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8B" w:rsidRDefault="000330D4" w:rsidP="0038222B">
      <w:pPr>
        <w:jc w:val="center"/>
      </w:pPr>
      <w:r>
        <w:rPr>
          <w:noProof/>
        </w:rPr>
        <w:drawing>
          <wp:inline distT="0" distB="0" distL="0" distR="0" wp14:anchorId="0DB37F38">
            <wp:extent cx="5943600" cy="8465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22B" w:rsidRPr="0038222B">
        <w:t xml:space="preserve"> </w:t>
      </w:r>
      <w:r>
        <w:rPr>
          <w:noProof/>
        </w:rPr>
        <w:lastRenderedPageBreak/>
        <w:drawing>
          <wp:inline distT="0" distB="0" distL="0" distR="0" wp14:anchorId="10B20F4E">
            <wp:extent cx="5943600" cy="84658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22B" w:rsidRPr="0038222B">
        <w:t xml:space="preserve"> </w:t>
      </w:r>
      <w:r>
        <w:rPr>
          <w:noProof/>
        </w:rPr>
        <w:lastRenderedPageBreak/>
        <w:drawing>
          <wp:inline distT="0" distB="0" distL="0" distR="0" wp14:anchorId="46043887">
            <wp:extent cx="5943600" cy="8465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22B" w:rsidRPr="0038222B">
        <w:t xml:space="preserve"> </w:t>
      </w:r>
      <w:r>
        <w:rPr>
          <w:noProof/>
        </w:rPr>
        <w:lastRenderedPageBreak/>
        <w:drawing>
          <wp:inline distT="0" distB="0" distL="0" distR="0" wp14:anchorId="0DA6CB2E">
            <wp:extent cx="5943600" cy="84658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22B" w:rsidRPr="0038222B">
        <w:t xml:space="preserve"> </w:t>
      </w:r>
      <w:r w:rsidR="00BB5413">
        <w:rPr>
          <w:noProof/>
        </w:rPr>
        <w:lastRenderedPageBreak/>
        <w:drawing>
          <wp:inline distT="0" distB="0" distL="0" distR="0" wp14:anchorId="2A6EEE4D">
            <wp:extent cx="5943600" cy="8465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22B" w:rsidRPr="0038222B">
        <w:t xml:space="preserve"> </w:t>
      </w:r>
      <w:r w:rsidR="005214DA">
        <w:rPr>
          <w:noProof/>
        </w:rPr>
        <w:lastRenderedPageBreak/>
        <w:drawing>
          <wp:inline distT="0" distB="0" distL="0" distR="0">
            <wp:extent cx="5940425" cy="84401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8222B" w:rsidRPr="0038222B">
        <w:t xml:space="preserve"> </w:t>
      </w:r>
      <w:r w:rsidR="00BB5413">
        <w:rPr>
          <w:noProof/>
        </w:rPr>
        <w:lastRenderedPageBreak/>
        <w:drawing>
          <wp:inline distT="0" distB="0" distL="0" distR="0" wp14:anchorId="7A882575">
            <wp:extent cx="5943600" cy="84658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22B" w:rsidRPr="0038222B">
        <w:t xml:space="preserve"> </w:t>
      </w:r>
      <w:r w:rsidR="00BB5413">
        <w:rPr>
          <w:noProof/>
        </w:rPr>
        <w:lastRenderedPageBreak/>
        <w:drawing>
          <wp:inline distT="0" distB="0" distL="0" distR="0" wp14:anchorId="70B46789">
            <wp:extent cx="5943600" cy="84658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98B" w:rsidRDefault="000E098B" w:rsidP="0038222B">
      <w:pPr>
        <w:jc w:val="center"/>
      </w:pPr>
    </w:p>
    <w:p w:rsidR="000E098B" w:rsidRDefault="000E098B" w:rsidP="0038222B">
      <w:pPr>
        <w:jc w:val="center"/>
      </w:pPr>
    </w:p>
    <w:p w:rsidR="000E098B" w:rsidRDefault="000E098B" w:rsidP="0038222B">
      <w:pPr>
        <w:jc w:val="center"/>
      </w:pPr>
    </w:p>
    <w:p w:rsidR="000E098B" w:rsidRDefault="000E098B" w:rsidP="0038222B">
      <w:pPr>
        <w:jc w:val="center"/>
      </w:pPr>
    </w:p>
    <w:p w:rsidR="0038222B" w:rsidRPr="00E041A3" w:rsidRDefault="0038222B" w:rsidP="0038222B">
      <w:pPr>
        <w:jc w:val="center"/>
        <w:rPr>
          <w:b/>
          <w:sz w:val="32"/>
          <w:szCs w:val="32"/>
        </w:rPr>
      </w:pPr>
      <w:r w:rsidRPr="0038222B">
        <w:rPr>
          <w:b/>
          <w:sz w:val="32"/>
          <w:szCs w:val="32"/>
        </w:rPr>
        <w:lastRenderedPageBreak/>
        <w:t xml:space="preserve"> </w:t>
      </w:r>
      <w:r w:rsidRPr="00E041A3">
        <w:rPr>
          <w:b/>
          <w:sz w:val="32"/>
          <w:szCs w:val="32"/>
        </w:rPr>
        <w:t>Описание объекта закупки</w:t>
      </w:r>
    </w:p>
    <w:p w:rsidR="0038222B" w:rsidRPr="00E041A3" w:rsidRDefault="0038222B" w:rsidP="0038222B">
      <w:r w:rsidRPr="00E041A3">
        <w:t>на выполнение</w:t>
      </w:r>
      <w:r w:rsidRPr="00E041A3">
        <w:rPr>
          <w:b/>
        </w:rPr>
        <w:t xml:space="preserve"> </w:t>
      </w:r>
      <w:r w:rsidRPr="00E041A3">
        <w:t xml:space="preserve">работ по </w:t>
      </w:r>
      <w:proofErr w:type="gramStart"/>
      <w:r w:rsidRPr="00E041A3">
        <w:t>ремонту</w:t>
      </w:r>
      <w:proofErr w:type="gramEnd"/>
      <w:r w:rsidRPr="00E041A3">
        <w:t xml:space="preserve"> а/д «67 км а/д «К-17р» - Верх-Ирмень - Березовка - Верх-Чик - гр. </w:t>
      </w:r>
      <w:proofErr w:type="spellStart"/>
      <w:r w:rsidRPr="00E041A3">
        <w:t>Коченевского</w:t>
      </w:r>
      <w:proofErr w:type="spellEnd"/>
      <w:r w:rsidRPr="00E041A3">
        <w:t xml:space="preserve"> района» (с. Верх-Ирмень) в Ордынском районе Новосибирской области (устройство тротуаров, устройство освещения, устройство остановочного пункта)</w:t>
      </w:r>
    </w:p>
    <w:p w:rsidR="0038222B" w:rsidRPr="00E041A3" w:rsidRDefault="0038222B" w:rsidP="0038222B">
      <w:pPr>
        <w:autoSpaceDE w:val="0"/>
        <w:autoSpaceDN w:val="0"/>
        <w:adjustRightInd w:val="0"/>
        <w:ind w:firstLine="0"/>
      </w:pPr>
      <w:r w:rsidRPr="00E041A3">
        <w:t>Проектная и рабочая документация, в соответствии с постановлением Правительства РФ от 16.02.2008 №87 «О составе разделов проектной документации и требованиях к их содержанию», содержится в составе Описания объекта закупки:</w:t>
      </w:r>
    </w:p>
    <w:p w:rsidR="0038222B" w:rsidRPr="00E041A3" w:rsidRDefault="0038222B" w:rsidP="0038222B">
      <w:r w:rsidRPr="00E041A3">
        <w:t>- Шифр 22.059-05 ООО «</w:t>
      </w:r>
      <w:proofErr w:type="spellStart"/>
      <w:r w:rsidRPr="00E041A3">
        <w:t>Интеркарто</w:t>
      </w:r>
      <w:proofErr w:type="spellEnd"/>
      <w:r w:rsidRPr="00E041A3">
        <w:t xml:space="preserve">», </w:t>
      </w:r>
      <w:proofErr w:type="gramStart"/>
      <w:r w:rsidRPr="00E041A3">
        <w:t>ремонт</w:t>
      </w:r>
      <w:proofErr w:type="gramEnd"/>
      <w:r w:rsidRPr="00E041A3">
        <w:t xml:space="preserve"> а/д «67 км а/д «К-17р» - Верх-Ирмень - Березовка - Верх-Чик - гр. </w:t>
      </w:r>
      <w:proofErr w:type="spellStart"/>
      <w:r w:rsidRPr="00E041A3">
        <w:t>Коченевского</w:t>
      </w:r>
      <w:proofErr w:type="spellEnd"/>
      <w:r w:rsidRPr="00E041A3">
        <w:t xml:space="preserve"> района» (с. Верх-Ирмень) в Ордынском районе Новосибирской области (устройство тротуаров, устройство освещения, устройство остановочного пункта) (далее – Документация) на выполнение работ по ремонту а/д «67 км а/д «К-17р» - Верх-Ирмень - Березовка - Верх-Чик - гр. </w:t>
      </w:r>
      <w:proofErr w:type="spellStart"/>
      <w:r w:rsidRPr="00E041A3">
        <w:t>Коченевского</w:t>
      </w:r>
      <w:proofErr w:type="spellEnd"/>
      <w:r w:rsidRPr="00E041A3">
        <w:t xml:space="preserve"> района» (с. Верх-Ирмень) в Ордынском районе Новосибирской области (устройство тротуаров, устройство освещения, устройство остановочного пункта).</w:t>
      </w:r>
    </w:p>
    <w:p w:rsidR="0038222B" w:rsidRPr="001135CF" w:rsidRDefault="0038222B" w:rsidP="0038222B">
      <w:pPr>
        <w:contextualSpacing/>
      </w:pPr>
      <w:r w:rsidRPr="001135CF">
        <w:t xml:space="preserve">Работы выполняются в объеме и в соответствии с функционально-технологическими, конструктивными и инженерно-техническими решениями, изложенными в Документации. </w:t>
      </w:r>
    </w:p>
    <w:p w:rsidR="0038222B" w:rsidRPr="001135CF" w:rsidRDefault="0038222B" w:rsidP="0038222B">
      <w:pPr>
        <w:contextualSpacing/>
      </w:pPr>
      <w:r w:rsidRPr="001135CF"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38222B" w:rsidRPr="001669B8" w:rsidRDefault="0038222B" w:rsidP="0038222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567"/>
      </w:pPr>
      <w:r w:rsidRPr="001669B8">
        <w:t>Оборудования, которое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средств, в закупке не предусмотрено.</w:t>
      </w:r>
    </w:p>
    <w:p w:rsidR="0038222B" w:rsidRPr="001669B8" w:rsidRDefault="0038222B" w:rsidP="0038222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567"/>
      </w:pPr>
    </w:p>
    <w:p w:rsidR="0038222B" w:rsidRPr="001669B8" w:rsidRDefault="0038222B" w:rsidP="0038222B">
      <w:pPr>
        <w:jc w:val="center"/>
        <w:rPr>
          <w:b/>
        </w:rPr>
      </w:pPr>
      <w:r w:rsidRPr="001669B8">
        <w:rPr>
          <w:b/>
        </w:rPr>
        <w:t>1. Место выполнения Работ (по месту нахождения объектов)</w:t>
      </w:r>
    </w:p>
    <w:p w:rsidR="0038222B" w:rsidRPr="001669B8" w:rsidRDefault="0038222B" w:rsidP="0038222B">
      <w:pPr>
        <w:jc w:val="center"/>
      </w:pPr>
    </w:p>
    <w:p w:rsidR="0038222B" w:rsidRPr="001669B8" w:rsidRDefault="0038222B" w:rsidP="0038222B">
      <w:r w:rsidRPr="001669B8">
        <w:t xml:space="preserve">Автомобильная дорога «67 </w:t>
      </w:r>
      <w:proofErr w:type="gramStart"/>
      <w:r w:rsidRPr="001669B8">
        <w:t>км</w:t>
      </w:r>
      <w:proofErr w:type="gramEnd"/>
      <w:r w:rsidRPr="001669B8">
        <w:t xml:space="preserve"> а/д «К-17р» - Верх-Ирмень - Березовка - Верх-Чик - гр. </w:t>
      </w:r>
      <w:proofErr w:type="spellStart"/>
      <w:r w:rsidRPr="001669B8">
        <w:t>Коченевского</w:t>
      </w:r>
      <w:proofErr w:type="spellEnd"/>
      <w:r w:rsidRPr="001669B8">
        <w:t xml:space="preserve"> района» (с. Верх-Ирмень) в Ордынском районе Новосибирской области (устройство тротуаров, устройство освещения, устройство </w:t>
      </w:r>
      <w:r w:rsidRPr="00E041A3">
        <w:t xml:space="preserve">остановочного </w:t>
      </w:r>
      <w:r w:rsidRPr="001669B8">
        <w:t>пункта), участок работ км 3+624 - км 7+036, протяжённостью 3,412 км (по месту нахождения Объекта).</w:t>
      </w:r>
    </w:p>
    <w:p w:rsidR="0038222B" w:rsidRPr="001669B8" w:rsidRDefault="0038222B" w:rsidP="0038222B"/>
    <w:p w:rsidR="0038222B" w:rsidRPr="001669B8" w:rsidRDefault="0038222B" w:rsidP="0038222B">
      <w:pPr>
        <w:tabs>
          <w:tab w:val="left" w:pos="993"/>
        </w:tabs>
        <w:ind w:firstLine="720"/>
        <w:jc w:val="center"/>
        <w:rPr>
          <w:b/>
        </w:rPr>
      </w:pPr>
      <w:r w:rsidRPr="001669B8">
        <w:rPr>
          <w:b/>
        </w:rPr>
        <w:t>2. Условия выполнения Работ</w:t>
      </w:r>
    </w:p>
    <w:p w:rsidR="0038222B" w:rsidRPr="001669B8" w:rsidRDefault="0038222B" w:rsidP="0038222B">
      <w:pPr>
        <w:tabs>
          <w:tab w:val="left" w:pos="993"/>
        </w:tabs>
        <w:ind w:firstLine="720"/>
        <w:jc w:val="center"/>
      </w:pPr>
    </w:p>
    <w:p w:rsidR="0038222B" w:rsidRPr="001669B8" w:rsidRDefault="0038222B" w:rsidP="0038222B">
      <w:pPr>
        <w:ind w:firstLine="720"/>
      </w:pPr>
      <w:r w:rsidRPr="001669B8">
        <w:t xml:space="preserve">Выполнить все Работы в сроки, предусмотренные Контрактом и приложениями к нему, и сдать Объект Заказчику. 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 w:rsidRPr="001669B8">
        <w:t>Р</w:t>
      </w:r>
      <w:proofErr w:type="gramEnd"/>
      <w:r w:rsidRPr="001669B8">
        <w:t xml:space="preserve"> 52290-2004, ГОСТ 26633-2015, ГОСТ Р 58861-2020, ГОСТ Р 59178-2021, ГОСТ Р 59200-2021, ГОСТ Р 50597-2017, ГОСТ Р 59120-2021, ГОСТ Р 59201-2021, ГОСТ 32952-2014, ГОСТ Р 51256-2018, ГОСТ Р 58406.2-2020, ГОСТ 33133-2014, ГОСТ 17608-2017, ГОСТ </w:t>
      </w:r>
      <w:proofErr w:type="gramStart"/>
      <w:r w:rsidRPr="001669B8">
        <w:t>Р</w:t>
      </w:r>
      <w:proofErr w:type="gramEnd"/>
      <w:r w:rsidRPr="001669B8">
        <w:t xml:space="preserve"> 59611-2021, СП 78.13330.2012, ТР ТС 014/2011, СТП ТУАД, СТО ТУАД в установленном порядке, другой нормативной документации. При осуществлении ремонта и связанных с ним работ соблюдать требования закона и иных правовых актов об охране окружающей среды и о безопасности строительных работ. Подрядчик несет ответственность за нарушение указанных требований</w:t>
      </w:r>
      <w:proofErr w:type="gramStart"/>
      <w:r w:rsidRPr="001669B8">
        <w:t>.</w:t>
      </w:r>
      <w:proofErr w:type="gramEnd"/>
      <w:r w:rsidRPr="001669B8">
        <w:t xml:space="preserve"> (</w:t>
      </w:r>
      <w:proofErr w:type="gramStart"/>
      <w:r w:rsidRPr="001669B8">
        <w:t>ч</w:t>
      </w:r>
      <w:proofErr w:type="gramEnd"/>
      <w:r w:rsidRPr="001669B8">
        <w:t>.1 ст.751 ГК РФ).</w:t>
      </w:r>
    </w:p>
    <w:p w:rsidR="0038222B" w:rsidRPr="001669B8" w:rsidRDefault="0038222B" w:rsidP="0038222B">
      <w:pPr>
        <w:ind w:firstLine="0"/>
      </w:pPr>
    </w:p>
    <w:p w:rsidR="0038222B" w:rsidRPr="001669B8" w:rsidRDefault="0038222B" w:rsidP="0038222B">
      <w:pPr>
        <w:jc w:val="center"/>
        <w:rPr>
          <w:b/>
          <w:lang w:eastAsia="en-US"/>
        </w:rPr>
      </w:pPr>
      <w:r w:rsidRPr="001669B8">
        <w:rPr>
          <w:b/>
        </w:rPr>
        <w:t xml:space="preserve">3. </w:t>
      </w:r>
      <w:r w:rsidRPr="001669B8">
        <w:rPr>
          <w:b/>
          <w:lang w:eastAsia="en-US"/>
        </w:rPr>
        <w:t>Сроки выполнения, приемки Работ и исполнения Контракта</w:t>
      </w:r>
    </w:p>
    <w:p w:rsidR="0038222B" w:rsidRPr="001669B8" w:rsidRDefault="0038222B" w:rsidP="0038222B">
      <w:pPr>
        <w:jc w:val="left"/>
        <w:rPr>
          <w:lang w:eastAsia="en-US"/>
        </w:rPr>
      </w:pPr>
    </w:p>
    <w:p w:rsidR="0038222B" w:rsidRPr="007705D8" w:rsidRDefault="0038222B" w:rsidP="0038222B">
      <w:pPr>
        <w:rPr>
          <w:lang w:eastAsia="en-US"/>
        </w:rPr>
      </w:pPr>
      <w:r w:rsidRPr="007705D8">
        <w:rPr>
          <w:lang w:eastAsia="en-US"/>
        </w:rPr>
        <w:t>Сроки выполнения Работ по Контракту:</w:t>
      </w:r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lastRenderedPageBreak/>
        <w:t xml:space="preserve">Дата начала выполнения Работ по I этапу – </w:t>
      </w:r>
      <w:proofErr w:type="gramStart"/>
      <w:r w:rsidRPr="007B06FE">
        <w:rPr>
          <w:color w:val="000000" w:themeColor="text1"/>
        </w:rPr>
        <w:t>с даты заключения</w:t>
      </w:r>
      <w:proofErr w:type="gramEnd"/>
      <w:r w:rsidRPr="007B06FE">
        <w:rPr>
          <w:color w:val="000000" w:themeColor="text1"/>
        </w:rPr>
        <w:t xml:space="preserve"> Контракта.</w:t>
      </w:r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>Дата окончания выполнения Работ по I этапу</w:t>
      </w:r>
      <w:r>
        <w:rPr>
          <w:color w:val="000000" w:themeColor="text1"/>
        </w:rPr>
        <w:t xml:space="preserve"> </w:t>
      </w:r>
      <w:r w:rsidRPr="007B06FE">
        <w:rPr>
          <w:color w:val="000000" w:themeColor="text1"/>
        </w:rPr>
        <w:t>– 05.09.2025 г</w:t>
      </w:r>
      <w:proofErr w:type="gramStart"/>
      <w:r w:rsidRPr="007B06FE">
        <w:rPr>
          <w:color w:val="000000" w:themeColor="text1"/>
        </w:rPr>
        <w:t>..</w:t>
      </w:r>
      <w:proofErr w:type="gramEnd"/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начала выполнения Работ по </w:t>
      </w:r>
      <w:r w:rsidRPr="007B06FE">
        <w:rPr>
          <w:color w:val="000000" w:themeColor="text1"/>
          <w:lang w:val="en-US"/>
        </w:rPr>
        <w:t>II</w:t>
      </w:r>
      <w:r w:rsidRPr="007B06FE">
        <w:rPr>
          <w:color w:val="000000" w:themeColor="text1"/>
        </w:rPr>
        <w:t xml:space="preserve"> этапу – 06.09.2025 г.</w:t>
      </w:r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окончания выполнения Работ по </w:t>
      </w:r>
      <w:r w:rsidRPr="007B06FE">
        <w:rPr>
          <w:color w:val="000000" w:themeColor="text1"/>
          <w:lang w:val="en-US"/>
        </w:rPr>
        <w:t>II</w:t>
      </w:r>
      <w:r w:rsidRPr="007B06FE">
        <w:rPr>
          <w:color w:val="000000" w:themeColor="text1"/>
        </w:rPr>
        <w:t xml:space="preserve"> этапу</w:t>
      </w:r>
      <w:r>
        <w:rPr>
          <w:color w:val="000000" w:themeColor="text1"/>
        </w:rPr>
        <w:t xml:space="preserve"> </w:t>
      </w:r>
      <w:r w:rsidRPr="007B06FE">
        <w:rPr>
          <w:color w:val="000000" w:themeColor="text1"/>
        </w:rPr>
        <w:t>– 05.11.2025 г</w:t>
      </w:r>
      <w:proofErr w:type="gramStart"/>
      <w:r w:rsidRPr="007B06FE">
        <w:rPr>
          <w:color w:val="000000" w:themeColor="text1"/>
        </w:rPr>
        <w:t>..</w:t>
      </w:r>
      <w:proofErr w:type="gramEnd"/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начала выполнения Работ по </w:t>
      </w:r>
      <w:r w:rsidRPr="007B06FE">
        <w:rPr>
          <w:color w:val="000000" w:themeColor="text1"/>
          <w:lang w:val="en-US"/>
        </w:rPr>
        <w:t>III</w:t>
      </w:r>
      <w:r w:rsidRPr="007B06FE">
        <w:rPr>
          <w:color w:val="000000" w:themeColor="text1"/>
        </w:rPr>
        <w:t xml:space="preserve"> этапу – 06.11.2025 г.</w:t>
      </w:r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окончания выполнения Работ по </w:t>
      </w:r>
      <w:r w:rsidRPr="007B06FE">
        <w:rPr>
          <w:color w:val="000000" w:themeColor="text1"/>
          <w:lang w:val="en-US"/>
        </w:rPr>
        <w:t>III</w:t>
      </w:r>
      <w:r w:rsidRPr="007B06FE">
        <w:rPr>
          <w:color w:val="000000" w:themeColor="text1"/>
        </w:rPr>
        <w:t xml:space="preserve"> этапу</w:t>
      </w:r>
      <w:r>
        <w:rPr>
          <w:color w:val="000000" w:themeColor="text1"/>
        </w:rPr>
        <w:t xml:space="preserve"> </w:t>
      </w:r>
      <w:r w:rsidRPr="007B06FE">
        <w:rPr>
          <w:color w:val="000000" w:themeColor="text1"/>
        </w:rPr>
        <w:t>– 0</w:t>
      </w:r>
      <w:r>
        <w:rPr>
          <w:color w:val="000000" w:themeColor="text1"/>
        </w:rPr>
        <w:t>6</w:t>
      </w:r>
      <w:r w:rsidRPr="007B06FE">
        <w:rPr>
          <w:color w:val="000000" w:themeColor="text1"/>
        </w:rPr>
        <w:t>.07.2026 г</w:t>
      </w:r>
      <w:proofErr w:type="gramStart"/>
      <w:r w:rsidRPr="007B06FE">
        <w:rPr>
          <w:color w:val="000000" w:themeColor="text1"/>
        </w:rPr>
        <w:t>..</w:t>
      </w:r>
      <w:proofErr w:type="gramEnd"/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начала выполнения Работ по </w:t>
      </w:r>
      <w:r w:rsidRPr="007B06FE">
        <w:rPr>
          <w:color w:val="000000" w:themeColor="text1"/>
          <w:lang w:val="en-US"/>
        </w:rPr>
        <w:t>IV</w:t>
      </w:r>
      <w:r w:rsidRPr="007B06FE">
        <w:rPr>
          <w:color w:val="000000" w:themeColor="text1"/>
        </w:rPr>
        <w:t xml:space="preserve"> этапу – 0</w:t>
      </w:r>
      <w:r>
        <w:rPr>
          <w:color w:val="000000" w:themeColor="text1"/>
        </w:rPr>
        <w:t>7</w:t>
      </w:r>
      <w:r w:rsidRPr="007B06FE">
        <w:rPr>
          <w:color w:val="000000" w:themeColor="text1"/>
        </w:rPr>
        <w:t>.07.2026 г.</w:t>
      </w:r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окончания выполнения Работ по </w:t>
      </w:r>
      <w:r w:rsidRPr="007B06FE">
        <w:rPr>
          <w:color w:val="000000" w:themeColor="text1"/>
          <w:lang w:val="en-US"/>
        </w:rPr>
        <w:t>IV</w:t>
      </w:r>
      <w:r w:rsidRPr="007B06FE">
        <w:rPr>
          <w:color w:val="000000" w:themeColor="text1"/>
        </w:rPr>
        <w:t xml:space="preserve"> этапу</w:t>
      </w:r>
      <w:r>
        <w:rPr>
          <w:color w:val="000000" w:themeColor="text1"/>
        </w:rPr>
        <w:t xml:space="preserve"> </w:t>
      </w:r>
      <w:r w:rsidRPr="007B06FE">
        <w:rPr>
          <w:color w:val="000000" w:themeColor="text1"/>
        </w:rPr>
        <w:t>– 05.08.2026 г</w:t>
      </w:r>
      <w:proofErr w:type="gramStart"/>
      <w:r w:rsidRPr="007B06FE">
        <w:rPr>
          <w:color w:val="000000" w:themeColor="text1"/>
        </w:rPr>
        <w:t>..</w:t>
      </w:r>
      <w:proofErr w:type="gramEnd"/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начала выполнения Работ по </w:t>
      </w:r>
      <w:r w:rsidRPr="007B06FE">
        <w:rPr>
          <w:color w:val="000000" w:themeColor="text1"/>
          <w:lang w:val="en-US"/>
        </w:rPr>
        <w:t>V</w:t>
      </w:r>
      <w:r w:rsidRPr="007B06FE">
        <w:rPr>
          <w:color w:val="000000" w:themeColor="text1"/>
        </w:rPr>
        <w:t xml:space="preserve"> этапу – 06.08.2026 г.</w:t>
      </w:r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окончания выполнения Работ по </w:t>
      </w:r>
      <w:r w:rsidRPr="007B06FE">
        <w:rPr>
          <w:color w:val="000000" w:themeColor="text1"/>
          <w:lang w:val="en-US"/>
        </w:rPr>
        <w:t>V</w:t>
      </w:r>
      <w:r w:rsidRPr="007B06FE">
        <w:rPr>
          <w:color w:val="000000" w:themeColor="text1"/>
        </w:rPr>
        <w:t xml:space="preserve"> этапу</w:t>
      </w:r>
      <w:r>
        <w:rPr>
          <w:color w:val="000000" w:themeColor="text1"/>
        </w:rPr>
        <w:t xml:space="preserve"> </w:t>
      </w:r>
      <w:r w:rsidRPr="007B06FE">
        <w:rPr>
          <w:color w:val="000000" w:themeColor="text1"/>
        </w:rPr>
        <w:t>– 05.07.2027 г</w:t>
      </w:r>
      <w:proofErr w:type="gramStart"/>
      <w:r w:rsidRPr="007B06FE">
        <w:rPr>
          <w:color w:val="000000" w:themeColor="text1"/>
        </w:rPr>
        <w:t>..</w:t>
      </w:r>
      <w:proofErr w:type="gramEnd"/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начала выполнения Работ по </w:t>
      </w:r>
      <w:r w:rsidRPr="007B06FE">
        <w:rPr>
          <w:color w:val="000000" w:themeColor="text1"/>
          <w:lang w:val="en-US"/>
        </w:rPr>
        <w:t>VI</w:t>
      </w:r>
      <w:r w:rsidRPr="007B06FE">
        <w:rPr>
          <w:color w:val="000000" w:themeColor="text1"/>
        </w:rPr>
        <w:t xml:space="preserve"> этапу – 06.07.2027 г.</w:t>
      </w:r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 xml:space="preserve">Дата окончания выполнения Работ по </w:t>
      </w:r>
      <w:r w:rsidRPr="007B06FE">
        <w:rPr>
          <w:color w:val="000000" w:themeColor="text1"/>
          <w:lang w:val="en-US"/>
        </w:rPr>
        <w:t>VI</w:t>
      </w:r>
      <w:r w:rsidRPr="007B06FE">
        <w:rPr>
          <w:color w:val="000000" w:themeColor="text1"/>
        </w:rPr>
        <w:t xml:space="preserve"> этапу</w:t>
      </w:r>
      <w:r>
        <w:rPr>
          <w:color w:val="000000" w:themeColor="text1"/>
        </w:rPr>
        <w:t xml:space="preserve"> на Объекте </w:t>
      </w:r>
      <w:r w:rsidRPr="007B06FE">
        <w:rPr>
          <w:color w:val="000000" w:themeColor="text1"/>
        </w:rPr>
        <w:t>– 05.08.2027 г.</w:t>
      </w:r>
      <w:r>
        <w:rPr>
          <w:color w:val="000000" w:themeColor="text1"/>
        </w:rPr>
        <w:t xml:space="preserve"> </w:t>
      </w:r>
      <w:r w:rsidRPr="00744D1C">
        <w:rPr>
          <w:color w:val="000000" w:themeColor="text1"/>
        </w:rPr>
        <w:t>(</w:t>
      </w:r>
      <w:r>
        <w:rPr>
          <w:color w:val="000000" w:themeColor="text1"/>
        </w:rPr>
        <w:t>результат работ должен быть сдан Заказчику</w:t>
      </w:r>
      <w:r w:rsidRPr="00744D1C">
        <w:rPr>
          <w:color w:val="000000" w:themeColor="text1"/>
        </w:rPr>
        <w:t>)</w:t>
      </w:r>
      <w:r w:rsidRPr="00571D49">
        <w:rPr>
          <w:color w:val="000000" w:themeColor="text1"/>
        </w:rPr>
        <w:t>.</w:t>
      </w:r>
    </w:p>
    <w:p w:rsidR="0038222B" w:rsidRPr="007B06FE" w:rsidRDefault="0038222B" w:rsidP="0038222B">
      <w:pPr>
        <w:rPr>
          <w:color w:val="000000" w:themeColor="text1"/>
        </w:rPr>
      </w:pPr>
      <w:r w:rsidRPr="007B06FE">
        <w:rPr>
          <w:color w:val="000000" w:themeColor="text1"/>
        </w:rPr>
        <w:t>Сроки выполнения Работ по этапам и Объектам устанавливаются «Графиком выполнения работ» (Приложение № 2).</w:t>
      </w:r>
    </w:p>
    <w:p w:rsidR="0038222B" w:rsidRPr="002F4758" w:rsidRDefault="0038222B" w:rsidP="0038222B">
      <w:pPr>
        <w:rPr>
          <w:color w:val="000000" w:themeColor="text1"/>
        </w:rPr>
      </w:pPr>
      <w:r w:rsidRPr="002F4758">
        <w:rPr>
          <w:color w:val="000000" w:themeColor="text1"/>
        </w:rPr>
        <w:t>Сроки приемки выполненных Работ по этапам:</w:t>
      </w:r>
    </w:p>
    <w:p w:rsidR="0038222B" w:rsidRPr="002F4758" w:rsidRDefault="0038222B" w:rsidP="0038222B">
      <w:pPr>
        <w:rPr>
          <w:color w:val="000000" w:themeColor="text1"/>
        </w:rPr>
      </w:pPr>
      <w:r w:rsidRPr="002F4758">
        <w:rPr>
          <w:color w:val="000000" w:themeColor="text1"/>
        </w:rPr>
        <w:t>Срок приёмки по I этапу – 12.09.2025 г.</w:t>
      </w:r>
    </w:p>
    <w:p w:rsidR="0038222B" w:rsidRPr="002F4758" w:rsidRDefault="0038222B" w:rsidP="0038222B">
      <w:pPr>
        <w:rPr>
          <w:color w:val="000000" w:themeColor="text1"/>
        </w:rPr>
      </w:pPr>
      <w:r w:rsidRPr="002F4758">
        <w:rPr>
          <w:color w:val="000000" w:themeColor="text1"/>
        </w:rPr>
        <w:t xml:space="preserve">Срок приёмки по </w:t>
      </w:r>
      <w:r w:rsidRPr="002F4758">
        <w:rPr>
          <w:color w:val="000000" w:themeColor="text1"/>
          <w:lang w:val="en-US"/>
        </w:rPr>
        <w:t>II</w:t>
      </w:r>
      <w:r w:rsidRPr="002F4758">
        <w:rPr>
          <w:color w:val="000000" w:themeColor="text1"/>
        </w:rPr>
        <w:t xml:space="preserve"> этапу – 12.11.2025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Срок приёмки по </w:t>
      </w:r>
      <w:r w:rsidRPr="00034BB7">
        <w:rPr>
          <w:color w:val="000000" w:themeColor="text1"/>
          <w:lang w:val="en-US"/>
        </w:rPr>
        <w:t>III</w:t>
      </w:r>
      <w:r w:rsidRPr="00034BB7">
        <w:rPr>
          <w:color w:val="000000" w:themeColor="text1"/>
        </w:rPr>
        <w:t xml:space="preserve"> этапу – 13.07.2026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Срок приёмки по </w:t>
      </w:r>
      <w:r w:rsidRPr="00034BB7">
        <w:rPr>
          <w:color w:val="000000" w:themeColor="text1"/>
          <w:lang w:val="en-US"/>
        </w:rPr>
        <w:t>IV</w:t>
      </w:r>
      <w:r w:rsidRPr="00034BB7">
        <w:rPr>
          <w:color w:val="000000" w:themeColor="text1"/>
        </w:rPr>
        <w:t xml:space="preserve"> этапу – 12.08.2026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Срок приёмки по </w:t>
      </w:r>
      <w:r w:rsidRPr="00034BB7">
        <w:rPr>
          <w:color w:val="000000" w:themeColor="text1"/>
          <w:lang w:val="en-US"/>
        </w:rPr>
        <w:t>V</w:t>
      </w:r>
      <w:r w:rsidRPr="00034BB7">
        <w:rPr>
          <w:color w:val="000000" w:themeColor="text1"/>
        </w:rPr>
        <w:t xml:space="preserve"> этапу – 12.07.2027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Срок приёмки по </w:t>
      </w:r>
      <w:r w:rsidRPr="00034BB7">
        <w:rPr>
          <w:color w:val="000000" w:themeColor="text1"/>
          <w:lang w:val="en-US"/>
        </w:rPr>
        <w:t>VI</w:t>
      </w:r>
      <w:r w:rsidRPr="00034BB7">
        <w:rPr>
          <w:color w:val="000000" w:themeColor="text1"/>
        </w:rPr>
        <w:t xml:space="preserve"> этапу – 12.08.2027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>Сроки исполнения отдельных этапов Контракта: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начала исполнения I этапа – </w:t>
      </w:r>
      <w:proofErr w:type="gramStart"/>
      <w:r w:rsidRPr="00034BB7">
        <w:rPr>
          <w:color w:val="000000" w:themeColor="text1"/>
        </w:rPr>
        <w:t>с даты заключения</w:t>
      </w:r>
      <w:proofErr w:type="gramEnd"/>
      <w:r w:rsidRPr="00034BB7">
        <w:rPr>
          <w:color w:val="000000" w:themeColor="text1"/>
        </w:rPr>
        <w:t xml:space="preserve"> Контракта.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>Дата окончания исполнения I этапа – 23.09.2025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начала исполнения </w:t>
      </w:r>
      <w:r w:rsidRPr="00034BB7">
        <w:rPr>
          <w:color w:val="000000" w:themeColor="text1"/>
          <w:lang w:val="en-US"/>
        </w:rPr>
        <w:t>II</w:t>
      </w:r>
      <w:r w:rsidRPr="00034BB7">
        <w:rPr>
          <w:color w:val="000000" w:themeColor="text1"/>
        </w:rPr>
        <w:t xml:space="preserve"> этапа – </w:t>
      </w:r>
      <w:r w:rsidRPr="00E5339A">
        <w:rPr>
          <w:color w:val="000000" w:themeColor="text1"/>
        </w:rPr>
        <w:t>06</w:t>
      </w:r>
      <w:r w:rsidRPr="00034BB7">
        <w:rPr>
          <w:color w:val="000000" w:themeColor="text1"/>
        </w:rPr>
        <w:t>.09.2025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окончания исполнения </w:t>
      </w:r>
      <w:r w:rsidRPr="00034BB7">
        <w:rPr>
          <w:color w:val="000000" w:themeColor="text1"/>
          <w:lang w:val="en-US"/>
        </w:rPr>
        <w:t>II</w:t>
      </w:r>
      <w:r w:rsidRPr="00034BB7">
        <w:rPr>
          <w:color w:val="000000" w:themeColor="text1"/>
        </w:rPr>
        <w:t xml:space="preserve"> этапа – 21.11.2025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начала исполнения </w:t>
      </w:r>
      <w:r w:rsidRPr="00034BB7">
        <w:rPr>
          <w:color w:val="000000" w:themeColor="text1"/>
          <w:lang w:val="en-US"/>
        </w:rPr>
        <w:t>III</w:t>
      </w:r>
      <w:r w:rsidRPr="00034BB7">
        <w:rPr>
          <w:color w:val="000000" w:themeColor="text1"/>
        </w:rPr>
        <w:t xml:space="preserve"> этапа – </w:t>
      </w:r>
      <w:r w:rsidRPr="00E5339A">
        <w:rPr>
          <w:color w:val="000000" w:themeColor="text1"/>
        </w:rPr>
        <w:t>06</w:t>
      </w:r>
      <w:r w:rsidRPr="00034BB7">
        <w:rPr>
          <w:color w:val="000000" w:themeColor="text1"/>
        </w:rPr>
        <w:t xml:space="preserve">.11.2025 г. 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окончания исполнения </w:t>
      </w:r>
      <w:r w:rsidRPr="00034BB7">
        <w:rPr>
          <w:color w:val="000000" w:themeColor="text1"/>
          <w:lang w:val="en-US"/>
        </w:rPr>
        <w:t>III</w:t>
      </w:r>
      <w:r w:rsidRPr="00034BB7">
        <w:rPr>
          <w:color w:val="000000" w:themeColor="text1"/>
        </w:rPr>
        <w:t xml:space="preserve"> этапа – 22.07.2026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начала исполнения </w:t>
      </w:r>
      <w:r w:rsidRPr="00034BB7">
        <w:rPr>
          <w:color w:val="000000" w:themeColor="text1"/>
          <w:lang w:val="en-US"/>
        </w:rPr>
        <w:t>IV</w:t>
      </w:r>
      <w:r w:rsidRPr="00034BB7">
        <w:rPr>
          <w:color w:val="000000" w:themeColor="text1"/>
        </w:rPr>
        <w:t xml:space="preserve"> этапа – </w:t>
      </w:r>
      <w:r w:rsidRPr="00E5339A">
        <w:rPr>
          <w:color w:val="000000" w:themeColor="text1"/>
        </w:rPr>
        <w:t>07</w:t>
      </w:r>
      <w:r w:rsidRPr="00034BB7">
        <w:rPr>
          <w:color w:val="000000" w:themeColor="text1"/>
        </w:rPr>
        <w:t>.</w:t>
      </w:r>
      <w:r>
        <w:rPr>
          <w:color w:val="000000" w:themeColor="text1"/>
        </w:rPr>
        <w:t>07</w:t>
      </w:r>
      <w:r w:rsidRPr="00034BB7">
        <w:rPr>
          <w:color w:val="000000" w:themeColor="text1"/>
        </w:rPr>
        <w:t>.202</w:t>
      </w:r>
      <w:r>
        <w:rPr>
          <w:color w:val="000000" w:themeColor="text1"/>
        </w:rPr>
        <w:t>6</w:t>
      </w:r>
      <w:r w:rsidRPr="00034BB7">
        <w:rPr>
          <w:color w:val="000000" w:themeColor="text1"/>
        </w:rPr>
        <w:t xml:space="preserve"> г. 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окончания исполнения </w:t>
      </w:r>
      <w:r w:rsidRPr="00034BB7">
        <w:rPr>
          <w:color w:val="000000" w:themeColor="text1"/>
          <w:lang w:val="en-US"/>
        </w:rPr>
        <w:t>IV</w:t>
      </w:r>
      <w:r w:rsidRPr="00034BB7">
        <w:rPr>
          <w:color w:val="000000" w:themeColor="text1"/>
        </w:rPr>
        <w:t xml:space="preserve"> этапа – </w:t>
      </w:r>
      <w:r>
        <w:rPr>
          <w:color w:val="000000" w:themeColor="text1"/>
        </w:rPr>
        <w:t>21</w:t>
      </w:r>
      <w:r w:rsidRPr="00034BB7">
        <w:rPr>
          <w:color w:val="000000" w:themeColor="text1"/>
        </w:rPr>
        <w:t>.</w:t>
      </w:r>
      <w:r>
        <w:rPr>
          <w:color w:val="000000" w:themeColor="text1"/>
        </w:rPr>
        <w:t>08</w:t>
      </w:r>
      <w:r w:rsidRPr="00034BB7">
        <w:rPr>
          <w:color w:val="000000" w:themeColor="text1"/>
        </w:rPr>
        <w:t>.2026 г.</w:t>
      </w:r>
    </w:p>
    <w:p w:rsidR="0038222B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начала исполнения </w:t>
      </w:r>
      <w:r w:rsidRPr="00034BB7">
        <w:rPr>
          <w:color w:val="000000" w:themeColor="text1"/>
          <w:lang w:val="en-US"/>
        </w:rPr>
        <w:t>V</w:t>
      </w:r>
      <w:r w:rsidRPr="00034BB7">
        <w:rPr>
          <w:color w:val="000000" w:themeColor="text1"/>
        </w:rPr>
        <w:t xml:space="preserve"> этапа – </w:t>
      </w:r>
      <w:r w:rsidRPr="00E5339A">
        <w:rPr>
          <w:color w:val="000000" w:themeColor="text1"/>
        </w:rPr>
        <w:t>06</w:t>
      </w:r>
      <w:r w:rsidRPr="00034BB7">
        <w:rPr>
          <w:color w:val="000000" w:themeColor="text1"/>
        </w:rPr>
        <w:t>.</w:t>
      </w:r>
      <w:r>
        <w:rPr>
          <w:color w:val="000000" w:themeColor="text1"/>
        </w:rPr>
        <w:t>08</w:t>
      </w:r>
      <w:r w:rsidRPr="00034BB7">
        <w:rPr>
          <w:color w:val="000000" w:themeColor="text1"/>
        </w:rPr>
        <w:t>.2026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окончания исполнения </w:t>
      </w:r>
      <w:r w:rsidRPr="00034BB7">
        <w:rPr>
          <w:color w:val="000000" w:themeColor="text1"/>
          <w:lang w:val="en-US"/>
        </w:rPr>
        <w:t>V</w:t>
      </w:r>
      <w:r w:rsidRPr="00034BB7">
        <w:rPr>
          <w:color w:val="000000" w:themeColor="text1"/>
        </w:rPr>
        <w:t xml:space="preserve"> этапа – </w:t>
      </w:r>
      <w:r>
        <w:rPr>
          <w:color w:val="000000" w:themeColor="text1"/>
        </w:rPr>
        <w:t>21</w:t>
      </w:r>
      <w:r w:rsidRPr="00034BB7">
        <w:rPr>
          <w:color w:val="000000" w:themeColor="text1"/>
        </w:rPr>
        <w:t>.</w:t>
      </w:r>
      <w:r>
        <w:rPr>
          <w:color w:val="000000" w:themeColor="text1"/>
        </w:rPr>
        <w:t>07</w:t>
      </w:r>
      <w:r w:rsidRPr="00034BB7">
        <w:rPr>
          <w:color w:val="000000" w:themeColor="text1"/>
        </w:rPr>
        <w:t>.202</w:t>
      </w:r>
      <w:r>
        <w:rPr>
          <w:color w:val="000000" w:themeColor="text1"/>
        </w:rPr>
        <w:t>7</w:t>
      </w:r>
      <w:r w:rsidRPr="00034BB7">
        <w:rPr>
          <w:color w:val="000000" w:themeColor="text1"/>
        </w:rPr>
        <w:t xml:space="preserve"> г.</w:t>
      </w:r>
    </w:p>
    <w:p w:rsidR="0038222B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начала исполнения </w:t>
      </w:r>
      <w:r w:rsidRPr="00034BB7">
        <w:rPr>
          <w:color w:val="000000" w:themeColor="text1"/>
          <w:lang w:val="en-US"/>
        </w:rPr>
        <w:t>VI</w:t>
      </w:r>
      <w:r w:rsidRPr="00034BB7">
        <w:rPr>
          <w:color w:val="000000" w:themeColor="text1"/>
        </w:rPr>
        <w:t xml:space="preserve"> этапа – </w:t>
      </w:r>
      <w:r w:rsidRPr="002F6A31">
        <w:rPr>
          <w:color w:val="000000" w:themeColor="text1"/>
        </w:rPr>
        <w:t>06</w:t>
      </w:r>
      <w:r w:rsidRPr="00034BB7">
        <w:rPr>
          <w:color w:val="000000" w:themeColor="text1"/>
        </w:rPr>
        <w:t>.</w:t>
      </w:r>
      <w:r>
        <w:rPr>
          <w:color w:val="000000" w:themeColor="text1"/>
        </w:rPr>
        <w:t>07</w:t>
      </w:r>
      <w:r w:rsidRPr="00034BB7">
        <w:rPr>
          <w:color w:val="000000" w:themeColor="text1"/>
        </w:rPr>
        <w:t>.202</w:t>
      </w:r>
      <w:r>
        <w:rPr>
          <w:color w:val="000000" w:themeColor="text1"/>
        </w:rPr>
        <w:t>7</w:t>
      </w:r>
      <w:r w:rsidRPr="00034BB7">
        <w:rPr>
          <w:color w:val="000000" w:themeColor="text1"/>
        </w:rPr>
        <w:t xml:space="preserve"> г.</w:t>
      </w:r>
    </w:p>
    <w:p w:rsidR="0038222B" w:rsidRPr="00034BB7" w:rsidRDefault="0038222B" w:rsidP="0038222B">
      <w:pPr>
        <w:rPr>
          <w:color w:val="000000" w:themeColor="text1"/>
        </w:rPr>
      </w:pPr>
      <w:r w:rsidRPr="00034BB7">
        <w:rPr>
          <w:color w:val="000000" w:themeColor="text1"/>
        </w:rPr>
        <w:t xml:space="preserve">Дата окончания исполнения </w:t>
      </w:r>
      <w:r w:rsidRPr="00034BB7">
        <w:rPr>
          <w:color w:val="000000" w:themeColor="text1"/>
          <w:lang w:val="en-US"/>
        </w:rPr>
        <w:t>VI</w:t>
      </w:r>
      <w:r w:rsidRPr="00034BB7">
        <w:rPr>
          <w:color w:val="000000" w:themeColor="text1"/>
        </w:rPr>
        <w:t xml:space="preserve"> этапа – </w:t>
      </w:r>
      <w:r>
        <w:rPr>
          <w:color w:val="000000" w:themeColor="text1"/>
        </w:rPr>
        <w:t>23</w:t>
      </w:r>
      <w:r w:rsidRPr="00034BB7">
        <w:rPr>
          <w:color w:val="000000" w:themeColor="text1"/>
        </w:rPr>
        <w:t>.</w:t>
      </w:r>
      <w:r>
        <w:rPr>
          <w:color w:val="000000" w:themeColor="text1"/>
        </w:rPr>
        <w:t>08</w:t>
      </w:r>
      <w:r w:rsidRPr="00034BB7">
        <w:rPr>
          <w:color w:val="000000" w:themeColor="text1"/>
        </w:rPr>
        <w:t>.202</w:t>
      </w:r>
      <w:r>
        <w:rPr>
          <w:color w:val="000000" w:themeColor="text1"/>
        </w:rPr>
        <w:t>7</w:t>
      </w:r>
      <w:r w:rsidRPr="00034BB7">
        <w:rPr>
          <w:color w:val="000000" w:themeColor="text1"/>
        </w:rPr>
        <w:t xml:space="preserve"> г.</w:t>
      </w:r>
    </w:p>
    <w:p w:rsidR="0038222B" w:rsidRPr="00FA1A16" w:rsidRDefault="0038222B" w:rsidP="0038222B">
      <w:r w:rsidRPr="00FA1A16">
        <w:t>3.3.1. За 20 (Двадцать) рабочих дней до даты окончания выполнения этапа Работ, указанной в «Графике выполнения работ» (Приложение № 2), Подрядчик должен направить Заказчику извещение о завершении этапа Работ и документы, предусмотренные п. 4.6. Контракта. Документ о приемке формируется в ЕИС в соответствии с п. 4.14. Контракта.</w:t>
      </w:r>
    </w:p>
    <w:p w:rsidR="0038222B" w:rsidRPr="00FA1A16" w:rsidRDefault="0038222B" w:rsidP="0038222B">
      <w:pPr>
        <w:ind w:firstLine="0"/>
      </w:pPr>
    </w:p>
    <w:p w:rsidR="0038222B" w:rsidRPr="00FA1A16" w:rsidRDefault="0038222B" w:rsidP="0038222B">
      <w:pPr>
        <w:rPr>
          <w:b/>
        </w:rPr>
      </w:pPr>
      <w:r w:rsidRPr="00FA1A16">
        <w:rPr>
          <w:b/>
        </w:rPr>
        <w:t>4. Требования по сроку гарантий качества на результаты Работ</w:t>
      </w:r>
    </w:p>
    <w:p w:rsidR="0038222B" w:rsidRPr="00FA1A16" w:rsidRDefault="0038222B" w:rsidP="0038222B"/>
    <w:p w:rsidR="0038222B" w:rsidRPr="00FA1A16" w:rsidRDefault="0038222B" w:rsidP="0038222B">
      <w:r w:rsidRPr="00FA1A16">
        <w:t xml:space="preserve">4.1. </w:t>
      </w:r>
      <w:proofErr w:type="gramStart"/>
      <w:r w:rsidRPr="00FA1A16">
        <w:t>Подрядчик гарантирует возможность безопасного использования результата выполненных Работ по назначению в течение всего гарантийного срока, указанного в Описании объекта закупки (приложение № 1 к Контракту), установленного в соответствии с требованиями Постановления Правительства РФ от 8 апреля 2023 г. №572 «Об утверждении типовых условий контрактов на выполнение работ по ремонту автомобильных дорог, искусственных дорожных сооружений» и иным требованиям законодательства Российской Федерации.</w:t>
      </w:r>
      <w:proofErr w:type="gramEnd"/>
      <w:r w:rsidRPr="00FA1A16">
        <w:t xml:space="preserve"> Качество выполненных работ подтверждается гарантийным паспортом, оформленным Подрядчиком.</w:t>
      </w:r>
    </w:p>
    <w:p w:rsidR="0038222B" w:rsidRPr="00FA1A16" w:rsidRDefault="0038222B" w:rsidP="0038222B">
      <w:r w:rsidRPr="00FA1A16">
        <w:lastRenderedPageBreak/>
        <w:t>Устранение недостатков (дефектов) работ, выявленных в течение гарантийных сроков, осуществляется силами Подрядчика и за его счет.</w:t>
      </w:r>
    </w:p>
    <w:p w:rsidR="0038222B" w:rsidRPr="00FA1A16" w:rsidRDefault="0038222B" w:rsidP="0038222B">
      <w:r w:rsidRPr="00FA1A16">
        <w:t xml:space="preserve">4.2. Исчисление гарантийных сроков начинается </w:t>
      </w:r>
      <w:proofErr w:type="gramStart"/>
      <w:r w:rsidRPr="00FA1A16">
        <w:t>с даты подписания</w:t>
      </w:r>
      <w:proofErr w:type="gramEnd"/>
      <w:r w:rsidRPr="00FA1A16">
        <w:t xml:space="preserve"> документа о приемке Заказчиком, сформированного с использованием ЕИС, результата работ по объекту за </w:t>
      </w:r>
      <w:r w:rsidRPr="00FA1A16">
        <w:rPr>
          <w:lang w:val="en-US"/>
        </w:rPr>
        <w:t>VI</w:t>
      </w:r>
      <w:r w:rsidRPr="00FA1A16">
        <w:t xml:space="preserve"> этап. С этой даты начинается гарантийный срок </w:t>
      </w:r>
      <w:proofErr w:type="gramStart"/>
      <w:r w:rsidRPr="00FA1A16">
        <w:t>на</w:t>
      </w:r>
      <w:proofErr w:type="gramEnd"/>
      <w:r w:rsidRPr="00FA1A16">
        <w:t>:</w:t>
      </w:r>
    </w:p>
    <w:tbl>
      <w:tblPr>
        <w:tblW w:w="4765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3"/>
        <w:gridCol w:w="2828"/>
      </w:tblGrid>
      <w:tr w:rsidR="0038222B" w:rsidRPr="00FA1A16" w:rsidTr="00055A60">
        <w:trPr>
          <w:trHeight w:val="300"/>
          <w:tblHeader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22B" w:rsidRPr="00FA1A16" w:rsidRDefault="0038222B" w:rsidP="00055A60">
            <w:pPr>
              <w:ind w:firstLine="0"/>
              <w:jc w:val="center"/>
              <w:rPr>
                <w:b/>
              </w:rPr>
            </w:pPr>
            <w:r w:rsidRPr="00FA1A16">
              <w:rPr>
                <w:b/>
              </w:rPr>
              <w:t>Наименование вида работ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22B" w:rsidRPr="00FA1A16" w:rsidRDefault="0038222B" w:rsidP="00055A60">
            <w:pPr>
              <w:ind w:firstLine="0"/>
              <w:jc w:val="center"/>
              <w:rPr>
                <w:b/>
              </w:rPr>
            </w:pPr>
            <w:r w:rsidRPr="00FA1A16">
              <w:rPr>
                <w:b/>
              </w:rPr>
              <w:t>Гарантийный срок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Земляное полотно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8 лет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Основание дорожной одежды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8 лет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Нижний слой покрытия асфальтобетона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6 лет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  <w:rPr>
                <w:lang w:val="en-US"/>
              </w:rPr>
            </w:pPr>
            <w:r w:rsidRPr="00FA1A16">
              <w:t>Верхний слой покрытия асфальтобетона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7 лет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Покрытие на тротуарах (асфальтобетон)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35"/>
              <w:jc w:val="center"/>
            </w:pPr>
            <w:r w:rsidRPr="00FA1A16">
              <w:t>7 лет</w:t>
            </w:r>
          </w:p>
        </w:tc>
      </w:tr>
      <w:tr w:rsidR="0038222B" w:rsidRPr="00E041A3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Бортовые камни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35"/>
              <w:jc w:val="center"/>
            </w:pPr>
            <w:r w:rsidRPr="00FA1A16">
              <w:t>6 лет</w:t>
            </w:r>
          </w:p>
        </w:tc>
      </w:tr>
      <w:tr w:rsidR="0038222B" w:rsidRPr="00E041A3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 xml:space="preserve">Дорожные знаки с применением </w:t>
            </w:r>
            <w:proofErr w:type="spellStart"/>
            <w:r w:rsidRPr="00FA1A16">
              <w:t>световозвращающего</w:t>
            </w:r>
            <w:proofErr w:type="spellEnd"/>
            <w:r w:rsidRPr="00FA1A16">
              <w:t xml:space="preserve"> материала I класса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5 лет</w:t>
            </w:r>
          </w:p>
        </w:tc>
      </w:tr>
      <w:tr w:rsidR="0038222B" w:rsidRPr="00E041A3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 xml:space="preserve">Дорожные знаки с применением </w:t>
            </w:r>
            <w:proofErr w:type="spellStart"/>
            <w:r w:rsidRPr="00FA1A16">
              <w:t>световозвращающего</w:t>
            </w:r>
            <w:proofErr w:type="spellEnd"/>
            <w:r w:rsidRPr="00FA1A16">
              <w:t xml:space="preserve"> материала I</w:t>
            </w:r>
            <w:r w:rsidRPr="00FA1A16">
              <w:rPr>
                <w:lang w:val="en-US"/>
              </w:rPr>
              <w:t>II</w:t>
            </w:r>
            <w:r w:rsidRPr="00FA1A16">
              <w:t xml:space="preserve"> класса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10 лет</w:t>
            </w:r>
          </w:p>
        </w:tc>
      </w:tr>
      <w:tr w:rsidR="0038222B" w:rsidRPr="00E041A3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0C4065" w:rsidRDefault="0038222B" w:rsidP="00055A60">
            <w:pPr>
              <w:ind w:firstLine="0"/>
              <w:jc w:val="left"/>
            </w:pPr>
            <w:r w:rsidRPr="000C4065">
              <w:t>Горизонтальная дорожная разметка (термопластик)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0C4065" w:rsidRDefault="0038222B" w:rsidP="00055A60">
            <w:pPr>
              <w:ind w:firstLine="0"/>
              <w:jc w:val="center"/>
            </w:pPr>
            <w:r w:rsidRPr="000C4065">
              <w:t>1 год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Вертикальна дорожная разметка (краска)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6 месяцев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>
              <w:t>Н</w:t>
            </w:r>
            <w:r w:rsidRPr="00FA1A16">
              <w:t>аружно</w:t>
            </w:r>
            <w:r>
              <w:t>е</w:t>
            </w:r>
            <w:r w:rsidRPr="00FA1A16">
              <w:t xml:space="preserve"> освещение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>
              <w:t>5 лет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Здания и сооружения эксплуатационной и автотранспортной служб (автопавильон)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5 лет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Барьерное ограждение (металлическое)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5 лет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Пешеходное ограждение (металлическое)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5 лет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Сигнальные столбики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2 года</w:t>
            </w:r>
          </w:p>
        </w:tc>
      </w:tr>
      <w:tr w:rsidR="0038222B" w:rsidRPr="00FA1A16" w:rsidTr="00055A60">
        <w:trPr>
          <w:trHeight w:val="41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left"/>
            </w:pPr>
            <w:r w:rsidRPr="00FA1A16">
              <w:t>Водоотводные сооружения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22B" w:rsidRPr="00FA1A16" w:rsidRDefault="0038222B" w:rsidP="00055A60">
            <w:pPr>
              <w:ind w:firstLine="0"/>
              <w:jc w:val="center"/>
            </w:pPr>
            <w:r w:rsidRPr="00FA1A16">
              <w:t>6 лет</w:t>
            </w:r>
          </w:p>
        </w:tc>
      </w:tr>
    </w:tbl>
    <w:p w:rsidR="0038222B" w:rsidRPr="00FA1A16" w:rsidRDefault="0038222B" w:rsidP="0038222B"/>
    <w:p w:rsidR="0038222B" w:rsidRPr="00A56997" w:rsidRDefault="0038222B" w:rsidP="0038222B">
      <w:r w:rsidRPr="00A56997">
        <w:t>В случае досрочного расторжения контракта Гарантийный срок начинается с даты, с которой в соответствии с законодательством Российской Федерации контракт признается расторгнутым.</w:t>
      </w:r>
    </w:p>
    <w:p w:rsidR="0038222B" w:rsidRPr="00A56997" w:rsidRDefault="0038222B" w:rsidP="0038222B">
      <w:r w:rsidRPr="00A56997"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38222B" w:rsidRPr="00A56997" w:rsidRDefault="0038222B" w:rsidP="0038222B">
      <w:r w:rsidRPr="00A56997">
        <w:t>4.3.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сроки, согласованные Сторонами и указанными в акте проверки. Гарантийный срок в этом случае соответственно продлевается на период устранения недостатков.</w:t>
      </w:r>
    </w:p>
    <w:p w:rsidR="0038222B" w:rsidRPr="00A56997" w:rsidRDefault="0038222B" w:rsidP="0038222B">
      <w:r w:rsidRPr="00A56997">
        <w:t>Течение гарантийного срока прерывается на все время, на протяжении которого Объект не мог эксплуатироваться вследствие недостатков (дефектов) работ, за которые подрядчик несет ответственность в соответствии с условиями Контракта и действующим законодательством РФ.</w:t>
      </w:r>
    </w:p>
    <w:p w:rsidR="0038222B" w:rsidRPr="00A56997" w:rsidRDefault="0038222B" w:rsidP="0038222B">
      <w:r w:rsidRPr="00A56997">
        <w:t>4.4. Если Стороны не смогут в течение 15 (пятнадцати) календарных дней согласовать решение о частичном или полном исполнении обязательств, предусмотренных настоящим разделом Контракта, спор разрешается в Арбитражном суде Новосибирской области в порядке, установленном действующим законодательством Российской Федерации.</w:t>
      </w:r>
    </w:p>
    <w:p w:rsidR="0038222B" w:rsidRPr="00A56997" w:rsidRDefault="0038222B" w:rsidP="0038222B">
      <w:r w:rsidRPr="00A56997">
        <w:lastRenderedPageBreak/>
        <w:t>4.5. В случае если производителями или поставщиками технологического и инженерного оборудования, применяемого при выполнении работ по контракту, установлены гарантийные сроки на такое оборудование, большие по сравнению с гарантийным сроком, установленным контрактом, на соответствующее технологическое и инженерное оборудование применяются гарантийные сроки, установленные его производителями или поставщиками.</w:t>
      </w:r>
    </w:p>
    <w:p w:rsidR="0038222B" w:rsidRPr="00A56997" w:rsidRDefault="0038222B" w:rsidP="0038222B">
      <w:r w:rsidRPr="00A56997">
        <w:t>В случае если производителями или поставщиками материалов, конструкций, изделий или оборудования, подлежащих передаче заказчику после завершения работ, установлены гарантийные сроки на такие материалы, конструкции, изделия или оборудование, большие по сравнению с гарантийным сроком, установленным контрактом, на такие материалы, конструкции, изделия и оборудование применяются гарантийные сроки, предусмотренные производителями или поставщиками. Подрядчик обязуется передать 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:rsidR="0038222B" w:rsidRPr="00A56997" w:rsidRDefault="0038222B" w:rsidP="0038222B">
      <w:r w:rsidRPr="00A56997">
        <w:t>4.6. Подрядчик несет ответственность за недостатки (дефекты) работ, обнаруженные в период гарантийных сроков, если не докажет, что они произошли вследствие нормального износа объекта и его частей, неправильной его эксплуатации, ненадлежащего ремонта объекта, произведенного заказчиком или привлеченными заказчиком третьими лицами.</w:t>
      </w:r>
    </w:p>
    <w:p w:rsidR="0038222B" w:rsidRPr="00A56997" w:rsidRDefault="0038222B" w:rsidP="0038222B">
      <w:r w:rsidRPr="00A56997">
        <w:t>4.7. Если в течение гарантийных сроков будут выявлены недостатки (дефекты) работ, заказчик уведомляет об этом Подрядчика в порядке, предусмотренном Контрактом для направления уведомлений.</w:t>
      </w:r>
    </w:p>
    <w:p w:rsidR="0038222B" w:rsidRPr="00A56997" w:rsidRDefault="0038222B" w:rsidP="0038222B">
      <w:r w:rsidRPr="00A56997">
        <w:t>4.8. Не позднее 10 календарных дней со дня получения подрядчиком уведомления о выявленных недостатках (дефектах) работ стороны составляют акт с указанием выявленных недостатков (дефектов) работ, причин их возникновения, порядка и сроков их устранения (далее - акт).</w:t>
      </w:r>
    </w:p>
    <w:p w:rsidR="0038222B" w:rsidRPr="00A56997" w:rsidRDefault="0038222B" w:rsidP="0038222B">
      <w:r w:rsidRPr="00A56997">
        <w:t>4.9. В случае уклонения Подрядчика от составления акта в установленный срок Заказчик вправе составить акт без участия Подрядчика.</w:t>
      </w:r>
    </w:p>
    <w:p w:rsidR="0038222B" w:rsidRPr="00A56997" w:rsidRDefault="0038222B" w:rsidP="0038222B">
      <w:r w:rsidRPr="00A56997">
        <w:t>4.10. Если иной срок не будет определен сторонами в акте, Подрядчик обязуется устранить выявленные недостатки (дефекты) работ не позднее одного месяца со дня получения от Заказчика уведомления о выявленных недостатках (дефектах) работ.</w:t>
      </w:r>
    </w:p>
    <w:p w:rsidR="000E098B" w:rsidRDefault="0038222B" w:rsidP="0038222B">
      <w:pPr>
        <w:sectPr w:rsidR="000E09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56997">
        <w:t>4.11. В случае отказа Подрядчика от устранения выявленных недостатков (дефектов) работ или в случае не устранения недостатков (дефектов) работ в установленный актом срок заказчик вправе для устранения недостатков (дефектов) работ привлечь третьих лиц и потребовать от подрядчика возмещения расходов на устранение недостатков (дефектов) работ.</w:t>
      </w:r>
    </w:p>
    <w:p w:rsidR="0038222B" w:rsidRDefault="0038222B" w:rsidP="000E098B">
      <w:pPr>
        <w:ind w:firstLine="0"/>
      </w:pPr>
    </w:p>
    <w:p w:rsidR="000E098B" w:rsidRPr="00A56997" w:rsidRDefault="00AE57E9" w:rsidP="000E098B">
      <w:pPr>
        <w:ind w:firstLine="0"/>
      </w:pPr>
      <w:r>
        <w:rPr>
          <w:noProof/>
        </w:rPr>
        <w:lastRenderedPageBreak/>
        <w:drawing>
          <wp:inline distT="0" distB="0" distL="0" distR="0" wp14:anchorId="15603692" wp14:editId="34F0CE07">
            <wp:extent cx="8905875" cy="594049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10529" cy="594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34E95" wp14:editId="01E6DC65">
            <wp:extent cx="9401175" cy="588326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05368" cy="588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8B" w:rsidRDefault="0038222B">
      <w:pPr>
        <w:rPr>
          <w:noProof/>
        </w:rPr>
        <w:sectPr w:rsidR="000E098B" w:rsidSect="000E098B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  <w:r w:rsidRPr="0038222B">
        <w:lastRenderedPageBreak/>
        <w:t xml:space="preserve"> </w:t>
      </w:r>
      <w:r w:rsidRPr="0038222B">
        <w:rPr>
          <w:noProof/>
        </w:rPr>
        <w:t xml:space="preserve"> </w:t>
      </w:r>
      <w:r w:rsidR="00BB5413">
        <w:rPr>
          <w:noProof/>
        </w:rPr>
        <w:drawing>
          <wp:inline distT="0" distB="0" distL="0" distR="0" wp14:anchorId="07BC8D05" wp14:editId="677AA28D">
            <wp:extent cx="5943600" cy="9227820"/>
            <wp:effectExtent l="0" t="381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922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222B">
        <w:rPr>
          <w:noProof/>
        </w:rPr>
        <w:t xml:space="preserve"> </w:t>
      </w:r>
    </w:p>
    <w:p w:rsidR="00524C6C" w:rsidRDefault="00BB5413">
      <w:r>
        <w:rPr>
          <w:noProof/>
        </w:rPr>
        <w:lastRenderedPageBreak/>
        <w:drawing>
          <wp:inline distT="0" distB="0" distL="0" distR="0" wp14:anchorId="6E8A23BD" wp14:editId="448A02D2">
            <wp:extent cx="5943600" cy="84734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22B" w:rsidRPr="003822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9B012F" wp14:editId="3E89728B">
            <wp:extent cx="5943600" cy="84734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4C6C" w:rsidSect="000E098B">
      <w:pgSz w:w="11906" w:h="16838"/>
      <w:pgMar w:top="1134" w:right="851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1A3"/>
    <w:rsid w:val="000330D4"/>
    <w:rsid w:val="000E098B"/>
    <w:rsid w:val="0038222B"/>
    <w:rsid w:val="005214DA"/>
    <w:rsid w:val="00524C6C"/>
    <w:rsid w:val="00A931A3"/>
    <w:rsid w:val="00AE4517"/>
    <w:rsid w:val="00AE57E9"/>
    <w:rsid w:val="00BB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2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2B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2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2B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HnwhXszdf26A0WA1GCjUmsrR6vGjun57Gkjibqm4OjE=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5x9iFFhOl6MOcmTX7OeFL1ofL0bNwJ14TkDSRwVY2ow=</DigestValue>
    </Reference>
  </SignedInfo>
  <SignatureValue>3ox3DrLKRorE8+waSAflS5vEX224GfX0oLaOk9iAjp+ixt2zoIWeLtV6LWy1d2Mf
hCzqB4l8L5M3hEjrfafmqg==</SignatureValue>
  <KeyInfo>
    <X509Data>
      <X509Certificate>MIIJtzCCCWSgAwIBAgIQa2WgVh8UXtOIJIbfRgwhKzAKBggqhQMHAQEDAjCCAWEx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0LDRh9C10LnRgdGC0LLQvjAeFw0yNDExMDYwNzUwNDlaFw0yNjAxMzAwNzUwNDla
MIIChjELMAkGA1UEBhMCUlUxMjAwBgNVBAgMKdCd0L7QstC+0YHQuNCx0LjRgNGB
0LrQsNGPINC+0LHQu9Cw0YHRgtGMMR8wHQYDVQQHDBbQndC+0LLQvtGB0LjQsdC4
0YDRgdC6MSwwKgYDVQQMDCPQktC10LTRg9GJ0LjQuSDRgdC/0LXRhtC40LDQu9C4
0YHRgjGB/zCB/AYDVQQKDIH00JPQntCh0KPQlNCQ0KDQodCi0JLQldCd0J3QntCV
INCa0JDQl9CV0J3QndCe0JUg0KPQp9Cg0JXQltCU0JXQndCY0JUg0J3QntCS0J7Q
odCY0JHQmNCg0KHQmtCe0Jkg0J7QkdCb0JDQodCi0JggItCi0JXQoNCg0JjQotCe
0KDQmNCQ0JvQrNCd0J7QlSDQo9Cf0KDQkNCS0JvQldCd0JjQlSDQkNCS0KLQntCc
0J7QkdCY0JvQrNCd0KvQpSDQlNCe0KDQntCTINCd0J7QktCe0KHQmNCR0JjQoNCh
0JrQntCZINCe0JHQm9CQ0KHQotCYIjEWMBQGBSqFA2QDEgswNjkwNzQ0MTU4MDEa
MBgGCCqFAwOBAwEBEgw1NDAyMjY3MTQxMDExJjAkBgkqhkiG9w0BCQEWF3BldHJh
Y2hlbmtvQHR1YWQubnNvLnJ1MTAwLgYDVQQqDCfQn9C+0LvQuNC90LAg0JDQu9C1
0LrRgdCw0L3QtNGA0L7QstC90LAxHTAbBgNVBAQMFNCf0LXRgtGA0LDRh9C10L3Q
utC+MUUwQwYDVQQDDDzQn9C10YLRgNCw0YfQtdC90LrQviDQn9C+0LvQuNC90LAg
0JDQu9C10LrRgdCw0L3QtNGA0L7QstC90LAwZjAfBggqhQMHAQEBATATBgcqhQMC
AiQABggqhQMHAQECAgNDAARASiFINtSWcnVYWXjOnNb0bgv2h4C52Cwc7FpFbhfN
3DMjJRoIiizyAD6MCHAdd6LzmgHrV/B9z93GH2wwCNcE2KOCBMYwggTCMCsGA1Ud
EAQkMCKADzIwMjQxMTA2MDc1MDAwWoEPMjAyNjAxMzAwNzUwMDBaMA4GA1UdDwEB
/wQEAwID+DATBgNVHSUEDDAKBggrBgEFBQcDAjATBgNVHSAEDDAKMAgGBiqFA2Rx
ATAMBgUqhQNkcgQDAgEBMCwGBSqFA2RvBCMMIdCa0YDQuNC/0YLQvtCf0YDQviBD
U1AgKDQuMC45OTQ0KTCCAaEGBSqFA2RwBIIBljCCAZIMgYfQn9GA0L7Qs9GA0LDQ
vNC80L3Qvi3QsNC/0L/QsNGA0LDRgtC90YvQuSDQutC+0LzQv9C70LXQutGBIFZp
UE5ldCBQS0kgU2VydmljZSAo0L3QsCDQsNC/0L/QsNGA0LDRgtC90L7QuSDQv9C7
0LDRgtGE0L7RgNC80LUgSFNNIDIwMDBRMikMaNCf0YDQvtCz0YDQsNC80LzQvdC+
LdCw0L/Qv9Cw0YDQsNGC0L3Ri9C5INC60L7QvNC/0LvQtdC60YEgwqvQrtC90LjR
gdC10YDRgi3Qk9Ce0KHQosK7LiDQktC10YDRgdC40Y8gNC4wDE1D0LXRgNGC0LjR
hNC40LrQsNGCINGB0L7QvtGC0LLQtdGC0YHRgtCy0LjRjyDihJbQodCkLzEyNC00
MzI4INC+0YIgMjkuMDguMjAyMgxNQ9C10YDRgtC40YTQuNC60LDRgiDRgdC+0L7R
gtCy0LXRgtGB0YLQstC40Y8g4oSW0KHQpC8xMjgtNDYzOSDQvtGCIDA0LjEwLjIw
MjMwZgYDVR0fBF8wXTAuoCygKoYoaHR0cDovL2NybC5yb3NrYXpuYS5ydS9jcmwv
dWNma18yMDI0LmNybDAroCmgJ4YlaHR0cDovL2NybC5may5sb2NhbC9jcmwvdWNm
a18yMDI0LmNybDB3BggrBgEFBQcBAQRrMGkwNAYIKwYBBQUHMAKGKGh0dHA6Ly9j
cmwucm9za2F6bmEucnUvY3JsL3VjZmtfMjAyNC5jcnQwMQYIKwYBBQUHMAKGJWh0
dHA6Ly9jcmwuZmsubG9jYWwvY3JsL3VjZmtfMjAyNC5jcnQwHQYDVR0OBBYEFLcy
n1hflqpKYvPbYsFyHdotHXiwMIIBdgYDVR0jBIIBbTCCAWmAFAZkE6fO4IPipn2f
iafWVhmYTNmnoYIBQ6SCAT8wggE7MSEwHwYJKoZIhvcNAQkBFhJkaXRAZGlnaXRh
bC5nb3YucnUxCzAJBgNVBAYTAlJVMRgwFgYDVQQIDA83NyDQnNC+0YHQutCy0LAx
GTAXBgNVBAcMENCzLiDQnNC+0YHQutCy0LAxUzBRBgNVBAkMStCf0YDQtdGB0L3Q
tdC90YHQutCw0Y8g0L3QsNCx0LXRgNC10LbQvdCw0Y8sINC00L7QvCAxMCwg0YHR
gtGA0L7QtdC90LjQtSAyMSYwJAYDVQQKDB3QnNC40L3RhtC40YTRgNGLINCg0L7R
gdGB0LjQuDEYMBYGBSqFA2QBEg0xMDQ3NzAyMDI2NzAxMRUwEwYFKoUDZAQSCjc3
MTA0NzQzNzUxJjAkBgNVBAMMHdCc0LjQvdGG0LjRhNGA0Ysg0KDQvtGB0YHQuNC4
ggpsCcB2AAAAAAmMMAoGCCqFAwcBAQMCA0EAyILt1zxEy4RYhSWNWeMfy9hlmxEp
cMaj08XPmxndN10rU7QFvaUc6qjyoJsiDNVmbHq8H8Ol8Hrlpe0gUDHriA==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LIec3QZ1jFvhGtp1hnuSRrSUHW4=</DigestValue>
      </Reference>
      <Reference URI="/word/document.xml?ContentType=application/vnd.openxmlformats-officedocument.wordprocessingml.document.main+xml">
        <DigestMethod Algorithm="http://www.w3.org/2000/09/xmldsig#sha1"/>
        <DigestValue>ahWNgFlj9UWboOklqpOsbFQjxuI=</DigestValue>
      </Reference>
      <Reference URI="/word/fontTable.xml?ContentType=application/vnd.openxmlformats-officedocument.wordprocessingml.fontTable+xml">
        <DigestMethod Algorithm="http://www.w3.org/2000/09/xmldsig#sha1"/>
        <DigestValue>GlG9cGNciapFf0v6KPlPTjKIHZw=</DigestValue>
      </Reference>
      <Reference URI="/word/media/image1.jpeg?ContentType=image/jpeg">
        <DigestMethod Algorithm="http://www.w3.org/2000/09/xmldsig#sha1"/>
        <DigestValue>MCsqH36qjSbpT7rf8RxSmq9xeR4=</DigestValue>
      </Reference>
      <Reference URI="/word/media/image10.png?ContentType=image/png">
        <DigestMethod Algorithm="http://www.w3.org/2000/09/xmldsig#sha1"/>
        <DigestValue>geLkzo2GAO9BUCY+fODlRHw4fMQ=</DigestValue>
      </Reference>
      <Reference URI="/word/media/image11.jpeg?ContentType=image/jpeg">
        <DigestMethod Algorithm="http://www.w3.org/2000/09/xmldsig#sha1"/>
        <DigestValue>xCiQ8FFLibT1hmp/UehB7PkIWTw=</DigestValue>
      </Reference>
      <Reference URI="/word/media/image12.jpeg?ContentType=image/jpeg">
        <DigestMethod Algorithm="http://www.w3.org/2000/09/xmldsig#sha1"/>
        <DigestValue>/xSU8Ii2m1Z0AoCuMbec/8uuCJ4=</DigestValue>
      </Reference>
      <Reference URI="/word/media/image13.jpeg?ContentType=image/jpeg">
        <DigestMethod Algorithm="http://www.w3.org/2000/09/xmldsig#sha1"/>
        <DigestValue>N5gjwXWqDpo/TnFTMQKmYgReFFg=</DigestValue>
      </Reference>
      <Reference URI="/word/media/image2.jpeg?ContentType=image/jpeg">
        <DigestMethod Algorithm="http://www.w3.org/2000/09/xmldsig#sha1"/>
        <DigestValue>2VOXMbRjr8RaT3yGJ2J0lGrBFL8=</DigestValue>
      </Reference>
      <Reference URI="/word/media/image3.jpeg?ContentType=image/jpeg">
        <DigestMethod Algorithm="http://www.w3.org/2000/09/xmldsig#sha1"/>
        <DigestValue>9l86ehKI7ZJlEd/8vh7g6/3mO/k=</DigestValue>
      </Reference>
      <Reference URI="/word/media/image4.jpeg?ContentType=image/jpeg">
        <DigestMethod Algorithm="http://www.w3.org/2000/09/xmldsig#sha1"/>
        <DigestValue>kdNpOlJKeGzXKtmSAeuNm15yM7o=</DigestValue>
      </Reference>
      <Reference URI="/word/media/image5.jpeg?ContentType=image/jpeg">
        <DigestMethod Algorithm="http://www.w3.org/2000/09/xmldsig#sha1"/>
        <DigestValue>mUcrHnb6TktIO1D+8eaXRpFDCTw=</DigestValue>
      </Reference>
      <Reference URI="/word/media/image6.emf?ContentType=image/x-emf">
        <DigestMethod Algorithm="http://www.w3.org/2000/09/xmldsig#sha1"/>
        <DigestValue>IbYp02mvpEdU/ZdVQZrj9FGEtWo=</DigestValue>
      </Reference>
      <Reference URI="/word/media/image7.jpeg?ContentType=image/jpeg">
        <DigestMethod Algorithm="http://www.w3.org/2000/09/xmldsig#sha1"/>
        <DigestValue>icnSVM7hv4tsRBdrNRQWcOK8FHU=</DigestValue>
      </Reference>
      <Reference URI="/word/media/image8.jpeg?ContentType=image/jpeg">
        <DigestMethod Algorithm="http://www.w3.org/2000/09/xmldsig#sha1"/>
        <DigestValue>VCkTDv55zatlMp163acD9M34oSU=</DigestValue>
      </Reference>
      <Reference URI="/word/media/image9.png?ContentType=image/png">
        <DigestMethod Algorithm="http://www.w3.org/2000/09/xmldsig#sha1"/>
        <DigestValue>JPBa8+K0Nw+qhsfmi68874sHAbc=</DigestValue>
      </Reference>
      <Reference URI="/word/settings.xml?ContentType=application/vnd.openxmlformats-officedocument.wordprocessingml.settings+xml">
        <DigestMethod Algorithm="http://www.w3.org/2000/09/xmldsig#sha1"/>
        <DigestValue>erXYUksqC8/3LqrjkAPyRYtCG5Q=</DigestValue>
      </Reference>
      <Reference URI="/word/styles.xml?ContentType=application/vnd.openxmlformats-officedocument.wordprocessingml.styles+xml">
        <DigestMethod Algorithm="http://www.w3.org/2000/09/xmldsig#sha1"/>
        <DigestValue>hMcoWj8Pmgs9kEaBN65IOA1OWcI=</DigestValue>
      </Reference>
      <Reference URI="/word/stylesWithEffects.xml?ContentType=application/vnd.ms-word.stylesWithEffects+xml">
        <DigestMethod Algorithm="http://www.w3.org/2000/09/xmldsig#sha1"/>
        <DigestValue>DWf9Toz9d9tvYB6ssTYmVd6VQ6U=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2025-06-02T01:58:11Z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2025-06-02T01:58:11Z</xd:SigningTime>
          <xd:SigningCertificate>
            <xd:Cert>
              <xd:CertDigest>
                <DigestMethod Algorithm="http://www.w3.org/2000/09/xmldsig#sha1"/>
                <DigestValue>Cn9IQcddATvfi4D2mGvtzvqavIE=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142755069540475238110566293379392217387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18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Петраченко Полина Александровна</dc:creator>
  <cp:keywords/>
  <dc:description/>
  <cp:lastModifiedBy>Петраченко Полина Александровна</cp:lastModifiedBy>
  <cp:revision>7</cp:revision>
  <dcterms:created xsi:type="dcterms:W3CDTF">2025-05-30T08:29:00Z</dcterms:created>
  <dcterms:modified xsi:type="dcterms:W3CDTF">2025-06-02T01:58:00Z</dcterms:modified>
</cp:coreProperties>
</file>