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customXml/itemProps1.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core.xml" ContentType="application/vnd.openxmlformats-package.core-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9738E" w:rsidRDefault="0049738E" w:rsidP="0049738E">
      <w:pPr>
        <w:jc w:val="center"/>
        <w:rPr>
          <w:b/>
          <w:color w:val="000000" w:themeColor="text1"/>
          <w:sz w:val="26"/>
          <w:szCs w:val="26"/>
        </w:rPr>
      </w:pPr>
      <w:r>
        <w:rPr>
          <w:b/>
          <w:noProof/>
          <w:color w:val="000000"/>
          <w:spacing w:val="-6"/>
        </w:rPr>
        <w:drawing>
          <wp:inline distT="0" distB="0" distL="0" distR="0" wp14:anchorId="580BEFB1" wp14:editId="5CF72FFE">
            <wp:extent cx="6391275" cy="8922368"/>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391275" cy="8922368"/>
                    </a:xfrm>
                    <a:prstGeom prst="rect">
                      <a:avLst/>
                    </a:prstGeom>
                    <a:noFill/>
                    <a:ln>
                      <a:noFill/>
                    </a:ln>
                  </pic:spPr>
                </pic:pic>
              </a:graphicData>
            </a:graphic>
          </wp:inline>
        </w:drawing>
      </w:r>
      <w:r>
        <w:rPr>
          <w:b/>
          <w:noProof/>
          <w:color w:val="000000"/>
          <w:spacing w:val="-6"/>
        </w:rPr>
        <w:lastRenderedPageBreak/>
        <w:drawing>
          <wp:inline distT="0" distB="0" distL="0" distR="0" wp14:anchorId="11F9032F" wp14:editId="18FBE8BC">
            <wp:extent cx="6391275" cy="8922368"/>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91275" cy="8922368"/>
                    </a:xfrm>
                    <a:prstGeom prst="rect">
                      <a:avLst/>
                    </a:prstGeom>
                    <a:noFill/>
                    <a:ln>
                      <a:noFill/>
                    </a:ln>
                  </pic:spPr>
                </pic:pic>
              </a:graphicData>
            </a:graphic>
          </wp:inline>
        </w:drawing>
      </w:r>
      <w:r>
        <w:rPr>
          <w:b/>
          <w:noProof/>
          <w:color w:val="000000"/>
          <w:spacing w:val="-6"/>
        </w:rPr>
        <w:lastRenderedPageBreak/>
        <w:drawing>
          <wp:inline distT="0" distB="0" distL="0" distR="0" wp14:anchorId="131C32CA" wp14:editId="3BD53597">
            <wp:extent cx="6391275" cy="8954139"/>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391275" cy="8954139"/>
                    </a:xfrm>
                    <a:prstGeom prst="rect">
                      <a:avLst/>
                    </a:prstGeom>
                    <a:noFill/>
                    <a:ln>
                      <a:noFill/>
                    </a:ln>
                  </pic:spPr>
                </pic:pic>
              </a:graphicData>
            </a:graphic>
          </wp:inline>
        </w:drawing>
      </w:r>
      <w:r>
        <w:rPr>
          <w:b/>
          <w:noProof/>
          <w:color w:val="000000"/>
          <w:spacing w:val="-6"/>
        </w:rPr>
        <w:lastRenderedPageBreak/>
        <w:drawing>
          <wp:inline distT="0" distB="0" distL="0" distR="0" wp14:anchorId="7D75C342" wp14:editId="29D0C047">
            <wp:extent cx="6387838" cy="1015365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391275" cy="10159112"/>
                    </a:xfrm>
                    <a:prstGeom prst="rect">
                      <a:avLst/>
                    </a:prstGeom>
                    <a:noFill/>
                    <a:ln>
                      <a:noFill/>
                    </a:ln>
                  </pic:spPr>
                </pic:pic>
              </a:graphicData>
            </a:graphic>
          </wp:inline>
        </w:drawing>
      </w:r>
      <w:r>
        <w:rPr>
          <w:b/>
          <w:noProof/>
          <w:color w:val="000000"/>
          <w:spacing w:val="-6"/>
        </w:rPr>
        <w:lastRenderedPageBreak/>
        <w:drawing>
          <wp:inline distT="0" distB="0" distL="0" distR="0" wp14:anchorId="486D1CAA" wp14:editId="1CF17A6E">
            <wp:extent cx="6391275" cy="9085891"/>
            <wp:effectExtent l="0" t="0" r="0" b="127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391275" cy="9085891"/>
                    </a:xfrm>
                    <a:prstGeom prst="rect">
                      <a:avLst/>
                    </a:prstGeom>
                    <a:noFill/>
                    <a:ln>
                      <a:noFill/>
                    </a:ln>
                  </pic:spPr>
                </pic:pic>
              </a:graphicData>
            </a:graphic>
          </wp:inline>
        </w:drawing>
      </w:r>
    </w:p>
    <w:p w:rsidR="0049738E" w:rsidRDefault="0049738E">
      <w:pPr>
        <w:ind w:firstLine="0"/>
        <w:jc w:val="left"/>
        <w:rPr>
          <w:b/>
          <w:color w:val="000000" w:themeColor="text1"/>
          <w:sz w:val="26"/>
          <w:szCs w:val="26"/>
        </w:rPr>
      </w:pPr>
      <w:r>
        <w:rPr>
          <w:b/>
          <w:color w:val="000000" w:themeColor="text1"/>
          <w:sz w:val="26"/>
          <w:szCs w:val="26"/>
        </w:rPr>
        <w:br w:type="page"/>
      </w:r>
    </w:p>
    <w:p w:rsidR="0049738E" w:rsidRDefault="0049738E" w:rsidP="0049738E">
      <w:pPr>
        <w:jc w:val="right"/>
        <w:rPr>
          <w:b/>
          <w:color w:val="000000" w:themeColor="text1"/>
          <w:sz w:val="26"/>
          <w:szCs w:val="26"/>
        </w:rPr>
      </w:pPr>
      <w:r>
        <w:rPr>
          <w:b/>
          <w:color w:val="000000" w:themeColor="text1"/>
          <w:sz w:val="26"/>
          <w:szCs w:val="26"/>
        </w:rPr>
        <w:lastRenderedPageBreak/>
        <w:t>ПРОЕКТ</w:t>
      </w:r>
    </w:p>
    <w:p w:rsidR="0049738E" w:rsidRDefault="0049738E" w:rsidP="0049738E">
      <w:pPr>
        <w:jc w:val="center"/>
        <w:rPr>
          <w:b/>
          <w:color w:val="000000" w:themeColor="text1"/>
          <w:sz w:val="26"/>
          <w:szCs w:val="26"/>
        </w:rPr>
      </w:pPr>
      <w:r>
        <w:rPr>
          <w:b/>
          <w:color w:val="000000" w:themeColor="text1"/>
          <w:sz w:val="26"/>
          <w:szCs w:val="26"/>
        </w:rPr>
        <w:t xml:space="preserve">Соглашение №______                                   </w:t>
      </w:r>
    </w:p>
    <w:p w:rsidR="0049738E" w:rsidRDefault="0049738E" w:rsidP="0049738E">
      <w:pPr>
        <w:ind w:firstLine="142"/>
        <w:jc w:val="center"/>
        <w:rPr>
          <w:color w:val="000000" w:themeColor="text1"/>
          <w:sz w:val="28"/>
          <w:szCs w:val="28"/>
        </w:rPr>
      </w:pPr>
      <w:r>
        <w:rPr>
          <w:color w:val="000000" w:themeColor="text1"/>
          <w:sz w:val="28"/>
          <w:szCs w:val="28"/>
        </w:rPr>
        <w:t xml:space="preserve">к </w:t>
      </w:r>
      <w:r>
        <w:rPr>
          <w:sz w:val="28"/>
          <w:szCs w:val="28"/>
        </w:rPr>
        <w:t xml:space="preserve">Контракту № </w:t>
      </w:r>
      <w:r>
        <w:rPr>
          <w:color w:val="000000"/>
          <w:spacing w:val="-6"/>
          <w:sz w:val="28"/>
          <w:szCs w:val="28"/>
        </w:rPr>
        <w:t>0851200000623002065</w:t>
      </w:r>
      <w:r>
        <w:rPr>
          <w:spacing w:val="-6"/>
          <w:sz w:val="28"/>
          <w:szCs w:val="28"/>
        </w:rPr>
        <w:t xml:space="preserve"> </w:t>
      </w:r>
      <w:r>
        <w:rPr>
          <w:color w:val="000000" w:themeColor="text1"/>
          <w:sz w:val="28"/>
          <w:szCs w:val="28"/>
        </w:rPr>
        <w:t>от</w:t>
      </w:r>
      <w:r>
        <w:rPr>
          <w:sz w:val="28"/>
          <w:szCs w:val="28"/>
        </w:rPr>
        <w:t xml:space="preserve"> «10» мая 2023 г</w:t>
      </w:r>
      <w:r>
        <w:rPr>
          <w:color w:val="000000" w:themeColor="text1"/>
          <w:sz w:val="28"/>
          <w:szCs w:val="28"/>
        </w:rPr>
        <w:t>.</w:t>
      </w:r>
    </w:p>
    <w:p w:rsidR="0049738E" w:rsidRDefault="0049738E" w:rsidP="0049738E">
      <w:pPr>
        <w:ind w:firstLine="142"/>
        <w:rPr>
          <w:color w:val="000000" w:themeColor="text1"/>
          <w:sz w:val="28"/>
          <w:szCs w:val="28"/>
        </w:rPr>
      </w:pPr>
    </w:p>
    <w:p w:rsidR="0049738E" w:rsidRDefault="0049738E" w:rsidP="0049738E">
      <w:pPr>
        <w:ind w:firstLine="142"/>
        <w:rPr>
          <w:color w:val="000000" w:themeColor="text1"/>
          <w:sz w:val="26"/>
          <w:szCs w:val="26"/>
        </w:rPr>
      </w:pPr>
      <w:r>
        <w:rPr>
          <w:color w:val="000000" w:themeColor="text1"/>
          <w:sz w:val="26"/>
          <w:szCs w:val="26"/>
        </w:rPr>
        <w:t>г. Новосибирск</w:t>
      </w:r>
      <w:r>
        <w:rPr>
          <w:color w:val="000000" w:themeColor="text1"/>
          <w:sz w:val="26"/>
          <w:szCs w:val="26"/>
        </w:rPr>
        <w:tab/>
      </w:r>
      <w:r>
        <w:rPr>
          <w:color w:val="000000" w:themeColor="text1"/>
          <w:sz w:val="26"/>
          <w:szCs w:val="26"/>
        </w:rPr>
        <w:tab/>
      </w:r>
      <w:r>
        <w:rPr>
          <w:color w:val="000000" w:themeColor="text1"/>
          <w:sz w:val="26"/>
          <w:szCs w:val="26"/>
        </w:rPr>
        <w:tab/>
      </w:r>
      <w:r>
        <w:rPr>
          <w:color w:val="000000" w:themeColor="text1"/>
          <w:sz w:val="26"/>
          <w:szCs w:val="26"/>
        </w:rPr>
        <w:tab/>
      </w:r>
      <w:r>
        <w:rPr>
          <w:color w:val="000000" w:themeColor="text1"/>
          <w:sz w:val="26"/>
          <w:szCs w:val="26"/>
        </w:rPr>
        <w:tab/>
      </w:r>
      <w:r>
        <w:rPr>
          <w:color w:val="000000" w:themeColor="text1"/>
          <w:sz w:val="26"/>
          <w:szCs w:val="26"/>
        </w:rPr>
        <w:tab/>
        <w:t xml:space="preserve">                    «___»___________ 2024 г.</w:t>
      </w:r>
    </w:p>
    <w:p w:rsidR="0049738E" w:rsidRDefault="0049738E" w:rsidP="0049738E">
      <w:pPr>
        <w:tabs>
          <w:tab w:val="left" w:pos="567"/>
          <w:tab w:val="left" w:pos="709"/>
          <w:tab w:val="left" w:pos="851"/>
        </w:tabs>
        <w:autoSpaceDE w:val="0"/>
        <w:autoSpaceDN w:val="0"/>
        <w:adjustRightInd w:val="0"/>
        <w:rPr>
          <w:sz w:val="28"/>
          <w:szCs w:val="28"/>
        </w:rPr>
      </w:pPr>
    </w:p>
    <w:p w:rsidR="0049738E" w:rsidRDefault="0049738E" w:rsidP="0049738E">
      <w:pPr>
        <w:autoSpaceDE w:val="0"/>
        <w:autoSpaceDN w:val="0"/>
        <w:adjustRightInd w:val="0"/>
        <w:rPr>
          <w:spacing w:val="-6"/>
          <w:sz w:val="28"/>
          <w:szCs w:val="28"/>
        </w:rPr>
      </w:pPr>
      <w:r>
        <w:rPr>
          <w:sz w:val="28"/>
          <w:szCs w:val="28"/>
        </w:rPr>
        <w:t xml:space="preserve">Государственное казенное учреждение Новосибирской области «Территориальное управление автомобильных дорог Новосибирской области», именуемое в дальнейшем «Заказчик», в лице начальника управления Воспанчука Владимира Викторовича, действующего на основании Устава с одной стороны, и Общество с ограниченной ответственностью «ВЕРТИКАЛЬ», именуемое в дальнейшем «Подрядчик», в лице директора Голубенко Виктора Андреевича, действующего  на основании Устава, с другой стороны, </w:t>
      </w:r>
      <w:r>
        <w:rPr>
          <w:spacing w:val="-6"/>
          <w:sz w:val="28"/>
          <w:szCs w:val="28"/>
        </w:rPr>
        <w:t>вместе именуемые «Стороны» и каждый в отдельности « Сторона»</w:t>
      </w:r>
      <w:r>
        <w:rPr>
          <w:sz w:val="28"/>
          <w:szCs w:val="28"/>
        </w:rPr>
        <w:t>, согласно части 8 статьи 95 Федерального закона «О контрактной системе в сфере закупок товаров, работ, услуг для обеспечения государственных и муниципальных нужд» от 05.04.2013 года №44-ФЗ, п. 10.3. Контракта, в связи с отсутствием необходимости выполнения работ по устройству дорожной одежды тип 2 (при ликвидации пучин) в полном объеме, Стороны пришли к соглашению о расторжении  Контракта, заключили настоящее соглашение о нижеследующем:</w:t>
      </w:r>
    </w:p>
    <w:p w:rsidR="0049738E" w:rsidRDefault="0049738E" w:rsidP="0049738E">
      <w:pPr>
        <w:tabs>
          <w:tab w:val="left" w:pos="567"/>
          <w:tab w:val="left" w:pos="709"/>
          <w:tab w:val="left" w:pos="851"/>
        </w:tabs>
        <w:autoSpaceDE w:val="0"/>
        <w:autoSpaceDN w:val="0"/>
        <w:adjustRightInd w:val="0"/>
        <w:rPr>
          <w:sz w:val="28"/>
          <w:szCs w:val="28"/>
        </w:rPr>
      </w:pPr>
      <w:r>
        <w:rPr>
          <w:color w:val="000000"/>
          <w:sz w:val="28"/>
          <w:szCs w:val="28"/>
        </w:rPr>
        <w:t xml:space="preserve">1. Расторгнуть по взаимному согласию Сторон Контракт </w:t>
      </w:r>
      <w:r>
        <w:rPr>
          <w:sz w:val="28"/>
          <w:szCs w:val="28"/>
        </w:rPr>
        <w:t xml:space="preserve">№ </w:t>
      </w:r>
      <w:r>
        <w:rPr>
          <w:color w:val="000000"/>
          <w:spacing w:val="-6"/>
          <w:sz w:val="28"/>
          <w:szCs w:val="28"/>
        </w:rPr>
        <w:t>0851200000623002065</w:t>
      </w:r>
      <w:r>
        <w:rPr>
          <w:spacing w:val="-6"/>
          <w:sz w:val="28"/>
          <w:szCs w:val="28"/>
        </w:rPr>
        <w:t xml:space="preserve"> </w:t>
      </w:r>
      <w:r>
        <w:rPr>
          <w:color w:val="000000" w:themeColor="text1"/>
          <w:sz w:val="28"/>
          <w:szCs w:val="28"/>
        </w:rPr>
        <w:t>от</w:t>
      </w:r>
      <w:r>
        <w:rPr>
          <w:sz w:val="28"/>
          <w:szCs w:val="28"/>
        </w:rPr>
        <w:t xml:space="preserve"> «10» мая 2023 г</w:t>
      </w:r>
      <w:r>
        <w:rPr>
          <w:color w:val="000000" w:themeColor="text1"/>
          <w:sz w:val="28"/>
          <w:szCs w:val="28"/>
        </w:rPr>
        <w:t xml:space="preserve">. </w:t>
      </w:r>
      <w:r>
        <w:rPr>
          <w:color w:val="000000"/>
          <w:sz w:val="28"/>
          <w:szCs w:val="28"/>
        </w:rPr>
        <w:t xml:space="preserve">на выполнение по заданию Заказчика работ </w:t>
      </w:r>
      <w:r>
        <w:rPr>
          <w:sz w:val="28"/>
          <w:szCs w:val="28"/>
          <w:lang w:eastAsia="en-US"/>
        </w:rPr>
        <w:t xml:space="preserve">по ремонту </w:t>
      </w:r>
      <w:r>
        <w:rPr>
          <w:sz w:val="28"/>
          <w:szCs w:val="28"/>
        </w:rPr>
        <w:t>а/д «Новосибирск – Кочки – Павлодар (в пред. РФ)» в Карасукском районе Новосибирской области.</w:t>
      </w:r>
    </w:p>
    <w:p w:rsidR="0049738E" w:rsidRDefault="0049738E" w:rsidP="0049738E">
      <w:pPr>
        <w:tabs>
          <w:tab w:val="left" w:pos="567"/>
          <w:tab w:val="left" w:pos="709"/>
          <w:tab w:val="left" w:pos="851"/>
        </w:tabs>
        <w:autoSpaceDE w:val="0"/>
        <w:autoSpaceDN w:val="0"/>
        <w:adjustRightInd w:val="0"/>
        <w:rPr>
          <w:color w:val="000000"/>
          <w:sz w:val="28"/>
          <w:szCs w:val="28"/>
        </w:rPr>
      </w:pPr>
      <w:r>
        <w:rPr>
          <w:sz w:val="28"/>
          <w:szCs w:val="28"/>
        </w:rPr>
        <w:t>2. На момент подписания настоящего соглашения Подрядчиком выполнены, а Заказчиком приняты и оплачены работы</w:t>
      </w:r>
      <w:r>
        <w:rPr>
          <w:color w:val="000000"/>
          <w:sz w:val="28"/>
          <w:szCs w:val="28"/>
        </w:rPr>
        <w:t xml:space="preserve"> на общую сумму 368 741 194,78</w:t>
      </w:r>
      <w:r>
        <w:rPr>
          <w:sz w:val="28"/>
          <w:szCs w:val="28"/>
        </w:rPr>
        <w:t xml:space="preserve">  </w:t>
      </w:r>
      <w:r>
        <w:rPr>
          <w:color w:val="000000"/>
          <w:sz w:val="28"/>
          <w:szCs w:val="28"/>
        </w:rPr>
        <w:t xml:space="preserve">(Триста шестьдесят восемь миллионов семьсот сорок одна тысяча сто девяносто четыре) рубля 78 копеек, </w:t>
      </w:r>
      <w:r>
        <w:rPr>
          <w:sz w:val="28"/>
          <w:szCs w:val="28"/>
          <w:lang w:eastAsia="en-US"/>
        </w:rPr>
        <w:t>с учетом налога на добавленную стоимость по налоговой ставке 20 процентов</w:t>
      </w:r>
      <w:r>
        <w:rPr>
          <w:color w:val="000000"/>
          <w:sz w:val="28"/>
          <w:szCs w:val="28"/>
        </w:rPr>
        <w:t xml:space="preserve">. </w:t>
      </w:r>
    </w:p>
    <w:p w:rsidR="0049738E" w:rsidRDefault="0049738E" w:rsidP="0049738E">
      <w:pPr>
        <w:widowControl w:val="0"/>
        <w:autoSpaceDE w:val="0"/>
        <w:autoSpaceDN w:val="0"/>
        <w:adjustRightInd w:val="0"/>
        <w:rPr>
          <w:sz w:val="28"/>
          <w:szCs w:val="28"/>
        </w:rPr>
      </w:pPr>
      <w:r>
        <w:rPr>
          <w:sz w:val="28"/>
          <w:szCs w:val="28"/>
        </w:rPr>
        <w:t>3.</w:t>
      </w:r>
      <w:r>
        <w:rPr>
          <w:color w:val="000000"/>
          <w:sz w:val="28"/>
          <w:szCs w:val="28"/>
        </w:rPr>
        <w:t xml:space="preserve"> Подрядчик в соответствии с п. 6.2. и п. 9.14 Контракта предоставляет гарантию качества и несет гарантийные обязательства на результат выполненных работ с 04.10.2024 г.</w:t>
      </w:r>
    </w:p>
    <w:p w:rsidR="0049738E" w:rsidRDefault="0049738E" w:rsidP="0049738E">
      <w:pPr>
        <w:widowControl w:val="0"/>
        <w:autoSpaceDE w:val="0"/>
        <w:autoSpaceDN w:val="0"/>
        <w:adjustRightInd w:val="0"/>
        <w:ind w:firstLine="567"/>
        <w:rPr>
          <w:color w:val="000000"/>
          <w:sz w:val="27"/>
          <w:szCs w:val="27"/>
        </w:rPr>
      </w:pPr>
      <w:r>
        <w:rPr>
          <w:color w:val="000000"/>
          <w:sz w:val="28"/>
          <w:szCs w:val="28"/>
        </w:rPr>
        <w:t xml:space="preserve">  4. Обязательства Сторон</w:t>
      </w:r>
      <w:r>
        <w:rPr>
          <w:color w:val="000000"/>
          <w:sz w:val="27"/>
          <w:szCs w:val="27"/>
        </w:rPr>
        <w:t xml:space="preserve"> по Контракту считаются прекращенными с момента подписания Сторонами настоящего соглашения, за исключением исполнения Подрядчиком гарантийных обязательств указанных в п. 3 настоящего соглашения.</w:t>
      </w:r>
    </w:p>
    <w:p w:rsidR="0049738E" w:rsidRDefault="0049738E" w:rsidP="0049738E">
      <w:pPr>
        <w:widowControl w:val="0"/>
        <w:autoSpaceDE w:val="0"/>
        <w:autoSpaceDN w:val="0"/>
        <w:adjustRightInd w:val="0"/>
        <w:ind w:firstLine="567"/>
        <w:rPr>
          <w:sz w:val="27"/>
          <w:szCs w:val="27"/>
        </w:rPr>
      </w:pPr>
      <w:r>
        <w:rPr>
          <w:sz w:val="27"/>
          <w:szCs w:val="27"/>
        </w:rPr>
        <w:t xml:space="preserve">  5. Настоящее соглашение вступает в силу с момента подписания Сторонами, составлено в двух экземплярах имеющих одинаковую юридическую силу: один экземпляр – Заказчику и один экземпляр – Подрядчику.</w:t>
      </w:r>
    </w:p>
    <w:p w:rsidR="0049738E" w:rsidRDefault="0049738E" w:rsidP="0049738E">
      <w:pPr>
        <w:widowControl w:val="0"/>
        <w:autoSpaceDE w:val="0"/>
        <w:autoSpaceDN w:val="0"/>
        <w:adjustRightInd w:val="0"/>
        <w:rPr>
          <w:color w:val="FF0000"/>
          <w:sz w:val="28"/>
          <w:szCs w:val="28"/>
        </w:rPr>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230"/>
        <w:gridCol w:w="1389"/>
        <w:gridCol w:w="4235"/>
      </w:tblGrid>
      <w:tr w:rsidR="0049738E" w:rsidTr="0049738E">
        <w:trPr>
          <w:trHeight w:val="416"/>
        </w:trPr>
        <w:tc>
          <w:tcPr>
            <w:tcW w:w="4230" w:type="dxa"/>
            <w:tcBorders>
              <w:top w:val="single" w:sz="4" w:space="0" w:color="FFFFFF"/>
              <w:left w:val="single" w:sz="4" w:space="0" w:color="FFFFFF"/>
              <w:bottom w:val="single" w:sz="4" w:space="0" w:color="FFFFFF"/>
              <w:right w:val="single" w:sz="4" w:space="0" w:color="FFFFFF"/>
            </w:tcBorders>
          </w:tcPr>
          <w:p w:rsidR="0049738E" w:rsidRDefault="0049738E">
            <w:pPr>
              <w:spacing w:line="276" w:lineRule="auto"/>
              <w:rPr>
                <w:b/>
                <w:lang w:eastAsia="en-US"/>
              </w:rPr>
            </w:pPr>
            <w:r>
              <w:rPr>
                <w:b/>
                <w:lang w:eastAsia="en-US"/>
              </w:rPr>
              <w:t>Заказчик:</w:t>
            </w:r>
          </w:p>
          <w:p w:rsidR="0049738E" w:rsidRDefault="0049738E">
            <w:pPr>
              <w:spacing w:line="276" w:lineRule="auto"/>
              <w:rPr>
                <w:lang w:eastAsia="en-US"/>
              </w:rPr>
            </w:pPr>
            <w:r>
              <w:rPr>
                <w:lang w:eastAsia="en-US"/>
              </w:rPr>
              <w:t>Начальник ГКУ НСО ТУАД</w:t>
            </w:r>
          </w:p>
          <w:p w:rsidR="0049738E" w:rsidRDefault="0049738E">
            <w:pPr>
              <w:spacing w:line="276" w:lineRule="auto"/>
              <w:rPr>
                <w:lang w:eastAsia="en-US"/>
              </w:rPr>
            </w:pPr>
          </w:p>
          <w:p w:rsidR="0049738E" w:rsidRDefault="0049738E">
            <w:pPr>
              <w:spacing w:line="276" w:lineRule="auto"/>
              <w:rPr>
                <w:lang w:eastAsia="en-US"/>
              </w:rPr>
            </w:pPr>
          </w:p>
          <w:p w:rsidR="0049738E" w:rsidRDefault="0049738E">
            <w:pPr>
              <w:spacing w:line="276" w:lineRule="auto"/>
              <w:rPr>
                <w:lang w:eastAsia="en-US"/>
              </w:rPr>
            </w:pPr>
          </w:p>
          <w:p w:rsidR="0049738E" w:rsidRDefault="0049738E">
            <w:pPr>
              <w:spacing w:line="276" w:lineRule="auto"/>
              <w:rPr>
                <w:lang w:eastAsia="en-US"/>
              </w:rPr>
            </w:pPr>
            <w:r>
              <w:rPr>
                <w:lang w:eastAsia="en-US"/>
              </w:rPr>
              <w:t>____________ В.В. Воспанчук</w:t>
            </w:r>
          </w:p>
          <w:p w:rsidR="0049738E" w:rsidRDefault="0049738E">
            <w:pPr>
              <w:spacing w:line="276" w:lineRule="auto"/>
              <w:rPr>
                <w:lang w:eastAsia="en-US"/>
              </w:rPr>
            </w:pPr>
            <w:r>
              <w:rPr>
                <w:lang w:eastAsia="en-US"/>
              </w:rPr>
              <w:t xml:space="preserve">М.П.   </w:t>
            </w:r>
          </w:p>
        </w:tc>
        <w:tc>
          <w:tcPr>
            <w:tcW w:w="1389" w:type="dxa"/>
            <w:tcBorders>
              <w:top w:val="single" w:sz="4" w:space="0" w:color="FFFFFF"/>
              <w:left w:val="single" w:sz="4" w:space="0" w:color="FFFFFF"/>
              <w:bottom w:val="single" w:sz="4" w:space="0" w:color="FFFFFF"/>
              <w:right w:val="single" w:sz="4" w:space="0" w:color="FFFFFF"/>
            </w:tcBorders>
          </w:tcPr>
          <w:p w:rsidR="0049738E" w:rsidRDefault="0049738E">
            <w:pPr>
              <w:spacing w:line="276" w:lineRule="auto"/>
              <w:rPr>
                <w:b/>
                <w:lang w:eastAsia="en-US"/>
              </w:rPr>
            </w:pPr>
          </w:p>
        </w:tc>
        <w:tc>
          <w:tcPr>
            <w:tcW w:w="4235" w:type="dxa"/>
            <w:tcBorders>
              <w:top w:val="single" w:sz="4" w:space="0" w:color="FFFFFF"/>
              <w:left w:val="single" w:sz="4" w:space="0" w:color="FFFFFF"/>
              <w:bottom w:val="single" w:sz="4" w:space="0" w:color="FFFFFF"/>
              <w:right w:val="single" w:sz="4" w:space="0" w:color="FFFFFF"/>
            </w:tcBorders>
          </w:tcPr>
          <w:p w:rsidR="0049738E" w:rsidRDefault="0049738E">
            <w:pPr>
              <w:spacing w:line="276" w:lineRule="auto"/>
              <w:rPr>
                <w:b/>
                <w:lang w:eastAsia="en-US"/>
              </w:rPr>
            </w:pPr>
            <w:r>
              <w:rPr>
                <w:b/>
                <w:lang w:eastAsia="en-US"/>
              </w:rPr>
              <w:t>Подрядчик:</w:t>
            </w:r>
          </w:p>
          <w:p w:rsidR="0049738E" w:rsidRDefault="0049738E">
            <w:pPr>
              <w:spacing w:line="276" w:lineRule="auto"/>
              <w:rPr>
                <w:rFonts w:eastAsia="Calibri"/>
                <w:bCs/>
                <w:lang w:eastAsia="en-US"/>
              </w:rPr>
            </w:pPr>
            <w:r>
              <w:rPr>
                <w:bCs/>
                <w:lang w:eastAsia="en-US"/>
              </w:rPr>
              <w:t>Директор ООО «ВЕРТИКАЛЬ»</w:t>
            </w:r>
          </w:p>
          <w:p w:rsidR="0049738E" w:rsidRDefault="0049738E">
            <w:pPr>
              <w:spacing w:line="276" w:lineRule="auto"/>
              <w:rPr>
                <w:bCs/>
                <w:lang w:eastAsia="en-US"/>
              </w:rPr>
            </w:pPr>
          </w:p>
          <w:p w:rsidR="0049738E" w:rsidRDefault="0049738E">
            <w:pPr>
              <w:spacing w:line="276" w:lineRule="auto"/>
              <w:rPr>
                <w:bCs/>
                <w:lang w:eastAsia="en-US"/>
              </w:rPr>
            </w:pPr>
          </w:p>
          <w:p w:rsidR="0049738E" w:rsidRDefault="0049738E">
            <w:pPr>
              <w:spacing w:line="276" w:lineRule="auto"/>
              <w:rPr>
                <w:bCs/>
                <w:lang w:eastAsia="en-US"/>
              </w:rPr>
            </w:pPr>
          </w:p>
          <w:p w:rsidR="0049738E" w:rsidRDefault="0049738E">
            <w:pPr>
              <w:spacing w:line="276" w:lineRule="auto"/>
              <w:rPr>
                <w:bCs/>
                <w:lang w:eastAsia="en-US"/>
              </w:rPr>
            </w:pPr>
            <w:r>
              <w:rPr>
                <w:bCs/>
                <w:lang w:eastAsia="en-US"/>
              </w:rPr>
              <w:t>____________ В.А. Голубенко</w:t>
            </w:r>
          </w:p>
          <w:p w:rsidR="0049738E" w:rsidRDefault="0049738E">
            <w:pPr>
              <w:spacing w:line="276" w:lineRule="auto"/>
              <w:rPr>
                <w:lang w:eastAsia="en-US"/>
              </w:rPr>
            </w:pPr>
            <w:r>
              <w:rPr>
                <w:lang w:eastAsia="en-US"/>
              </w:rPr>
              <w:t>М.П.</w:t>
            </w:r>
          </w:p>
        </w:tc>
      </w:tr>
    </w:tbl>
    <w:p w:rsidR="0049738E" w:rsidRDefault="0049738E" w:rsidP="0049738E">
      <w:pPr>
        <w:rPr>
          <w:rFonts w:eastAsia="Calibri"/>
          <w:b/>
          <w:bCs/>
          <w:sz w:val="28"/>
          <w:szCs w:val="28"/>
        </w:rPr>
      </w:pPr>
    </w:p>
    <w:p w:rsidR="0049738E" w:rsidRDefault="0049738E">
      <w:pPr>
        <w:ind w:firstLine="0"/>
        <w:jc w:val="left"/>
        <w:rPr>
          <w:b/>
          <w:color w:val="000000"/>
          <w:spacing w:val="-6"/>
        </w:rPr>
      </w:pPr>
      <w:r>
        <w:rPr>
          <w:b/>
          <w:color w:val="000000"/>
          <w:spacing w:val="-6"/>
        </w:rPr>
        <w:br w:type="page"/>
      </w:r>
    </w:p>
    <w:p w:rsidR="0049738E" w:rsidRDefault="0049738E" w:rsidP="00F42B48">
      <w:pPr>
        <w:widowControl w:val="0"/>
        <w:autoSpaceDE w:val="0"/>
        <w:autoSpaceDN w:val="0"/>
        <w:adjustRightInd w:val="0"/>
        <w:spacing w:line="214" w:lineRule="auto"/>
        <w:jc w:val="center"/>
        <w:rPr>
          <w:b/>
          <w:color w:val="000000"/>
          <w:spacing w:val="-6"/>
        </w:rPr>
      </w:pPr>
      <w:r>
        <w:rPr>
          <w:b/>
          <w:noProof/>
          <w:color w:val="000000"/>
          <w:spacing w:val="-6"/>
        </w:rPr>
        <w:lastRenderedPageBreak/>
        <w:drawing>
          <wp:inline distT="0" distB="0" distL="0" distR="0">
            <wp:extent cx="6391275" cy="901888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391275" cy="9018885"/>
                    </a:xfrm>
                    <a:prstGeom prst="rect">
                      <a:avLst/>
                    </a:prstGeom>
                    <a:noFill/>
                    <a:ln>
                      <a:noFill/>
                    </a:ln>
                  </pic:spPr>
                </pic:pic>
              </a:graphicData>
            </a:graphic>
          </wp:inline>
        </w:drawing>
      </w:r>
      <w:r>
        <w:rPr>
          <w:b/>
          <w:noProof/>
          <w:color w:val="000000"/>
          <w:spacing w:val="-6"/>
        </w:rPr>
        <w:lastRenderedPageBreak/>
        <w:drawing>
          <wp:inline distT="0" distB="0" distL="0" distR="0">
            <wp:extent cx="6391275" cy="901888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391275" cy="9018885"/>
                    </a:xfrm>
                    <a:prstGeom prst="rect">
                      <a:avLst/>
                    </a:prstGeom>
                    <a:noFill/>
                    <a:ln>
                      <a:noFill/>
                    </a:ln>
                  </pic:spPr>
                </pic:pic>
              </a:graphicData>
            </a:graphic>
          </wp:inline>
        </w:drawing>
      </w:r>
      <w:r>
        <w:rPr>
          <w:b/>
          <w:noProof/>
          <w:color w:val="000000"/>
          <w:spacing w:val="-6"/>
        </w:rPr>
        <w:lastRenderedPageBreak/>
        <w:drawing>
          <wp:inline distT="0" distB="0" distL="0" distR="0">
            <wp:extent cx="6391275" cy="901888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391275" cy="9018885"/>
                    </a:xfrm>
                    <a:prstGeom prst="rect">
                      <a:avLst/>
                    </a:prstGeom>
                    <a:noFill/>
                    <a:ln>
                      <a:noFill/>
                    </a:ln>
                  </pic:spPr>
                </pic:pic>
              </a:graphicData>
            </a:graphic>
          </wp:inline>
        </w:drawing>
      </w:r>
      <w:r>
        <w:rPr>
          <w:b/>
          <w:noProof/>
          <w:color w:val="000000"/>
          <w:spacing w:val="-6"/>
        </w:rPr>
        <w:lastRenderedPageBreak/>
        <w:drawing>
          <wp:inline distT="0" distB="0" distL="0" distR="0">
            <wp:extent cx="6391275" cy="901888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391275" cy="9018885"/>
                    </a:xfrm>
                    <a:prstGeom prst="rect">
                      <a:avLst/>
                    </a:prstGeom>
                    <a:noFill/>
                    <a:ln>
                      <a:noFill/>
                    </a:ln>
                  </pic:spPr>
                </pic:pic>
              </a:graphicData>
            </a:graphic>
          </wp:inline>
        </w:drawing>
      </w:r>
      <w:r>
        <w:rPr>
          <w:b/>
          <w:noProof/>
          <w:color w:val="000000"/>
          <w:spacing w:val="-6"/>
        </w:rPr>
        <w:lastRenderedPageBreak/>
        <w:drawing>
          <wp:inline distT="0" distB="0" distL="0" distR="0">
            <wp:extent cx="6391275" cy="901888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391275" cy="9018885"/>
                    </a:xfrm>
                    <a:prstGeom prst="rect">
                      <a:avLst/>
                    </a:prstGeom>
                    <a:noFill/>
                    <a:ln>
                      <a:noFill/>
                    </a:ln>
                  </pic:spPr>
                </pic:pic>
              </a:graphicData>
            </a:graphic>
          </wp:inline>
        </w:drawing>
      </w:r>
      <w:r>
        <w:rPr>
          <w:noProof/>
        </w:rPr>
        <w:lastRenderedPageBreak/>
        <w:drawing>
          <wp:inline distT="0" distB="0" distL="0" distR="0" wp14:anchorId="3552C4BC" wp14:editId="34799753">
            <wp:extent cx="6109335" cy="8618220"/>
            <wp:effectExtent l="0" t="0" r="571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6109335" cy="8618220"/>
                    </a:xfrm>
                    <a:prstGeom prst="rect">
                      <a:avLst/>
                    </a:prstGeom>
                  </pic:spPr>
                </pic:pic>
              </a:graphicData>
            </a:graphic>
          </wp:inline>
        </w:drawing>
      </w:r>
      <w:r>
        <w:rPr>
          <w:b/>
          <w:noProof/>
          <w:color w:val="000000"/>
          <w:spacing w:val="-6"/>
        </w:rPr>
        <w:lastRenderedPageBreak/>
        <w:drawing>
          <wp:inline distT="0" distB="0" distL="0" distR="0">
            <wp:extent cx="6391275" cy="901888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391275" cy="9018885"/>
                    </a:xfrm>
                    <a:prstGeom prst="rect">
                      <a:avLst/>
                    </a:prstGeom>
                    <a:noFill/>
                    <a:ln>
                      <a:noFill/>
                    </a:ln>
                  </pic:spPr>
                </pic:pic>
              </a:graphicData>
            </a:graphic>
          </wp:inline>
        </w:drawing>
      </w:r>
      <w:r>
        <w:rPr>
          <w:b/>
          <w:noProof/>
          <w:color w:val="000000"/>
          <w:spacing w:val="-6"/>
        </w:rPr>
        <w:lastRenderedPageBreak/>
        <w:drawing>
          <wp:inline distT="0" distB="0" distL="0" distR="0">
            <wp:extent cx="6391275" cy="9067963"/>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391275" cy="9067963"/>
                    </a:xfrm>
                    <a:prstGeom prst="rect">
                      <a:avLst/>
                    </a:prstGeom>
                    <a:noFill/>
                    <a:ln>
                      <a:noFill/>
                    </a:ln>
                  </pic:spPr>
                </pic:pic>
              </a:graphicData>
            </a:graphic>
          </wp:inline>
        </w:drawing>
      </w:r>
      <w:r>
        <w:rPr>
          <w:b/>
          <w:noProof/>
          <w:color w:val="000000"/>
          <w:spacing w:val="-6"/>
        </w:rPr>
        <w:lastRenderedPageBreak/>
        <w:drawing>
          <wp:inline distT="0" distB="0" distL="0" distR="0">
            <wp:extent cx="6391275" cy="9045873"/>
            <wp:effectExtent l="0" t="0" r="0" b="317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391275" cy="9045873"/>
                    </a:xfrm>
                    <a:prstGeom prst="rect">
                      <a:avLst/>
                    </a:prstGeom>
                    <a:noFill/>
                    <a:ln>
                      <a:noFill/>
                    </a:ln>
                  </pic:spPr>
                </pic:pic>
              </a:graphicData>
            </a:graphic>
          </wp:inline>
        </w:drawing>
      </w:r>
      <w:r>
        <w:rPr>
          <w:b/>
          <w:noProof/>
          <w:color w:val="000000"/>
          <w:spacing w:val="-6"/>
        </w:rPr>
        <w:lastRenderedPageBreak/>
        <w:drawing>
          <wp:inline distT="0" distB="0" distL="0" distR="0">
            <wp:extent cx="9581479" cy="6362362"/>
            <wp:effectExtent l="9207"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16200000">
                      <a:off x="0" y="0"/>
                      <a:ext cx="9602862" cy="6376561"/>
                    </a:xfrm>
                    <a:prstGeom prst="rect">
                      <a:avLst/>
                    </a:prstGeom>
                    <a:noFill/>
                    <a:ln>
                      <a:noFill/>
                    </a:ln>
                  </pic:spPr>
                </pic:pic>
              </a:graphicData>
            </a:graphic>
          </wp:inline>
        </w:drawing>
      </w:r>
    </w:p>
    <w:p w:rsidR="0049738E" w:rsidRDefault="0049738E">
      <w:pPr>
        <w:ind w:firstLine="0"/>
        <w:jc w:val="left"/>
        <w:rPr>
          <w:b/>
          <w:color w:val="000000"/>
          <w:spacing w:val="-6"/>
        </w:rPr>
      </w:pPr>
      <w:r>
        <w:rPr>
          <w:b/>
          <w:color w:val="000000"/>
          <w:spacing w:val="-6"/>
        </w:rPr>
        <w:br w:type="page"/>
      </w:r>
    </w:p>
    <w:p w:rsidR="0049738E" w:rsidRDefault="0049738E" w:rsidP="00F42B48">
      <w:pPr>
        <w:widowControl w:val="0"/>
        <w:autoSpaceDE w:val="0"/>
        <w:autoSpaceDN w:val="0"/>
        <w:adjustRightInd w:val="0"/>
        <w:spacing w:line="214" w:lineRule="auto"/>
        <w:jc w:val="center"/>
        <w:rPr>
          <w:b/>
          <w:color w:val="000000"/>
          <w:spacing w:val="-6"/>
        </w:rPr>
      </w:pPr>
      <w:r>
        <w:rPr>
          <w:noProof/>
        </w:rPr>
        <w:lastRenderedPageBreak/>
        <w:drawing>
          <wp:inline distT="0" distB="0" distL="0" distR="0" wp14:anchorId="1FBFE1EC" wp14:editId="0570BF66">
            <wp:extent cx="6143625" cy="9610725"/>
            <wp:effectExtent l="0" t="0" r="9525"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6152515" cy="9624632"/>
                    </a:xfrm>
                    <a:prstGeom prst="rect">
                      <a:avLst/>
                    </a:prstGeom>
                  </pic:spPr>
                </pic:pic>
              </a:graphicData>
            </a:graphic>
          </wp:inline>
        </w:drawing>
      </w:r>
    </w:p>
    <w:p w:rsidR="0049738E" w:rsidRDefault="0049738E">
      <w:pPr>
        <w:ind w:firstLine="0"/>
        <w:jc w:val="left"/>
        <w:rPr>
          <w:b/>
          <w:color w:val="000000"/>
          <w:spacing w:val="-6"/>
        </w:rPr>
      </w:pPr>
      <w:r>
        <w:rPr>
          <w:b/>
          <w:color w:val="000000"/>
          <w:spacing w:val="-6"/>
        </w:rPr>
        <w:br w:type="page"/>
      </w:r>
    </w:p>
    <w:p w:rsidR="000643E6" w:rsidRDefault="0049738E" w:rsidP="00F42B48">
      <w:pPr>
        <w:widowControl w:val="0"/>
        <w:autoSpaceDE w:val="0"/>
        <w:autoSpaceDN w:val="0"/>
        <w:adjustRightInd w:val="0"/>
        <w:spacing w:line="214" w:lineRule="auto"/>
        <w:jc w:val="center"/>
        <w:rPr>
          <w:b/>
          <w:color w:val="000000"/>
          <w:spacing w:val="-6"/>
        </w:rPr>
      </w:pPr>
      <w:r>
        <w:rPr>
          <w:noProof/>
        </w:rPr>
        <w:lastRenderedPageBreak/>
        <w:drawing>
          <wp:inline distT="0" distB="0" distL="0" distR="0" wp14:anchorId="4FC686AD" wp14:editId="10BDFF21">
            <wp:extent cx="5838825" cy="9677400"/>
            <wp:effectExtent l="0" t="0" r="952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838825" cy="9677400"/>
                    </a:xfrm>
                    <a:prstGeom prst="rect">
                      <a:avLst/>
                    </a:prstGeom>
                  </pic:spPr>
                </pic:pic>
              </a:graphicData>
            </a:graphic>
          </wp:inline>
        </w:drawing>
      </w:r>
      <w:r>
        <w:rPr>
          <w:b/>
          <w:noProof/>
          <w:color w:val="000000"/>
          <w:spacing w:val="-6"/>
        </w:rPr>
        <w:lastRenderedPageBreak/>
        <w:drawing>
          <wp:inline distT="0" distB="0" distL="0" distR="0" wp14:anchorId="1231D343" wp14:editId="1C826378">
            <wp:extent cx="6387325" cy="969645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391275" cy="9702446"/>
                    </a:xfrm>
                    <a:prstGeom prst="rect">
                      <a:avLst/>
                    </a:prstGeom>
                    <a:noFill/>
                    <a:ln>
                      <a:noFill/>
                    </a:ln>
                  </pic:spPr>
                </pic:pic>
              </a:graphicData>
            </a:graphic>
          </wp:inline>
        </w:drawing>
      </w:r>
      <w:r w:rsidR="00D1781C">
        <w:rPr>
          <w:b/>
          <w:noProof/>
          <w:color w:val="000000"/>
          <w:spacing w:val="-6"/>
        </w:rPr>
        <w:lastRenderedPageBreak/>
        <w:drawing>
          <wp:inline distT="0" distB="0" distL="0" distR="0">
            <wp:extent cx="6391275" cy="8978773"/>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391275" cy="8978773"/>
                    </a:xfrm>
                    <a:prstGeom prst="rect">
                      <a:avLst/>
                    </a:prstGeom>
                    <a:noFill/>
                    <a:ln>
                      <a:noFill/>
                    </a:ln>
                  </pic:spPr>
                </pic:pic>
              </a:graphicData>
            </a:graphic>
          </wp:inline>
        </w:drawing>
      </w:r>
      <w:r w:rsidR="00D1781C">
        <w:rPr>
          <w:b/>
          <w:noProof/>
          <w:color w:val="000000"/>
          <w:spacing w:val="-6"/>
        </w:rPr>
        <w:lastRenderedPageBreak/>
        <w:drawing>
          <wp:inline distT="0" distB="0" distL="0" distR="0">
            <wp:extent cx="6391275" cy="8994267"/>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391275" cy="8994267"/>
                    </a:xfrm>
                    <a:prstGeom prst="rect">
                      <a:avLst/>
                    </a:prstGeom>
                    <a:noFill/>
                    <a:ln>
                      <a:noFill/>
                    </a:ln>
                  </pic:spPr>
                </pic:pic>
              </a:graphicData>
            </a:graphic>
          </wp:inline>
        </w:drawing>
      </w:r>
      <w:r w:rsidR="00D1781C">
        <w:rPr>
          <w:b/>
          <w:noProof/>
          <w:color w:val="000000"/>
          <w:spacing w:val="-6"/>
        </w:rPr>
        <w:lastRenderedPageBreak/>
        <w:drawing>
          <wp:inline distT="0" distB="0" distL="0" distR="0">
            <wp:extent cx="6391275" cy="9000593"/>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391275" cy="9000593"/>
                    </a:xfrm>
                    <a:prstGeom prst="rect">
                      <a:avLst/>
                    </a:prstGeom>
                    <a:noFill/>
                    <a:ln>
                      <a:noFill/>
                    </a:ln>
                  </pic:spPr>
                </pic:pic>
              </a:graphicData>
            </a:graphic>
          </wp:inline>
        </w:drawing>
      </w:r>
      <w:r w:rsidR="00D1781C">
        <w:rPr>
          <w:b/>
          <w:noProof/>
          <w:color w:val="000000"/>
          <w:spacing w:val="-6"/>
        </w:rPr>
        <w:lastRenderedPageBreak/>
        <w:drawing>
          <wp:inline distT="0" distB="0" distL="0" distR="0">
            <wp:extent cx="6391275" cy="8994267"/>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391275" cy="8994267"/>
                    </a:xfrm>
                    <a:prstGeom prst="rect">
                      <a:avLst/>
                    </a:prstGeom>
                    <a:noFill/>
                    <a:ln>
                      <a:noFill/>
                    </a:ln>
                  </pic:spPr>
                </pic:pic>
              </a:graphicData>
            </a:graphic>
          </wp:inline>
        </w:drawing>
      </w:r>
      <w:r w:rsidR="00D1781C">
        <w:rPr>
          <w:b/>
          <w:noProof/>
          <w:color w:val="000000"/>
          <w:spacing w:val="-6"/>
        </w:rPr>
        <w:lastRenderedPageBreak/>
        <w:drawing>
          <wp:inline distT="0" distB="0" distL="0" distR="0">
            <wp:extent cx="6391275" cy="9054953"/>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391275" cy="9054953"/>
                    </a:xfrm>
                    <a:prstGeom prst="rect">
                      <a:avLst/>
                    </a:prstGeom>
                    <a:noFill/>
                    <a:ln>
                      <a:noFill/>
                    </a:ln>
                  </pic:spPr>
                </pic:pic>
              </a:graphicData>
            </a:graphic>
          </wp:inline>
        </w:drawing>
      </w:r>
      <w:r w:rsidR="00D1781C">
        <w:rPr>
          <w:b/>
          <w:noProof/>
          <w:color w:val="000000"/>
          <w:spacing w:val="-6"/>
        </w:rPr>
        <w:lastRenderedPageBreak/>
        <w:drawing>
          <wp:inline distT="0" distB="0" distL="0" distR="0">
            <wp:extent cx="6391275" cy="9047188"/>
            <wp:effectExtent l="0" t="0" r="0" b="190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391275" cy="9047188"/>
                    </a:xfrm>
                    <a:prstGeom prst="rect">
                      <a:avLst/>
                    </a:prstGeom>
                    <a:noFill/>
                    <a:ln>
                      <a:noFill/>
                    </a:ln>
                  </pic:spPr>
                </pic:pic>
              </a:graphicData>
            </a:graphic>
          </wp:inline>
        </w:drawing>
      </w:r>
      <w:r w:rsidR="000643E6">
        <w:rPr>
          <w:b/>
          <w:noProof/>
          <w:color w:val="000000"/>
          <w:spacing w:val="-6"/>
        </w:rPr>
        <w:lastRenderedPageBreak/>
        <w:drawing>
          <wp:inline distT="0" distB="0" distL="0" distR="0">
            <wp:extent cx="6391275" cy="9054953"/>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391275" cy="9054953"/>
                    </a:xfrm>
                    <a:prstGeom prst="rect">
                      <a:avLst/>
                    </a:prstGeom>
                    <a:noFill/>
                    <a:ln>
                      <a:noFill/>
                    </a:ln>
                  </pic:spPr>
                </pic:pic>
              </a:graphicData>
            </a:graphic>
          </wp:inline>
        </w:drawing>
      </w:r>
      <w:r w:rsidR="000643E6">
        <w:rPr>
          <w:b/>
          <w:noProof/>
          <w:color w:val="000000"/>
          <w:spacing w:val="-6"/>
        </w:rPr>
        <w:lastRenderedPageBreak/>
        <w:drawing>
          <wp:inline distT="0" distB="0" distL="0" distR="0">
            <wp:extent cx="6391275" cy="9054953"/>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391275" cy="9054953"/>
                    </a:xfrm>
                    <a:prstGeom prst="rect">
                      <a:avLst/>
                    </a:prstGeom>
                    <a:noFill/>
                    <a:ln>
                      <a:noFill/>
                    </a:ln>
                  </pic:spPr>
                </pic:pic>
              </a:graphicData>
            </a:graphic>
          </wp:inline>
        </w:drawing>
      </w:r>
      <w:r w:rsidR="000643E6">
        <w:rPr>
          <w:b/>
          <w:noProof/>
          <w:color w:val="000000"/>
          <w:spacing w:val="-6"/>
        </w:rPr>
        <w:lastRenderedPageBreak/>
        <w:drawing>
          <wp:inline distT="0" distB="0" distL="0" distR="0">
            <wp:extent cx="6391275" cy="9054953"/>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391275" cy="9054953"/>
                    </a:xfrm>
                    <a:prstGeom prst="rect">
                      <a:avLst/>
                    </a:prstGeom>
                    <a:noFill/>
                    <a:ln>
                      <a:noFill/>
                    </a:ln>
                  </pic:spPr>
                </pic:pic>
              </a:graphicData>
            </a:graphic>
          </wp:inline>
        </w:drawing>
      </w:r>
      <w:r w:rsidR="000643E6">
        <w:rPr>
          <w:b/>
          <w:noProof/>
          <w:color w:val="000000"/>
          <w:spacing w:val="-6"/>
        </w:rPr>
        <w:lastRenderedPageBreak/>
        <w:drawing>
          <wp:inline distT="0" distB="0" distL="0" distR="0">
            <wp:extent cx="6391275" cy="9062719"/>
            <wp:effectExtent l="0" t="0" r="0" b="571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391275" cy="9062719"/>
                    </a:xfrm>
                    <a:prstGeom prst="rect">
                      <a:avLst/>
                    </a:prstGeom>
                    <a:noFill/>
                    <a:ln>
                      <a:noFill/>
                    </a:ln>
                  </pic:spPr>
                </pic:pic>
              </a:graphicData>
            </a:graphic>
          </wp:inline>
        </w:drawing>
      </w:r>
    </w:p>
    <w:p w:rsidR="000643E6" w:rsidRDefault="000643E6">
      <w:pPr>
        <w:ind w:firstLine="0"/>
        <w:jc w:val="left"/>
        <w:rPr>
          <w:b/>
          <w:color w:val="000000"/>
          <w:spacing w:val="-6"/>
        </w:rPr>
      </w:pPr>
      <w:r>
        <w:rPr>
          <w:b/>
          <w:color w:val="000000"/>
          <w:spacing w:val="-6"/>
        </w:rPr>
        <w:br w:type="page"/>
      </w:r>
    </w:p>
    <w:p w:rsidR="00195583" w:rsidRDefault="00D05E9E" w:rsidP="00F42B48">
      <w:pPr>
        <w:widowControl w:val="0"/>
        <w:autoSpaceDE w:val="0"/>
        <w:autoSpaceDN w:val="0"/>
        <w:adjustRightInd w:val="0"/>
        <w:spacing w:line="214" w:lineRule="auto"/>
        <w:jc w:val="center"/>
        <w:rPr>
          <w:b/>
          <w:color w:val="000000"/>
          <w:spacing w:val="-6"/>
        </w:rPr>
      </w:pPr>
      <w:r w:rsidRPr="00D047FB">
        <w:rPr>
          <w:b/>
          <w:color w:val="000000"/>
          <w:spacing w:val="-6"/>
        </w:rPr>
        <w:lastRenderedPageBreak/>
        <w:t xml:space="preserve">КОНТРАКТ </w:t>
      </w:r>
      <w:r w:rsidR="00CF290D" w:rsidRPr="00D047FB">
        <w:rPr>
          <w:b/>
          <w:color w:val="000000"/>
          <w:spacing w:val="-6"/>
        </w:rPr>
        <w:t xml:space="preserve">№ </w:t>
      </w:r>
      <w:r w:rsidR="007B01B4" w:rsidRPr="007B01B4">
        <w:rPr>
          <w:b/>
          <w:color w:val="000000"/>
          <w:spacing w:val="-6"/>
        </w:rPr>
        <w:t>0851200000623002065</w:t>
      </w:r>
    </w:p>
    <w:p w:rsidR="0094369B" w:rsidRPr="00D047FB" w:rsidRDefault="0094369B" w:rsidP="00594239">
      <w:pPr>
        <w:widowControl w:val="0"/>
        <w:autoSpaceDE w:val="0"/>
        <w:autoSpaceDN w:val="0"/>
        <w:adjustRightInd w:val="0"/>
        <w:spacing w:line="214" w:lineRule="auto"/>
        <w:jc w:val="center"/>
        <w:rPr>
          <w:b/>
          <w:color w:val="000000"/>
          <w:spacing w:val="-6"/>
        </w:rPr>
      </w:pPr>
    </w:p>
    <w:p w:rsidR="00D05E9E" w:rsidRPr="00D047FB" w:rsidRDefault="00EA7ED9" w:rsidP="00633497">
      <w:pPr>
        <w:widowControl w:val="0"/>
        <w:autoSpaceDE w:val="0"/>
        <w:autoSpaceDN w:val="0"/>
        <w:adjustRightInd w:val="0"/>
        <w:spacing w:line="214" w:lineRule="auto"/>
        <w:ind w:firstLine="0"/>
        <w:rPr>
          <w:color w:val="000000"/>
          <w:spacing w:val="-6"/>
        </w:rPr>
      </w:pPr>
      <w:bookmarkStart w:id="0" w:name="Par683"/>
      <w:bookmarkEnd w:id="0"/>
      <w:r w:rsidRPr="00D047FB">
        <w:rPr>
          <w:color w:val="000000"/>
          <w:spacing w:val="-6"/>
        </w:rPr>
        <w:t xml:space="preserve">г. </w:t>
      </w:r>
      <w:r w:rsidR="00030BFF">
        <w:rPr>
          <w:color w:val="000000"/>
          <w:spacing w:val="-6"/>
        </w:rPr>
        <w:t>Новосибирск</w:t>
      </w:r>
      <w:r w:rsidRPr="00D047FB">
        <w:rPr>
          <w:color w:val="000000"/>
          <w:spacing w:val="-6"/>
        </w:rPr>
        <w:t xml:space="preserve">                                                                                     </w:t>
      </w:r>
      <w:r w:rsidR="00F268AD" w:rsidRPr="00D047FB">
        <w:rPr>
          <w:color w:val="000000"/>
          <w:spacing w:val="-6"/>
        </w:rPr>
        <w:t xml:space="preserve">           </w:t>
      </w:r>
      <w:r w:rsidR="0094369B" w:rsidRPr="00D047FB">
        <w:rPr>
          <w:color w:val="000000"/>
          <w:spacing w:val="-6"/>
        </w:rPr>
        <w:t xml:space="preserve">    </w:t>
      </w:r>
      <w:r w:rsidRPr="00D047FB">
        <w:rPr>
          <w:color w:val="000000"/>
          <w:spacing w:val="-6"/>
        </w:rPr>
        <w:t xml:space="preserve">   </w:t>
      </w:r>
      <w:r w:rsidR="00E34E32" w:rsidRPr="00D047FB">
        <w:rPr>
          <w:color w:val="000000"/>
          <w:spacing w:val="-6"/>
        </w:rPr>
        <w:t xml:space="preserve">  </w:t>
      </w:r>
      <w:r w:rsidR="00195583">
        <w:rPr>
          <w:color w:val="000000"/>
          <w:spacing w:val="-6"/>
        </w:rPr>
        <w:t xml:space="preserve">   </w:t>
      </w:r>
      <w:r w:rsidR="00E34E32" w:rsidRPr="00D047FB">
        <w:rPr>
          <w:color w:val="000000"/>
          <w:spacing w:val="-6"/>
        </w:rPr>
        <w:t xml:space="preserve">   </w:t>
      </w:r>
      <w:r w:rsidRPr="00D047FB">
        <w:rPr>
          <w:color w:val="000000"/>
          <w:spacing w:val="-6"/>
        </w:rPr>
        <w:t xml:space="preserve">     </w:t>
      </w:r>
      <w:r w:rsidR="00D05E9E" w:rsidRPr="00D047FB">
        <w:rPr>
          <w:color w:val="000000"/>
          <w:spacing w:val="-6"/>
        </w:rPr>
        <w:t>«</w:t>
      </w:r>
      <w:r w:rsidR="00FF0782">
        <w:rPr>
          <w:color w:val="000000"/>
          <w:spacing w:val="-6"/>
        </w:rPr>
        <w:t>10</w:t>
      </w:r>
      <w:r w:rsidR="00D05E9E" w:rsidRPr="00D047FB">
        <w:rPr>
          <w:color w:val="000000"/>
          <w:spacing w:val="-6"/>
        </w:rPr>
        <w:t xml:space="preserve">» </w:t>
      </w:r>
      <w:r w:rsidR="00FF0782">
        <w:rPr>
          <w:color w:val="000000"/>
          <w:spacing w:val="-6"/>
        </w:rPr>
        <w:t>мая</w:t>
      </w:r>
      <w:r w:rsidR="00D05E9E" w:rsidRPr="00D047FB">
        <w:rPr>
          <w:color w:val="000000"/>
          <w:spacing w:val="-6"/>
        </w:rPr>
        <w:t xml:space="preserve"> 20</w:t>
      </w:r>
      <w:r w:rsidR="00A76C03" w:rsidRPr="00D047FB">
        <w:rPr>
          <w:color w:val="000000"/>
          <w:spacing w:val="-6"/>
        </w:rPr>
        <w:t>2</w:t>
      </w:r>
      <w:r w:rsidR="00D226CA">
        <w:rPr>
          <w:color w:val="000000"/>
          <w:spacing w:val="-6"/>
        </w:rPr>
        <w:t>3</w:t>
      </w:r>
      <w:r w:rsidR="00D05E9E" w:rsidRPr="00D047FB">
        <w:rPr>
          <w:color w:val="000000"/>
          <w:spacing w:val="-6"/>
        </w:rPr>
        <w:t xml:space="preserve"> г.  </w:t>
      </w:r>
    </w:p>
    <w:p w:rsidR="00047EC6" w:rsidRPr="00D047FB" w:rsidRDefault="00047EC6" w:rsidP="00594239">
      <w:pPr>
        <w:widowControl w:val="0"/>
        <w:autoSpaceDE w:val="0"/>
        <w:autoSpaceDN w:val="0"/>
        <w:adjustRightInd w:val="0"/>
        <w:spacing w:line="214" w:lineRule="auto"/>
        <w:rPr>
          <w:spacing w:val="-6"/>
        </w:rPr>
      </w:pPr>
      <w:r w:rsidRPr="00D047FB">
        <w:rPr>
          <w:spacing w:val="-6"/>
        </w:rPr>
        <w:tab/>
      </w:r>
      <w:r w:rsidRPr="00D047FB">
        <w:rPr>
          <w:spacing w:val="-6"/>
        </w:rPr>
        <w:tab/>
        <w:t xml:space="preserve">               </w:t>
      </w:r>
    </w:p>
    <w:p w:rsidR="006122BA" w:rsidRPr="00AE675A" w:rsidRDefault="006122BA" w:rsidP="006122BA">
      <w:r w:rsidRPr="00AE675A">
        <w:t xml:space="preserve">Государственное казенное учреждение Новосибирской области «Территориальное управление автомобильных дорог Новосибирской области», именуемое в дальнейшем «Заказчик», для обеспечения нужд Новосибирской области, в лице начальника управления Воспанчука Владимира Викторовича, действующего на основании Устава с одной стороны, и </w:t>
      </w:r>
      <w:r w:rsidR="002B49AB">
        <w:t>Общество с ограниченной ответственностью «ВЕРТИКАЛЬ»</w:t>
      </w:r>
      <w:r w:rsidRPr="00AE675A">
        <w:t xml:space="preserve">, именуемое в дальнейшем «Подрядчик», в лице </w:t>
      </w:r>
      <w:r w:rsidR="002B49AB">
        <w:t>директора Голубенко Виктора Андреевича</w:t>
      </w:r>
      <w:r w:rsidRPr="00AE675A">
        <w:t>, действующ</w:t>
      </w:r>
      <w:r w:rsidR="002B49AB">
        <w:t>его</w:t>
      </w:r>
      <w:r w:rsidRPr="00AE675A">
        <w:t xml:space="preserve">  на основании </w:t>
      </w:r>
      <w:r w:rsidR="002B49AB">
        <w:t>Устава</w:t>
      </w:r>
      <w:r w:rsidRPr="00AE675A">
        <w:t xml:space="preserve">, с другой стороны, </w:t>
      </w:r>
      <w:r w:rsidRPr="00AE675A">
        <w:rPr>
          <w:spacing w:val="-6"/>
        </w:rPr>
        <w:t>вместе именуемые «Стороны» и каждый в отдельности «Сторона», с соблюдением требований Гражданского кодекса Российской Федерации, Федерального закона от 05.04.2013г. № 44-ФЗ «О контрактной системе в сфере закупок товаров, работ, услуг для обеспечения государственных и муниципальных нужд» (далее – Закон о контрактной системе),</w:t>
      </w:r>
      <w:r w:rsidRPr="00AE675A">
        <w:t xml:space="preserve"> Закона Новосибирской области от 23.12.202</w:t>
      </w:r>
      <w:r>
        <w:t>2</w:t>
      </w:r>
      <w:r w:rsidRPr="00AE675A">
        <w:t xml:space="preserve"> N </w:t>
      </w:r>
      <w:r>
        <w:t>307</w:t>
      </w:r>
      <w:r w:rsidRPr="00AE675A">
        <w:t>-ОЗ «Об областном бюджете Новосибирской области на 202</w:t>
      </w:r>
      <w:r>
        <w:t>3</w:t>
      </w:r>
      <w:r w:rsidRPr="00AE675A">
        <w:t xml:space="preserve"> год и плановый период 202</w:t>
      </w:r>
      <w:r>
        <w:t>4</w:t>
      </w:r>
      <w:r w:rsidRPr="00AE675A">
        <w:t xml:space="preserve"> и 202</w:t>
      </w:r>
      <w:r>
        <w:t>5</w:t>
      </w:r>
      <w:r w:rsidRPr="00AE675A">
        <w:t xml:space="preserve"> годов»,</w:t>
      </w:r>
      <w:r w:rsidRPr="00AE675A">
        <w:rPr>
          <w:spacing w:val="-6"/>
        </w:rPr>
        <w:t xml:space="preserve"> постановления Правительства Новосибирской области от 23.01.2015г. № 22-п «Об утверждении государственной  программы Новосибирской области "Развитие </w:t>
      </w:r>
      <w:r w:rsidRPr="00A20AC7">
        <w:rPr>
          <w:spacing w:val="-6"/>
        </w:rPr>
        <w:t xml:space="preserve">автомобильных дорог регионального, межмуниципального и местного значения в Новосибирской области», приказом Мининистерства транспорта и дорожного хозяйства Новосибирской области </w:t>
      </w:r>
      <w:r w:rsidRPr="00C171F7">
        <w:rPr>
          <w:spacing w:val="-6"/>
        </w:rPr>
        <w:t xml:space="preserve">«О лимитах бюджетных ассигнований» от </w:t>
      </w:r>
      <w:r w:rsidR="00AA3A5A">
        <w:rPr>
          <w:spacing w:val="-6"/>
        </w:rPr>
        <w:t>28</w:t>
      </w:r>
      <w:r w:rsidRPr="00C171F7">
        <w:rPr>
          <w:spacing w:val="-6"/>
        </w:rPr>
        <w:t>.</w:t>
      </w:r>
      <w:r w:rsidR="00C171F7">
        <w:rPr>
          <w:spacing w:val="-6"/>
        </w:rPr>
        <w:t>0</w:t>
      </w:r>
      <w:r w:rsidR="00903B5E">
        <w:rPr>
          <w:spacing w:val="-6"/>
        </w:rPr>
        <w:t>2</w:t>
      </w:r>
      <w:r w:rsidRPr="00C171F7">
        <w:rPr>
          <w:spacing w:val="-6"/>
        </w:rPr>
        <w:t>.20</w:t>
      </w:r>
      <w:r w:rsidR="00C171F7">
        <w:rPr>
          <w:spacing w:val="-6"/>
        </w:rPr>
        <w:t>23</w:t>
      </w:r>
      <w:r w:rsidRPr="00C171F7">
        <w:rPr>
          <w:spacing w:val="-6"/>
        </w:rPr>
        <w:t xml:space="preserve"> года №</w:t>
      </w:r>
      <w:r w:rsidR="00903B5E">
        <w:rPr>
          <w:spacing w:val="-6"/>
        </w:rPr>
        <w:t>43</w:t>
      </w:r>
      <w:r w:rsidRPr="00C171F7">
        <w:rPr>
          <w:spacing w:val="-6"/>
        </w:rPr>
        <w:t>,</w:t>
      </w:r>
      <w:r w:rsidRPr="00AE675A">
        <w:rPr>
          <w:spacing w:val="-6"/>
        </w:rPr>
        <w:t xml:space="preserve"> при способе определения Подрядчика путем проведения электронной процедуры (протокол </w:t>
      </w:r>
      <w:r>
        <w:rPr>
          <w:spacing w:val="-6"/>
        </w:rPr>
        <w:t>подведения итогов</w:t>
      </w:r>
      <w:r w:rsidR="002B49AB">
        <w:rPr>
          <w:spacing w:val="-6"/>
        </w:rPr>
        <w:t xml:space="preserve"> электронного аукциона</w:t>
      </w:r>
      <w:r>
        <w:rPr>
          <w:spacing w:val="-6"/>
        </w:rPr>
        <w:t xml:space="preserve"> </w:t>
      </w:r>
      <w:r w:rsidRPr="00AE675A">
        <w:rPr>
          <w:spacing w:val="-6"/>
        </w:rPr>
        <w:t xml:space="preserve">№ </w:t>
      </w:r>
      <w:r w:rsidR="002B49AB">
        <w:rPr>
          <w:spacing w:val="-6"/>
        </w:rPr>
        <w:t>0851200000623002065</w:t>
      </w:r>
      <w:r>
        <w:rPr>
          <w:spacing w:val="-6"/>
        </w:rPr>
        <w:t xml:space="preserve"> </w:t>
      </w:r>
      <w:r w:rsidRPr="00AE675A">
        <w:rPr>
          <w:spacing w:val="-6"/>
        </w:rPr>
        <w:t xml:space="preserve">от </w:t>
      </w:r>
      <w:r w:rsidR="002B49AB">
        <w:rPr>
          <w:spacing w:val="-6"/>
        </w:rPr>
        <w:t>24.04.</w:t>
      </w:r>
      <w:r>
        <w:rPr>
          <w:spacing w:val="-6"/>
        </w:rPr>
        <w:t>2023</w:t>
      </w:r>
      <w:r w:rsidRPr="00AE675A">
        <w:rPr>
          <w:spacing w:val="-6"/>
        </w:rPr>
        <w:t>), заключили настоящий контракт (далее – Контракт) о нижеследующем:</w:t>
      </w:r>
    </w:p>
    <w:p w:rsidR="002F52C4" w:rsidRPr="00D17185" w:rsidRDefault="002F52C4" w:rsidP="002F52C4">
      <w:pPr>
        <w:pStyle w:val="aff"/>
        <w:spacing w:before="0" w:after="0"/>
        <w:rPr>
          <w:lang w:val="ru-RU"/>
        </w:rPr>
      </w:pPr>
    </w:p>
    <w:p w:rsidR="0022710B" w:rsidRPr="00D17185" w:rsidRDefault="00047EC6" w:rsidP="002F52C4">
      <w:pPr>
        <w:pStyle w:val="aff"/>
        <w:spacing w:before="0" w:after="0"/>
      </w:pPr>
      <w:r w:rsidRPr="00D17185">
        <w:t>1. Предмет Контракта</w:t>
      </w:r>
    </w:p>
    <w:p w:rsidR="00797E4E" w:rsidRDefault="00047EC6" w:rsidP="00C15ED3">
      <w:pPr>
        <w:rPr>
          <w:lang w:eastAsia="en-US"/>
        </w:rPr>
      </w:pPr>
      <w:r w:rsidRPr="00D17185">
        <w:rPr>
          <w:lang w:eastAsia="en-US"/>
        </w:rPr>
        <w:t xml:space="preserve">1.1. </w:t>
      </w:r>
      <w:r w:rsidR="00797E4E" w:rsidRPr="00D17185">
        <w:rPr>
          <w:lang w:eastAsia="en-US"/>
        </w:rPr>
        <w:t xml:space="preserve">Предметом </w:t>
      </w:r>
      <w:r w:rsidR="00797E4E" w:rsidRPr="007D5FF9">
        <w:rPr>
          <w:lang w:eastAsia="en-US"/>
        </w:rPr>
        <w:t xml:space="preserve">Контракта является </w:t>
      </w:r>
      <w:bookmarkStart w:id="1" w:name="_GoBack"/>
      <w:r w:rsidR="00797E4E" w:rsidRPr="007D5FF9">
        <w:rPr>
          <w:lang w:eastAsia="en-US"/>
        </w:rPr>
        <w:t xml:space="preserve">выполнение по заданию Заказчика работ по ремонту (далее – Работы) </w:t>
      </w:r>
      <w:r w:rsidR="003D1EF0" w:rsidRPr="007D5FF9">
        <w:t>а</w:t>
      </w:r>
      <w:r w:rsidR="007D5FF9" w:rsidRPr="007D5FF9">
        <w:t>/д «Новосибирск – Кочки – Павлодар (</w:t>
      </w:r>
      <w:r w:rsidR="00660C54">
        <w:t xml:space="preserve">в </w:t>
      </w:r>
      <w:r w:rsidR="007D5FF9" w:rsidRPr="007D5FF9">
        <w:t>пред. РФ)» в Карасукском районе Новосибирской области</w:t>
      </w:r>
      <w:r w:rsidR="007D5FF9" w:rsidRPr="007D5FF9">
        <w:rPr>
          <w:lang w:eastAsia="en-US"/>
        </w:rPr>
        <w:t xml:space="preserve"> </w:t>
      </w:r>
      <w:r w:rsidR="00797E4E" w:rsidRPr="007D5FF9">
        <w:rPr>
          <w:lang w:eastAsia="en-US"/>
        </w:rPr>
        <w:t>(далее – Объект) в</w:t>
      </w:r>
      <w:r w:rsidR="00797E4E">
        <w:rPr>
          <w:lang w:eastAsia="en-US"/>
        </w:rPr>
        <w:t xml:space="preserve"> соответствии с «Описанием объекта закупки» (Приложение № 1 к Контракту) и на условиях, предусмотренных Контрактом.</w:t>
      </w:r>
    </w:p>
    <w:bookmarkEnd w:id="1"/>
    <w:p w:rsidR="005F47B9" w:rsidRDefault="00797E4E" w:rsidP="00C15ED3">
      <w:pPr>
        <w:rPr>
          <w:lang w:eastAsia="en-US"/>
        </w:rPr>
      </w:pPr>
      <w:r w:rsidRPr="00056839">
        <w:rPr>
          <w:lang w:eastAsia="en-US"/>
        </w:rPr>
        <w:t>Идентификационный код закупки:</w:t>
      </w:r>
      <w:r w:rsidR="00056839" w:rsidRPr="00056839">
        <w:t xml:space="preserve"> </w:t>
      </w:r>
      <w:r w:rsidR="00D47F26" w:rsidRPr="00D47F26">
        <w:t>232540510031654050100100350024211244</w:t>
      </w:r>
    </w:p>
    <w:p w:rsidR="00047EC6" w:rsidRPr="002746A8" w:rsidRDefault="00047EC6" w:rsidP="001222AA">
      <w:pPr>
        <w:rPr>
          <w:lang w:eastAsia="en-US"/>
        </w:rPr>
      </w:pPr>
      <w:r w:rsidRPr="002746A8">
        <w:rPr>
          <w:lang w:eastAsia="en-US"/>
        </w:rPr>
        <w:t>1.</w:t>
      </w:r>
      <w:r w:rsidR="00491287" w:rsidRPr="002746A8">
        <w:rPr>
          <w:lang w:eastAsia="en-US"/>
        </w:rPr>
        <w:t>2</w:t>
      </w:r>
      <w:r w:rsidRPr="002746A8">
        <w:rPr>
          <w:lang w:eastAsia="en-US"/>
        </w:rPr>
        <w:t xml:space="preserve">. </w:t>
      </w:r>
      <w:r w:rsidR="00F02959" w:rsidRPr="002746A8">
        <w:rPr>
          <w:lang w:eastAsia="en-US"/>
        </w:rPr>
        <w:t>Объемы Работ, подлежащие выполнению в соотве</w:t>
      </w:r>
      <w:r w:rsidR="005438DF">
        <w:rPr>
          <w:lang w:eastAsia="en-US"/>
        </w:rPr>
        <w:t>тствии с Контрактом, указаны в </w:t>
      </w:r>
      <w:r w:rsidR="00F02959" w:rsidRPr="002746A8">
        <w:rPr>
          <w:lang w:eastAsia="en-US"/>
        </w:rPr>
        <w:t xml:space="preserve">утвержденной </w:t>
      </w:r>
      <w:r w:rsidR="00A02668" w:rsidRPr="002746A8">
        <w:rPr>
          <w:lang w:eastAsia="en-US"/>
        </w:rPr>
        <w:t>проектной</w:t>
      </w:r>
      <w:r w:rsidR="00046069">
        <w:rPr>
          <w:lang w:eastAsia="en-US"/>
        </w:rPr>
        <w:t xml:space="preserve"> и </w:t>
      </w:r>
      <w:r w:rsidR="00F02959" w:rsidRPr="002746A8">
        <w:rPr>
          <w:lang w:eastAsia="en-US"/>
        </w:rPr>
        <w:t>рабочей</w:t>
      </w:r>
      <w:r w:rsidR="00D461C7" w:rsidRPr="002746A8">
        <w:rPr>
          <w:lang w:eastAsia="en-US"/>
        </w:rPr>
        <w:t xml:space="preserve"> д</w:t>
      </w:r>
      <w:r w:rsidR="00F02959" w:rsidRPr="002746A8">
        <w:rPr>
          <w:lang w:eastAsia="en-US"/>
        </w:rPr>
        <w:t>окументаци</w:t>
      </w:r>
      <w:r w:rsidR="00046069">
        <w:rPr>
          <w:lang w:eastAsia="en-US"/>
        </w:rPr>
        <w:t>ей</w:t>
      </w:r>
      <w:r w:rsidR="00F02959" w:rsidRPr="002746A8">
        <w:rPr>
          <w:lang w:eastAsia="en-US"/>
        </w:rPr>
        <w:t xml:space="preserve"> (далее – Документация</w:t>
      </w:r>
      <w:r w:rsidR="005438DF">
        <w:rPr>
          <w:lang w:eastAsia="en-US"/>
        </w:rPr>
        <w:t>).</w:t>
      </w:r>
    </w:p>
    <w:p w:rsidR="00277014" w:rsidRPr="00D17185" w:rsidRDefault="00277014" w:rsidP="001222AA">
      <w:pPr>
        <w:rPr>
          <w:lang w:eastAsia="en-US"/>
        </w:rPr>
      </w:pPr>
      <w:r w:rsidRPr="002746A8">
        <w:rPr>
          <w:lang w:eastAsia="en-US"/>
        </w:rPr>
        <w:t xml:space="preserve">1.3. </w:t>
      </w:r>
      <w:r w:rsidRPr="00AA035E">
        <w:rPr>
          <w:lang w:eastAsia="en-US"/>
        </w:rPr>
        <w:t xml:space="preserve">Интересы Заказчика по выполнению настоящего Контракта представляют </w:t>
      </w:r>
      <w:r w:rsidR="007C1883" w:rsidRPr="00AA035E">
        <w:rPr>
          <w:lang w:eastAsia="en-US"/>
        </w:rPr>
        <w:t>отве</w:t>
      </w:r>
      <w:r w:rsidR="007E1737" w:rsidRPr="00AA035E">
        <w:rPr>
          <w:lang w:eastAsia="en-US"/>
        </w:rPr>
        <w:t>т</w:t>
      </w:r>
      <w:r w:rsidR="007C1883" w:rsidRPr="00AA035E">
        <w:rPr>
          <w:lang w:eastAsia="en-US"/>
        </w:rPr>
        <w:t>ственные должностные лица</w:t>
      </w:r>
      <w:r w:rsidR="002568B1" w:rsidRPr="00AA035E">
        <w:rPr>
          <w:lang w:eastAsia="en-US"/>
        </w:rPr>
        <w:t xml:space="preserve"> Заказчика:</w:t>
      </w:r>
      <w:r w:rsidR="007C1883" w:rsidRPr="00AA035E">
        <w:rPr>
          <w:lang w:eastAsia="en-US"/>
        </w:rPr>
        <w:t xml:space="preserve"> </w:t>
      </w:r>
      <w:r w:rsidRPr="00AA035E">
        <w:rPr>
          <w:lang w:eastAsia="en-US"/>
        </w:rPr>
        <w:t>начальник отдела ремонта и содержания автомобильных дорог  – Астапов Максим Васильевич.</w:t>
      </w:r>
    </w:p>
    <w:p w:rsidR="005438DF" w:rsidRPr="00D17185" w:rsidRDefault="005438DF" w:rsidP="00195583">
      <w:pPr>
        <w:rPr>
          <w:lang w:eastAsia="en-US"/>
        </w:rPr>
      </w:pPr>
      <w:r w:rsidRPr="00D17185">
        <w:rPr>
          <w:lang w:eastAsia="en-US"/>
        </w:rPr>
        <w:t>Надзор и контроль за выполнением Работ, приемку выполненных Подрядчиком Работ, подписание документов о приемке</w:t>
      </w:r>
      <w:r w:rsidR="002F52C4" w:rsidRPr="00D17185">
        <w:rPr>
          <w:lang w:eastAsia="en-US"/>
        </w:rPr>
        <w:t xml:space="preserve">, </w:t>
      </w:r>
      <w:r w:rsidR="00D356CE" w:rsidRPr="00D17185">
        <w:rPr>
          <w:lang w:eastAsia="en-US"/>
        </w:rPr>
        <w:t>расшифров</w:t>
      </w:r>
      <w:r w:rsidR="00323D05" w:rsidRPr="00D17185">
        <w:rPr>
          <w:lang w:eastAsia="en-US"/>
        </w:rPr>
        <w:t>о</w:t>
      </w:r>
      <w:r w:rsidR="00D356CE" w:rsidRPr="00D17185">
        <w:rPr>
          <w:lang w:eastAsia="en-US"/>
        </w:rPr>
        <w:t>к</w:t>
      </w:r>
      <w:r w:rsidR="00323D05" w:rsidRPr="00D17185">
        <w:rPr>
          <w:lang w:eastAsia="en-US"/>
        </w:rPr>
        <w:t xml:space="preserve"> к документам</w:t>
      </w:r>
      <w:r w:rsidR="00D356CE" w:rsidRPr="00D17185">
        <w:rPr>
          <w:lang w:eastAsia="en-US"/>
        </w:rPr>
        <w:t xml:space="preserve"> о приемке</w:t>
      </w:r>
      <w:r w:rsidRPr="00D17185">
        <w:rPr>
          <w:lang w:eastAsia="en-US"/>
        </w:rPr>
        <w:t xml:space="preserve"> по форме Приложения № 4 к Контракту</w:t>
      </w:r>
      <w:r w:rsidR="00323D05" w:rsidRPr="00D17185">
        <w:rPr>
          <w:lang w:eastAsia="en-US"/>
        </w:rPr>
        <w:t xml:space="preserve"> и </w:t>
      </w:r>
      <w:r w:rsidRPr="00D17185">
        <w:rPr>
          <w:lang w:eastAsia="en-US"/>
        </w:rPr>
        <w:t xml:space="preserve">других документов, предусмотренных </w:t>
      </w:r>
      <w:r w:rsidRPr="00D17185">
        <w:t>Контрактом,</w:t>
      </w:r>
      <w:r w:rsidRPr="00D17185">
        <w:rPr>
          <w:lang w:eastAsia="en-US"/>
        </w:rPr>
        <w:t xml:space="preserve"> осуществляют ответственные должностные лица Заказчика, уполномоченные начальником управления на основании выдаваемых в порядке статьи 185 Гражданского кодекса РФ доверенностей.</w:t>
      </w:r>
    </w:p>
    <w:p w:rsidR="005438DF" w:rsidRDefault="005438DF" w:rsidP="005438DF">
      <w:pPr>
        <w:rPr>
          <w:lang w:eastAsia="en-US"/>
        </w:rPr>
      </w:pPr>
      <w:r w:rsidRPr="00D17185">
        <w:rPr>
          <w:lang w:eastAsia="en-US"/>
        </w:rPr>
        <w:t>1.4. Интересы Подрядчика по Контракту представляют сотрудники Подрядчика, которые уполномочены руководителем подписывать документы во исполнени</w:t>
      </w:r>
      <w:r w:rsidR="00323D05" w:rsidRPr="00D17185">
        <w:rPr>
          <w:lang w:eastAsia="en-US"/>
        </w:rPr>
        <w:t>е Контракта, документы о приемке</w:t>
      </w:r>
      <w:r w:rsidRPr="00D17185">
        <w:rPr>
          <w:lang w:eastAsia="en-US"/>
        </w:rPr>
        <w:t xml:space="preserve">, </w:t>
      </w:r>
      <w:r w:rsidR="00D356CE" w:rsidRPr="00D17185">
        <w:rPr>
          <w:lang w:eastAsia="en-US"/>
        </w:rPr>
        <w:t>расшифровк</w:t>
      </w:r>
      <w:r w:rsidR="00323D05" w:rsidRPr="00D17185">
        <w:rPr>
          <w:lang w:eastAsia="en-US"/>
        </w:rPr>
        <w:t>и</w:t>
      </w:r>
      <w:r w:rsidR="00D356CE" w:rsidRPr="00D17185">
        <w:rPr>
          <w:lang w:eastAsia="en-US"/>
        </w:rPr>
        <w:t xml:space="preserve"> к документ</w:t>
      </w:r>
      <w:r w:rsidR="00323D05" w:rsidRPr="00D17185">
        <w:rPr>
          <w:lang w:eastAsia="en-US"/>
        </w:rPr>
        <w:t>ам</w:t>
      </w:r>
      <w:r w:rsidR="00D356CE" w:rsidRPr="00D17185">
        <w:rPr>
          <w:lang w:eastAsia="en-US"/>
        </w:rPr>
        <w:t xml:space="preserve"> о приемке </w:t>
      </w:r>
      <w:r w:rsidRPr="00D17185">
        <w:rPr>
          <w:lang w:eastAsia="en-US"/>
        </w:rPr>
        <w:t>по форме</w:t>
      </w:r>
      <w:r w:rsidRPr="005438DF">
        <w:rPr>
          <w:lang w:eastAsia="en-US"/>
        </w:rPr>
        <w:t xml:space="preserve"> Приложения № 4</w:t>
      </w:r>
      <w:r w:rsidR="00D356CE">
        <w:rPr>
          <w:lang w:eastAsia="en-US"/>
        </w:rPr>
        <w:t xml:space="preserve"> </w:t>
      </w:r>
      <w:r w:rsidRPr="005438DF">
        <w:rPr>
          <w:lang w:eastAsia="en-US"/>
        </w:rPr>
        <w:t>к Контракту</w:t>
      </w:r>
      <w:r w:rsidR="00323D05">
        <w:rPr>
          <w:lang w:eastAsia="en-US"/>
        </w:rPr>
        <w:t xml:space="preserve"> и</w:t>
      </w:r>
      <w:r w:rsidRPr="005438DF">
        <w:rPr>
          <w:lang w:eastAsia="en-US"/>
        </w:rPr>
        <w:t xml:space="preserve">  другие документы на основании</w:t>
      </w:r>
      <w:r>
        <w:rPr>
          <w:lang w:eastAsia="en-US"/>
        </w:rPr>
        <w:t xml:space="preserve"> выдаваемых в порядке статьи 185 Гражданского кодекса РФ доверенностей, которые предоставляются Заказчику не позднее чем за 3 (три) дня до подписания указанных документов и при смене доверенного лица.</w:t>
      </w:r>
    </w:p>
    <w:p w:rsidR="00DC35BB" w:rsidRPr="00D047FB" w:rsidRDefault="00DC35BB" w:rsidP="00633497">
      <w:pPr>
        <w:pStyle w:val="aff"/>
      </w:pPr>
      <w:r w:rsidRPr="00D047FB">
        <w:t>2. Цена Контракта и порядок расчетов</w:t>
      </w:r>
    </w:p>
    <w:p w:rsidR="007514EE" w:rsidRDefault="00E101A7" w:rsidP="00E101A7">
      <w:pPr>
        <w:rPr>
          <w:color w:val="000000"/>
          <w:lang w:eastAsia="en-US"/>
        </w:rPr>
      </w:pPr>
      <w:bookmarkStart w:id="2" w:name="Par32"/>
      <w:bookmarkEnd w:id="2"/>
      <w:r w:rsidRPr="00797E4E">
        <w:rPr>
          <w:color w:val="000000"/>
          <w:lang w:eastAsia="en-US"/>
        </w:rPr>
        <w:t xml:space="preserve">2.1. Цена Контракта </w:t>
      </w:r>
      <w:r w:rsidRPr="00EE5558">
        <w:rPr>
          <w:color w:val="000000"/>
          <w:lang w:eastAsia="en-US"/>
        </w:rPr>
        <w:t xml:space="preserve">составляет </w:t>
      </w:r>
      <w:r w:rsidR="007514EE" w:rsidRPr="007514EE">
        <w:rPr>
          <w:color w:val="000000"/>
          <w:lang w:eastAsia="en-US"/>
        </w:rPr>
        <w:t>398 060</w:t>
      </w:r>
      <w:r w:rsidR="007514EE">
        <w:rPr>
          <w:color w:val="000000"/>
          <w:lang w:eastAsia="en-US"/>
        </w:rPr>
        <w:t> </w:t>
      </w:r>
      <w:r w:rsidR="007514EE" w:rsidRPr="007514EE">
        <w:rPr>
          <w:color w:val="000000"/>
          <w:lang w:eastAsia="en-US"/>
        </w:rPr>
        <w:t>889</w:t>
      </w:r>
      <w:r w:rsidR="007514EE">
        <w:rPr>
          <w:color w:val="000000"/>
          <w:lang w:eastAsia="en-US"/>
        </w:rPr>
        <w:t>,10</w:t>
      </w:r>
      <w:r w:rsidR="007514EE" w:rsidRPr="007514EE">
        <w:rPr>
          <w:color w:val="000000"/>
          <w:lang w:eastAsia="en-US"/>
        </w:rPr>
        <w:t xml:space="preserve"> (Триста девяносто восемь миллионов шестьдесят тысяч восемьсот восемьдесят девять) рублей 10 копеек, в том числе НДС 20% – 66 343</w:t>
      </w:r>
      <w:r w:rsidR="007514EE">
        <w:rPr>
          <w:color w:val="000000"/>
          <w:lang w:eastAsia="en-US"/>
        </w:rPr>
        <w:t> </w:t>
      </w:r>
      <w:r w:rsidR="007514EE" w:rsidRPr="007514EE">
        <w:rPr>
          <w:color w:val="000000"/>
          <w:lang w:eastAsia="en-US"/>
        </w:rPr>
        <w:t>481</w:t>
      </w:r>
      <w:r w:rsidR="007514EE">
        <w:rPr>
          <w:color w:val="000000"/>
          <w:lang w:eastAsia="en-US"/>
        </w:rPr>
        <w:t>,52</w:t>
      </w:r>
      <w:r w:rsidR="007514EE" w:rsidRPr="007514EE">
        <w:rPr>
          <w:color w:val="000000"/>
          <w:lang w:eastAsia="en-US"/>
        </w:rPr>
        <w:t xml:space="preserve"> (Шестьдесят шесть миллионов триста сорок три тысячи четыреста восемьдесят один) рубль 52 копейки</w:t>
      </w:r>
      <w:r w:rsidR="007514EE">
        <w:rPr>
          <w:color w:val="000000"/>
          <w:lang w:eastAsia="en-US"/>
        </w:rPr>
        <w:t>.</w:t>
      </w:r>
    </w:p>
    <w:p w:rsidR="00E101A7" w:rsidRPr="00207CD8" w:rsidRDefault="00E101A7" w:rsidP="00E101A7">
      <w:pPr>
        <w:rPr>
          <w:color w:val="000000"/>
          <w:lang w:eastAsia="en-US"/>
        </w:rPr>
      </w:pPr>
      <w:r w:rsidRPr="00734025">
        <w:rPr>
          <w:color w:val="000000"/>
          <w:lang w:eastAsia="en-US"/>
        </w:rPr>
        <w:t xml:space="preserve">Объем ассигнований на 2023 год составляет: </w:t>
      </w:r>
      <w:r w:rsidR="00A85BBE">
        <w:rPr>
          <w:color w:val="000000"/>
          <w:lang w:eastAsia="en-US"/>
        </w:rPr>
        <w:t>246 541 697,75</w:t>
      </w:r>
      <w:r w:rsidR="00BF39EF">
        <w:rPr>
          <w:color w:val="000000"/>
          <w:lang w:eastAsia="en-US"/>
        </w:rPr>
        <w:t xml:space="preserve"> </w:t>
      </w:r>
      <w:r w:rsidRPr="0079222E">
        <w:rPr>
          <w:color w:val="000000"/>
          <w:lang w:eastAsia="en-US"/>
        </w:rPr>
        <w:t>(</w:t>
      </w:r>
      <w:r w:rsidR="00A85BBE">
        <w:rPr>
          <w:color w:val="000000"/>
          <w:lang w:eastAsia="en-US"/>
        </w:rPr>
        <w:t>Двести сорок шесть миллионов пятьсот сорок одна тысяча шестьсот девяносто семь</w:t>
      </w:r>
      <w:r w:rsidRPr="0079222E">
        <w:rPr>
          <w:color w:val="000000"/>
          <w:lang w:eastAsia="en-US"/>
        </w:rPr>
        <w:t xml:space="preserve">) рублей </w:t>
      </w:r>
      <w:r w:rsidR="00A85BBE">
        <w:rPr>
          <w:color w:val="000000"/>
          <w:lang w:eastAsia="en-US"/>
        </w:rPr>
        <w:t>75</w:t>
      </w:r>
      <w:r w:rsidRPr="0079222E">
        <w:rPr>
          <w:color w:val="000000"/>
          <w:lang w:eastAsia="en-US"/>
        </w:rPr>
        <w:t xml:space="preserve"> копеек, </w:t>
      </w:r>
      <w:r w:rsidR="00B13048">
        <w:rPr>
          <w:color w:val="000000"/>
          <w:lang w:eastAsia="en-US"/>
        </w:rPr>
        <w:t>с учетом НДС.</w:t>
      </w:r>
    </w:p>
    <w:p w:rsidR="00CC155F" w:rsidRPr="00207CD8" w:rsidRDefault="00E101A7" w:rsidP="00CC155F">
      <w:pPr>
        <w:rPr>
          <w:color w:val="000000"/>
          <w:lang w:eastAsia="en-US"/>
        </w:rPr>
      </w:pPr>
      <w:r w:rsidRPr="00207CD8">
        <w:rPr>
          <w:color w:val="000000"/>
          <w:lang w:eastAsia="en-US"/>
        </w:rPr>
        <w:lastRenderedPageBreak/>
        <w:t xml:space="preserve">Объем ассигнований на 2024 год составляет: </w:t>
      </w:r>
      <w:r w:rsidR="00A85BBE">
        <w:rPr>
          <w:color w:val="000000"/>
          <w:lang w:eastAsia="en-US"/>
        </w:rPr>
        <w:t>151 519 191,35</w:t>
      </w:r>
      <w:r w:rsidRPr="00207CD8">
        <w:rPr>
          <w:color w:val="000000"/>
          <w:lang w:eastAsia="en-US"/>
        </w:rPr>
        <w:t xml:space="preserve"> (</w:t>
      </w:r>
      <w:r w:rsidR="00A85BBE">
        <w:rPr>
          <w:color w:val="000000"/>
          <w:lang w:eastAsia="en-US"/>
        </w:rPr>
        <w:t>Сто пятьдесят один миллион пятьсот девятнадцать тысяч сто девяносто один</w:t>
      </w:r>
      <w:r w:rsidRPr="00207CD8">
        <w:rPr>
          <w:color w:val="000000"/>
          <w:lang w:eastAsia="en-US"/>
        </w:rPr>
        <w:t>) рубл</w:t>
      </w:r>
      <w:r w:rsidR="00A85BBE">
        <w:rPr>
          <w:color w:val="000000"/>
          <w:lang w:eastAsia="en-US"/>
        </w:rPr>
        <w:t>ь 35</w:t>
      </w:r>
      <w:r w:rsidRPr="00207CD8">
        <w:rPr>
          <w:color w:val="000000"/>
          <w:lang w:eastAsia="en-US"/>
        </w:rPr>
        <w:t xml:space="preserve"> </w:t>
      </w:r>
      <w:r w:rsidRPr="00B9261D">
        <w:rPr>
          <w:color w:val="000000"/>
          <w:lang w:eastAsia="en-US"/>
        </w:rPr>
        <w:t>копеек</w:t>
      </w:r>
      <w:r w:rsidR="00B13048">
        <w:rPr>
          <w:color w:val="000000"/>
          <w:lang w:eastAsia="en-US"/>
        </w:rPr>
        <w:t>, с учетом НДС.</w:t>
      </w:r>
    </w:p>
    <w:p w:rsidR="00E101A7" w:rsidRPr="005438DF" w:rsidRDefault="00E101A7" w:rsidP="00E101A7">
      <w:pPr>
        <w:rPr>
          <w:color w:val="000000"/>
          <w:lang w:eastAsia="en-US"/>
        </w:rPr>
      </w:pPr>
      <w:r w:rsidRPr="005438DF">
        <w:rPr>
          <w:color w:val="000000"/>
          <w:lang w:eastAsia="en-US"/>
        </w:rPr>
        <w:t>Стоимость выполненных Работ определяется на основании утвержденной сметной документации, с пересчетом сметной стоимости Работ в текущий уровень цен с учетом индексов-дефляторов, примененных в расчете начальной (максимальной) цены Контракта и с учетом результатов закупки (коэффициент снижения –</w:t>
      </w:r>
      <w:r>
        <w:rPr>
          <w:color w:val="000000"/>
          <w:lang w:eastAsia="en-US"/>
        </w:rPr>
        <w:t xml:space="preserve"> </w:t>
      </w:r>
      <w:r w:rsidR="002B49AB">
        <w:rPr>
          <w:color w:val="000000"/>
          <w:lang w:eastAsia="en-US"/>
        </w:rPr>
        <w:t>0,6898999988959</w:t>
      </w:r>
      <w:r w:rsidRPr="005438DF">
        <w:rPr>
          <w:color w:val="000000"/>
          <w:lang w:eastAsia="en-US"/>
        </w:rPr>
        <w:t>).</w:t>
      </w:r>
    </w:p>
    <w:p w:rsidR="00E101A7" w:rsidRDefault="00E101A7" w:rsidP="00E101A7">
      <w:pPr>
        <w:rPr>
          <w:i/>
          <w:lang w:eastAsia="en-US"/>
        </w:rPr>
      </w:pPr>
      <w:r w:rsidRPr="005438DF">
        <w:rPr>
          <w:i/>
          <w:lang w:eastAsia="en-US"/>
        </w:rPr>
        <w:t>В случае, если Контракт заключается с юридически</w:t>
      </w:r>
      <w:r w:rsidRPr="008124CD">
        <w:rPr>
          <w:i/>
          <w:lang w:eastAsia="en-US"/>
        </w:rPr>
        <w:t>м лицом или физическим лицом, в том числе зарегистрированным в качестве индивидуального предпринимателя, то сумма, подлежащая уплате Заказчиком, уменьшается на размер налогов, сборов и иных обязательных платежей в бюджеты бюджетной системы Российской Федерации, связанных с оплатой контракта, если в соответствии с законодательством Российской Федерации о налогах и сборах такие налоги, сборы и иные обязательные платежи подлежат уплате в бюджеты бюджетной системы Российской Федерации Заказчиком.</w:t>
      </w:r>
    </w:p>
    <w:p w:rsidR="00E101A7" w:rsidRDefault="00E101A7" w:rsidP="00E101A7">
      <w:pPr>
        <w:rPr>
          <w:lang w:eastAsia="en-US"/>
        </w:rPr>
      </w:pPr>
      <w:r>
        <w:rPr>
          <w:lang w:eastAsia="en-US"/>
        </w:rPr>
        <w:t xml:space="preserve">Источником финансирования являются средства областного бюджета Новосибирской области. </w:t>
      </w:r>
    </w:p>
    <w:p w:rsidR="00E101A7" w:rsidRPr="001F0CF2" w:rsidRDefault="00E101A7" w:rsidP="00E101A7">
      <w:pPr>
        <w:rPr>
          <w:spacing w:val="-6"/>
        </w:rPr>
      </w:pPr>
      <w:r w:rsidRPr="001F0CF2">
        <w:rPr>
          <w:spacing w:val="-6"/>
        </w:rPr>
        <w:t>Средства областного бюджета поступают Заказчику по подразделу «Дорожное хозяйство (дорожные фонды)», в том числе по статьям:</w:t>
      </w:r>
    </w:p>
    <w:p w:rsidR="00E101A7" w:rsidRPr="004276F4" w:rsidRDefault="00E101A7" w:rsidP="00E101A7">
      <w:r>
        <w:t xml:space="preserve">- </w:t>
      </w:r>
      <w:r w:rsidRPr="00964FA9">
        <w:t xml:space="preserve">«Финансовое обеспечение дорожной деятельности в рамках реализации регионаонального проекта «Региональная и местная дорожная сеть (Новосибирская область)» (сохранность и восстановление автомобильных дорог регионального и межмуниципального значения и искусственных сооружений на них)». Ремонт автомобильных дорог регионального и межмуниципального значения и искусственных сооружений на них, КБК расходов </w:t>
      </w:r>
      <w:r w:rsidRPr="00D661C8">
        <w:t>1760409610</w:t>
      </w:r>
      <w:r w:rsidRPr="00D661C8">
        <w:rPr>
          <w:lang w:val="en-US"/>
        </w:rPr>
        <w:t>R</w:t>
      </w:r>
      <w:r w:rsidRPr="00D661C8">
        <w:t xml:space="preserve">153932244225, мероприятие 10.00.00, тип средств 01.01.10  в сумме </w:t>
      </w:r>
      <w:r w:rsidR="00A85BBE">
        <w:t>291 677 508,31 (</w:t>
      </w:r>
      <w:r w:rsidR="00A85BBE">
        <w:rPr>
          <w:color w:val="000000"/>
          <w:lang w:eastAsia="en-US"/>
        </w:rPr>
        <w:t xml:space="preserve">Двести </w:t>
      </w:r>
      <w:r w:rsidR="0020327F">
        <w:rPr>
          <w:color w:val="000000"/>
          <w:lang w:eastAsia="en-US"/>
        </w:rPr>
        <w:t>девяносто один миллион шестьсот семьдесят семь тысяч пятьсот восемь)</w:t>
      </w:r>
      <w:r w:rsidRPr="00D661C8">
        <w:rPr>
          <w:color w:val="000000"/>
          <w:lang w:eastAsia="en-US"/>
        </w:rPr>
        <w:t xml:space="preserve"> рублей </w:t>
      </w:r>
      <w:r w:rsidR="0020327F">
        <w:rPr>
          <w:color w:val="000000"/>
          <w:lang w:eastAsia="en-US"/>
        </w:rPr>
        <w:t>31</w:t>
      </w:r>
      <w:r w:rsidRPr="00D661C8">
        <w:rPr>
          <w:color w:val="000000"/>
          <w:lang w:eastAsia="en-US"/>
        </w:rPr>
        <w:t xml:space="preserve"> копе</w:t>
      </w:r>
      <w:r w:rsidR="00A85BBE">
        <w:rPr>
          <w:color w:val="000000"/>
          <w:lang w:eastAsia="en-US"/>
        </w:rPr>
        <w:t>й</w:t>
      </w:r>
      <w:r w:rsidRPr="00D661C8">
        <w:rPr>
          <w:color w:val="000000"/>
          <w:lang w:eastAsia="en-US"/>
        </w:rPr>
        <w:t>к</w:t>
      </w:r>
      <w:r w:rsidR="0020327F">
        <w:rPr>
          <w:color w:val="000000"/>
          <w:lang w:eastAsia="en-US"/>
        </w:rPr>
        <w:t>а</w:t>
      </w:r>
      <w:r w:rsidRPr="00D661C8">
        <w:t>, в том числе по годам:</w:t>
      </w:r>
    </w:p>
    <w:p w:rsidR="00E101A7" w:rsidRPr="00D661C8" w:rsidRDefault="00E101A7" w:rsidP="00E101A7">
      <w:pPr>
        <w:numPr>
          <w:ilvl w:val="0"/>
          <w:numId w:val="25"/>
        </w:numPr>
        <w:tabs>
          <w:tab w:val="left" w:pos="0"/>
        </w:tabs>
      </w:pPr>
      <w:r w:rsidRPr="004276F4">
        <w:t xml:space="preserve">2023 </w:t>
      </w:r>
      <w:r w:rsidRPr="00D661C8">
        <w:t xml:space="preserve">год в сумме </w:t>
      </w:r>
      <w:r w:rsidR="00A85BBE">
        <w:t>246 541 697,75</w:t>
      </w:r>
      <w:r w:rsidR="00EF7834">
        <w:t xml:space="preserve"> </w:t>
      </w:r>
      <w:r w:rsidRPr="0079222E">
        <w:rPr>
          <w:color w:val="000000"/>
          <w:lang w:eastAsia="en-US"/>
        </w:rPr>
        <w:t>(</w:t>
      </w:r>
      <w:r w:rsidR="0020327F">
        <w:rPr>
          <w:color w:val="000000"/>
          <w:lang w:eastAsia="en-US"/>
        </w:rPr>
        <w:t>Двести сорок шесть миллионов пятьсот сорок одна тысяча шестьсот девяносто семь</w:t>
      </w:r>
      <w:r w:rsidRPr="0079222E">
        <w:rPr>
          <w:color w:val="000000"/>
          <w:lang w:eastAsia="en-US"/>
        </w:rPr>
        <w:t xml:space="preserve">) рублей </w:t>
      </w:r>
      <w:r w:rsidR="0020327F">
        <w:rPr>
          <w:color w:val="000000"/>
          <w:lang w:eastAsia="en-US"/>
        </w:rPr>
        <w:t>75</w:t>
      </w:r>
      <w:r w:rsidRPr="0079222E">
        <w:rPr>
          <w:color w:val="000000"/>
          <w:lang w:eastAsia="en-US"/>
        </w:rPr>
        <w:t xml:space="preserve"> копеек, </w:t>
      </w:r>
    </w:p>
    <w:p w:rsidR="00E101A7" w:rsidRPr="00D661C8" w:rsidRDefault="00E101A7" w:rsidP="00E101A7">
      <w:pPr>
        <w:numPr>
          <w:ilvl w:val="0"/>
          <w:numId w:val="25"/>
        </w:numPr>
        <w:tabs>
          <w:tab w:val="left" w:pos="0"/>
        </w:tabs>
      </w:pPr>
      <w:r w:rsidRPr="00D661C8">
        <w:t xml:space="preserve">2024 год в сумме </w:t>
      </w:r>
      <w:r w:rsidR="00A85BBE">
        <w:t>45 135 810,56</w:t>
      </w:r>
      <w:r w:rsidRPr="00D661C8">
        <w:t xml:space="preserve"> (</w:t>
      </w:r>
      <w:r w:rsidR="0020327F">
        <w:t>Сорок пять миллионов сто тридцать пять тысяч восемьсот десять</w:t>
      </w:r>
      <w:r w:rsidRPr="00D661C8">
        <w:t xml:space="preserve">) рублей </w:t>
      </w:r>
      <w:r w:rsidR="0020327F">
        <w:t>5</w:t>
      </w:r>
      <w:r w:rsidR="00507D6B">
        <w:t>6</w:t>
      </w:r>
      <w:r w:rsidRPr="00D661C8">
        <w:t xml:space="preserve"> копеек;</w:t>
      </w:r>
    </w:p>
    <w:p w:rsidR="00E101A7" w:rsidRDefault="00E101A7" w:rsidP="00E101A7">
      <w:pPr>
        <w:rPr>
          <w:spacing w:val="-6"/>
        </w:rPr>
      </w:pPr>
      <w:r w:rsidRPr="00D661C8">
        <w:t>- «Обеспечение сохранности и восстановления автомобильных</w:t>
      </w:r>
      <w:r w:rsidRPr="001E140A">
        <w:t xml:space="preserve"> дорог регионального и межмуниципального значения и искусственных сооружений на них» в рамках государственной программы Новосибирской области «Развитие автомобильных дорог регионального, межмуниципального и местного значения в Новосибирской области». Ремонт автомобильных дорог регионального и межмуниципального значения и искусственных сооружений на них, КБК расходов 17604096100302810244225, мероприятие 10.00.00, тип средств 01.01.10 в сумме </w:t>
      </w:r>
      <w:r w:rsidR="0020327F">
        <w:t>4 407 537,21</w:t>
      </w:r>
      <w:r w:rsidRPr="00207CD8">
        <w:t xml:space="preserve"> (</w:t>
      </w:r>
      <w:r w:rsidR="0020327F">
        <w:t>Четыре миллиона четыреста семь тысяч пятьсот тридцать семь</w:t>
      </w:r>
      <w:r w:rsidRPr="00207CD8">
        <w:t xml:space="preserve">) рублей </w:t>
      </w:r>
      <w:r w:rsidR="0020327F">
        <w:t>21</w:t>
      </w:r>
      <w:r w:rsidRPr="00207CD8">
        <w:t xml:space="preserve"> копе</w:t>
      </w:r>
      <w:r w:rsidR="0020327F">
        <w:t>й</w:t>
      </w:r>
      <w:r>
        <w:t>к</w:t>
      </w:r>
      <w:r w:rsidR="0020327F">
        <w:t>а</w:t>
      </w:r>
      <w:r w:rsidRPr="001E140A">
        <w:t xml:space="preserve">, </w:t>
      </w:r>
      <w:r w:rsidRPr="001E140A">
        <w:rPr>
          <w:spacing w:val="-6"/>
        </w:rPr>
        <w:t>в том числе по годам:</w:t>
      </w:r>
    </w:p>
    <w:p w:rsidR="00E101A7" w:rsidRPr="00D661C8" w:rsidRDefault="00E101A7" w:rsidP="00E101A7">
      <w:r>
        <w:rPr>
          <w:spacing w:val="-6"/>
        </w:rPr>
        <w:t xml:space="preserve">- </w:t>
      </w:r>
      <w:r w:rsidRPr="001E140A">
        <w:t xml:space="preserve">2023 год в </w:t>
      </w:r>
      <w:r w:rsidRPr="009B4F00">
        <w:t xml:space="preserve">сумме </w:t>
      </w:r>
      <w:r>
        <w:t>0,00</w:t>
      </w:r>
      <w:r w:rsidRPr="00207CD8">
        <w:t xml:space="preserve"> (</w:t>
      </w:r>
      <w:r>
        <w:t>Ноль</w:t>
      </w:r>
      <w:r w:rsidRPr="00207CD8">
        <w:t xml:space="preserve">) рублей </w:t>
      </w:r>
      <w:r>
        <w:t>00</w:t>
      </w:r>
      <w:r w:rsidRPr="00207CD8">
        <w:t xml:space="preserve"> копе</w:t>
      </w:r>
      <w:r>
        <w:t>ек</w:t>
      </w:r>
      <w:r w:rsidRPr="00207CD8">
        <w:t>;</w:t>
      </w:r>
    </w:p>
    <w:p w:rsidR="00E101A7" w:rsidRDefault="00E101A7" w:rsidP="00E101A7">
      <w:r w:rsidRPr="00D661C8">
        <w:t xml:space="preserve">- 2024 год в </w:t>
      </w:r>
      <w:r w:rsidRPr="00207CD8">
        <w:t>сумме</w:t>
      </w:r>
      <w:r w:rsidR="0020327F">
        <w:t xml:space="preserve"> 4 407 537,21</w:t>
      </w:r>
      <w:r w:rsidR="0020327F" w:rsidRPr="00207CD8">
        <w:t xml:space="preserve"> (</w:t>
      </w:r>
      <w:r w:rsidR="0020327F">
        <w:t>Четыре миллиона четыреста семь тысяч пятьсот тридцать семь</w:t>
      </w:r>
      <w:r w:rsidR="0020327F" w:rsidRPr="00207CD8">
        <w:t xml:space="preserve">) рублей </w:t>
      </w:r>
      <w:r w:rsidR="0020327F">
        <w:t>21</w:t>
      </w:r>
      <w:r w:rsidR="0020327F" w:rsidRPr="00207CD8">
        <w:t xml:space="preserve"> копе</w:t>
      </w:r>
      <w:r w:rsidR="0020327F">
        <w:t>йка</w:t>
      </w:r>
      <w:r w:rsidR="00CC155F">
        <w:t>;</w:t>
      </w:r>
    </w:p>
    <w:p w:rsidR="00E101A7" w:rsidRDefault="00E101A7" w:rsidP="00E101A7">
      <w:pPr>
        <w:rPr>
          <w:spacing w:val="-6"/>
        </w:rPr>
      </w:pPr>
      <w:r>
        <w:t xml:space="preserve">          </w:t>
      </w:r>
      <w:r w:rsidRPr="008D7436">
        <w:t xml:space="preserve">- «Ремонт автомобильных дорог и искусственных дорожных сооружений в рамках реализации регионального проекта «Региональная и местная дорожная сеть (Новосибирская область)» (сохранность и восстановление автомобильных дорог регионального и межмуниципального значения). Ремонт автомобильных дорог регионального и межмуниципального значения и искусственных сооружений на них, КБК расходов 1760409610R153942244225, </w:t>
      </w:r>
      <w:r w:rsidRPr="00D661C8">
        <w:t xml:space="preserve">мероприятие 10.00.00, тип средств </w:t>
      </w:r>
      <w:r w:rsidRPr="00D661C8">
        <w:rPr>
          <w:i/>
        </w:rPr>
        <w:t xml:space="preserve"> 01.01.01, </w:t>
      </w:r>
      <w:r w:rsidRPr="00D661C8">
        <w:t>КОД ЦЕЛИ</w:t>
      </w:r>
      <w:r w:rsidRPr="00D661C8">
        <w:rPr>
          <w:sz w:val="20"/>
          <w:szCs w:val="20"/>
        </w:rPr>
        <w:t xml:space="preserve"> </w:t>
      </w:r>
      <w:r w:rsidRPr="00D661C8">
        <w:t xml:space="preserve">2353940Х137980000001 в сумме </w:t>
      </w:r>
      <w:r w:rsidR="0020327F">
        <w:t>4 079 033,7</w:t>
      </w:r>
      <w:r w:rsidR="00507D6B">
        <w:t>4</w:t>
      </w:r>
      <w:r w:rsidRPr="00A536FE">
        <w:t xml:space="preserve"> (</w:t>
      </w:r>
      <w:r w:rsidR="0020327F">
        <w:t>Четыре миллиона семьдесят девять тысяч тридцать три</w:t>
      </w:r>
      <w:r w:rsidRPr="00A536FE">
        <w:t>) рубл</w:t>
      </w:r>
      <w:r w:rsidR="0020327F">
        <w:t>я 7</w:t>
      </w:r>
      <w:r w:rsidR="00507D6B">
        <w:t>4</w:t>
      </w:r>
      <w:r w:rsidRPr="00A536FE">
        <w:t xml:space="preserve"> копе</w:t>
      </w:r>
      <w:r w:rsidR="00507D6B">
        <w:t>й</w:t>
      </w:r>
      <w:r w:rsidRPr="00A536FE">
        <w:t>к</w:t>
      </w:r>
      <w:r w:rsidR="00507D6B">
        <w:t>и</w:t>
      </w:r>
      <w:r w:rsidRPr="00D661C8">
        <w:t xml:space="preserve">, </w:t>
      </w:r>
      <w:r w:rsidRPr="00D661C8">
        <w:rPr>
          <w:spacing w:val="-6"/>
        </w:rPr>
        <w:t>в том числе по годам</w:t>
      </w:r>
      <w:r w:rsidRPr="001E140A">
        <w:rPr>
          <w:spacing w:val="-6"/>
        </w:rPr>
        <w:t>:</w:t>
      </w:r>
    </w:p>
    <w:p w:rsidR="00E101A7" w:rsidRPr="00D661C8" w:rsidRDefault="00E101A7" w:rsidP="00E101A7">
      <w:r>
        <w:rPr>
          <w:spacing w:val="-6"/>
        </w:rPr>
        <w:t xml:space="preserve">- </w:t>
      </w:r>
      <w:r w:rsidRPr="001E140A">
        <w:t xml:space="preserve">2023 год в </w:t>
      </w:r>
      <w:r w:rsidRPr="009B4F00">
        <w:t xml:space="preserve">сумме </w:t>
      </w:r>
      <w:r>
        <w:t>0,00</w:t>
      </w:r>
      <w:r w:rsidRPr="00207CD8">
        <w:t xml:space="preserve"> (</w:t>
      </w:r>
      <w:r>
        <w:t>Ноль</w:t>
      </w:r>
      <w:r w:rsidRPr="00207CD8">
        <w:t xml:space="preserve">) рублей </w:t>
      </w:r>
      <w:r>
        <w:t>00</w:t>
      </w:r>
      <w:r w:rsidRPr="00207CD8">
        <w:t xml:space="preserve"> копе</w:t>
      </w:r>
      <w:r>
        <w:t>ек</w:t>
      </w:r>
      <w:r w:rsidRPr="00207CD8">
        <w:t>;</w:t>
      </w:r>
    </w:p>
    <w:p w:rsidR="00E101A7" w:rsidRDefault="00E101A7" w:rsidP="00E101A7">
      <w:r w:rsidRPr="00A536FE">
        <w:t xml:space="preserve">- 2024 год в сумме </w:t>
      </w:r>
      <w:r w:rsidR="0020327F" w:rsidRPr="0020327F">
        <w:t>4 079 033,7</w:t>
      </w:r>
      <w:r w:rsidR="00507D6B">
        <w:t>4</w:t>
      </w:r>
      <w:r w:rsidR="0020327F" w:rsidRPr="0020327F">
        <w:t xml:space="preserve"> (Четыре миллиона семьдесят девять тысяч тридцать три) рубля 7</w:t>
      </w:r>
      <w:r w:rsidR="00507D6B">
        <w:t>4</w:t>
      </w:r>
      <w:r w:rsidR="0020327F" w:rsidRPr="0020327F">
        <w:t xml:space="preserve"> копе</w:t>
      </w:r>
      <w:r w:rsidR="00507D6B">
        <w:t>й</w:t>
      </w:r>
      <w:r w:rsidR="0020327F" w:rsidRPr="0020327F">
        <w:t>к</w:t>
      </w:r>
      <w:r w:rsidR="00507D6B">
        <w:t>и</w:t>
      </w:r>
      <w:r w:rsidR="004F1079">
        <w:t>;</w:t>
      </w:r>
    </w:p>
    <w:p w:rsidR="00E101A7" w:rsidRPr="00E101A7" w:rsidRDefault="00E101A7" w:rsidP="00E101A7">
      <w:r>
        <w:t xml:space="preserve">            </w:t>
      </w:r>
      <w:r w:rsidRPr="008D7436">
        <w:t xml:space="preserve">- «Ремонт автомобильных дорог и искусственных дорожных сооружений в рамках реализации регионального проекта «Региональная и местная дорожная сеть (Новосибирская область)» (сохранность и восстановление автомобильных дорог регионального и межмуниципального значения). Ремонт автомобильных дорог регионального и межмуниципального значения и искусственных сооружений на них, КБК расходов </w:t>
      </w:r>
      <w:r w:rsidRPr="008D7436">
        <w:lastRenderedPageBreak/>
        <w:t xml:space="preserve">1760409610R153942244225, мероприятие 10.00.00, тип средств </w:t>
      </w:r>
      <w:r w:rsidRPr="008D7436">
        <w:rPr>
          <w:i/>
        </w:rPr>
        <w:t xml:space="preserve"> 01.02.00</w:t>
      </w:r>
      <w:r>
        <w:rPr>
          <w:i/>
        </w:rPr>
        <w:t xml:space="preserve">, </w:t>
      </w:r>
      <w:r w:rsidRPr="004111CE">
        <w:t>КОД ЦЕЛИ</w:t>
      </w:r>
      <w:r w:rsidRPr="004111CE">
        <w:rPr>
          <w:sz w:val="20"/>
          <w:szCs w:val="20"/>
        </w:rPr>
        <w:t xml:space="preserve"> </w:t>
      </w:r>
      <w:r w:rsidRPr="004111CE">
        <w:t>2353940Х13798000000</w:t>
      </w:r>
      <w:r>
        <w:t>1</w:t>
      </w:r>
      <w:r w:rsidRPr="008D7436">
        <w:t xml:space="preserve"> в сумме </w:t>
      </w:r>
      <w:r w:rsidR="0020327F">
        <w:t>97 896 809,8</w:t>
      </w:r>
      <w:r w:rsidR="00507D6B">
        <w:t>4</w:t>
      </w:r>
      <w:r w:rsidRPr="00746C9D">
        <w:t xml:space="preserve"> (</w:t>
      </w:r>
      <w:r w:rsidR="00BE7067">
        <w:t>Девяносто семь миллионов восемьсот девяносто шесть тысяч восемьсот девять</w:t>
      </w:r>
      <w:r>
        <w:t xml:space="preserve">) рублей </w:t>
      </w:r>
      <w:r w:rsidR="00BE7067">
        <w:t>8</w:t>
      </w:r>
      <w:r w:rsidR="00507D6B">
        <w:t>4</w:t>
      </w:r>
      <w:r>
        <w:t xml:space="preserve"> копе</w:t>
      </w:r>
      <w:r w:rsidR="00BE7067">
        <w:t>й</w:t>
      </w:r>
      <w:r>
        <w:t>к</w:t>
      </w:r>
      <w:r w:rsidR="00BE7067">
        <w:t>и</w:t>
      </w:r>
      <w:r w:rsidRPr="00746C9D">
        <w:t xml:space="preserve"> , </w:t>
      </w:r>
      <w:r w:rsidRPr="00746C9D">
        <w:rPr>
          <w:spacing w:val="-6"/>
        </w:rPr>
        <w:t>в том числе по годам:</w:t>
      </w:r>
    </w:p>
    <w:p w:rsidR="00E101A7" w:rsidRPr="00D661C8" w:rsidRDefault="00E101A7" w:rsidP="00E101A7">
      <w:r>
        <w:rPr>
          <w:spacing w:val="-6"/>
        </w:rPr>
        <w:t xml:space="preserve">- </w:t>
      </w:r>
      <w:r w:rsidRPr="001E140A">
        <w:t xml:space="preserve">2023 год в </w:t>
      </w:r>
      <w:r w:rsidRPr="009B4F00">
        <w:t xml:space="preserve">сумме </w:t>
      </w:r>
      <w:r>
        <w:t>0,00</w:t>
      </w:r>
      <w:r w:rsidRPr="00207CD8">
        <w:t xml:space="preserve"> (</w:t>
      </w:r>
      <w:r>
        <w:t>Ноль</w:t>
      </w:r>
      <w:r w:rsidRPr="00207CD8">
        <w:t xml:space="preserve">) рублей </w:t>
      </w:r>
      <w:r>
        <w:t>00</w:t>
      </w:r>
      <w:r w:rsidRPr="00207CD8">
        <w:t xml:space="preserve"> копе</w:t>
      </w:r>
      <w:r>
        <w:t>ек</w:t>
      </w:r>
      <w:r w:rsidRPr="00207CD8">
        <w:t>;</w:t>
      </w:r>
    </w:p>
    <w:p w:rsidR="00E101A7" w:rsidRDefault="00E101A7" w:rsidP="00E101A7">
      <w:r w:rsidRPr="00746C9D">
        <w:t xml:space="preserve">- 2024 год в сумме </w:t>
      </w:r>
      <w:r w:rsidR="00BE7067" w:rsidRPr="00BE7067">
        <w:t>сумме 97 896 809,8</w:t>
      </w:r>
      <w:r w:rsidR="00507D6B">
        <w:t>4</w:t>
      </w:r>
      <w:r w:rsidR="00BE7067" w:rsidRPr="00BE7067">
        <w:t xml:space="preserve"> (Девяносто семь миллионов восемьсот девяносто шесть тысяч восемьсот девять) рублей 8</w:t>
      </w:r>
      <w:r w:rsidR="004F5320">
        <w:t>4</w:t>
      </w:r>
      <w:r w:rsidR="00BE7067" w:rsidRPr="00BE7067">
        <w:t xml:space="preserve"> копейки</w:t>
      </w:r>
      <w:r>
        <w:t>.</w:t>
      </w:r>
    </w:p>
    <w:p w:rsidR="00FE1932" w:rsidRPr="000A0A78" w:rsidRDefault="00553196" w:rsidP="00713452">
      <w:pPr>
        <w:tabs>
          <w:tab w:val="left" w:pos="0"/>
        </w:tabs>
        <w:ind w:firstLine="567"/>
        <w:rPr>
          <w:lang w:eastAsia="en-US"/>
        </w:rPr>
      </w:pPr>
      <w:r w:rsidRPr="00231CCC">
        <w:rPr>
          <w:lang w:eastAsia="en-US"/>
        </w:rPr>
        <w:t>2.2</w:t>
      </w:r>
      <w:r w:rsidR="00D047FB" w:rsidRPr="00231CCC">
        <w:rPr>
          <w:lang w:eastAsia="en-US"/>
        </w:rPr>
        <w:t>.</w:t>
      </w:r>
      <w:r w:rsidRPr="00231CCC">
        <w:rPr>
          <w:lang w:eastAsia="en-US"/>
        </w:rPr>
        <w:t xml:space="preserve"> </w:t>
      </w:r>
      <w:r w:rsidR="00FE1932" w:rsidRPr="00231CCC">
        <w:rPr>
          <w:lang w:eastAsia="en-US"/>
        </w:rPr>
        <w:t xml:space="preserve">Цена Контракта является твердой и не может изменяться в ходе его исполнения, за исключением случаев, предусмотренных Законом о контрактной системе и Контрактом. Цена Контракта включает в себя расходы, связанные с выполнением Работ, предусмотренных Контрактом, в полном объеме, стоимость материалов, расходы на перевозку, уплату таможенных пошлин, налогов, сборов и других обязательных платежей, а также иные расходы, </w:t>
      </w:r>
      <w:r w:rsidR="00FE1932" w:rsidRPr="000A0A78">
        <w:rPr>
          <w:lang w:eastAsia="en-US"/>
        </w:rPr>
        <w:t>связанные с исполнением Подрядчиком своих обязательств по Контракту.</w:t>
      </w:r>
    </w:p>
    <w:p w:rsidR="00FE1932" w:rsidRDefault="00030E82" w:rsidP="00633497">
      <w:pPr>
        <w:rPr>
          <w:lang w:eastAsia="en-US"/>
        </w:rPr>
      </w:pPr>
      <w:r w:rsidRPr="000A0A78">
        <w:rPr>
          <w:lang w:eastAsia="en-US"/>
        </w:rPr>
        <w:t>2.3</w:t>
      </w:r>
      <w:r w:rsidR="00D047FB" w:rsidRPr="000A0A78">
        <w:rPr>
          <w:lang w:eastAsia="en-US"/>
        </w:rPr>
        <w:t>.</w:t>
      </w:r>
      <w:r w:rsidR="00FE1932" w:rsidRPr="000A0A78">
        <w:rPr>
          <w:lang w:eastAsia="en-US"/>
        </w:rPr>
        <w:t xml:space="preserve"> Подрядчик проинформирован, что в соответствии с распоряжением Правительства Новосибирской области от 14.05.2013 № 205-рп</w:t>
      </w:r>
      <w:r w:rsidR="00FE1932" w:rsidRPr="00231CCC">
        <w:rPr>
          <w:lang w:eastAsia="en-US"/>
        </w:rPr>
        <w:t xml:space="preserve"> «О мерах по повышению собираемости налогов и укреплению налоговой дисциплины»,</w:t>
      </w:r>
      <w:r w:rsidR="00FE1932" w:rsidRPr="00D047FB">
        <w:rPr>
          <w:lang w:eastAsia="en-US"/>
        </w:rPr>
        <w:t xml:space="preserve"> при наличии у Подрядчика недоимки по налоговым платежам в бюджеты бюджетной системы Российской Федерации, превышающей сумму 2 млн. 250 тыс. рублей в течение 2 (двух) месяцев, информация может быть передана в Следственное управление Следственного комитета Российской Федерации по Новосибирской </w:t>
      </w:r>
      <w:r w:rsidR="00FE1932" w:rsidRPr="00BC0092">
        <w:rPr>
          <w:lang w:eastAsia="en-US"/>
        </w:rPr>
        <w:t xml:space="preserve">области. </w:t>
      </w:r>
    </w:p>
    <w:p w:rsidR="00911E58" w:rsidRPr="00CC155F" w:rsidRDefault="004637CD" w:rsidP="00CC155F">
      <w:pPr>
        <w:rPr>
          <w:lang w:eastAsia="en-US"/>
        </w:rPr>
      </w:pPr>
      <w:r w:rsidRPr="00BC0092">
        <w:t xml:space="preserve">2.4. </w:t>
      </w:r>
      <w:r w:rsidR="00911E58" w:rsidRPr="00911E58">
        <w:rPr>
          <w:lang w:eastAsia="en-US"/>
        </w:rPr>
        <w:t xml:space="preserve">Оплата выполненных Работ производится Заказчиком </w:t>
      </w:r>
      <w:r w:rsidR="00AA440E">
        <w:rPr>
          <w:lang w:eastAsia="en-US"/>
        </w:rPr>
        <w:t xml:space="preserve">пообъектно </w:t>
      </w:r>
      <w:r w:rsidR="004F1079">
        <w:rPr>
          <w:lang w:eastAsia="en-US"/>
        </w:rPr>
        <w:t xml:space="preserve">на </w:t>
      </w:r>
      <w:r w:rsidR="00CC155F">
        <w:rPr>
          <w:lang w:eastAsia="en-US"/>
        </w:rPr>
        <w:t>р</w:t>
      </w:r>
      <w:r w:rsidR="004F1079">
        <w:rPr>
          <w:lang w:eastAsia="en-US"/>
        </w:rPr>
        <w:t xml:space="preserve">асчетный счет Подрядчика, </w:t>
      </w:r>
      <w:r w:rsidR="00CC155F" w:rsidRPr="00911E58">
        <w:rPr>
          <w:lang w:eastAsia="en-US"/>
        </w:rPr>
        <w:t>указанный в Контракте, в сроки и размерах, установленных «Графиком  оплаты выполненных работ» (Приложение №3 к Контракту), при условии выполнения последним объема Работ, установленного «Графиком выполнения работ» (</w:t>
      </w:r>
      <w:r w:rsidR="00CC155F">
        <w:rPr>
          <w:lang w:eastAsia="en-US"/>
        </w:rPr>
        <w:t>П</w:t>
      </w:r>
      <w:r w:rsidR="00CC155F" w:rsidRPr="00911E58">
        <w:rPr>
          <w:lang w:eastAsia="en-US"/>
        </w:rPr>
        <w:t xml:space="preserve">риложение № 2 к Контракту), в срок не более </w:t>
      </w:r>
      <w:r w:rsidR="00CC155F" w:rsidRPr="00911E58">
        <w:rPr>
          <w:i/>
          <w:lang w:eastAsia="en-US"/>
        </w:rPr>
        <w:t>7</w:t>
      </w:r>
      <w:r w:rsidR="00CC155F" w:rsidRPr="00911E58">
        <w:rPr>
          <w:lang w:eastAsia="en-US"/>
        </w:rPr>
        <w:t xml:space="preserve"> (семи) рабочих дней с даты подписания Заказчиком документа о приемке в Единой информационной системе (далее по тексту – ЕИС) при отсутствии у Заказчика претензий по объему и качеству выполненных работ и  представленн</w:t>
      </w:r>
      <w:r w:rsidR="00B13048">
        <w:rPr>
          <w:lang w:eastAsia="en-US"/>
        </w:rPr>
        <w:t xml:space="preserve">ых </w:t>
      </w:r>
      <w:r w:rsidR="00CC155F" w:rsidRPr="00911E58">
        <w:rPr>
          <w:lang w:eastAsia="en-US"/>
        </w:rPr>
        <w:t>Подрядчиком счета</w:t>
      </w:r>
      <w:r w:rsidR="00B13048">
        <w:rPr>
          <w:lang w:eastAsia="en-US"/>
        </w:rPr>
        <w:t xml:space="preserve"> и счета-фактуры</w:t>
      </w:r>
      <w:r w:rsidR="00CC155F" w:rsidRPr="00911E58">
        <w:rPr>
          <w:lang w:eastAsia="en-US"/>
        </w:rPr>
        <w:t xml:space="preserve">. </w:t>
      </w:r>
      <w:r w:rsidR="00911E58" w:rsidRPr="00911E58">
        <w:rPr>
          <w:lang w:eastAsia="en-US"/>
        </w:rPr>
        <w:t xml:space="preserve"> </w:t>
      </w:r>
    </w:p>
    <w:p w:rsidR="00911E58" w:rsidRPr="00911E58" w:rsidRDefault="00911E58" w:rsidP="00911E58">
      <w:pPr>
        <w:rPr>
          <w:lang w:eastAsia="en-US"/>
        </w:rPr>
      </w:pPr>
      <w:r w:rsidRPr="00911E58">
        <w:rPr>
          <w:lang w:eastAsia="en-US"/>
        </w:rPr>
        <w:t>Обязательства Заказчика по оплате выполненных и принятых Работ считаются исполненными с момента списания денежных средств с лицевого счета Заказчика. За дальнейшее прохождение денежных средств Заказчик ответственности не несет.</w:t>
      </w:r>
    </w:p>
    <w:p w:rsidR="00026533" w:rsidRPr="00D17185" w:rsidRDefault="00026533" w:rsidP="00026533">
      <w:pPr>
        <w:rPr>
          <w:lang w:eastAsia="en-US"/>
        </w:rPr>
      </w:pPr>
      <w:r w:rsidRPr="00D17185">
        <w:rPr>
          <w:lang w:eastAsia="en-US"/>
        </w:rPr>
        <w:t xml:space="preserve">2.5. </w:t>
      </w:r>
      <w:r w:rsidR="005C6DC9" w:rsidRPr="005C6DC9">
        <w:rPr>
          <w:lang w:eastAsia="en-US"/>
        </w:rPr>
        <w:t>Изменение существенных условий контракта при его исполнении не допускается, за исключением их изменения по соглашению сторон в случаях, предусмотренных Законом о контрактной системе. При этом Стороны составляют и подписывают дополнительное соглашение к Контракту</w:t>
      </w:r>
    </w:p>
    <w:p w:rsidR="00DC0AE0" w:rsidRPr="00D17185" w:rsidRDefault="00030E82" w:rsidP="00DC0AE0">
      <w:r w:rsidRPr="00D17185">
        <w:t>2.</w:t>
      </w:r>
      <w:r w:rsidR="001F4349" w:rsidRPr="00D17185">
        <w:t>6</w:t>
      </w:r>
      <w:r w:rsidR="00D047FB" w:rsidRPr="00D17185">
        <w:t>.</w:t>
      </w:r>
      <w:r w:rsidR="00C90483" w:rsidRPr="00D17185">
        <w:t xml:space="preserve"> </w:t>
      </w:r>
      <w:r w:rsidR="00DC0AE0" w:rsidRPr="00D17185">
        <w:t>Подписанные и размещенные в ЕИС документы о приемке</w:t>
      </w:r>
      <w:r w:rsidR="007603DB" w:rsidRPr="00D17185">
        <w:t xml:space="preserve"> </w:t>
      </w:r>
      <w:r w:rsidR="00606E2B" w:rsidRPr="00D17185">
        <w:t>принимаются к учету С</w:t>
      </w:r>
      <w:r w:rsidR="00DC0AE0" w:rsidRPr="00D17185">
        <w:t>торонами в качестве первичных учетных документов и являются основанием для оплаты.</w:t>
      </w:r>
      <w:r w:rsidR="00277B5C" w:rsidRPr="00D17185">
        <w:t xml:space="preserve">  </w:t>
      </w:r>
    </w:p>
    <w:p w:rsidR="00611D79" w:rsidRPr="00D17185" w:rsidRDefault="00611D79" w:rsidP="00611D79">
      <w:r w:rsidRPr="00D17185">
        <w:t>При приемке выполненных Работ для подтверждения объемов, качества и стоимости фактически выполненных Работ Подрядчик представляет комплект документов, который определяется разделом 4 Контракта, а также исполнительную документацию.</w:t>
      </w:r>
    </w:p>
    <w:p w:rsidR="00C90483" w:rsidRPr="00E104C4" w:rsidRDefault="00030E82" w:rsidP="00633497">
      <w:r w:rsidRPr="00E104C4">
        <w:rPr>
          <w:rFonts w:eastAsia="Calibri"/>
        </w:rPr>
        <w:t>2.</w:t>
      </w:r>
      <w:r w:rsidR="001F4349" w:rsidRPr="00E104C4">
        <w:rPr>
          <w:rFonts w:eastAsia="Calibri"/>
        </w:rPr>
        <w:t>7</w:t>
      </w:r>
      <w:r w:rsidR="00D047FB" w:rsidRPr="00E104C4">
        <w:rPr>
          <w:rFonts w:eastAsia="Calibri"/>
        </w:rPr>
        <w:t>.</w:t>
      </w:r>
      <w:r w:rsidR="00C90483" w:rsidRPr="00E104C4">
        <w:rPr>
          <w:rFonts w:eastAsia="Calibri"/>
        </w:rPr>
        <w:t xml:space="preserve"> К стоимости Работ, переходящих по вине Подрядчика на следующий год из-за несоблюдения им «Графика </w:t>
      </w:r>
      <w:r w:rsidR="002D07EB">
        <w:t>выполнения работ</w:t>
      </w:r>
      <w:r w:rsidR="00C90483" w:rsidRPr="00E104C4">
        <w:rPr>
          <w:rFonts w:eastAsia="Calibri"/>
        </w:rPr>
        <w:t>» (</w:t>
      </w:r>
      <w:r w:rsidR="00CF6818" w:rsidRPr="00E104C4">
        <w:rPr>
          <w:rFonts w:eastAsia="Calibri"/>
        </w:rPr>
        <w:t>П</w:t>
      </w:r>
      <w:r w:rsidR="00C90483" w:rsidRPr="00E104C4">
        <w:rPr>
          <w:rFonts w:eastAsia="Calibri"/>
        </w:rPr>
        <w:t>риложение № 2</w:t>
      </w:r>
      <w:r w:rsidR="00C90483" w:rsidRPr="00E104C4">
        <w:t xml:space="preserve"> к Контракту), индекс-дефлятор следующего года не применяется.</w:t>
      </w:r>
    </w:p>
    <w:p w:rsidR="00047EC6" w:rsidRPr="00E104C4" w:rsidRDefault="00047EC6" w:rsidP="000767B7">
      <w:pPr>
        <w:pStyle w:val="aff"/>
      </w:pPr>
      <w:r w:rsidRPr="00E104C4">
        <w:t xml:space="preserve">3. Порядок выполнения </w:t>
      </w:r>
      <w:r w:rsidR="00BF2DC4" w:rsidRPr="00E104C4">
        <w:t>Р</w:t>
      </w:r>
      <w:r w:rsidRPr="00E104C4">
        <w:t>абот</w:t>
      </w:r>
    </w:p>
    <w:p w:rsidR="000E4AE8" w:rsidRPr="00C15ED3" w:rsidRDefault="000E4AE8" w:rsidP="000E4AE8">
      <w:pPr>
        <w:rPr>
          <w:lang w:eastAsia="en-US"/>
        </w:rPr>
      </w:pPr>
      <w:r w:rsidRPr="00131207">
        <w:rPr>
          <w:lang w:eastAsia="en-US"/>
        </w:rPr>
        <w:t>3.1</w:t>
      </w:r>
      <w:r w:rsidRPr="00C15ED3">
        <w:rPr>
          <w:lang w:eastAsia="en-US"/>
        </w:rPr>
        <w:t xml:space="preserve">. Подрядчик выполняет Работы в соответствии с «Описанием объекта закупки» (Приложение № 1 к Контракту), «Графиком </w:t>
      </w:r>
      <w:r w:rsidR="002D07EB" w:rsidRPr="00C15ED3">
        <w:rPr>
          <w:lang w:eastAsia="en-US"/>
        </w:rPr>
        <w:t>выполнения работ</w:t>
      </w:r>
      <w:r w:rsidRPr="00C15ED3">
        <w:rPr>
          <w:lang w:eastAsia="en-US"/>
        </w:rPr>
        <w:t xml:space="preserve">» (Приложение № 2 к Контракту). </w:t>
      </w:r>
    </w:p>
    <w:p w:rsidR="0012576D" w:rsidRDefault="00D356CE" w:rsidP="00AF6ABD">
      <w:pPr>
        <w:rPr>
          <w:lang w:eastAsia="en-US"/>
        </w:rPr>
      </w:pPr>
      <w:r w:rsidRPr="00C15ED3">
        <w:rPr>
          <w:lang w:eastAsia="en-US"/>
        </w:rPr>
        <w:t>3.2. Место выполнения Р</w:t>
      </w:r>
      <w:r w:rsidR="000E4AE8" w:rsidRPr="00C15ED3">
        <w:rPr>
          <w:lang w:eastAsia="en-US"/>
        </w:rPr>
        <w:t>абот</w:t>
      </w:r>
      <w:r w:rsidR="0089152E">
        <w:rPr>
          <w:lang w:eastAsia="en-US"/>
        </w:rPr>
        <w:t xml:space="preserve"> </w:t>
      </w:r>
      <w:r w:rsidR="005E29AF">
        <w:rPr>
          <w:lang w:eastAsia="en-US"/>
        </w:rPr>
        <w:t>(по месту нахождения Объектов)</w:t>
      </w:r>
      <w:r w:rsidR="000E4AE8" w:rsidRPr="00C15ED3">
        <w:rPr>
          <w:lang w:eastAsia="en-US"/>
        </w:rPr>
        <w:t xml:space="preserve">: </w:t>
      </w:r>
    </w:p>
    <w:p w:rsidR="00A01A23" w:rsidRDefault="00A01A23" w:rsidP="00A01A23">
      <w:pPr>
        <w:autoSpaceDE w:val="0"/>
        <w:autoSpaceDN w:val="0"/>
      </w:pPr>
      <w:r>
        <w:t>Объект №1 а/д «Новосибирск – Кочки – Павлодар (пред. РФ)»</w:t>
      </w:r>
      <w:r w:rsidR="00751231">
        <w:t xml:space="preserve"> в</w:t>
      </w:r>
      <w:r>
        <w:t xml:space="preserve"> Карасукском районе Новосибирской области, 1-й участок км 401+000 – км 406+000, 2-й участок км 409+000 – км, 413+550, протяженностью 9,55 км</w:t>
      </w:r>
      <w:r w:rsidR="005E29AF">
        <w:t>;</w:t>
      </w:r>
      <w:r>
        <w:t xml:space="preserve"> </w:t>
      </w:r>
    </w:p>
    <w:p w:rsidR="00A01A23" w:rsidRDefault="00A01A23" w:rsidP="00A01A23">
      <w:pPr>
        <w:autoSpaceDE w:val="0"/>
        <w:autoSpaceDN w:val="0"/>
      </w:pPr>
      <w:r>
        <w:t>Объект №2 а/д «Новосибирск – Кочки – Павлодар (пред. РФ)»</w:t>
      </w:r>
      <w:r w:rsidR="00751231">
        <w:t xml:space="preserve"> в</w:t>
      </w:r>
      <w:r>
        <w:t xml:space="preserve"> Карасукском районе Новосибирской области, 3-й участок 414+150 – км 420+600,  протяженностью 6,45 км (</w:t>
      </w:r>
      <w:r w:rsidR="005E29AF">
        <w:t>вместе именуемые - О</w:t>
      </w:r>
      <w:r>
        <w:t>бъект</w:t>
      </w:r>
      <w:r w:rsidR="005E29AF">
        <w:t>ы</w:t>
      </w:r>
      <w:r>
        <w:t xml:space="preserve">). </w:t>
      </w:r>
    </w:p>
    <w:p w:rsidR="00A01A23" w:rsidRDefault="00A01A23" w:rsidP="00A01A23">
      <w:pPr>
        <w:autoSpaceDE w:val="0"/>
        <w:autoSpaceDN w:val="0"/>
      </w:pPr>
      <w:r>
        <w:t xml:space="preserve">3.3. Сроки выполнения работ и </w:t>
      </w:r>
      <w:r w:rsidR="004F1079" w:rsidRPr="004F1079">
        <w:t xml:space="preserve">исполнения </w:t>
      </w:r>
      <w:r>
        <w:t>отдельных этапов Контракта:</w:t>
      </w:r>
    </w:p>
    <w:p w:rsidR="00A01A23" w:rsidRDefault="00A01A23" w:rsidP="00A01A23">
      <w:pPr>
        <w:autoSpaceDE w:val="0"/>
        <w:autoSpaceDN w:val="0"/>
      </w:pPr>
      <w:r>
        <w:t>Сроки выполнения работ по Объектам:</w:t>
      </w:r>
    </w:p>
    <w:p w:rsidR="00A01A23" w:rsidRDefault="00A01A23" w:rsidP="00A01A23">
      <w:pPr>
        <w:autoSpaceDE w:val="0"/>
        <w:autoSpaceDN w:val="0"/>
      </w:pPr>
      <w:r>
        <w:lastRenderedPageBreak/>
        <w:t>- Дата начала выполнения Работ по I этапу  на Объекте №1 - с даты заключения Контракта.</w:t>
      </w:r>
    </w:p>
    <w:p w:rsidR="00A01A23" w:rsidRDefault="00A01A23" w:rsidP="00A01A23">
      <w:pPr>
        <w:autoSpaceDE w:val="0"/>
        <w:autoSpaceDN w:val="0"/>
      </w:pPr>
      <w:r>
        <w:t>- Дата окончания выполнения Работ по I этапу на Объекте №1  - «05» июля 2023 г.</w:t>
      </w:r>
    </w:p>
    <w:p w:rsidR="00A01A23" w:rsidRDefault="00A01A23" w:rsidP="00A01A23">
      <w:pPr>
        <w:autoSpaceDE w:val="0"/>
        <w:autoSpaceDN w:val="0"/>
      </w:pPr>
      <w:r>
        <w:t>- Дата начала выполнения Работ по II этапу на Объекте №1  – «06» июля 2023 г.</w:t>
      </w:r>
    </w:p>
    <w:p w:rsidR="00A01A23" w:rsidRDefault="00A01A23" w:rsidP="00A01A23">
      <w:pPr>
        <w:autoSpaceDE w:val="0"/>
        <w:autoSpaceDN w:val="0"/>
      </w:pPr>
      <w:r>
        <w:t>- Дата окончания выполнения Работ по II этапу на Объекте №1 - «05» сентября 2023г.</w:t>
      </w:r>
    </w:p>
    <w:p w:rsidR="00A01A23" w:rsidRDefault="00A01A23" w:rsidP="00A01A23">
      <w:pPr>
        <w:autoSpaceDE w:val="0"/>
        <w:autoSpaceDN w:val="0"/>
      </w:pPr>
      <w:r>
        <w:t>- Дата начала выполнения Работ по III этапу на Объектах №1 и №2 – «06» сентября 2023 г.</w:t>
      </w:r>
    </w:p>
    <w:p w:rsidR="00A01A23" w:rsidRDefault="00A01A23" w:rsidP="00A01A23">
      <w:pPr>
        <w:autoSpaceDE w:val="0"/>
        <w:autoSpaceDN w:val="0"/>
      </w:pPr>
      <w:r>
        <w:t>- Дата окончания выполнения Работ по III этапу на Объектах №1 и №2 (до данной даты результат Работ по Объекту №1 должен быть передан Заказчику) - «10» октября 2023г.</w:t>
      </w:r>
    </w:p>
    <w:p w:rsidR="00A01A23" w:rsidRDefault="00A01A23" w:rsidP="00A01A23">
      <w:pPr>
        <w:autoSpaceDE w:val="0"/>
        <w:autoSpaceDN w:val="0"/>
      </w:pPr>
      <w:r>
        <w:t>- Дата начала выполнения Работ по IV этапу на Объекте №2 – «01» января 2024 г.</w:t>
      </w:r>
    </w:p>
    <w:p w:rsidR="00A01A23" w:rsidRDefault="00A01A23" w:rsidP="00A01A23">
      <w:pPr>
        <w:autoSpaceDE w:val="0"/>
        <w:autoSpaceDN w:val="0"/>
      </w:pPr>
      <w:r>
        <w:t>- Дата окончания выполнения Работ по IV этапу на Объекте №2: - «05» июля 2024 г.</w:t>
      </w:r>
    </w:p>
    <w:p w:rsidR="00A01A23" w:rsidRDefault="00A01A23" w:rsidP="00A01A23">
      <w:pPr>
        <w:autoSpaceDE w:val="0"/>
        <w:autoSpaceDN w:val="0"/>
      </w:pPr>
      <w:r>
        <w:t>- Дата начала выполнения Работ по V этапу на Объекте №2 – «06» июля 2024 г.</w:t>
      </w:r>
    </w:p>
    <w:p w:rsidR="00A01A23" w:rsidRDefault="00A01A23" w:rsidP="00A01A23">
      <w:pPr>
        <w:autoSpaceDE w:val="0"/>
        <w:autoSpaceDN w:val="0"/>
      </w:pPr>
      <w:r>
        <w:t>- Дата окончания выполнения Работ по V этапу на Объекте №2 - «08» августа 2024 г.</w:t>
      </w:r>
    </w:p>
    <w:p w:rsidR="00A01A23" w:rsidRDefault="00A01A23" w:rsidP="00A01A23">
      <w:pPr>
        <w:autoSpaceDE w:val="0"/>
        <w:autoSpaceDN w:val="0"/>
      </w:pPr>
      <w:r>
        <w:t>- Дата начала выполнения Работ по VI этапу на Объекте №2 – «09» августа 2024 г.</w:t>
      </w:r>
    </w:p>
    <w:p w:rsidR="00A01A23" w:rsidRDefault="00A01A23" w:rsidP="00A01A23">
      <w:pPr>
        <w:autoSpaceDE w:val="0"/>
        <w:autoSpaceDN w:val="0"/>
      </w:pPr>
      <w:r>
        <w:t>- Дата окончания выполнения Работ по VI этапу на Объекте №2 (до данной даты результат Работ по Объекту №2 должен быть передан Заказчику): - «09» сентября 2024 г.</w:t>
      </w:r>
    </w:p>
    <w:p w:rsidR="00A01A23" w:rsidRDefault="00A01A23" w:rsidP="00A01A23">
      <w:pPr>
        <w:autoSpaceDE w:val="0"/>
        <w:autoSpaceDN w:val="0"/>
      </w:pPr>
      <w:r>
        <w:t>Сроки выполнения Работ по этапам и Объектам установлены «Графиком выполнения работ» (Приложение № 2 к Контракту).</w:t>
      </w:r>
    </w:p>
    <w:p w:rsidR="00A01A23" w:rsidRDefault="00A01A23" w:rsidP="00A01A23">
      <w:pPr>
        <w:autoSpaceDE w:val="0"/>
        <w:autoSpaceDN w:val="0"/>
      </w:pPr>
      <w:r>
        <w:t xml:space="preserve">Сроки </w:t>
      </w:r>
      <w:r w:rsidR="004F1079" w:rsidRPr="004F1079">
        <w:t xml:space="preserve">исполнения </w:t>
      </w:r>
      <w:r>
        <w:t>отдельных этапов Контракта:</w:t>
      </w:r>
    </w:p>
    <w:p w:rsidR="00A01A23" w:rsidRDefault="00A01A23" w:rsidP="00A01A23">
      <w:pPr>
        <w:autoSpaceDE w:val="0"/>
        <w:autoSpaceDN w:val="0"/>
      </w:pPr>
      <w:r>
        <w:t></w:t>
      </w:r>
      <w:r>
        <w:tab/>
        <w:t>Дата начала исполнения  I этапа  – с даты заключения Контракта.</w:t>
      </w:r>
    </w:p>
    <w:p w:rsidR="00A01A23" w:rsidRDefault="00A01A23" w:rsidP="00A01A23">
      <w:pPr>
        <w:autoSpaceDE w:val="0"/>
        <w:autoSpaceDN w:val="0"/>
      </w:pPr>
      <w:r>
        <w:t></w:t>
      </w:r>
      <w:r>
        <w:tab/>
        <w:t xml:space="preserve">Дата окончания исполнения I этапа  – «14» июля 2023 г. </w:t>
      </w:r>
    </w:p>
    <w:p w:rsidR="00A01A23" w:rsidRDefault="00A01A23" w:rsidP="00A01A23">
      <w:pPr>
        <w:autoSpaceDE w:val="0"/>
        <w:autoSpaceDN w:val="0"/>
      </w:pPr>
      <w:r>
        <w:t></w:t>
      </w:r>
      <w:r>
        <w:tab/>
        <w:t>Дата начала исполнения  II этапа  – «06» июля 2023 г.</w:t>
      </w:r>
    </w:p>
    <w:p w:rsidR="00A01A23" w:rsidRDefault="00A01A23" w:rsidP="00A01A23">
      <w:pPr>
        <w:autoSpaceDE w:val="0"/>
        <w:autoSpaceDN w:val="0"/>
      </w:pPr>
      <w:r>
        <w:t></w:t>
      </w:r>
      <w:r>
        <w:tab/>
        <w:t>Дата окончания исполнения II этапа  – «</w:t>
      </w:r>
      <w:r w:rsidRPr="00DA1733">
        <w:t>1</w:t>
      </w:r>
      <w:r w:rsidR="00DA1733" w:rsidRPr="00F3726E">
        <w:t>4</w:t>
      </w:r>
      <w:r>
        <w:t xml:space="preserve">» сентября 2023 г. </w:t>
      </w:r>
    </w:p>
    <w:p w:rsidR="00A01A23" w:rsidRDefault="00A01A23" w:rsidP="00A01A23">
      <w:pPr>
        <w:autoSpaceDE w:val="0"/>
        <w:autoSpaceDN w:val="0"/>
      </w:pPr>
      <w:r>
        <w:t></w:t>
      </w:r>
      <w:r>
        <w:tab/>
        <w:t>Дата начала исполнения  III этапа  – «06» сентября 2023 г.</w:t>
      </w:r>
    </w:p>
    <w:p w:rsidR="00A01A23" w:rsidRDefault="00A01A23" w:rsidP="00A01A23">
      <w:pPr>
        <w:autoSpaceDE w:val="0"/>
        <w:autoSpaceDN w:val="0"/>
      </w:pPr>
      <w:r>
        <w:t></w:t>
      </w:r>
      <w:r>
        <w:tab/>
        <w:t>Дата окончания исполнения III этапа  – «19» октября 2023 г.</w:t>
      </w:r>
    </w:p>
    <w:p w:rsidR="00A01A23" w:rsidRDefault="00A01A23" w:rsidP="00A01A23">
      <w:pPr>
        <w:autoSpaceDE w:val="0"/>
        <w:autoSpaceDN w:val="0"/>
      </w:pPr>
      <w:r>
        <w:t></w:t>
      </w:r>
      <w:r>
        <w:tab/>
        <w:t>Дата начала исполнения  IV этапа  – «01» января 2024 г.</w:t>
      </w:r>
    </w:p>
    <w:p w:rsidR="00A01A23" w:rsidRDefault="00A01A23" w:rsidP="00A01A23">
      <w:pPr>
        <w:autoSpaceDE w:val="0"/>
        <w:autoSpaceDN w:val="0"/>
      </w:pPr>
      <w:r>
        <w:t></w:t>
      </w:r>
      <w:r>
        <w:tab/>
        <w:t>Дата окончания исполнения IV этапа  – «16» июля 2024 г.</w:t>
      </w:r>
    </w:p>
    <w:p w:rsidR="00A01A23" w:rsidRDefault="00A01A23" w:rsidP="00A01A23">
      <w:pPr>
        <w:autoSpaceDE w:val="0"/>
        <w:autoSpaceDN w:val="0"/>
      </w:pPr>
      <w:r>
        <w:t></w:t>
      </w:r>
      <w:r>
        <w:tab/>
        <w:t>Дата начала исполнения  V этапа  – «06» июля 2024 г.</w:t>
      </w:r>
    </w:p>
    <w:p w:rsidR="00A01A23" w:rsidRDefault="00A01A23" w:rsidP="00A01A23">
      <w:pPr>
        <w:autoSpaceDE w:val="0"/>
        <w:autoSpaceDN w:val="0"/>
      </w:pPr>
      <w:r>
        <w:t></w:t>
      </w:r>
      <w:r>
        <w:tab/>
        <w:t>Дата окончания исполнения V этапа  – «19» августа 2024 г.</w:t>
      </w:r>
    </w:p>
    <w:p w:rsidR="00A01A23" w:rsidRDefault="00A01A23" w:rsidP="00A01A23">
      <w:pPr>
        <w:autoSpaceDE w:val="0"/>
        <w:autoSpaceDN w:val="0"/>
      </w:pPr>
      <w:r>
        <w:t></w:t>
      </w:r>
      <w:r>
        <w:tab/>
        <w:t>Дата начала исполнения  VI этапа  – «09» августа 2024 г.</w:t>
      </w:r>
    </w:p>
    <w:p w:rsidR="0021229F" w:rsidRDefault="00A01A23" w:rsidP="00A01A23">
      <w:pPr>
        <w:autoSpaceDE w:val="0"/>
        <w:autoSpaceDN w:val="0"/>
      </w:pPr>
      <w:r>
        <w:t></w:t>
      </w:r>
      <w:r>
        <w:tab/>
        <w:t>Дата окончания исполнения VI этапа  – «18» сентября 2024 г.</w:t>
      </w:r>
    </w:p>
    <w:p w:rsidR="008020D8" w:rsidRDefault="006122BA" w:rsidP="00274EC3">
      <w:pPr>
        <w:autoSpaceDE w:val="0"/>
        <w:autoSpaceDN w:val="0"/>
      </w:pPr>
      <w:r w:rsidRPr="006122BA">
        <w:t xml:space="preserve">3.3.1. За 20 рабочих дней до даты окончания выполнения Работ, указанной в «Графике выполнения работ» (Приложение № 2), Подрядчик должен выполнить обязательства, предусмотренные «Графиком выполнения работ» (Приложение № 2), направить Заказчику извещение о завершении Работ и документы, предусмотренные п. 4.6. Контракта. Документ о приемке формируется в ЕИС в соответствии с п. 4.14 контракта.  </w:t>
      </w:r>
    </w:p>
    <w:p w:rsidR="00DC35BB" w:rsidRPr="00D17185" w:rsidRDefault="00DC35BB" w:rsidP="000767B7">
      <w:pPr>
        <w:pStyle w:val="aff"/>
        <w:rPr>
          <w:color w:val="000000"/>
          <w:lang w:val="ru-RU" w:eastAsia="en-US"/>
        </w:rPr>
      </w:pPr>
      <w:r w:rsidRPr="00D17185">
        <w:rPr>
          <w:color w:val="000000"/>
          <w:lang w:eastAsia="en-US"/>
        </w:rPr>
        <w:t xml:space="preserve">4. Порядок </w:t>
      </w:r>
      <w:r w:rsidR="00822040" w:rsidRPr="00D17185">
        <w:rPr>
          <w:color w:val="000000"/>
          <w:lang w:eastAsia="en-US"/>
        </w:rPr>
        <w:t xml:space="preserve">сдачи и </w:t>
      </w:r>
      <w:r w:rsidRPr="00D17185">
        <w:rPr>
          <w:color w:val="000000"/>
          <w:lang w:eastAsia="en-US"/>
        </w:rPr>
        <w:t xml:space="preserve">приемки выполненных </w:t>
      </w:r>
      <w:r w:rsidR="00BF2DC4" w:rsidRPr="00D17185">
        <w:rPr>
          <w:color w:val="000000"/>
          <w:lang w:eastAsia="en-US"/>
        </w:rPr>
        <w:t>Р</w:t>
      </w:r>
      <w:r w:rsidRPr="00D17185">
        <w:rPr>
          <w:color w:val="000000"/>
          <w:lang w:eastAsia="en-US"/>
        </w:rPr>
        <w:t>абот</w:t>
      </w:r>
    </w:p>
    <w:p w:rsidR="004C1D17" w:rsidRPr="00E104C4" w:rsidRDefault="004C1D17" w:rsidP="004C1D17">
      <w:pPr>
        <w:pStyle w:val="ConsPlusNormal"/>
        <w:jc w:val="both"/>
        <w:rPr>
          <w:rFonts w:ascii="Times New Roman" w:hAnsi="Times New Roman" w:cs="Times New Roman"/>
          <w:sz w:val="24"/>
          <w:szCs w:val="24"/>
        </w:rPr>
      </w:pPr>
      <w:r w:rsidRPr="00D17185">
        <w:rPr>
          <w:rFonts w:ascii="Times New Roman" w:hAnsi="Times New Roman" w:cs="Times New Roman"/>
          <w:sz w:val="24"/>
          <w:szCs w:val="24"/>
        </w:rPr>
        <w:t>4.1. Выполненные Подрядчиком Работы, предусмотренные «Описанием</w:t>
      </w:r>
      <w:r w:rsidRPr="00E104C4">
        <w:rPr>
          <w:rFonts w:ascii="Times New Roman" w:hAnsi="Times New Roman" w:cs="Times New Roman"/>
          <w:sz w:val="24"/>
          <w:szCs w:val="24"/>
        </w:rPr>
        <w:t xml:space="preserve"> объекта закупки» (приложение № 1 к Контракту) и Документацией, подлежат </w:t>
      </w:r>
      <w:r w:rsidR="005E29AF">
        <w:rPr>
          <w:rFonts w:ascii="Times New Roman" w:hAnsi="Times New Roman" w:cs="Times New Roman"/>
          <w:sz w:val="24"/>
          <w:szCs w:val="24"/>
        </w:rPr>
        <w:t xml:space="preserve">поэтапной </w:t>
      </w:r>
      <w:r w:rsidRPr="00E104C4">
        <w:rPr>
          <w:rFonts w:ascii="Times New Roman" w:hAnsi="Times New Roman" w:cs="Times New Roman"/>
          <w:sz w:val="24"/>
          <w:szCs w:val="24"/>
        </w:rPr>
        <w:t xml:space="preserve">приемке Заказчиком </w:t>
      </w:r>
      <w:r w:rsidR="005E29AF">
        <w:rPr>
          <w:rFonts w:ascii="Times New Roman" w:hAnsi="Times New Roman" w:cs="Times New Roman"/>
          <w:sz w:val="24"/>
          <w:szCs w:val="24"/>
        </w:rPr>
        <w:t xml:space="preserve">по каждому Объекту </w:t>
      </w:r>
      <w:r w:rsidRPr="00E104C4">
        <w:rPr>
          <w:rFonts w:ascii="Times New Roman" w:hAnsi="Times New Roman" w:cs="Times New Roman"/>
          <w:sz w:val="24"/>
          <w:szCs w:val="24"/>
        </w:rPr>
        <w:t xml:space="preserve">в срок не позднее </w:t>
      </w:r>
      <w:r w:rsidR="00680455">
        <w:rPr>
          <w:rFonts w:ascii="Times New Roman" w:hAnsi="Times New Roman" w:cs="Times New Roman"/>
          <w:sz w:val="24"/>
          <w:szCs w:val="24"/>
        </w:rPr>
        <w:t>15</w:t>
      </w:r>
      <w:r w:rsidRPr="00E104C4">
        <w:rPr>
          <w:rFonts w:ascii="Times New Roman" w:hAnsi="Times New Roman" w:cs="Times New Roman"/>
          <w:sz w:val="24"/>
          <w:szCs w:val="24"/>
        </w:rPr>
        <w:t xml:space="preserve"> (</w:t>
      </w:r>
      <w:r w:rsidR="00680455">
        <w:rPr>
          <w:rFonts w:ascii="Times New Roman" w:hAnsi="Times New Roman" w:cs="Times New Roman"/>
          <w:sz w:val="24"/>
          <w:szCs w:val="24"/>
        </w:rPr>
        <w:t>пятнадцати)</w:t>
      </w:r>
      <w:r w:rsidRPr="00E104C4">
        <w:rPr>
          <w:rFonts w:ascii="Times New Roman" w:hAnsi="Times New Roman" w:cs="Times New Roman"/>
          <w:sz w:val="24"/>
          <w:szCs w:val="24"/>
        </w:rPr>
        <w:t xml:space="preserve"> рабочих дней с даты получения от Подрядчика официального извещен</w:t>
      </w:r>
      <w:r w:rsidR="006C37BA">
        <w:rPr>
          <w:rFonts w:ascii="Times New Roman" w:hAnsi="Times New Roman" w:cs="Times New Roman"/>
          <w:sz w:val="24"/>
          <w:szCs w:val="24"/>
        </w:rPr>
        <w:t>ия о завершении Работ на Объектах</w:t>
      </w:r>
      <w:r w:rsidRPr="00E104C4">
        <w:rPr>
          <w:rFonts w:ascii="Times New Roman" w:hAnsi="Times New Roman" w:cs="Times New Roman"/>
          <w:sz w:val="24"/>
          <w:szCs w:val="24"/>
        </w:rPr>
        <w:t xml:space="preserve">, документов, предусмотренных п. 4.6 Контракта. </w:t>
      </w:r>
    </w:p>
    <w:p w:rsidR="004C1D17" w:rsidRPr="00E104C4" w:rsidRDefault="004C1D17" w:rsidP="004C1D17">
      <w:pPr>
        <w:autoSpaceDE w:val="0"/>
        <w:ind w:firstLine="708"/>
        <w:rPr>
          <w:lang w:eastAsia="ar-SA"/>
        </w:rPr>
      </w:pPr>
      <w:r w:rsidRPr="00E104C4">
        <w:rPr>
          <w:lang w:eastAsia="ar-SA"/>
        </w:rPr>
        <w:t xml:space="preserve">Для проверки </w:t>
      </w:r>
      <w:r w:rsidRPr="00E104C4">
        <w:rPr>
          <w:rFonts w:eastAsia="Calibri"/>
          <w:lang w:eastAsia="ar-SA"/>
        </w:rPr>
        <w:t>соответствия качества выполненных Работ требованиям, установленным Контрактом и приложениями к нему</w:t>
      </w:r>
      <w:r w:rsidRPr="00E104C4">
        <w:rPr>
          <w:lang w:eastAsia="ar-SA"/>
        </w:rPr>
        <w:t xml:space="preserve">, </w:t>
      </w:r>
      <w:r w:rsidRPr="00E104C4">
        <w:rPr>
          <w:rFonts w:eastAsia="Calibri"/>
          <w:lang w:eastAsia="ar-SA"/>
        </w:rPr>
        <w:t xml:space="preserve">Заказчик </w:t>
      </w:r>
      <w:r w:rsidRPr="00E104C4">
        <w:rPr>
          <w:lang w:eastAsia="ar-SA"/>
        </w:rPr>
        <w:t>проводит экспертизу. Экспертиза результатов может проводиться своими силами или к ее проведению могут привлекаться эксперты, экспертные организации.</w:t>
      </w:r>
    </w:p>
    <w:p w:rsidR="004C1D17" w:rsidRPr="00E104C4" w:rsidRDefault="004C1D17" w:rsidP="004C1D17">
      <w:pPr>
        <w:tabs>
          <w:tab w:val="left" w:pos="567"/>
          <w:tab w:val="left" w:pos="993"/>
        </w:tabs>
        <w:suppressAutoHyphens/>
        <w:ind w:right="-2"/>
        <w:contextualSpacing/>
        <w:rPr>
          <w:lang w:eastAsia="ar-SA"/>
        </w:rPr>
      </w:pPr>
      <w:r w:rsidRPr="00E104C4">
        <w:rPr>
          <w:szCs w:val="20"/>
          <w:lang w:eastAsia="ar-SA"/>
        </w:rPr>
        <w:t xml:space="preserve">По результатам проведенной экспертизы </w:t>
      </w:r>
      <w:r w:rsidRPr="00E104C4">
        <w:rPr>
          <w:lang w:eastAsia="ar-SA"/>
        </w:rPr>
        <w:t>Заказчик принимает решение о приемке Работ или об отказе в такой приемке.</w:t>
      </w:r>
    </w:p>
    <w:p w:rsidR="00611D79" w:rsidRPr="00D17185" w:rsidRDefault="008C489D" w:rsidP="00611D79">
      <w:pPr>
        <w:pStyle w:val="ConsPlusNormal"/>
        <w:ind w:firstLine="709"/>
        <w:jc w:val="both"/>
        <w:rPr>
          <w:rFonts w:ascii="Times New Roman" w:hAnsi="Times New Roman" w:cs="Times New Roman"/>
          <w:sz w:val="24"/>
          <w:szCs w:val="24"/>
        </w:rPr>
      </w:pPr>
      <w:r w:rsidRPr="00D17185">
        <w:rPr>
          <w:rFonts w:ascii="Times New Roman" w:hAnsi="Times New Roman" w:cs="Times New Roman"/>
          <w:sz w:val="24"/>
          <w:szCs w:val="24"/>
        </w:rPr>
        <w:t xml:space="preserve">Приемка работ оформляется </w:t>
      </w:r>
      <w:r w:rsidR="00323D05" w:rsidRPr="00D17185">
        <w:rPr>
          <w:rFonts w:ascii="Times New Roman" w:hAnsi="Times New Roman" w:cs="Times New Roman"/>
          <w:sz w:val="24"/>
          <w:szCs w:val="24"/>
        </w:rPr>
        <w:t>д</w:t>
      </w:r>
      <w:r w:rsidR="00611D79" w:rsidRPr="00D17185">
        <w:rPr>
          <w:rFonts w:ascii="Times New Roman" w:hAnsi="Times New Roman" w:cs="Times New Roman"/>
          <w:sz w:val="24"/>
          <w:szCs w:val="24"/>
        </w:rPr>
        <w:t>окумент</w:t>
      </w:r>
      <w:r w:rsidRPr="00D17185">
        <w:rPr>
          <w:rFonts w:ascii="Times New Roman" w:hAnsi="Times New Roman" w:cs="Times New Roman"/>
          <w:sz w:val="24"/>
          <w:szCs w:val="24"/>
        </w:rPr>
        <w:t>ом</w:t>
      </w:r>
      <w:r w:rsidR="00611D79" w:rsidRPr="00D17185">
        <w:rPr>
          <w:rFonts w:ascii="Times New Roman" w:hAnsi="Times New Roman" w:cs="Times New Roman"/>
          <w:sz w:val="24"/>
          <w:szCs w:val="24"/>
        </w:rPr>
        <w:t xml:space="preserve"> о приемке в форме электронного документа</w:t>
      </w:r>
      <w:r w:rsidRPr="00D17185">
        <w:rPr>
          <w:rFonts w:ascii="Times New Roman" w:hAnsi="Times New Roman" w:cs="Times New Roman"/>
          <w:sz w:val="24"/>
          <w:szCs w:val="24"/>
        </w:rPr>
        <w:t xml:space="preserve">, который  </w:t>
      </w:r>
      <w:r w:rsidR="00611D79" w:rsidRPr="00D17185">
        <w:rPr>
          <w:rFonts w:ascii="Times New Roman" w:hAnsi="Times New Roman" w:cs="Times New Roman"/>
          <w:sz w:val="24"/>
          <w:szCs w:val="24"/>
        </w:rPr>
        <w:t>формируется, подписывается и размещается в ЕИС согласно п.</w:t>
      </w:r>
      <w:r w:rsidR="00323D05" w:rsidRPr="00D17185">
        <w:rPr>
          <w:rFonts w:ascii="Times New Roman" w:hAnsi="Times New Roman" w:cs="Times New Roman"/>
          <w:sz w:val="24"/>
          <w:szCs w:val="24"/>
        </w:rPr>
        <w:t>п.</w:t>
      </w:r>
      <w:r w:rsidR="00611D79" w:rsidRPr="00D17185">
        <w:rPr>
          <w:rFonts w:ascii="Times New Roman" w:hAnsi="Times New Roman" w:cs="Times New Roman"/>
          <w:sz w:val="24"/>
          <w:szCs w:val="24"/>
        </w:rPr>
        <w:t xml:space="preserve"> 4.14.-</w:t>
      </w:r>
      <w:r w:rsidR="00323D05" w:rsidRPr="00D17185">
        <w:rPr>
          <w:rFonts w:ascii="Times New Roman" w:hAnsi="Times New Roman" w:cs="Times New Roman"/>
          <w:sz w:val="24"/>
          <w:szCs w:val="24"/>
        </w:rPr>
        <w:t xml:space="preserve"> </w:t>
      </w:r>
      <w:r w:rsidR="00611D79" w:rsidRPr="00D17185">
        <w:rPr>
          <w:rFonts w:ascii="Times New Roman" w:hAnsi="Times New Roman" w:cs="Times New Roman"/>
          <w:sz w:val="24"/>
          <w:szCs w:val="24"/>
        </w:rPr>
        <w:t>4.21  Контракта</w:t>
      </w:r>
      <w:r w:rsidRPr="00D17185">
        <w:rPr>
          <w:rFonts w:ascii="Times New Roman" w:hAnsi="Times New Roman" w:cs="Times New Roman"/>
          <w:sz w:val="24"/>
          <w:szCs w:val="24"/>
        </w:rPr>
        <w:t>. Т</w:t>
      </w:r>
      <w:r w:rsidR="00611D79" w:rsidRPr="00D17185">
        <w:rPr>
          <w:rFonts w:ascii="Times New Roman" w:hAnsi="Times New Roman" w:cs="Times New Roman"/>
          <w:sz w:val="24"/>
          <w:szCs w:val="24"/>
        </w:rPr>
        <w:t xml:space="preserve">акже Сторонами оформляется и подписывается </w:t>
      </w:r>
      <w:r w:rsidR="00323D05" w:rsidRPr="00D17185">
        <w:rPr>
          <w:rFonts w:ascii="Times New Roman" w:hAnsi="Times New Roman" w:cs="Times New Roman"/>
          <w:sz w:val="24"/>
          <w:szCs w:val="24"/>
        </w:rPr>
        <w:t>р</w:t>
      </w:r>
      <w:r w:rsidR="00024268" w:rsidRPr="00D17185">
        <w:rPr>
          <w:rFonts w:ascii="Times New Roman" w:hAnsi="Times New Roman" w:cs="Times New Roman"/>
          <w:sz w:val="24"/>
          <w:szCs w:val="24"/>
        </w:rPr>
        <w:t xml:space="preserve">асшифровка к документу о приемке </w:t>
      </w:r>
      <w:r w:rsidR="00611D79" w:rsidRPr="00D17185">
        <w:rPr>
          <w:rFonts w:ascii="Times New Roman" w:hAnsi="Times New Roman" w:cs="Times New Roman"/>
          <w:sz w:val="24"/>
          <w:szCs w:val="24"/>
        </w:rPr>
        <w:t>на бумажном носителе по форме согласно Приложению № 4 к Контракту</w:t>
      </w:r>
      <w:r w:rsidR="00E2053A" w:rsidRPr="00D17185">
        <w:rPr>
          <w:rFonts w:ascii="Times New Roman" w:hAnsi="Times New Roman" w:cs="Times New Roman"/>
          <w:sz w:val="24"/>
          <w:szCs w:val="24"/>
        </w:rPr>
        <w:t>,</w:t>
      </w:r>
      <w:r w:rsidR="00164F12" w:rsidRPr="00D17185">
        <w:rPr>
          <w:rFonts w:ascii="Times New Roman" w:hAnsi="Times New Roman" w:cs="Times New Roman"/>
          <w:sz w:val="24"/>
          <w:szCs w:val="24"/>
        </w:rPr>
        <w:t xml:space="preserve"> </w:t>
      </w:r>
      <w:r w:rsidR="00472407" w:rsidRPr="00D17185">
        <w:rPr>
          <w:rFonts w:ascii="Times New Roman" w:hAnsi="Times New Roman" w:cs="Times New Roman"/>
          <w:sz w:val="24"/>
          <w:szCs w:val="24"/>
        </w:rPr>
        <w:t>н</w:t>
      </w:r>
      <w:r w:rsidR="00E2053A" w:rsidRPr="00D17185">
        <w:rPr>
          <w:rFonts w:ascii="Times New Roman" w:hAnsi="Times New Roman" w:cs="Times New Roman"/>
          <w:sz w:val="24"/>
          <w:szCs w:val="24"/>
        </w:rPr>
        <w:t>а</w:t>
      </w:r>
      <w:r w:rsidR="00472407" w:rsidRPr="00D17185">
        <w:rPr>
          <w:rFonts w:ascii="Times New Roman" w:hAnsi="Times New Roman" w:cs="Times New Roman"/>
          <w:sz w:val="24"/>
          <w:szCs w:val="24"/>
        </w:rPr>
        <w:t xml:space="preserve">правленная </w:t>
      </w:r>
      <w:r w:rsidR="00323D05" w:rsidRPr="00D17185">
        <w:rPr>
          <w:rFonts w:ascii="Times New Roman" w:hAnsi="Times New Roman" w:cs="Times New Roman"/>
          <w:sz w:val="24"/>
          <w:szCs w:val="24"/>
        </w:rPr>
        <w:t xml:space="preserve">Подрядчиком </w:t>
      </w:r>
      <w:r w:rsidR="007603DB" w:rsidRPr="00D17185">
        <w:rPr>
          <w:rFonts w:ascii="Times New Roman" w:hAnsi="Times New Roman" w:cs="Times New Roman"/>
          <w:sz w:val="24"/>
          <w:szCs w:val="24"/>
        </w:rPr>
        <w:t>за 20 (двадцать) рабочих дней до даты окончания выполнения Работ, предусмотренной «Графиком выполнения работ» (Приложение № 2)</w:t>
      </w:r>
      <w:r w:rsidR="00F160F8" w:rsidRPr="00D17185">
        <w:rPr>
          <w:rFonts w:ascii="Times New Roman" w:hAnsi="Times New Roman" w:cs="Times New Roman"/>
          <w:sz w:val="24"/>
          <w:szCs w:val="24"/>
        </w:rPr>
        <w:t xml:space="preserve"> в соответствии с п. 4.6. Контракта</w:t>
      </w:r>
      <w:r w:rsidR="007603DB" w:rsidRPr="00D17185">
        <w:rPr>
          <w:rFonts w:ascii="Times New Roman" w:hAnsi="Times New Roman" w:cs="Times New Roman"/>
          <w:sz w:val="24"/>
          <w:szCs w:val="24"/>
        </w:rPr>
        <w:t>.</w:t>
      </w:r>
      <w:r w:rsidR="00611D79" w:rsidRPr="00D17185">
        <w:rPr>
          <w:rFonts w:ascii="Times New Roman" w:hAnsi="Times New Roman" w:cs="Times New Roman"/>
          <w:sz w:val="24"/>
          <w:szCs w:val="24"/>
        </w:rPr>
        <w:t xml:space="preserve"> </w:t>
      </w:r>
    </w:p>
    <w:p w:rsidR="004C1D17" w:rsidRPr="00D17185" w:rsidRDefault="004C1D17" w:rsidP="00B26CA2">
      <w:pPr>
        <w:pStyle w:val="afffff6"/>
        <w:spacing w:after="0"/>
        <w:ind w:left="0"/>
        <w:rPr>
          <w:rFonts w:ascii="Times New Roman" w:hAnsi="Times New Roman"/>
          <w:sz w:val="24"/>
          <w:szCs w:val="24"/>
        </w:rPr>
      </w:pPr>
      <w:r w:rsidRPr="00D17185">
        <w:rPr>
          <w:rFonts w:ascii="Times New Roman" w:hAnsi="Times New Roman"/>
          <w:sz w:val="24"/>
          <w:szCs w:val="24"/>
        </w:rPr>
        <w:lastRenderedPageBreak/>
        <w:t xml:space="preserve">4.2. Заказчик производит приемку выполненных Работ в соответствии с «Графиком </w:t>
      </w:r>
      <w:r w:rsidR="002D07EB" w:rsidRPr="00D17185">
        <w:rPr>
          <w:rFonts w:ascii="Times New Roman" w:hAnsi="Times New Roman"/>
          <w:sz w:val="24"/>
          <w:szCs w:val="24"/>
        </w:rPr>
        <w:t>выполнения работ</w:t>
      </w:r>
      <w:r w:rsidRPr="00D17185">
        <w:rPr>
          <w:rFonts w:ascii="Times New Roman" w:hAnsi="Times New Roman"/>
          <w:sz w:val="24"/>
          <w:szCs w:val="24"/>
        </w:rPr>
        <w:t>» (</w:t>
      </w:r>
      <w:r w:rsidR="005C6DC9">
        <w:rPr>
          <w:rFonts w:ascii="Times New Roman" w:hAnsi="Times New Roman"/>
          <w:sz w:val="24"/>
          <w:szCs w:val="24"/>
        </w:rPr>
        <w:t>П</w:t>
      </w:r>
      <w:r w:rsidRPr="00D17185">
        <w:rPr>
          <w:rFonts w:ascii="Times New Roman" w:hAnsi="Times New Roman"/>
          <w:sz w:val="24"/>
          <w:szCs w:val="24"/>
        </w:rPr>
        <w:t>риложение № 2 к Контракту), пунктом 4.1</w:t>
      </w:r>
      <w:r w:rsidR="00B05943" w:rsidRPr="00D17185">
        <w:rPr>
          <w:rFonts w:ascii="Times New Roman" w:hAnsi="Times New Roman"/>
          <w:sz w:val="24"/>
          <w:szCs w:val="24"/>
        </w:rPr>
        <w:t>.</w:t>
      </w:r>
      <w:r w:rsidRPr="00D17185">
        <w:rPr>
          <w:rFonts w:ascii="Times New Roman" w:hAnsi="Times New Roman"/>
          <w:sz w:val="24"/>
          <w:szCs w:val="24"/>
        </w:rPr>
        <w:t xml:space="preserve"> Конракта  при условии:</w:t>
      </w:r>
    </w:p>
    <w:p w:rsidR="00DB5029" w:rsidRPr="00DB5029" w:rsidRDefault="00DB5029" w:rsidP="00B26CA2">
      <w:pPr>
        <w:pStyle w:val="ConsPlusNormal"/>
        <w:jc w:val="both"/>
        <w:rPr>
          <w:rFonts w:ascii="Times New Roman" w:eastAsia="Calibri" w:hAnsi="Times New Roman" w:cs="Times New Roman"/>
          <w:sz w:val="24"/>
          <w:szCs w:val="24"/>
          <w:lang w:eastAsia="en-US"/>
        </w:rPr>
      </w:pPr>
      <w:r w:rsidRPr="00DB5029">
        <w:rPr>
          <w:rFonts w:ascii="Times New Roman" w:eastAsia="Calibri" w:hAnsi="Times New Roman" w:cs="Times New Roman"/>
          <w:sz w:val="24"/>
          <w:szCs w:val="24"/>
          <w:lang w:eastAsia="en-US"/>
        </w:rPr>
        <w:t xml:space="preserve">- положительной оценки Заказчиком соответствия представленной Подрядчиком исполнительной документации требованиям нормативных документов и настоящего Контракта. Подрядчик представляет Заказчику полный комплект надлежащим образом оформленной и подписанной исполнительной документации по конструктивным элементам. Исполнительная документация предоставляется Подрядчиком с сопроводительным письмом и описью прилагаемых документов. Исполнительная документация, проверенная, подписанная надлежащим образом, сканируется и передается Подрядчиком Заказчику в формате PDF единым файлом; </w:t>
      </w:r>
    </w:p>
    <w:p w:rsidR="00DB5029" w:rsidRPr="00DB5029" w:rsidRDefault="00DB5029" w:rsidP="00B26CA2">
      <w:pPr>
        <w:pStyle w:val="ConsPlusNormal"/>
        <w:jc w:val="both"/>
        <w:rPr>
          <w:rFonts w:ascii="Times New Roman" w:eastAsia="Calibri" w:hAnsi="Times New Roman" w:cs="Times New Roman"/>
          <w:sz w:val="24"/>
          <w:szCs w:val="24"/>
          <w:lang w:eastAsia="en-US"/>
        </w:rPr>
      </w:pPr>
      <w:r>
        <w:rPr>
          <w:rFonts w:ascii="Times New Roman" w:eastAsia="Calibri" w:hAnsi="Times New Roman" w:cs="Times New Roman"/>
          <w:sz w:val="24"/>
          <w:szCs w:val="24"/>
          <w:lang w:eastAsia="en-US"/>
        </w:rPr>
        <w:t xml:space="preserve">- </w:t>
      </w:r>
      <w:r w:rsidRPr="00DB5029">
        <w:rPr>
          <w:rFonts w:ascii="Times New Roman" w:eastAsia="Calibri" w:hAnsi="Times New Roman" w:cs="Times New Roman"/>
          <w:sz w:val="24"/>
          <w:szCs w:val="24"/>
          <w:lang w:eastAsia="en-US"/>
        </w:rPr>
        <w:t>осмотра Заказчиком Объект</w:t>
      </w:r>
      <w:r w:rsidR="006C37BA">
        <w:rPr>
          <w:rFonts w:ascii="Times New Roman" w:eastAsia="Calibri" w:hAnsi="Times New Roman" w:cs="Times New Roman"/>
          <w:sz w:val="24"/>
          <w:szCs w:val="24"/>
          <w:lang w:eastAsia="en-US"/>
        </w:rPr>
        <w:t>ов</w:t>
      </w:r>
      <w:r w:rsidRPr="00DB5029">
        <w:rPr>
          <w:rFonts w:ascii="Times New Roman" w:eastAsia="Calibri" w:hAnsi="Times New Roman" w:cs="Times New Roman"/>
          <w:sz w:val="24"/>
          <w:szCs w:val="24"/>
          <w:lang w:eastAsia="en-US"/>
        </w:rPr>
        <w:t xml:space="preserve"> в натуре и положительном результате предварительных испытаний Работ (приемочного, измерительного, геодезического и лабораторного контроля), выполненных Заказчиком или привлеченной по договору с Заказчиком независимой организацией. </w:t>
      </w:r>
    </w:p>
    <w:p w:rsidR="004C1D17" w:rsidRPr="00E177A7" w:rsidRDefault="004C1D17" w:rsidP="00B26CA2">
      <w:pPr>
        <w:pStyle w:val="ConsPlusNormal"/>
        <w:ind w:firstLine="709"/>
        <w:jc w:val="both"/>
        <w:rPr>
          <w:rFonts w:ascii="Times New Roman" w:hAnsi="Times New Roman" w:cs="Times New Roman"/>
          <w:sz w:val="24"/>
          <w:szCs w:val="24"/>
        </w:rPr>
      </w:pPr>
      <w:r w:rsidRPr="00E177A7">
        <w:rPr>
          <w:rFonts w:ascii="Times New Roman" w:hAnsi="Times New Roman" w:cs="Times New Roman"/>
          <w:sz w:val="24"/>
          <w:szCs w:val="24"/>
        </w:rPr>
        <w:t xml:space="preserve">4.3. В случае непредставления Подрядчиком всей исполнительной документации или какой-то ее части  (в том числе в электронной форме), ее отрицательной оценки Заказчиком, отрицательном результате приемочного, геодезического и лабораторного контроля, не предъявление какого-либо конструктива по акту скрытых работ для их освидетельствования, Заказчик направляет мотивированный отказ от приемки Работ. </w:t>
      </w:r>
    </w:p>
    <w:p w:rsidR="004C1D17" w:rsidRPr="00E177A7" w:rsidRDefault="004C1D17" w:rsidP="009A7B35">
      <w:pPr>
        <w:widowControl w:val="0"/>
        <w:autoSpaceDE w:val="0"/>
      </w:pPr>
      <w:r w:rsidRPr="00E177A7">
        <w:t>4.4. Приемка выполненных Работ производится по конструктивным элементам в соответствии с ГОСТ Р 59120-2021 и других действующих нормативных документов. Контроль качества выполненных работ осуществляется в соответсвии с ОДМ 218.4.031-2016, ГОСТ Р 59120-2021 и других действующих нормативных документов.</w:t>
      </w:r>
    </w:p>
    <w:p w:rsidR="004C1D17" w:rsidRPr="00E177A7" w:rsidRDefault="004C1D17" w:rsidP="004C1D17">
      <w:pPr>
        <w:pStyle w:val="ConsPlusNormal"/>
        <w:ind w:firstLine="709"/>
        <w:jc w:val="both"/>
        <w:rPr>
          <w:rFonts w:ascii="Times New Roman" w:hAnsi="Times New Roman" w:cs="Times New Roman"/>
          <w:sz w:val="24"/>
          <w:szCs w:val="24"/>
        </w:rPr>
      </w:pPr>
      <w:r w:rsidRPr="00E177A7">
        <w:rPr>
          <w:rFonts w:ascii="Times New Roman" w:hAnsi="Times New Roman" w:cs="Times New Roman"/>
          <w:sz w:val="24"/>
          <w:szCs w:val="24"/>
        </w:rPr>
        <w:t>4.5. Подрядчик письменно заблаговременно информирует Заказчика о необходимости освидетельствования скрытых работ. Акты освидетельствования скрытых работ подписываются Подрядчиком и Заказчиком. При выполнении скрытых работ субподрядной организацией акт освидетельствования скрытых работ составляется в присутствии представителя субподрядной организации. В случае неявки Заказчика в течение пяти календарных дней со дня получения сообщения акт освидетельствования скрытых работ подписывается Подрядчиком в одностороннем порядке. Подписание акта в одностороннем порядке не снимает ответственности с Подрядчика за объемы и качество выполненных Работ.</w:t>
      </w:r>
    </w:p>
    <w:p w:rsidR="004C1D17" w:rsidRPr="00E177A7" w:rsidRDefault="004C1D17" w:rsidP="004C1D17">
      <w:pPr>
        <w:pStyle w:val="ConsPlusNormal"/>
        <w:ind w:firstLine="709"/>
        <w:jc w:val="both"/>
        <w:rPr>
          <w:rFonts w:ascii="Times New Roman" w:hAnsi="Times New Roman" w:cs="Times New Roman"/>
          <w:sz w:val="24"/>
          <w:szCs w:val="24"/>
        </w:rPr>
      </w:pPr>
      <w:r w:rsidRPr="00E177A7">
        <w:rPr>
          <w:rFonts w:ascii="Times New Roman" w:hAnsi="Times New Roman" w:cs="Times New Roman"/>
          <w:sz w:val="24"/>
          <w:szCs w:val="24"/>
        </w:rPr>
        <w:t xml:space="preserve">Если Заказчик не был информирован об освидетельствовании скрытых работ, информирован с опозданием, то по требованию Заказчика Подрядчик обязан за свой счет вскрыть любую часть скрытых работ и затем восстановить ее за свой счет. </w:t>
      </w:r>
    </w:p>
    <w:p w:rsidR="004C1D17" w:rsidRPr="00E177A7" w:rsidRDefault="004C1D17" w:rsidP="004C1D17">
      <w:pPr>
        <w:pStyle w:val="ConsPlusNormal"/>
        <w:ind w:firstLine="709"/>
        <w:jc w:val="both"/>
        <w:rPr>
          <w:rFonts w:ascii="Times New Roman" w:hAnsi="Times New Roman" w:cs="Times New Roman"/>
          <w:sz w:val="24"/>
          <w:szCs w:val="24"/>
        </w:rPr>
      </w:pPr>
      <w:r w:rsidRPr="00E177A7">
        <w:rPr>
          <w:rFonts w:ascii="Times New Roman" w:hAnsi="Times New Roman" w:cs="Times New Roman"/>
          <w:sz w:val="24"/>
          <w:szCs w:val="24"/>
        </w:rPr>
        <w:t>В случае обнаружения недостатков представитель Заказчика с участием Подрядчика составляет акт с указанием недостатков. Повторное освидетельствование производится после полного исправления обнаруженных недостатков с повторным вызовом Заказчика на освидетельствование, о чем Подрядчик направляет соответствующее уведомление.</w:t>
      </w:r>
    </w:p>
    <w:p w:rsidR="004C1D17" w:rsidRPr="00E177A7" w:rsidRDefault="004C1D17" w:rsidP="004C1D17">
      <w:pPr>
        <w:pStyle w:val="ConsPlusNormal"/>
        <w:ind w:firstLine="709"/>
        <w:jc w:val="both"/>
        <w:rPr>
          <w:rFonts w:ascii="Times New Roman" w:hAnsi="Times New Roman" w:cs="Times New Roman"/>
          <w:sz w:val="24"/>
          <w:szCs w:val="24"/>
        </w:rPr>
      </w:pPr>
      <w:r w:rsidRPr="00E177A7">
        <w:rPr>
          <w:rFonts w:ascii="Times New Roman" w:hAnsi="Times New Roman" w:cs="Times New Roman"/>
          <w:sz w:val="24"/>
          <w:szCs w:val="24"/>
        </w:rPr>
        <w:t>4.6</w:t>
      </w:r>
      <w:r w:rsidRPr="00FC5C68">
        <w:rPr>
          <w:rFonts w:ascii="Times New Roman" w:hAnsi="Times New Roman" w:cs="Times New Roman"/>
          <w:sz w:val="24"/>
          <w:szCs w:val="24"/>
        </w:rPr>
        <w:t xml:space="preserve">. Подрядчик за 20 (двадцать) рабочих дней до даты окончания </w:t>
      </w:r>
      <w:r w:rsidR="00D356CE">
        <w:rPr>
          <w:rFonts w:ascii="Times New Roman" w:hAnsi="Times New Roman" w:cs="Times New Roman"/>
          <w:sz w:val="24"/>
          <w:szCs w:val="24"/>
        </w:rPr>
        <w:t>выполнения Р</w:t>
      </w:r>
      <w:r w:rsidR="005308BD">
        <w:rPr>
          <w:rFonts w:ascii="Times New Roman" w:hAnsi="Times New Roman" w:cs="Times New Roman"/>
          <w:sz w:val="24"/>
          <w:szCs w:val="24"/>
        </w:rPr>
        <w:t>абот</w:t>
      </w:r>
      <w:r w:rsidR="00D356CE">
        <w:rPr>
          <w:rFonts w:ascii="Times New Roman" w:hAnsi="Times New Roman" w:cs="Times New Roman"/>
          <w:sz w:val="24"/>
          <w:szCs w:val="24"/>
        </w:rPr>
        <w:t>, предусмотренной</w:t>
      </w:r>
      <w:r w:rsidRPr="00FC5C68">
        <w:rPr>
          <w:rFonts w:ascii="Times New Roman" w:hAnsi="Times New Roman" w:cs="Times New Roman"/>
          <w:sz w:val="24"/>
          <w:szCs w:val="24"/>
        </w:rPr>
        <w:t xml:space="preserve"> «Графиком </w:t>
      </w:r>
      <w:r w:rsidR="002D07EB">
        <w:rPr>
          <w:rFonts w:ascii="Times New Roman" w:hAnsi="Times New Roman" w:cs="Times New Roman"/>
          <w:sz w:val="24"/>
          <w:szCs w:val="24"/>
        </w:rPr>
        <w:t>выполнения работ</w:t>
      </w:r>
      <w:r w:rsidRPr="00FC5C68">
        <w:rPr>
          <w:rFonts w:ascii="Times New Roman" w:hAnsi="Times New Roman" w:cs="Times New Roman"/>
          <w:sz w:val="24"/>
          <w:szCs w:val="24"/>
        </w:rPr>
        <w:t>» (Приложение № 2), направляет Заказчику офиц</w:t>
      </w:r>
      <w:r w:rsidR="00D356CE">
        <w:rPr>
          <w:rFonts w:ascii="Times New Roman" w:hAnsi="Times New Roman" w:cs="Times New Roman"/>
          <w:sz w:val="24"/>
          <w:szCs w:val="24"/>
        </w:rPr>
        <w:t>иальное извещение о завершении Р</w:t>
      </w:r>
      <w:r w:rsidRPr="00FC5C68">
        <w:rPr>
          <w:rFonts w:ascii="Times New Roman" w:hAnsi="Times New Roman" w:cs="Times New Roman"/>
          <w:sz w:val="24"/>
          <w:szCs w:val="24"/>
        </w:rPr>
        <w:t>абот.</w:t>
      </w:r>
    </w:p>
    <w:p w:rsidR="00611D79" w:rsidRPr="00D17185" w:rsidRDefault="004C1D17" w:rsidP="00611D79">
      <w:pPr>
        <w:pStyle w:val="ConsPlusNormal"/>
        <w:ind w:firstLine="709"/>
        <w:jc w:val="both"/>
        <w:rPr>
          <w:rFonts w:ascii="Times New Roman" w:hAnsi="Times New Roman" w:cs="Times New Roman"/>
          <w:sz w:val="24"/>
          <w:szCs w:val="24"/>
        </w:rPr>
      </w:pPr>
      <w:r w:rsidRPr="00E177A7">
        <w:rPr>
          <w:rFonts w:ascii="Times New Roman" w:hAnsi="Times New Roman" w:cs="Times New Roman"/>
          <w:sz w:val="24"/>
          <w:szCs w:val="24"/>
        </w:rPr>
        <w:t>Подрядчик передает одновременно с извещением: два комплекта (оригинал, копию в электронном виде в формате PDF в объеме согласно п. 4.2. Контракта на любом удобном для передачи носителе в т.ч. ссылка на облачное хранилище данных) исполнительной документации (общий журнал работ и специальные журналы передаются без копий, электронный вид журналов представляется одним файлом «Специальные журналы» в формате PDF), соответствующей требованиям Ростехнадзора РД-11-05-2007 и РД-11-02-2006, акт приемки ответственных конструкций, копии актов по рекультивации сосредоточенных и притрассовых резервов, закончивших свое действие производственных баз, временных сооружений и дорог старого направления, подлежащих рекультивации</w:t>
      </w:r>
      <w:r w:rsidRPr="0045227A">
        <w:rPr>
          <w:rFonts w:ascii="Times New Roman" w:hAnsi="Times New Roman" w:cs="Times New Roman"/>
          <w:sz w:val="24"/>
          <w:szCs w:val="24"/>
        </w:rPr>
        <w:t xml:space="preserve">, материалы фото-видеофиксации </w:t>
      </w:r>
      <w:r w:rsidR="00611D79" w:rsidRPr="0045227A">
        <w:rPr>
          <w:rFonts w:ascii="Times New Roman" w:hAnsi="Times New Roman" w:cs="Times New Roman"/>
          <w:sz w:val="24"/>
          <w:szCs w:val="24"/>
        </w:rPr>
        <w:t xml:space="preserve">технологических процессов при </w:t>
      </w:r>
      <w:r w:rsidR="00611D79" w:rsidRPr="00D17185">
        <w:rPr>
          <w:rFonts w:ascii="Times New Roman" w:hAnsi="Times New Roman" w:cs="Times New Roman"/>
          <w:sz w:val="24"/>
          <w:szCs w:val="24"/>
        </w:rPr>
        <w:t xml:space="preserve">производстве Работ, </w:t>
      </w:r>
      <w:r w:rsidR="00D356CE" w:rsidRPr="00D17185">
        <w:rPr>
          <w:rFonts w:ascii="Times New Roman" w:hAnsi="Times New Roman" w:cs="Times New Roman"/>
          <w:sz w:val="24"/>
          <w:szCs w:val="24"/>
        </w:rPr>
        <w:t xml:space="preserve">расшифровку к документу о приемке </w:t>
      </w:r>
      <w:r w:rsidR="00611D79" w:rsidRPr="00D17185">
        <w:rPr>
          <w:rFonts w:ascii="Times New Roman" w:hAnsi="Times New Roman" w:cs="Times New Roman"/>
          <w:sz w:val="24"/>
          <w:szCs w:val="24"/>
        </w:rPr>
        <w:t>на бумажном носи</w:t>
      </w:r>
      <w:r w:rsidR="00323D05" w:rsidRPr="00D17185">
        <w:rPr>
          <w:rFonts w:ascii="Times New Roman" w:hAnsi="Times New Roman" w:cs="Times New Roman"/>
          <w:sz w:val="24"/>
          <w:szCs w:val="24"/>
        </w:rPr>
        <w:t>теле согласно Приложению № 4 к К</w:t>
      </w:r>
      <w:r w:rsidR="00611D79" w:rsidRPr="00D17185">
        <w:rPr>
          <w:rFonts w:ascii="Times New Roman" w:hAnsi="Times New Roman" w:cs="Times New Roman"/>
          <w:sz w:val="24"/>
          <w:szCs w:val="24"/>
        </w:rPr>
        <w:t>он</w:t>
      </w:r>
      <w:r w:rsidR="005C6DC9">
        <w:rPr>
          <w:rFonts w:ascii="Times New Roman" w:hAnsi="Times New Roman" w:cs="Times New Roman"/>
          <w:sz w:val="24"/>
          <w:szCs w:val="24"/>
        </w:rPr>
        <w:t>т</w:t>
      </w:r>
      <w:r w:rsidR="00611D79" w:rsidRPr="00D17185">
        <w:rPr>
          <w:rFonts w:ascii="Times New Roman" w:hAnsi="Times New Roman" w:cs="Times New Roman"/>
          <w:sz w:val="24"/>
          <w:szCs w:val="24"/>
        </w:rPr>
        <w:t>ракту.</w:t>
      </w:r>
    </w:p>
    <w:p w:rsidR="00F160F8" w:rsidRPr="00D17185" w:rsidRDefault="00DB5029" w:rsidP="00F160F8">
      <w:pPr>
        <w:pStyle w:val="ConsPlusNormal"/>
        <w:ind w:firstLine="709"/>
        <w:jc w:val="both"/>
        <w:rPr>
          <w:rFonts w:ascii="Times New Roman" w:hAnsi="Times New Roman" w:cs="Times New Roman"/>
          <w:sz w:val="24"/>
          <w:szCs w:val="24"/>
        </w:rPr>
      </w:pPr>
      <w:r w:rsidRPr="00DB5029">
        <w:rPr>
          <w:rFonts w:ascii="Times New Roman" w:hAnsi="Times New Roman" w:cs="Times New Roman"/>
          <w:sz w:val="24"/>
          <w:szCs w:val="24"/>
        </w:rPr>
        <w:t>По результатам приемки Заказчиком выполненных работ Заказчик подписывает направленную Подрядчиком рашифровку к документу о приемке, подписанную Подрядчиком,  Подрядчик формирует документ о приемке в электронном виде в ЕИС в соот</w:t>
      </w:r>
      <w:r>
        <w:rPr>
          <w:rFonts w:ascii="Times New Roman" w:hAnsi="Times New Roman" w:cs="Times New Roman"/>
          <w:sz w:val="24"/>
          <w:szCs w:val="24"/>
        </w:rPr>
        <w:t>ветствии с п. 4.14. Контракта.</w:t>
      </w:r>
      <w:r w:rsidR="00F160F8" w:rsidRPr="00D17185">
        <w:rPr>
          <w:rFonts w:ascii="Times New Roman" w:hAnsi="Times New Roman" w:cs="Times New Roman"/>
          <w:sz w:val="24"/>
          <w:szCs w:val="24"/>
        </w:rPr>
        <w:t xml:space="preserve"> </w:t>
      </w:r>
    </w:p>
    <w:p w:rsidR="004C1D17" w:rsidRPr="00D17185" w:rsidRDefault="004C1D17" w:rsidP="004C1D17">
      <w:pPr>
        <w:pStyle w:val="ConsPlusNormal"/>
        <w:ind w:firstLine="709"/>
        <w:jc w:val="both"/>
        <w:rPr>
          <w:rFonts w:ascii="Times New Roman" w:hAnsi="Times New Roman" w:cs="Times New Roman"/>
          <w:sz w:val="24"/>
          <w:szCs w:val="24"/>
        </w:rPr>
      </w:pPr>
      <w:r w:rsidRPr="00D17185">
        <w:rPr>
          <w:rFonts w:ascii="Times New Roman" w:hAnsi="Times New Roman" w:cs="Times New Roman"/>
          <w:sz w:val="24"/>
          <w:szCs w:val="24"/>
        </w:rPr>
        <w:lastRenderedPageBreak/>
        <w:t xml:space="preserve">По завершении </w:t>
      </w:r>
      <w:r w:rsidR="00323D05" w:rsidRPr="00D17185">
        <w:rPr>
          <w:rFonts w:ascii="Times New Roman" w:hAnsi="Times New Roman" w:cs="Times New Roman"/>
          <w:sz w:val="24"/>
          <w:szCs w:val="24"/>
        </w:rPr>
        <w:t>Работ на О</w:t>
      </w:r>
      <w:r w:rsidRPr="00D17185">
        <w:rPr>
          <w:rFonts w:ascii="Times New Roman" w:hAnsi="Times New Roman" w:cs="Times New Roman"/>
          <w:sz w:val="24"/>
          <w:szCs w:val="24"/>
        </w:rPr>
        <w:t>бъект</w:t>
      </w:r>
      <w:r w:rsidR="006C37BA">
        <w:rPr>
          <w:rFonts w:ascii="Times New Roman" w:hAnsi="Times New Roman" w:cs="Times New Roman"/>
          <w:sz w:val="24"/>
          <w:szCs w:val="24"/>
        </w:rPr>
        <w:t>ах</w:t>
      </w:r>
      <w:r w:rsidRPr="00D17185">
        <w:rPr>
          <w:rFonts w:ascii="Times New Roman" w:hAnsi="Times New Roman" w:cs="Times New Roman"/>
          <w:sz w:val="24"/>
          <w:szCs w:val="24"/>
        </w:rPr>
        <w:t xml:space="preserve"> Подрядчик направляет Заказчику также документы об обеспечении исполнения гарантийных обязательств в соответствии с п. 9.14. настоящего Контракта.</w:t>
      </w:r>
    </w:p>
    <w:p w:rsidR="004C1D17" w:rsidRPr="00D17185" w:rsidRDefault="004C1D17" w:rsidP="004C1D17">
      <w:pPr>
        <w:pStyle w:val="ConsPlusNormal"/>
        <w:ind w:firstLine="709"/>
        <w:jc w:val="both"/>
        <w:rPr>
          <w:rFonts w:ascii="Times New Roman" w:hAnsi="Times New Roman" w:cs="Times New Roman"/>
          <w:sz w:val="24"/>
          <w:szCs w:val="24"/>
        </w:rPr>
      </w:pPr>
      <w:r w:rsidRPr="00D17185">
        <w:rPr>
          <w:rFonts w:ascii="Times New Roman" w:hAnsi="Times New Roman" w:cs="Times New Roman"/>
          <w:sz w:val="24"/>
          <w:szCs w:val="24"/>
        </w:rPr>
        <w:t>4.7. До направления извещения о завершении Работ Подрядчик обязан произвести в полном объеме операционны</w:t>
      </w:r>
      <w:r w:rsidR="00323D05" w:rsidRPr="00D17185">
        <w:rPr>
          <w:rFonts w:ascii="Times New Roman" w:hAnsi="Times New Roman" w:cs="Times New Roman"/>
          <w:sz w:val="24"/>
          <w:szCs w:val="24"/>
        </w:rPr>
        <w:t>й контроль качества всех видов р</w:t>
      </w:r>
      <w:r w:rsidRPr="00D17185">
        <w:rPr>
          <w:rFonts w:ascii="Times New Roman" w:hAnsi="Times New Roman" w:cs="Times New Roman"/>
          <w:sz w:val="24"/>
          <w:szCs w:val="24"/>
        </w:rPr>
        <w:t>абот на Объект</w:t>
      </w:r>
      <w:r w:rsidR="006C37BA">
        <w:rPr>
          <w:rFonts w:ascii="Times New Roman" w:hAnsi="Times New Roman" w:cs="Times New Roman"/>
          <w:sz w:val="24"/>
          <w:szCs w:val="24"/>
        </w:rPr>
        <w:t>ах</w:t>
      </w:r>
      <w:r w:rsidRPr="00D17185">
        <w:rPr>
          <w:rFonts w:ascii="Times New Roman" w:hAnsi="Times New Roman" w:cs="Times New Roman"/>
          <w:sz w:val="24"/>
          <w:szCs w:val="24"/>
        </w:rPr>
        <w:t>.</w:t>
      </w:r>
    </w:p>
    <w:p w:rsidR="004C1D17" w:rsidRPr="00D17185" w:rsidRDefault="004C1D17" w:rsidP="004C1D17">
      <w:pPr>
        <w:pStyle w:val="ConsPlusNormal"/>
        <w:ind w:firstLine="709"/>
        <w:jc w:val="both"/>
        <w:rPr>
          <w:rFonts w:ascii="Times New Roman" w:hAnsi="Times New Roman" w:cs="Times New Roman"/>
          <w:sz w:val="24"/>
          <w:szCs w:val="24"/>
        </w:rPr>
      </w:pPr>
      <w:r w:rsidRPr="00D17185">
        <w:rPr>
          <w:rFonts w:ascii="Times New Roman" w:hAnsi="Times New Roman" w:cs="Times New Roman"/>
          <w:sz w:val="24"/>
          <w:szCs w:val="24"/>
        </w:rPr>
        <w:t>4.8. Извещение о завершении Работ на Объект</w:t>
      </w:r>
      <w:r w:rsidR="006C37BA">
        <w:rPr>
          <w:rFonts w:ascii="Times New Roman" w:hAnsi="Times New Roman" w:cs="Times New Roman"/>
          <w:sz w:val="24"/>
          <w:szCs w:val="24"/>
        </w:rPr>
        <w:t>ах</w:t>
      </w:r>
      <w:r w:rsidRPr="00D17185">
        <w:rPr>
          <w:rFonts w:ascii="Times New Roman" w:hAnsi="Times New Roman" w:cs="Times New Roman"/>
          <w:sz w:val="24"/>
          <w:szCs w:val="24"/>
        </w:rPr>
        <w:t>, направленное в адрес Заказчика без документов, указанных в п. 4.6. Контракта, не рассматривается, Работы на Объект</w:t>
      </w:r>
      <w:r w:rsidR="006C37BA">
        <w:rPr>
          <w:rFonts w:ascii="Times New Roman" w:hAnsi="Times New Roman" w:cs="Times New Roman"/>
          <w:sz w:val="24"/>
          <w:szCs w:val="24"/>
        </w:rPr>
        <w:t>ах</w:t>
      </w:r>
      <w:r w:rsidRPr="00D17185">
        <w:rPr>
          <w:rFonts w:ascii="Times New Roman" w:hAnsi="Times New Roman" w:cs="Times New Roman"/>
          <w:sz w:val="24"/>
          <w:szCs w:val="24"/>
        </w:rPr>
        <w:t xml:space="preserve"> считаются не завершенными и приемке не подлежат.</w:t>
      </w:r>
    </w:p>
    <w:p w:rsidR="004C1D17" w:rsidRPr="00D17185" w:rsidRDefault="004C1D17" w:rsidP="004C1D17">
      <w:pPr>
        <w:pStyle w:val="ConsPlusNormal"/>
        <w:ind w:firstLine="709"/>
        <w:jc w:val="both"/>
        <w:rPr>
          <w:rFonts w:ascii="Times New Roman" w:hAnsi="Times New Roman" w:cs="Times New Roman"/>
          <w:sz w:val="24"/>
          <w:szCs w:val="24"/>
        </w:rPr>
      </w:pPr>
      <w:r w:rsidRPr="00D17185">
        <w:rPr>
          <w:rFonts w:ascii="Times New Roman" w:hAnsi="Times New Roman" w:cs="Times New Roman"/>
          <w:sz w:val="24"/>
          <w:szCs w:val="24"/>
        </w:rPr>
        <w:t xml:space="preserve">4.9. До подписания документа о приемке по </w:t>
      </w:r>
      <w:r w:rsidR="00397CA6">
        <w:rPr>
          <w:rFonts w:ascii="Times New Roman" w:hAnsi="Times New Roman" w:cs="Times New Roman"/>
          <w:sz w:val="24"/>
          <w:szCs w:val="24"/>
          <w:lang w:val="en-US"/>
        </w:rPr>
        <w:t>I</w:t>
      </w:r>
      <w:r w:rsidR="00397CA6">
        <w:rPr>
          <w:rFonts w:ascii="Times New Roman" w:hAnsi="Times New Roman" w:cs="Times New Roman"/>
          <w:sz w:val="24"/>
          <w:szCs w:val="24"/>
        </w:rPr>
        <w:t xml:space="preserve"> этапу по Объекту №1</w:t>
      </w:r>
      <w:r w:rsidR="006C37BA">
        <w:rPr>
          <w:rFonts w:ascii="Times New Roman" w:hAnsi="Times New Roman" w:cs="Times New Roman"/>
          <w:sz w:val="24"/>
          <w:szCs w:val="24"/>
        </w:rPr>
        <w:t xml:space="preserve"> </w:t>
      </w:r>
      <w:r w:rsidR="00397CA6">
        <w:rPr>
          <w:rFonts w:ascii="Times New Roman" w:hAnsi="Times New Roman" w:cs="Times New Roman"/>
          <w:sz w:val="24"/>
          <w:szCs w:val="24"/>
        </w:rPr>
        <w:t xml:space="preserve">и по </w:t>
      </w:r>
      <w:r w:rsidR="00323D05" w:rsidRPr="00D17185">
        <w:rPr>
          <w:rFonts w:ascii="Times New Roman" w:hAnsi="Times New Roman" w:cs="Times New Roman"/>
          <w:sz w:val="24"/>
          <w:szCs w:val="24"/>
          <w:lang w:val="en-US"/>
        </w:rPr>
        <w:t>II</w:t>
      </w:r>
      <w:r w:rsidRPr="00D17185">
        <w:rPr>
          <w:rFonts w:ascii="Times New Roman" w:hAnsi="Times New Roman" w:cs="Times New Roman"/>
          <w:sz w:val="24"/>
          <w:szCs w:val="24"/>
        </w:rPr>
        <w:t xml:space="preserve"> </w:t>
      </w:r>
      <w:r w:rsidR="00323D05" w:rsidRPr="00D17185">
        <w:rPr>
          <w:rFonts w:ascii="Times New Roman" w:hAnsi="Times New Roman" w:cs="Times New Roman"/>
          <w:sz w:val="24"/>
          <w:szCs w:val="24"/>
        </w:rPr>
        <w:t>этапу</w:t>
      </w:r>
      <w:r w:rsidR="00397CA6">
        <w:rPr>
          <w:rFonts w:ascii="Times New Roman" w:hAnsi="Times New Roman" w:cs="Times New Roman"/>
          <w:sz w:val="24"/>
          <w:szCs w:val="24"/>
        </w:rPr>
        <w:t xml:space="preserve"> по Объекту №2</w:t>
      </w:r>
      <w:r w:rsidRPr="00D17185">
        <w:rPr>
          <w:rFonts w:ascii="Times New Roman" w:hAnsi="Times New Roman" w:cs="Times New Roman"/>
          <w:sz w:val="24"/>
          <w:szCs w:val="24"/>
        </w:rPr>
        <w:t xml:space="preserve"> выполняются мероприятия, предусмотренные ГОСТ 32755-2014 «Дороги автомобильные общего пользования. Требования к проведению приемки в эксплуатацию выполненных работ» (далее – ГОСТ  32755-2014).</w:t>
      </w:r>
    </w:p>
    <w:p w:rsidR="00B05943" w:rsidRPr="00D17185" w:rsidRDefault="004C1D17" w:rsidP="00B05943">
      <w:pPr>
        <w:pStyle w:val="ConsPlusNormal"/>
        <w:ind w:firstLine="709"/>
        <w:jc w:val="both"/>
        <w:rPr>
          <w:rFonts w:ascii="Times New Roman" w:hAnsi="Times New Roman" w:cs="Times New Roman"/>
          <w:sz w:val="24"/>
          <w:szCs w:val="24"/>
        </w:rPr>
      </w:pPr>
      <w:r w:rsidRPr="00D17185">
        <w:rPr>
          <w:rFonts w:ascii="Times New Roman" w:hAnsi="Times New Roman" w:cs="Times New Roman"/>
          <w:sz w:val="24"/>
          <w:szCs w:val="24"/>
        </w:rPr>
        <w:t xml:space="preserve">4.10. </w:t>
      </w:r>
      <w:r w:rsidR="00B05943" w:rsidRPr="00D17185">
        <w:rPr>
          <w:rFonts w:ascii="Times New Roman" w:hAnsi="Times New Roman" w:cs="Times New Roman"/>
          <w:sz w:val="24"/>
          <w:szCs w:val="24"/>
        </w:rPr>
        <w:t>Датой приемки выполненных Раб</w:t>
      </w:r>
      <w:r w:rsidR="00D356CE" w:rsidRPr="00D17185">
        <w:rPr>
          <w:rFonts w:ascii="Times New Roman" w:hAnsi="Times New Roman" w:cs="Times New Roman"/>
          <w:sz w:val="24"/>
          <w:szCs w:val="24"/>
        </w:rPr>
        <w:t>от</w:t>
      </w:r>
      <w:r w:rsidR="00B05943" w:rsidRPr="00D17185">
        <w:rPr>
          <w:rFonts w:ascii="Times New Roman" w:hAnsi="Times New Roman" w:cs="Times New Roman"/>
          <w:sz w:val="24"/>
          <w:szCs w:val="24"/>
        </w:rPr>
        <w:t xml:space="preserve"> считается дата размещения в ЕИС документа о приемке, подписанного Заказчиком.</w:t>
      </w:r>
    </w:p>
    <w:p w:rsidR="004C1D17" w:rsidRPr="00D17185" w:rsidRDefault="004C1D17" w:rsidP="004C1D17">
      <w:pPr>
        <w:pStyle w:val="ConsPlusNormal"/>
        <w:ind w:firstLine="709"/>
        <w:jc w:val="both"/>
        <w:rPr>
          <w:rFonts w:ascii="Times New Roman" w:hAnsi="Times New Roman" w:cs="Times New Roman"/>
          <w:sz w:val="24"/>
          <w:szCs w:val="24"/>
        </w:rPr>
      </w:pPr>
      <w:r w:rsidRPr="00D17185">
        <w:rPr>
          <w:rFonts w:ascii="Times New Roman" w:hAnsi="Times New Roman" w:cs="Times New Roman"/>
          <w:sz w:val="24"/>
          <w:szCs w:val="24"/>
        </w:rPr>
        <w:t>4.11. Выполненные строительно-монтажные работы принимаются в пределах сметного лимита  на следующих условиях:</w:t>
      </w:r>
    </w:p>
    <w:p w:rsidR="004C1D17" w:rsidRPr="00D17185" w:rsidRDefault="004C1D17" w:rsidP="004C1D17">
      <w:pPr>
        <w:pStyle w:val="ConsPlusNormal"/>
        <w:numPr>
          <w:ilvl w:val="0"/>
          <w:numId w:val="37"/>
        </w:numPr>
        <w:tabs>
          <w:tab w:val="left" w:pos="993"/>
        </w:tabs>
        <w:ind w:left="0" w:firstLine="709"/>
        <w:jc w:val="both"/>
        <w:rPr>
          <w:rFonts w:ascii="Times New Roman" w:hAnsi="Times New Roman" w:cs="Times New Roman"/>
          <w:sz w:val="24"/>
          <w:szCs w:val="24"/>
        </w:rPr>
      </w:pPr>
      <w:r w:rsidRPr="00D17185">
        <w:rPr>
          <w:rFonts w:ascii="Times New Roman" w:hAnsi="Times New Roman" w:cs="Times New Roman"/>
          <w:sz w:val="24"/>
          <w:szCs w:val="24"/>
        </w:rPr>
        <w:t>затраты на временные здания и сооружения – за фактически построенные временные здания и сооружения (согласно разделу VI Методики определения затрат на строительство временных зданий и сооружений, включаемых в сводный сметный расчет стоимости строительства объектов капитального строительства, утвержденной Приказом Министерства строительства и жилищно-коммунального хозяйства РФ от 19 июня 2020 г. № 332/пр);</w:t>
      </w:r>
    </w:p>
    <w:p w:rsidR="004C1D17" w:rsidRPr="00D17185" w:rsidRDefault="004C1D17" w:rsidP="004C1D17">
      <w:pPr>
        <w:pStyle w:val="ConsPlusNormal"/>
        <w:numPr>
          <w:ilvl w:val="0"/>
          <w:numId w:val="37"/>
        </w:numPr>
        <w:tabs>
          <w:tab w:val="left" w:pos="993"/>
        </w:tabs>
        <w:ind w:left="0" w:firstLine="709"/>
        <w:jc w:val="both"/>
        <w:rPr>
          <w:rFonts w:ascii="Times New Roman" w:hAnsi="Times New Roman" w:cs="Times New Roman"/>
          <w:sz w:val="24"/>
          <w:szCs w:val="24"/>
        </w:rPr>
      </w:pPr>
      <w:r w:rsidRPr="00D17185">
        <w:rPr>
          <w:rFonts w:ascii="Times New Roman" w:hAnsi="Times New Roman" w:cs="Times New Roman"/>
          <w:sz w:val="24"/>
          <w:szCs w:val="24"/>
        </w:rPr>
        <w:t>другие прочие затраты – согласно нормативу по каждой статье затрат.</w:t>
      </w:r>
    </w:p>
    <w:p w:rsidR="00611D79" w:rsidRPr="00D17185" w:rsidRDefault="00611D79" w:rsidP="004C1D17">
      <w:pPr>
        <w:pStyle w:val="ConsPlusNormal"/>
        <w:ind w:firstLine="709"/>
        <w:jc w:val="both"/>
        <w:rPr>
          <w:rFonts w:ascii="Times New Roman" w:hAnsi="Times New Roman" w:cs="Times New Roman"/>
          <w:sz w:val="24"/>
          <w:szCs w:val="24"/>
        </w:rPr>
      </w:pPr>
      <w:r w:rsidRPr="00D17185">
        <w:rPr>
          <w:rFonts w:ascii="Times New Roman" w:hAnsi="Times New Roman" w:cs="Times New Roman"/>
          <w:sz w:val="24"/>
          <w:szCs w:val="24"/>
        </w:rPr>
        <w:t>Вышеуказанные затраты принимаются при наличии их в утвержденной Документации,  в расчете начальной (максимальной) цены Контракта.</w:t>
      </w:r>
    </w:p>
    <w:p w:rsidR="004C1D17" w:rsidRPr="00D17185" w:rsidRDefault="004C1D17" w:rsidP="004C1D17">
      <w:pPr>
        <w:pStyle w:val="ConsPlusNormal"/>
        <w:ind w:firstLine="709"/>
        <w:jc w:val="both"/>
        <w:rPr>
          <w:rFonts w:ascii="Times New Roman" w:hAnsi="Times New Roman" w:cs="Times New Roman"/>
          <w:sz w:val="24"/>
          <w:szCs w:val="24"/>
        </w:rPr>
      </w:pPr>
      <w:r w:rsidRPr="00D17185">
        <w:rPr>
          <w:rFonts w:ascii="Times New Roman" w:hAnsi="Times New Roman" w:cs="Times New Roman"/>
          <w:sz w:val="24"/>
          <w:szCs w:val="24"/>
        </w:rPr>
        <w:t>4.12. Стороны признают, что результаты определения геометрических параметров элементов автомобильной дороги методом построения цифровой модели объекта являются документами, подтверждающими объемы устроенных конструктивных элементов</w:t>
      </w:r>
    </w:p>
    <w:p w:rsidR="00814F6E" w:rsidRPr="00D17185" w:rsidRDefault="004C1D17" w:rsidP="00814F6E">
      <w:pPr>
        <w:pStyle w:val="ConsPlusNormal"/>
        <w:jc w:val="both"/>
        <w:rPr>
          <w:rFonts w:ascii="Times New Roman" w:hAnsi="Times New Roman" w:cs="Times New Roman"/>
          <w:sz w:val="24"/>
          <w:szCs w:val="24"/>
        </w:rPr>
      </w:pPr>
      <w:r w:rsidRPr="00D17185">
        <w:rPr>
          <w:rFonts w:ascii="Times New Roman" w:hAnsi="Times New Roman" w:cs="Times New Roman"/>
          <w:sz w:val="24"/>
          <w:szCs w:val="24"/>
        </w:rPr>
        <w:t xml:space="preserve">4.13. </w:t>
      </w:r>
      <w:r w:rsidR="00814F6E" w:rsidRPr="00D17185">
        <w:rPr>
          <w:rFonts w:ascii="Times New Roman" w:hAnsi="Times New Roman" w:cs="Times New Roman"/>
          <w:sz w:val="24"/>
          <w:szCs w:val="24"/>
        </w:rPr>
        <w:t>Подрядчик несет ответственность за нарушение даты начала выполнения Работ, д</w:t>
      </w:r>
      <w:r w:rsidR="00EB7662" w:rsidRPr="00D17185">
        <w:rPr>
          <w:rFonts w:ascii="Times New Roman" w:hAnsi="Times New Roman" w:cs="Times New Roman"/>
          <w:sz w:val="24"/>
          <w:szCs w:val="24"/>
        </w:rPr>
        <w:t>аты окончания выполнения Работ,</w:t>
      </w:r>
      <w:r w:rsidR="00814F6E" w:rsidRPr="00D17185">
        <w:rPr>
          <w:rFonts w:ascii="Times New Roman" w:hAnsi="Times New Roman" w:cs="Times New Roman"/>
          <w:sz w:val="24"/>
          <w:szCs w:val="24"/>
        </w:rPr>
        <w:t xml:space="preserve"> установленных «Графиком </w:t>
      </w:r>
      <w:r w:rsidR="002D07EB" w:rsidRPr="00D17185">
        <w:rPr>
          <w:rFonts w:ascii="Times New Roman" w:hAnsi="Times New Roman" w:cs="Times New Roman"/>
          <w:sz w:val="24"/>
          <w:szCs w:val="24"/>
        </w:rPr>
        <w:t>выполнения работ</w:t>
      </w:r>
      <w:r w:rsidR="00814F6E" w:rsidRPr="00D17185">
        <w:rPr>
          <w:rFonts w:ascii="Times New Roman" w:hAnsi="Times New Roman" w:cs="Times New Roman"/>
          <w:sz w:val="24"/>
          <w:szCs w:val="24"/>
        </w:rPr>
        <w:t xml:space="preserve">», в соответствии с разделом 8 Контракта «Ответственность сторон». </w:t>
      </w:r>
    </w:p>
    <w:p w:rsidR="00493CA9" w:rsidRPr="00D17185" w:rsidRDefault="004C1D17" w:rsidP="00493CA9">
      <w:pPr>
        <w:widowControl w:val="0"/>
        <w:suppressAutoHyphens/>
        <w:autoSpaceDE w:val="0"/>
        <w:contextualSpacing/>
      </w:pPr>
      <w:r w:rsidRPr="00D17185">
        <w:t>4.14.</w:t>
      </w:r>
      <w:r w:rsidR="00493CA9" w:rsidRPr="00D17185">
        <w:t xml:space="preserve"> Подрядчик за </w:t>
      </w:r>
      <w:r w:rsidR="00323D05" w:rsidRPr="00D17185">
        <w:t xml:space="preserve">5 </w:t>
      </w:r>
      <w:r w:rsidR="00493CA9" w:rsidRPr="00D17185">
        <w:t>(</w:t>
      </w:r>
      <w:r w:rsidR="00F8340F" w:rsidRPr="00D17185">
        <w:t>пять</w:t>
      </w:r>
      <w:r w:rsidR="00493CA9" w:rsidRPr="00D17185">
        <w:t>) рабочих дн</w:t>
      </w:r>
      <w:r w:rsidR="00F160F8" w:rsidRPr="00D17185">
        <w:t>ей</w:t>
      </w:r>
      <w:r w:rsidR="00493CA9" w:rsidRPr="00D17185">
        <w:t xml:space="preserve"> до даты окончания выполнения Работ, указанной в «Графике </w:t>
      </w:r>
      <w:r w:rsidR="002D07EB" w:rsidRPr="00D17185">
        <w:t>выполнения работ</w:t>
      </w:r>
      <w:r w:rsidR="00493CA9" w:rsidRPr="00D17185">
        <w:t>» (Приложение № 2)</w:t>
      </w:r>
      <w:r w:rsidR="00323D05" w:rsidRPr="00D17185">
        <w:t>, после подписания Сторонами р</w:t>
      </w:r>
      <w:r w:rsidR="003F7B2C" w:rsidRPr="00D17185">
        <w:t>асшифро</w:t>
      </w:r>
      <w:r w:rsidR="00195583">
        <w:t>в</w:t>
      </w:r>
      <w:r w:rsidR="003F7B2C" w:rsidRPr="00D17185">
        <w:t>ки к документу о приемке</w:t>
      </w:r>
      <w:r w:rsidR="00493CA9" w:rsidRPr="00D17185">
        <w:t xml:space="preserve"> формирует с использованием единой информационной системы, подписывает усиленной электронной подписью лица, имеющего право действовать от имени Подрядчика, и размещает в единой информационной системе документ о приемке, который должен содержать:</w:t>
      </w:r>
    </w:p>
    <w:p w:rsidR="00030BFF" w:rsidRPr="00D17185" w:rsidRDefault="00030BFF" w:rsidP="00030BFF">
      <w:pPr>
        <w:widowControl w:val="0"/>
        <w:suppressAutoHyphens/>
        <w:autoSpaceDE w:val="0"/>
        <w:contextualSpacing/>
      </w:pPr>
      <w:r w:rsidRPr="00D17185">
        <w:t>а) включенный в Контракт в соответствии с п. 1 ч. 2 ст. 51 Закона о контрактной системе  идентификационный код закупки, наименование, место нахождения Заказчика, наименование объекта закупки, место выполнения работ, информацию о Подрядчике, предусмотренную пп. «а», «г» и «е» ч. 1 ст. 43 Закона о контрактной системе, единицу изменения выполненных Работ;</w:t>
      </w:r>
    </w:p>
    <w:p w:rsidR="00C442E0" w:rsidRPr="00D17185" w:rsidRDefault="00C442E0" w:rsidP="00C442E0">
      <w:pPr>
        <w:autoSpaceDE w:val="0"/>
        <w:autoSpaceDN w:val="0"/>
        <w:adjustRightInd w:val="0"/>
      </w:pPr>
      <w:r w:rsidRPr="00D17185">
        <w:t>б) наименование выполненной работы;</w:t>
      </w:r>
    </w:p>
    <w:p w:rsidR="00030BFF" w:rsidRPr="00D17185" w:rsidRDefault="00030BFF" w:rsidP="00030BFF">
      <w:pPr>
        <w:widowControl w:val="0"/>
        <w:suppressAutoHyphens/>
        <w:autoSpaceDE w:val="0"/>
        <w:contextualSpacing/>
      </w:pPr>
      <w:r w:rsidRPr="00D17185">
        <w:t>в) стоимость исполненных Подрядчиком обязательств, предусмотренных Контрактом;</w:t>
      </w:r>
    </w:p>
    <w:p w:rsidR="00030BFF" w:rsidRPr="00D17185" w:rsidRDefault="00030BFF" w:rsidP="00030BFF">
      <w:pPr>
        <w:widowControl w:val="0"/>
        <w:suppressAutoHyphens/>
        <w:autoSpaceDE w:val="0"/>
        <w:contextualSpacing/>
      </w:pPr>
      <w:r w:rsidRPr="00D17185">
        <w:t>г) иную информацию с учетом требований, установленных в соответствии с ч. 3 ст.5 Закона о контрактной системе.</w:t>
      </w:r>
    </w:p>
    <w:p w:rsidR="005477F2" w:rsidRPr="00D17185" w:rsidRDefault="005477F2" w:rsidP="005477F2">
      <w:pPr>
        <w:adjustRightInd w:val="0"/>
        <w:rPr>
          <w:rFonts w:eastAsia="Calibri"/>
          <w:lang w:eastAsia="en-US"/>
        </w:rPr>
      </w:pPr>
      <w:r w:rsidRPr="00D17185">
        <w:rPr>
          <w:rFonts w:eastAsia="Calibri"/>
          <w:lang w:eastAsia="en-US"/>
        </w:rPr>
        <w:t>д) информацию об объеме выполненной работы;</w:t>
      </w:r>
    </w:p>
    <w:p w:rsidR="00611D79" w:rsidRPr="00D17185" w:rsidRDefault="00611D79" w:rsidP="00611D79">
      <w:pPr>
        <w:suppressAutoHyphens/>
        <w:autoSpaceDE w:val="0"/>
        <w:autoSpaceDN w:val="0"/>
        <w:adjustRightInd w:val="0"/>
        <w:rPr>
          <w:rFonts w:eastAsia="Calibri"/>
          <w:lang w:eastAsia="ar-SA"/>
        </w:rPr>
      </w:pPr>
      <w:r w:rsidRPr="00D17185">
        <w:rPr>
          <w:rFonts w:eastAsia="Calibri"/>
          <w:lang w:eastAsia="ar-SA"/>
        </w:rPr>
        <w:t xml:space="preserve">4.15. К документу о приемке, размещаемому в </w:t>
      </w:r>
      <w:r w:rsidR="00D356CE" w:rsidRPr="00D17185">
        <w:rPr>
          <w:rFonts w:eastAsia="Calibri"/>
          <w:lang w:eastAsia="ar-SA"/>
        </w:rPr>
        <w:t>ЕИС согласно п. 4.14. Контракта</w:t>
      </w:r>
      <w:r w:rsidRPr="00D17185">
        <w:rPr>
          <w:rFonts w:eastAsia="Calibri"/>
          <w:lang w:eastAsia="ar-SA"/>
        </w:rPr>
        <w:t xml:space="preserve"> прилага</w:t>
      </w:r>
      <w:r w:rsidR="00D356CE" w:rsidRPr="00D17185">
        <w:rPr>
          <w:rFonts w:eastAsia="Calibri"/>
          <w:lang w:eastAsia="ar-SA"/>
        </w:rPr>
        <w:t>ю</w:t>
      </w:r>
      <w:r w:rsidRPr="00D17185">
        <w:rPr>
          <w:rFonts w:eastAsia="Calibri"/>
          <w:lang w:eastAsia="ar-SA"/>
        </w:rPr>
        <w:t>тся документы, которые считаются его неотъемлемой частью</w:t>
      </w:r>
      <w:r w:rsidR="00D356CE" w:rsidRPr="00D17185">
        <w:rPr>
          <w:rFonts w:eastAsia="Calibri"/>
          <w:lang w:eastAsia="ar-SA"/>
        </w:rPr>
        <w:t xml:space="preserve">, в том числе подписанная Сторонами </w:t>
      </w:r>
      <w:r w:rsidR="00323D05" w:rsidRPr="00D17185">
        <w:rPr>
          <w:rFonts w:eastAsia="Calibri"/>
          <w:lang w:eastAsia="ar-SA"/>
        </w:rPr>
        <w:t>р</w:t>
      </w:r>
      <w:r w:rsidR="00D356CE" w:rsidRPr="00D17185">
        <w:rPr>
          <w:rFonts w:eastAsia="Calibri"/>
          <w:lang w:eastAsia="ar-SA"/>
        </w:rPr>
        <w:t>асшифровка к документу о приемке</w:t>
      </w:r>
      <w:r w:rsidRPr="00D17185">
        <w:rPr>
          <w:rFonts w:eastAsia="Calibri"/>
          <w:lang w:eastAsia="ar-SA"/>
        </w:rPr>
        <w:t>. При этом в случае, если информация, содержащаяся в прилагаемых документах, не соответствует информации, содержащейся в</w:t>
      </w:r>
      <w:r w:rsidR="00D356CE" w:rsidRPr="00D17185">
        <w:rPr>
          <w:rFonts w:eastAsia="Calibri"/>
          <w:lang w:eastAsia="ar-SA"/>
        </w:rPr>
        <w:t xml:space="preserve"> </w:t>
      </w:r>
      <w:r w:rsidRPr="00D17185">
        <w:rPr>
          <w:rFonts w:eastAsia="Calibri"/>
          <w:lang w:eastAsia="ar-SA"/>
        </w:rPr>
        <w:t>документе о приемке, размещенном в ЕИС, приоритет имеет предусмотренная пунктом 4.14. Контракта информация, содержащаяся в документе о приемке.</w:t>
      </w:r>
    </w:p>
    <w:p w:rsidR="004C1D17" w:rsidRPr="00D17185" w:rsidRDefault="004C1D17" w:rsidP="004C1D17">
      <w:pPr>
        <w:suppressAutoHyphens/>
        <w:autoSpaceDE w:val="0"/>
        <w:autoSpaceDN w:val="0"/>
        <w:adjustRightInd w:val="0"/>
        <w:rPr>
          <w:rFonts w:eastAsia="Calibri"/>
          <w:lang w:eastAsia="ar-SA"/>
        </w:rPr>
      </w:pPr>
      <w:r w:rsidRPr="00D17185">
        <w:rPr>
          <w:rFonts w:eastAsia="Calibri"/>
          <w:lang w:eastAsia="ar-SA"/>
        </w:rPr>
        <w:t>4.16. Документ о приемке</w:t>
      </w:r>
      <w:r w:rsidR="00D356CE" w:rsidRPr="00D17185">
        <w:rPr>
          <w:rFonts w:eastAsia="Calibri"/>
          <w:lang w:eastAsia="ar-SA"/>
        </w:rPr>
        <w:t>,</w:t>
      </w:r>
      <w:r w:rsidRPr="00D17185">
        <w:rPr>
          <w:rFonts w:eastAsia="Calibri"/>
          <w:lang w:eastAsia="ar-SA"/>
        </w:rPr>
        <w:t xml:space="preserve">  подписанный Подрядчиком, не позднее одного часа с момента его размещения в единой информационной системе в соответствии с пунктом 4.14. Контракта автоматически с использованием единой информационной системы направляется Заказчику. Датой поступления Заказчику документа о приемке, подписанного Подрядчиком, считается дата </w:t>
      </w:r>
      <w:r w:rsidRPr="00D17185">
        <w:rPr>
          <w:rFonts w:eastAsia="Calibri"/>
          <w:lang w:eastAsia="ar-SA"/>
        </w:rPr>
        <w:lastRenderedPageBreak/>
        <w:t>размещения в соответствии с настоящим пунктом такого документа в единой информационной системе в соответствии с часовой зоной, в которой расположен Заказчик.</w:t>
      </w:r>
    </w:p>
    <w:p w:rsidR="004C1D17" w:rsidRPr="00D17185" w:rsidRDefault="004C1D17" w:rsidP="004C1D17">
      <w:pPr>
        <w:suppressAutoHyphens/>
        <w:autoSpaceDE w:val="0"/>
        <w:autoSpaceDN w:val="0"/>
        <w:adjustRightInd w:val="0"/>
        <w:rPr>
          <w:rFonts w:eastAsia="Calibri"/>
          <w:lang w:eastAsia="ar-SA"/>
        </w:rPr>
      </w:pPr>
      <w:r w:rsidRPr="00D17185">
        <w:rPr>
          <w:rFonts w:eastAsia="Calibri"/>
          <w:lang w:eastAsia="ar-SA"/>
        </w:rPr>
        <w:t xml:space="preserve">4.17. </w:t>
      </w:r>
      <w:r w:rsidR="00AC4F39" w:rsidRPr="00D17185">
        <w:rPr>
          <w:rFonts w:eastAsia="Calibri"/>
          <w:lang w:eastAsia="ar-SA"/>
        </w:rPr>
        <w:t>В</w:t>
      </w:r>
      <w:r w:rsidRPr="00D17185">
        <w:rPr>
          <w:rFonts w:eastAsia="Calibri"/>
          <w:lang w:eastAsia="ar-SA"/>
        </w:rPr>
        <w:t xml:space="preserve"> </w:t>
      </w:r>
      <w:r w:rsidR="00AC4F39" w:rsidRPr="00D17185">
        <w:rPr>
          <w:rFonts w:eastAsia="Calibri"/>
          <w:lang w:eastAsia="ar-SA"/>
        </w:rPr>
        <w:t>течение 20 (двадцати</w:t>
      </w:r>
      <w:r w:rsidR="00323D05" w:rsidRPr="00D17185">
        <w:rPr>
          <w:rFonts w:eastAsia="Calibri"/>
          <w:lang w:eastAsia="ar-SA"/>
        </w:rPr>
        <w:t>) рабочих дней</w:t>
      </w:r>
      <w:r w:rsidR="00AC4F39" w:rsidRPr="00D17185">
        <w:rPr>
          <w:rFonts w:eastAsia="Calibri"/>
          <w:lang w:eastAsia="ar-SA"/>
        </w:rPr>
        <w:t xml:space="preserve"> с даты получения от Подрядчика официального извещения о завершении Работ на Объекте, документов, предусмотренных п. 4.6 Контракта, но не позднее </w:t>
      </w:r>
      <w:r w:rsidR="00472407" w:rsidRPr="00D17185">
        <w:rPr>
          <w:rFonts w:eastAsia="Calibri"/>
          <w:lang w:eastAsia="ar-SA"/>
        </w:rPr>
        <w:t>5</w:t>
      </w:r>
      <w:r w:rsidR="00D356CE" w:rsidRPr="00D17185">
        <w:rPr>
          <w:rFonts w:eastAsia="Calibri"/>
          <w:lang w:eastAsia="ar-SA"/>
        </w:rPr>
        <w:t xml:space="preserve"> (</w:t>
      </w:r>
      <w:r w:rsidR="00472407" w:rsidRPr="00D17185">
        <w:rPr>
          <w:rFonts w:eastAsia="Calibri"/>
          <w:lang w:eastAsia="ar-SA"/>
        </w:rPr>
        <w:t>Пяти</w:t>
      </w:r>
      <w:r w:rsidR="00D356CE" w:rsidRPr="00D17185">
        <w:rPr>
          <w:rFonts w:eastAsia="Calibri"/>
          <w:lang w:eastAsia="ar-SA"/>
        </w:rPr>
        <w:t>)</w:t>
      </w:r>
      <w:r w:rsidRPr="00D17185">
        <w:rPr>
          <w:rFonts w:eastAsia="Calibri"/>
          <w:lang w:eastAsia="ar-SA"/>
        </w:rPr>
        <w:t xml:space="preserve"> рабочих дне</w:t>
      </w:r>
      <w:r w:rsidR="00A90868" w:rsidRPr="00D17185">
        <w:rPr>
          <w:rFonts w:eastAsia="Calibri"/>
          <w:lang w:eastAsia="ar-SA"/>
        </w:rPr>
        <w:t>й</w:t>
      </w:r>
      <w:r w:rsidRPr="00D17185">
        <w:rPr>
          <w:rFonts w:eastAsia="Calibri"/>
          <w:lang w:eastAsia="ar-SA"/>
        </w:rPr>
        <w:t>, следующих за днем поступления документа о приемке</w:t>
      </w:r>
      <w:r w:rsidR="00323D05" w:rsidRPr="00D17185">
        <w:rPr>
          <w:rFonts w:eastAsia="Calibri"/>
          <w:lang w:eastAsia="ar-SA"/>
        </w:rPr>
        <w:t>,</w:t>
      </w:r>
      <w:r w:rsidRPr="00D17185">
        <w:rPr>
          <w:rFonts w:eastAsia="Calibri"/>
          <w:lang w:eastAsia="ar-SA"/>
        </w:rPr>
        <w:t xml:space="preserve"> в соответствии с пунктом 4.14. Контракта, Заказчик осуществляет одно из следующих действий:</w:t>
      </w:r>
    </w:p>
    <w:p w:rsidR="004C1D17" w:rsidRPr="00D17185" w:rsidRDefault="004C1D17" w:rsidP="004C1D17">
      <w:pPr>
        <w:suppressAutoHyphens/>
        <w:autoSpaceDE w:val="0"/>
        <w:autoSpaceDN w:val="0"/>
        <w:adjustRightInd w:val="0"/>
        <w:rPr>
          <w:rFonts w:eastAsia="Calibri"/>
          <w:lang w:eastAsia="ar-SA"/>
        </w:rPr>
      </w:pPr>
      <w:bookmarkStart w:id="3" w:name="Par11"/>
      <w:bookmarkEnd w:id="3"/>
      <w:r w:rsidRPr="00D17185">
        <w:rPr>
          <w:rFonts w:eastAsia="Calibri"/>
          <w:lang w:eastAsia="ar-SA"/>
        </w:rPr>
        <w:t>а) подписывает усиленной электронной подписью лица, имеющего право действовать от имени Заказчика, и размещает в единой информационной системе документ о приемке;</w:t>
      </w:r>
    </w:p>
    <w:p w:rsidR="004C1D17" w:rsidRPr="00E177A7" w:rsidRDefault="004C1D17" w:rsidP="004C1D17">
      <w:pPr>
        <w:suppressAutoHyphens/>
        <w:autoSpaceDE w:val="0"/>
        <w:autoSpaceDN w:val="0"/>
        <w:adjustRightInd w:val="0"/>
        <w:rPr>
          <w:rFonts w:eastAsia="Calibri"/>
          <w:lang w:eastAsia="ar-SA"/>
        </w:rPr>
      </w:pPr>
      <w:bookmarkStart w:id="4" w:name="Par12"/>
      <w:bookmarkEnd w:id="4"/>
      <w:r w:rsidRPr="00D17185">
        <w:rPr>
          <w:rFonts w:eastAsia="Calibri"/>
          <w:lang w:eastAsia="ar-SA"/>
        </w:rPr>
        <w:t xml:space="preserve">б) формирует с использованием единой информационной системы, подписывает усиленной электронной подписью лица, имеющего право действовать от имени Заказчика, и размещает в единой информационной системе мотивированный отказ от подписания документа о приемке с указанием причин такого </w:t>
      </w:r>
      <w:r w:rsidRPr="00E177A7">
        <w:rPr>
          <w:rFonts w:eastAsia="Calibri"/>
          <w:lang w:eastAsia="ar-SA"/>
        </w:rPr>
        <w:t>отказа;</w:t>
      </w:r>
    </w:p>
    <w:p w:rsidR="004C1D17" w:rsidRPr="00E177A7" w:rsidRDefault="004C1D17" w:rsidP="004C1D17">
      <w:pPr>
        <w:suppressAutoHyphens/>
        <w:autoSpaceDE w:val="0"/>
        <w:autoSpaceDN w:val="0"/>
        <w:adjustRightInd w:val="0"/>
        <w:rPr>
          <w:rFonts w:eastAsia="Calibri"/>
          <w:lang w:eastAsia="ar-SA"/>
        </w:rPr>
      </w:pPr>
      <w:bookmarkStart w:id="5" w:name="Par16"/>
      <w:bookmarkEnd w:id="5"/>
      <w:r w:rsidRPr="00E177A7">
        <w:rPr>
          <w:rFonts w:eastAsia="Calibri"/>
          <w:lang w:eastAsia="ar-SA"/>
        </w:rPr>
        <w:t>4.18. Документ о приемке и/или мотивированный отказ от подписания документа о приемке не позднее одного часа с момента размещения в единой информационной системе в соответствии с подпунктами «а» и «б» пункта 4.17. направляются автоматически с использованием единой информационной системы Подрядчику. Датой поступления Подрядчику документа о приемке и/или мотивированного отказа от подписания документа о приемке считается дата размещения в соответствии с настоящим пунктом такого документа о приемке и/или мотивированного отказа в единой информационной системе в соответствии с часовой зоной, в которой расположен Подрядчик.</w:t>
      </w:r>
    </w:p>
    <w:p w:rsidR="004C1D17" w:rsidRPr="00E177A7" w:rsidRDefault="004C1D17" w:rsidP="004C1D17">
      <w:pPr>
        <w:suppressAutoHyphens/>
        <w:autoSpaceDE w:val="0"/>
        <w:autoSpaceDN w:val="0"/>
        <w:adjustRightInd w:val="0"/>
        <w:rPr>
          <w:rFonts w:eastAsia="Calibri"/>
          <w:lang w:eastAsia="ar-SA"/>
        </w:rPr>
      </w:pPr>
      <w:r w:rsidRPr="00E177A7">
        <w:rPr>
          <w:rFonts w:eastAsia="Calibri"/>
          <w:lang w:eastAsia="ar-SA"/>
        </w:rPr>
        <w:t>4.19. В случае получения в соответствии с пунктом 4.17. Контракта мотивированного отказа от подписания документа о приемке Подрядчик вправе устранить причины, указанные в таком мотивированном отказе, и направить Заказчику документ о приемке в порядке, предусмотренном Контрактом, в течение 5 (пяти) календарных дней с момента получения мотивированного отказа.</w:t>
      </w:r>
    </w:p>
    <w:p w:rsidR="004C1D17" w:rsidRPr="00E177A7" w:rsidRDefault="004C1D17" w:rsidP="004C1D17">
      <w:pPr>
        <w:suppressAutoHyphens/>
        <w:autoSpaceDE w:val="0"/>
        <w:autoSpaceDN w:val="0"/>
        <w:adjustRightInd w:val="0"/>
        <w:rPr>
          <w:rFonts w:eastAsia="Calibri"/>
          <w:lang w:eastAsia="ar-SA"/>
        </w:rPr>
      </w:pPr>
      <w:r w:rsidRPr="00E177A7">
        <w:rPr>
          <w:rFonts w:eastAsia="Calibri"/>
          <w:lang w:eastAsia="ar-SA"/>
        </w:rPr>
        <w:t>4.20.</w:t>
      </w:r>
      <w:r w:rsidRPr="00E177A7">
        <w:rPr>
          <w:rFonts w:eastAsia="Calibri"/>
          <w:lang w:val="en-US" w:eastAsia="ar-SA"/>
        </w:rPr>
        <w:t> </w:t>
      </w:r>
      <w:r w:rsidRPr="00E177A7">
        <w:rPr>
          <w:rFonts w:eastAsia="Calibri"/>
          <w:lang w:eastAsia="ar-SA"/>
        </w:rPr>
        <w:t>Внесение исправлений в документ о приемке осуществляется путем формирования, подписания усиленными электронными подписями лиц, имеющих право действовать от имени Подрядчика/Заказчика, и размещения в единой информационной системе исправленного документа о приемке.</w:t>
      </w:r>
    </w:p>
    <w:p w:rsidR="00D740DD" w:rsidRPr="00344D2B" w:rsidRDefault="00D740DD" w:rsidP="00D740DD">
      <w:pPr>
        <w:jc w:val="center"/>
        <w:rPr>
          <w:b/>
        </w:rPr>
      </w:pPr>
      <w:r w:rsidRPr="00344D2B">
        <w:rPr>
          <w:b/>
        </w:rPr>
        <w:t>5. Права и обязанности Сторон</w:t>
      </w:r>
    </w:p>
    <w:p w:rsidR="00D740DD" w:rsidRDefault="00D740DD" w:rsidP="00D740DD">
      <w:r>
        <w:t>5.1. Заказчик вправе:</w:t>
      </w:r>
    </w:p>
    <w:p w:rsidR="00D740DD" w:rsidRDefault="00D740DD" w:rsidP="00D740DD">
      <w:r>
        <w:t>5.1.1. Требовать от Подрядчика надлежащего исполнения обязательств в соответствии с Контрактом, а также требовать своевременного устранения выявленных недостатков.</w:t>
      </w:r>
    </w:p>
    <w:p w:rsidR="00D740DD" w:rsidRDefault="00D740DD" w:rsidP="00D740DD">
      <w:r>
        <w:t>5.1.2. Запрашивать у Подрядчика информацию о ходе выполнения Работ.</w:t>
      </w:r>
    </w:p>
    <w:p w:rsidR="00D740DD" w:rsidRDefault="00D740DD" w:rsidP="00D740DD">
      <w:r>
        <w:t>5.1.3. Требовать от Подрядчика представления и подписания надлежащим образом оформленных документов, предусмотренных Контрактом и Законом о контактной системе в порядке установленном Контрактом.</w:t>
      </w:r>
    </w:p>
    <w:p w:rsidR="00DB5029" w:rsidRDefault="00DB5029" w:rsidP="00DB5029">
      <w:r>
        <w:t>5.1.4. Производить любые измерения, испытания, отборы образцов для контроля качества Работ, материалов и конструкций. Осуществлять надзор и контроль качества Работ силами проектных и инженерных организаций на контрактной основе.</w:t>
      </w:r>
    </w:p>
    <w:p w:rsidR="00DB5029" w:rsidRDefault="00DB5029" w:rsidP="00DB5029">
      <w:r>
        <w:t xml:space="preserve">5.1.5. Осуществлять контроль и надзор за качеством, порядком и сроками выполнения Работ, давать указания о способе выполнения Работ, не вмешиваясь при этом в оперативно-хозяйственную деятельность Подрядчика. При необходимости определять геометрические параметры и объемы устроенных конструктивных элементов. </w:t>
      </w:r>
    </w:p>
    <w:p w:rsidR="00DB5029" w:rsidRDefault="00DB5029" w:rsidP="00DB5029">
      <w:r>
        <w:t xml:space="preserve">5.1.6. Откорректировать структуру сводного сметного расчета по Объекту, если данные корректировки не влияют на изменение цены Контракта и объемы Работ, указанные в «Описании объекта закупки» (Приложение № 1 к Контракту). </w:t>
      </w:r>
    </w:p>
    <w:p w:rsidR="00DB5029" w:rsidRDefault="00DB5029" w:rsidP="00DB5029">
      <w:r>
        <w:t>5.1.7. Принять решение об одностороннем отказе от исполнения Контракта в соответствии с законодательством Российской Федерации.</w:t>
      </w:r>
    </w:p>
    <w:p w:rsidR="00DB5029" w:rsidRDefault="00DB5029" w:rsidP="00DB5029">
      <w:r>
        <w:t xml:space="preserve">5.1.8. Отдавать письменное распоряжение о приостановке или запрещении Работ по причинам: неблагоприятных погодных условий; применения технологий и материалов, не обеспечивающих установленный нормативными документами уровень качества; невыполнения Подрядчиком распоряжений Заказчика в установленные сроки; другим причинам, влияющим на качество Работ и уровень содержания. Распоряжения (предписания) отдаются Заказчиком в с указанием даты подписания и срока исполнения отдельным письмом в порядке, </w:t>
      </w:r>
      <w:r>
        <w:lastRenderedPageBreak/>
        <w:t>предусмотренном п. 12.1. Контракта либо заносятся в общий журнал работ .При получении распоряжения (предписания), Подрядчик обязан в течение суток внести в общий журнал работ предписание с краткой характеристикой.</w:t>
      </w:r>
    </w:p>
    <w:p w:rsidR="00DB5029" w:rsidRDefault="00DB5029" w:rsidP="00DB5029">
      <w:r>
        <w:t>5.1.9. Отказаться от приемки результата Работ в случаях, предусмотренных Контрактом и законодательством Российской Федерации, в том числе в случае обнаружения неустранимых недостатков.</w:t>
      </w:r>
    </w:p>
    <w:p w:rsidR="00DB5029" w:rsidRDefault="00DB5029" w:rsidP="00DB5029">
      <w:r>
        <w:t>5.1.10. Отказаться в любое время до сдачи Работ от исполнения Контракта и потребовать возмещения ущерба, если Подрядчик не приступает своевременно к исполнению Контракта или выполняет Работы настолько медленно, что окончание их к сроку, указанному в Контракте, становится явно невозможным.</w:t>
      </w:r>
    </w:p>
    <w:p w:rsidR="00DB5029" w:rsidRDefault="00DB5029" w:rsidP="00DB5029">
      <w:r>
        <w:t>5.1.11. Осуществлять беспрепятственный доступ ко всем видам Работ в любое время суток в течение всего периода действия Контракта.</w:t>
      </w:r>
    </w:p>
    <w:p w:rsidR="00DB5029" w:rsidRDefault="00DB5029" w:rsidP="00DB5029">
      <w:r>
        <w:t>5.1.12. Запросить сведения о привлеченных субподрядных организациях.</w:t>
      </w:r>
    </w:p>
    <w:p w:rsidR="00DB5029" w:rsidRDefault="00DB5029" w:rsidP="00DB5029">
      <w:r>
        <w:t>5.1.13. По соглашению с Подрядчиком изменить существенные условия Контракта в случаях, установленных Законом о контрактной системе.</w:t>
      </w:r>
    </w:p>
    <w:p w:rsidR="00DB5029" w:rsidRDefault="00DB5029" w:rsidP="00DB5029">
      <w:r>
        <w:t>5.1.14.  На основании требования (претензии) Заказчика об уплате неустойки (штрафа, пени), возмещении ущерба в размере уплаченного Заказчиком административного штрафа производить оплату в доход областного бюджета Новосибирской области за Подрядчика из средств, подлежащих выплате Подрядчику за выполненые и принятые Работы в соответствии с разделом 8 настоящего Контракта.</w:t>
      </w:r>
    </w:p>
    <w:p w:rsidR="00DB5029" w:rsidRDefault="00DB5029" w:rsidP="00DB5029">
      <w:r>
        <w:t>5.1.15. Пользоваться иными правами, установленными Контрактом и законодательством Российской Федерации.</w:t>
      </w:r>
    </w:p>
    <w:p w:rsidR="00D740DD" w:rsidRDefault="00D740DD" w:rsidP="00DB5029">
      <w:r>
        <w:t>5.2. Заказчик обязан:</w:t>
      </w:r>
    </w:p>
    <w:p w:rsidR="00D740DD" w:rsidRDefault="00D740DD" w:rsidP="00D740DD">
      <w:r>
        <w:t>5.2.1. Провести экспертизу для проверки предоставленных Подрядчиком результатов выполненных Работ, предусмотренных Контрактом.</w:t>
      </w:r>
    </w:p>
    <w:p w:rsidR="00D740DD" w:rsidRDefault="00D740DD" w:rsidP="00D740DD">
      <w:r>
        <w:t>5.2.2. Передать Подрядчику утвержденную в установленном порядке Документацию, необходимую для производства Работ по Контракту, в течени</w:t>
      </w:r>
      <w:r w:rsidR="00611D79">
        <w:t>е</w:t>
      </w:r>
      <w:r>
        <w:t xml:space="preserve"> 10 (десяти) календарных дней с даты заключения Контракта. </w:t>
      </w:r>
    </w:p>
    <w:p w:rsidR="00D740DD" w:rsidRDefault="00D740DD" w:rsidP="00D740DD">
      <w:r>
        <w:t>5.2.3. Давать письменные разъяснения Подрядчику, связанные с производством Работ, в течение 7 (семи) календарных дней со дня получения письменного запроса.</w:t>
      </w:r>
    </w:p>
    <w:p w:rsidR="00D740DD" w:rsidRDefault="00D740DD" w:rsidP="00D740DD">
      <w:r>
        <w:t xml:space="preserve">5.2.4. Осуществлять контроль и надзор за соответствием объема, стоимости и качества выполненных Работ в соответствии с «Описанием объекта закупки» (Приложение № 1 к Контракту), Документацией, а также другой нормативной документацией, действующей на момент производства Работ на Объекте. </w:t>
      </w:r>
    </w:p>
    <w:p w:rsidR="00D740DD" w:rsidRDefault="00D740DD" w:rsidP="00D740DD">
      <w:r>
        <w:t>5.2.5. В случае выявления недостатков, возникших в период гарантийного срока, в течение 7 (семи) календарных дней направить Подрядчику письменное извещение о выявленных на гарантийном Объекте недостатках, необходимости направления уполномоченного представителя Подрядчика для участия в комиссии по обследованию гарантийного Объекта с фиксированием в акте выявленных недостатков и определением сроков их устранения.</w:t>
      </w:r>
    </w:p>
    <w:p w:rsidR="00D740DD" w:rsidRDefault="00D740DD" w:rsidP="00D740DD">
      <w:r>
        <w:t>5.2.6. Сообщать в письменной форме Подрядчику о недостатках, обнаруженных в ходе выполнения Работ, в течение 3 (трех) рабочих дней после обнаружения таких недостатков. Заказчик, обнаружив при осуществлении контроля и надзора за ходом выполнения Работ отступления от условий Контракта, которые могут ухудшить качество Работ, или иные их недостатки, должен в течение 3 (трех) рабочих дней заявить об этом Подрядчику. Заказчик обязан назначить своего ответственного представителя для контроля за выполнением Подрядчиком Работ по Контракту и согласования организационных вопросов.</w:t>
      </w:r>
    </w:p>
    <w:p w:rsidR="00D740DD" w:rsidRDefault="00D740DD" w:rsidP="00D740DD">
      <w:r>
        <w:t>5.2.7. Своевременно принять и оплатить выполненные надлежащим образом в соответствии с Контрактом Работы.</w:t>
      </w:r>
    </w:p>
    <w:p w:rsidR="00D740DD" w:rsidRDefault="00D740DD" w:rsidP="00D740DD">
      <w:r>
        <w:t>5.2.8. При получении от Подрядчика уведомления о приостановлении выполнения Работ в случае, указанном в пункте 5.4.27 Контракта, рассмотреть вопрос о целесообразности и порядке продолжения выполнения Работ.</w:t>
      </w:r>
    </w:p>
    <w:p w:rsidR="00D740DD" w:rsidRDefault="00D740DD" w:rsidP="00D740DD">
      <w:r>
        <w:t>5.2.9. Не позднее 10 (десяти) рабочих дней с момента возникновения права требования от Подрядчика оплаты неустойки (штрафа, пени) направить Подрядчику претензионное письмо с требованием оплаты в течение 5 (пяти) рабочих дней с даты получения претензионного письма неустойки (штрафа, пени), рассчитанной в соответствии с законодательством Российской Федерации и условиями Контракта.</w:t>
      </w:r>
    </w:p>
    <w:p w:rsidR="00D740DD" w:rsidRDefault="00D740DD" w:rsidP="00D740DD">
      <w:r>
        <w:lastRenderedPageBreak/>
        <w:t>5.2.10. При неоплате Подрядчиком неустойки (штрафа, пени), и невозмещения ущерба в размере уплаченного Заказчиком административного штрафа, указанных в претензионном письме, а также в случае полного или частичного немотивированного отказа в удовлетворении претензии, либо неполучения в срок ответа на претензию, направить в суд исковое заявление с требованием оплаты неустойки (штрафа, пени), рассчитанной в соответствии с законодательством Российской Федерации и условиями Контракта.</w:t>
      </w:r>
    </w:p>
    <w:p w:rsidR="00D740DD" w:rsidRDefault="00D740DD" w:rsidP="00D740DD">
      <w:r>
        <w:t>5.2.11. При наличии оснований направить в Арбитражный суд Новосибирской области исковое заявление с требованием о расторжении Контракта.</w:t>
      </w:r>
    </w:p>
    <w:p w:rsidR="00D740DD" w:rsidRDefault="00D740DD" w:rsidP="00D740DD">
      <w:r>
        <w:t>5.2.12. При направлении в суд искового заявления с требованиями о расторжении Контракта одновременно заявлять требования об оплате пени и/или штрафа, рассчитанных в соответствии с законодательством Российской Федерации и условиями Контракта.</w:t>
      </w:r>
    </w:p>
    <w:p w:rsidR="00611D79" w:rsidRDefault="00611D79" w:rsidP="00611D79">
      <w:r>
        <w:t xml:space="preserve">5.2.13. В случае обеспечения исполнения Контракта в форме независимой гарантии, при неисполнении Подрядчиком своих обязательств, Заказчик обязан обратиться к гаранту с требованием исполнить обязанности в соответствии с выданной гарантией. </w:t>
      </w:r>
    </w:p>
    <w:p w:rsidR="00611D79" w:rsidRDefault="00611D79" w:rsidP="00611D79">
      <w:r>
        <w:t>При отказе гаранта исполнить требования Заказчика Заказчик вправе в течение 10 (десяти) рабочих дней с момента неисполнения или отказа гаранта обратиться в арбитражный суд с требованием об обязании гаранта исполнить обязанности, предусмотренные гарантией, либо Заказчик обязывает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D740DD" w:rsidRDefault="00D740DD" w:rsidP="00611D79">
      <w:r>
        <w:t>5.2.14. Обеспечить конфиденциальность информации, представленной Подрядчиком в ходе исполнения обязательств по Контракту, за исключением случаев, когда Заказчик в соответствии с законодательством Российской Федерации обязан предоставлять информацию третьим лицам.</w:t>
      </w:r>
    </w:p>
    <w:p w:rsidR="00D740DD" w:rsidRDefault="00D740DD" w:rsidP="00D740DD">
      <w:r>
        <w:t>5.2.15. Исполнять иные обязательства, предусмотренные законодательством Российской Ф</w:t>
      </w:r>
      <w:r w:rsidR="00A72556">
        <w:t>едерации и условиями Контракта.</w:t>
      </w:r>
    </w:p>
    <w:p w:rsidR="00CC155F" w:rsidRPr="00195583" w:rsidRDefault="00CC155F" w:rsidP="00CC155F">
      <w:r w:rsidRPr="00195583">
        <w:t>5.2.1</w:t>
      </w:r>
      <w:r>
        <w:t>6</w:t>
      </w:r>
      <w:r w:rsidRPr="00195583">
        <w:t>. Заказчик в течение 5 (пяти) дней с момента получения письменного запроса Подрядчика, обязан предоставить Подрядчику необработанные материалы лазерного сканирования конструктивных элементов автомобильной дороги, выполненного им для определения геометрических параметров и объемов конструктивных элементов автомобильной дороги методом построения цифровой модели объекта.</w:t>
      </w:r>
    </w:p>
    <w:p w:rsidR="00CC155F" w:rsidRPr="00195583" w:rsidRDefault="00CC155F" w:rsidP="00CC155F">
      <w:r w:rsidRPr="00195583">
        <w:t>5.2.1</w:t>
      </w:r>
      <w:r>
        <w:t>7</w:t>
      </w:r>
      <w:r w:rsidRPr="00195583">
        <w:t>. В срок не позднее 5 (пяти) рабочих дней с даты заключения Контракта передать Подрядчику ключ доступа для осуществления взаимодействия и переписки в ходе исполнения по Контракту в электроной программе.</w:t>
      </w:r>
    </w:p>
    <w:p w:rsidR="00D740DD" w:rsidRDefault="00D740DD" w:rsidP="00D740DD">
      <w:r>
        <w:t>5.3. Подрядчик вправе:</w:t>
      </w:r>
    </w:p>
    <w:p w:rsidR="00D740DD" w:rsidRDefault="00D740DD" w:rsidP="00D740DD">
      <w:r>
        <w:t>5.3.1. Требовать своевременного подписания Заказчиком документов, предусмотренных Контрактом.</w:t>
      </w:r>
    </w:p>
    <w:p w:rsidR="00D740DD" w:rsidRDefault="00D740DD" w:rsidP="00D740DD">
      <w:r>
        <w:t>5.3.2. Требовать своевременной оплаты принятых в соответствии с условиями Контракта Работ.</w:t>
      </w:r>
    </w:p>
    <w:p w:rsidR="00A72556" w:rsidRDefault="00A72556" w:rsidP="00A72556">
      <w:r>
        <w:t>5.3.3. Запрашивать у Заказчика разъяснения и уточнения относительно выполнения Работ, являющихся предметом Контракта, в том числе в порядке, предусмотренном п. 12.1. Контракта.</w:t>
      </w:r>
    </w:p>
    <w:p w:rsidR="00A72556" w:rsidRDefault="00A72556" w:rsidP="00A72556">
      <w:r>
        <w:t>5.3.4. Получать от Заказчика содействия при выполнении Работ в соответствии с условиями Контракта согласно ст. 718 Гражданского кодекса РФ.</w:t>
      </w:r>
    </w:p>
    <w:p w:rsidR="00A72556" w:rsidRDefault="00A72556" w:rsidP="00A72556">
      <w:r>
        <w:t>5.3.5. Принять решение об одностороннем отказе от исполнения Контракта в соответствии с законодательством Российской Федерации.</w:t>
      </w:r>
    </w:p>
    <w:p w:rsidR="00A72556" w:rsidRDefault="00A72556" w:rsidP="00A72556">
      <w:r>
        <w:t>5.3.6. Пользоваться иными правами, установленными Контрактом и законодательством Российской Федерации.</w:t>
      </w:r>
    </w:p>
    <w:p w:rsidR="00A72556" w:rsidRDefault="00A72556" w:rsidP="00A72556">
      <w:r>
        <w:t>5.3.7. В случае неисполнения или ненадлежащего исполнения субподрядчиком, соисполнителем обязательств, предусмотренных договором, заключенным с подрядчиком (поставщиком, исполнителем), осуществлять замену субподрядчика, соисполнителя, с которым ранее был заключен договор, на другого субподрядчика, соисполнителя.</w:t>
      </w:r>
    </w:p>
    <w:p w:rsidR="00D740DD" w:rsidRPr="00D1547B" w:rsidRDefault="00D740DD" w:rsidP="00D740DD">
      <w:r w:rsidRPr="00D1547B">
        <w:t>5.4. Подрядчик обязан:</w:t>
      </w:r>
    </w:p>
    <w:p w:rsidR="00D740DD" w:rsidRDefault="00D740DD" w:rsidP="00D740DD">
      <w:r>
        <w:lastRenderedPageBreak/>
        <w:t>5.4.1. Получить по месту нахождения Заказчика утвержденную в установленном порядке Документацию, необходимую для производства Работ по Контракту, в течение 10 (десяти) календарных  дней с даты заключения Контракта.</w:t>
      </w:r>
    </w:p>
    <w:p w:rsidR="00D740DD" w:rsidRDefault="00D740DD" w:rsidP="00D740DD">
      <w:r>
        <w:t>5.4.2. Выполнить Работы в объеме и сроки, предусмотренные Контрактом, в соответствии с требованиями документации, ГОСТ, СНиП, СП, ВСН, СТП ТУАД, СТО ТУАД (СТП и СТО ТУАД размещены на сайте www.tuad.nsk.ru), технических регламентов, принятых в установленном порядке, и другой нормативной документации.</w:t>
      </w:r>
    </w:p>
    <w:p w:rsidR="00D740DD" w:rsidRDefault="00D740DD" w:rsidP="00D740DD">
      <w:r>
        <w:t>5.4.3. Уведомить Заказчика в письменной форме о привлечении субподрядных организаций в соответствии с требованиями Закона о контрактной системе.</w:t>
      </w:r>
    </w:p>
    <w:p w:rsidR="00D740DD" w:rsidRDefault="00D740DD" w:rsidP="00D740DD">
      <w:r>
        <w:t>Нести перед Заказчиком имущественную ответственность за качество, сроки и объемы Работ, выполненных субподрядными организациями.</w:t>
      </w:r>
    </w:p>
    <w:p w:rsidR="00D740DD" w:rsidRDefault="00D740DD" w:rsidP="00D740DD">
      <w:r>
        <w:t xml:space="preserve">5.4.4. Обеспечить при выполнении Работ осуществление строительного контроля в объеме и в соответствии с требованиями, установленными действующим законодательством, в том числе обеспечить осуществление контроля качества материалов и Работ лабораторией, соответствующей Закону РФ «Об обеспечении единства измерений» с использованием надлежащим образом поверенного оборудования, приборов. </w:t>
      </w:r>
    </w:p>
    <w:p w:rsidR="00D740DD" w:rsidRDefault="00D740DD" w:rsidP="00D740DD">
      <w:r>
        <w:t>5.4.5. В случае обнаружения ошибок в Документации, если эти ошибки были выявлены Подрядчиком в ходе исполнения заключенного Контракта, в течение одного дня письменно уведомить Заказчика и проектную организацию о необходимости устранения таких ошибок. В письме Подрядчик обязан четко классифицировать ошибку с использованием принятой в дорожной отрасли терминологии и указать численные отклонения фактических значений, условий и других показателей от принятых в Документации. Письмо, составленное с нарушением требований данного пункта, не рассматривается и возвращается Подрядчику с мотивированным отказом. Корректировка структуры сводного сметного расчета по Объекту осуществляется в соответствии с п. 5.1.</w:t>
      </w:r>
      <w:r w:rsidR="00A72556">
        <w:t>6</w:t>
      </w:r>
      <w:r>
        <w:t>. Контракта.</w:t>
      </w:r>
    </w:p>
    <w:p w:rsidR="00D740DD" w:rsidRDefault="00D740DD" w:rsidP="00D740DD">
      <w:r>
        <w:t>5.4.6. Представить на утверждение Заказчику сметы на дополнительные Работы, возникшие в ходе производства Работ на Объекте.</w:t>
      </w:r>
    </w:p>
    <w:p w:rsidR="00D740DD" w:rsidRDefault="00D740DD" w:rsidP="00D740DD">
      <w:r>
        <w:t>5.4.7. Представить для контроля в течение 7 (семи) календарных дней с даты заключения Контракта общий журнал работ. Журнал должен соответствовать требованиям, установленным Ростехнадзором Российской Федерации.</w:t>
      </w:r>
    </w:p>
    <w:p w:rsidR="00D740DD" w:rsidRPr="00D17185" w:rsidRDefault="00D740DD" w:rsidP="00D740DD">
      <w:r>
        <w:t xml:space="preserve">Не позднее 15 (пятнадцати) </w:t>
      </w:r>
      <w:r w:rsidRPr="00D17185">
        <w:t>календарных дней с даты заключения Контракта согласовать с Заказчиком проект производства Работ, утвержденный главным инженером подрядной организации. Приступить к строительно-монтажным Работам только после получения указанного согласования.</w:t>
      </w:r>
    </w:p>
    <w:p w:rsidR="00D740DD" w:rsidRPr="00D17185" w:rsidRDefault="00D740DD" w:rsidP="00D740DD">
      <w:r w:rsidRPr="00D17185">
        <w:t>5.4.8. До начала производства Работ на Объекте:</w:t>
      </w:r>
    </w:p>
    <w:p w:rsidR="0015597A" w:rsidRPr="00344D2B" w:rsidRDefault="000E4AE8" w:rsidP="0015597A">
      <w:pPr>
        <w:tabs>
          <w:tab w:val="left" w:pos="1134"/>
        </w:tabs>
      </w:pPr>
      <w:r w:rsidRPr="00D17185">
        <w:t>-</w:t>
      </w:r>
      <w:r w:rsidR="00D740DD" w:rsidRPr="00D17185">
        <w:tab/>
      </w:r>
      <w:r w:rsidR="0015597A" w:rsidRPr="00B7567D">
        <w:t>разработать и согласовать схемы</w:t>
      </w:r>
      <w:r w:rsidR="0015597A" w:rsidRPr="00344D2B">
        <w:t xml:space="preserve"> организации движения и ограждений мест производства </w:t>
      </w:r>
      <w:r w:rsidR="0015597A">
        <w:t>Р</w:t>
      </w:r>
      <w:r w:rsidR="0015597A" w:rsidRPr="00344D2B">
        <w:t>абот, в соответствии с ОДМ 218.6.019-2016 «Рекомендации по организации движения и ограждению мест производства дорожных работ»</w:t>
      </w:r>
      <w:r w:rsidR="0015597A">
        <w:t>;</w:t>
      </w:r>
    </w:p>
    <w:p w:rsidR="00CF70E6" w:rsidRDefault="0015597A" w:rsidP="0015597A">
      <w:pPr>
        <w:rPr>
          <w:color w:val="000000"/>
        </w:rPr>
      </w:pPr>
      <w:r>
        <w:rPr>
          <w:color w:val="000000"/>
        </w:rPr>
        <w:t xml:space="preserve">- </w:t>
      </w:r>
      <w:r w:rsidRPr="00344D2B">
        <w:rPr>
          <w:color w:val="000000"/>
        </w:rPr>
        <w:t xml:space="preserve">при выполнении </w:t>
      </w:r>
      <w:r>
        <w:rPr>
          <w:color w:val="000000"/>
        </w:rPr>
        <w:t>Р</w:t>
      </w:r>
      <w:r w:rsidRPr="00344D2B">
        <w:rPr>
          <w:color w:val="000000"/>
        </w:rPr>
        <w:t xml:space="preserve">абот в охранной зоне получить в соответствии с законодательством письменное согласие предприятия, в ведении которого находятся линии связи или линии радиофикации, на производство всех видов </w:t>
      </w:r>
      <w:r>
        <w:rPr>
          <w:color w:val="000000"/>
        </w:rPr>
        <w:t>Р</w:t>
      </w:r>
      <w:r w:rsidRPr="00344D2B">
        <w:rPr>
          <w:color w:val="000000"/>
        </w:rPr>
        <w:t>абот (за исключением вспашки на глубину не более 0,3 метра), связанных с вскрытием грунта в охранной зоне линии связи или линии радиофикации.</w:t>
      </w:r>
    </w:p>
    <w:p w:rsidR="00D740DD" w:rsidRDefault="00D740DD" w:rsidP="0015597A">
      <w:r>
        <w:t>5.4.9. Обеспечивать снятие и сохранность растительного слоя с временно занимаемых земель, с последующим использованием его при рекультивации в соответствии с Документацией. Разработка проекта рекультивации земель осуществляется Подрядчиком за свой счет в. соответствии с постановлением Правительства Российской Федерации № 800 от 10.07.2018.</w:t>
      </w:r>
    </w:p>
    <w:p w:rsidR="00D740DD" w:rsidRDefault="00D740DD" w:rsidP="00D740DD">
      <w:r>
        <w:t>5.4.10. Представлять Заказчику в течение 3 (трех) календарных дней со дня получения запроса письменные разъяснения о ходе выполнения Работ на Объекте.</w:t>
      </w:r>
    </w:p>
    <w:p w:rsidR="00D740DD" w:rsidRDefault="00D740DD" w:rsidP="00D740DD">
      <w:r>
        <w:t xml:space="preserve">5.4.11. Принимать необходимые меры для предупреждения загрязнения окружающей среды отбросами, топливом, маслом, битумными и химическими веществами, а также другими вредными материалами. </w:t>
      </w:r>
    </w:p>
    <w:p w:rsidR="00A72556" w:rsidRDefault="00A72556" w:rsidP="00D740DD">
      <w:r w:rsidRPr="00A72556">
        <w:t>Выполнять на месте производства Работ необходимые мероприятия по охране труда , обеспечению безопасных условий труда, а также охране окружающей среды согласно законодательству и  Документации.</w:t>
      </w:r>
    </w:p>
    <w:p w:rsidR="00D740DD" w:rsidRDefault="00D740DD" w:rsidP="00D740DD">
      <w:r>
        <w:lastRenderedPageBreak/>
        <w:t>Производить уборку и вывоз остатков конструкций, материалов, мусора, а также рекультивацию земельного участка  с оформлением акта на рекультивацию земель в соответствии с постановлением Правительства Российской Федерации № 800 от 10.07.2018.</w:t>
      </w:r>
    </w:p>
    <w:p w:rsidR="00D740DD" w:rsidRDefault="00D740DD" w:rsidP="00D740DD">
      <w:r>
        <w:t>5.4.12. Обеспечить ведение в установленном порядке исполнительной документации, общего журнала работ и специальных журналов, и передать Заказчику указанные документы в соответствии с разделом 4 Контракта.</w:t>
      </w:r>
    </w:p>
    <w:p w:rsidR="00D740DD" w:rsidRDefault="00D740DD" w:rsidP="00D740DD">
      <w:r>
        <w:t>5.4.13. Нести ответственность за безопасное и бесперебойное движение транзитного транспорта по автомобильной дороге, в том числе за наличие ограждений мест производства Работ и соответствующих знаков, обеспечивающих безопасность как работающих на дороге, так и всех участников дорожного движения, в период производства Работ и до окончания выполнения Работ. Не допускать, за исключением согласованных с Заказчиком, перерывов движения.</w:t>
      </w:r>
    </w:p>
    <w:p w:rsidR="00D740DD" w:rsidRDefault="00D740DD" w:rsidP="00D740DD">
      <w:r>
        <w:t>5.4.14. В случае расторжения Контракта вернуть Заказчику полученную Документацию в 10 (десяти) дневный срок. В случае ее утраты восстановить за свой счет.</w:t>
      </w:r>
    </w:p>
    <w:p w:rsidR="00D740DD" w:rsidRDefault="00D740DD" w:rsidP="00D740DD">
      <w:r>
        <w:t>5.4.15. Представить Заказчику (телефонограммой) до 3 числа отчетного месяца сведения об ожидаемом выполнении по Контракту.</w:t>
      </w:r>
    </w:p>
    <w:p w:rsidR="00D740DD" w:rsidRDefault="00D740DD" w:rsidP="00D740DD">
      <w:r>
        <w:t>5.4.16. С момента начала строительно-монтажных работ вести фотовидеофиксацию хода производства Работ на Объекте. Фотоальбом должен быть сшит и содержать не менее 25 фотографий отражающих состояние Объекта до начала производства Работ и после завершения Работ, все фотографии должны иметь текстовое пояснение. Фотоальбом предоставляется в составе исполнительной документации в соответствии с требованиями п.4.2 Контракта.</w:t>
      </w:r>
    </w:p>
    <w:p w:rsidR="00D740DD" w:rsidRDefault="00D740DD" w:rsidP="00D740DD">
      <w:r>
        <w:t xml:space="preserve">5.4.17. В случае, если покрытие участка автомобильной дороги относится к переходному типу, предоставить Заказчику в составе исполнительной документации акт проверки качества уплотнения щебеночных, гравийных и шлаковых оснований (покрытий) (путем контрольного прохода гладковальцового катка массой 10-13 тонн). В акте должна указываться марка используемого катка, приложением к акту является видеозапись контрольного прохода катка, после которого на основании (покрытии) не остается след и не возникает волна перед вальцом, а положенная под валец щебенка раздавливается. Проверка уплотнения с видеофиксацией осуществляется также в ходе исполнения пункта 4.9. Контракта.  </w:t>
      </w:r>
    </w:p>
    <w:p w:rsidR="00D740DD" w:rsidRDefault="00D740DD" w:rsidP="00D740DD">
      <w:r>
        <w:t>5.4.18. В течение гарантийного срока раз в год обеспечить комиссионное обследование (с представителями Заказчика и другими организациями, привлекаемыми Заказчиком) Объекта.</w:t>
      </w:r>
    </w:p>
    <w:p w:rsidR="00D740DD" w:rsidRDefault="00D740DD" w:rsidP="00D740DD">
      <w:r>
        <w:t xml:space="preserve">5.4.19. Своевременно и надлежащим образом исполнять обязательства в соответствии с условиями Контракта и представить Заказчику документы, указанные в Контракте, по итогам исполнения Контракта. </w:t>
      </w:r>
    </w:p>
    <w:p w:rsidR="00D740DD" w:rsidRDefault="00D740DD" w:rsidP="00D740DD">
      <w:r>
        <w:t>5.4.20. Оказывать содействие Заказчику в случае проведения проверок, проводимых в отношении Заказчика контролирующими органами.</w:t>
      </w:r>
    </w:p>
    <w:p w:rsidR="00D740DD" w:rsidRDefault="00D740DD" w:rsidP="00D740DD">
      <w:r>
        <w:t>5.4.21. Предоставить по запросу Заказчика в сроки, указанные в таком запросе, информацию о ходе исполнения обязательств.</w:t>
      </w:r>
    </w:p>
    <w:p w:rsidR="00D740DD" w:rsidRDefault="00D740DD" w:rsidP="00D740DD">
      <w:r>
        <w:t>5.4.22. Предоставить обеспечение исполнения Контракта, обеспечение гарантийных обязательств в случаях, установленных Законом о контрактной системе и Контрактом.</w:t>
      </w:r>
    </w:p>
    <w:p w:rsidR="00D740DD" w:rsidRDefault="00D740DD" w:rsidP="00D740DD">
      <w:r>
        <w:t>5.4.23. Возвратить сумму излишне полученных денежных средств в случае установления контролирующими органами фактов оплаты Заказчиком Работ сверх фактически установленного объема выполненных Работ, изменения способа выполнения Работ в отсутствие соответствующих согласований с Заказчиком.</w:t>
      </w:r>
    </w:p>
    <w:p w:rsidR="00D740DD" w:rsidRDefault="00D740DD" w:rsidP="00D740DD">
      <w:r>
        <w:t>5.4.24. Исполнять полученные в ходе производства Работ указания Заказчика, не противоречащие условиям Контракта. Устранять все нарушения по замечаниям Заказчика.</w:t>
      </w:r>
    </w:p>
    <w:p w:rsidR="00D740DD" w:rsidRDefault="00D740DD" w:rsidP="00D740DD">
      <w:r>
        <w:t>5.4.25. В течение 7 (семи) календарных дней представлять Заказчику сведения об устранении полученных замечаний в письменном виде.</w:t>
      </w:r>
    </w:p>
    <w:p w:rsidR="00D740DD" w:rsidRDefault="00D740DD" w:rsidP="00D740DD">
      <w:r>
        <w:t>5.4.26. Обеспечить своевременное устранение недостатков, выявленных при приемке Работ, и в течение гарантийного срока, установленного в соответствии с п. 6.2 Контракта, устранять недостатки, допущенные при выполнении Работ, за свой счет в указанные в акте проверки сроки.</w:t>
      </w:r>
    </w:p>
    <w:p w:rsidR="00D740DD" w:rsidRDefault="00D740DD" w:rsidP="00D740DD">
      <w:r>
        <w:t xml:space="preserve">Наличие недостатков, их характер, объемы и сроки устранения фиксируются актом проверки, составленным комиссией, в которую входят представители Заказчика, Подрядчика, а также могут входить (по привлечению Заказчиком) представители администрации муниципального района, ГИБДД, подрядных организаций, выполняющих комплекс Работ по </w:t>
      </w:r>
      <w:r>
        <w:lastRenderedPageBreak/>
        <w:t xml:space="preserve">содержанию автомобильных дорог и дорожных сооружений. Акт подписывается представителями вышеназванных организаций. Один экземпляр акта передается Подрядчику для исполнения. </w:t>
      </w:r>
    </w:p>
    <w:p w:rsidR="00D740DD" w:rsidRDefault="00D740DD" w:rsidP="00D740DD">
      <w:r>
        <w:t>5.4.27. Приостановить выполнение Работ в случае обнаружения не зависящих от Подрядчика обстоятельств, которые могут оказать негативное влияние на качество результатов выполняемых Работ или создать невозможность их завершения в установленный Контрактом срок, и сообщить об этом Заказчику в течение 1 (одного) рабочего дня после приостановления выполнения Работ.</w:t>
      </w:r>
    </w:p>
    <w:p w:rsidR="00D740DD" w:rsidRDefault="00D740DD" w:rsidP="00D740DD">
      <w:r>
        <w:t xml:space="preserve">В течение 1 (одного) календарного дня информировать Заказчика о невозможности выполнить Работы в надлежащем объеме, в предусмотренные Контрактом сроки, надлежащего качества по независящим от Подрядчика причинам. </w:t>
      </w:r>
    </w:p>
    <w:p w:rsidR="00D740DD" w:rsidRDefault="00D740DD" w:rsidP="00D740DD">
      <w:r>
        <w:t>5.4.28. В случае, если законодательством Российской Федерации предусмотрены обязательные требования к лицам, осуществляющим определенные виды деятельности, входящие в состав Работ, подлежащих выполнению по Контракту (лицензирование, членство в саморегулируемых организациях, аккредитация и прочее), Подрядчик обязан обеспечить наличие документов, подтверждающих его соответствие, либо привлекаемых им субподрядчиков, требованиям, установленным законодательством Российской Федерации, в течение всего срока исполнения Контракта. Указанные документы представляются Подрядчиком по требованию Заказчика в течение 5 (пяти) рабочих дней со дня получения соответствующего требования.</w:t>
      </w:r>
    </w:p>
    <w:p w:rsidR="00D740DD" w:rsidRDefault="00D740DD" w:rsidP="00D740DD">
      <w:r>
        <w:t>5.4.29. Представить Заказчику сведения об изменении своего фактического места нахождения и банковских реквизитов в срок не позднее 5 (пяти) рабочих дней со дня соответствующего изменения с проектом соглашения о внесении соответствующих изменений в Контракт. В случае непредставления уведомления об изменении, фактическим местом нахождения и банковскими реквизитами Подрядчика будут считаться адрес и банковские реквизиты, указанные в Контракте.</w:t>
      </w:r>
    </w:p>
    <w:p w:rsidR="00D740DD" w:rsidRDefault="00D740DD" w:rsidP="00D740DD">
      <w:r>
        <w:t>5.4.30.</w:t>
      </w:r>
      <w:r>
        <w:tab/>
        <w:t>Обеспечить конфиденциальность информации, предоставленной Заказчиком в ходе исполнения обязательств по Контракту, за исключением случаев, когда Подрядчик в соответствии с законодательством Российской Федерации обязан предоставлять информацию третьим лицам.</w:t>
      </w:r>
    </w:p>
    <w:p w:rsidR="00D740DD" w:rsidRDefault="00D740DD" w:rsidP="00D740DD">
      <w:r>
        <w:t>5.4.31. Приступить к исполнению Контракта с даты, указанной в пункте 3.3 Контракта.</w:t>
      </w:r>
    </w:p>
    <w:p w:rsidR="00D740DD" w:rsidRDefault="00D740DD" w:rsidP="00D740DD">
      <w:r>
        <w:t>5.4.32. Привлечь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на следующих условиях:</w:t>
      </w:r>
    </w:p>
    <w:p w:rsidR="00D740DD" w:rsidRDefault="00D740DD" w:rsidP="00D740DD">
      <w:r>
        <w:t>5.4.32.1. Привлечь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в объеме 40 процентов от цены Контракта</w:t>
      </w:r>
    </w:p>
    <w:p w:rsidR="00D740DD" w:rsidRDefault="00D740DD" w:rsidP="00D740DD">
      <w:r>
        <w:t>5.4.32.2. В срок не более 5 (пяти) рабочих дней со дня заключения договора с субподрядчиком, соисполнителем представить Заказчику:</w:t>
      </w:r>
    </w:p>
    <w:p w:rsidR="00D740DD" w:rsidRDefault="00D740DD" w:rsidP="00D740DD">
      <w:r>
        <w:t>а) декларацию о принадлежности субподрядчика, соисполнителя к субъектам малого предпринимательства, социально ориентированной некоммерческой организации, составленную в простой письменной форме, подписанную руководителем (иным уполномоченным лицом) субъекта малого предпринимательства, социально ориентированной некоммерческой организации и заверенную печатью (при наличии печати);</w:t>
      </w:r>
    </w:p>
    <w:p w:rsidR="00D740DD" w:rsidRDefault="00D740DD" w:rsidP="00D740DD">
      <w:r>
        <w:t>б) копию договора (договоров), заключенного с субподрядчиком, соисполнителем, заверенную подрядчиком (поставщиком, исполнителем).</w:t>
      </w:r>
    </w:p>
    <w:p w:rsidR="00D740DD" w:rsidRDefault="00D740DD" w:rsidP="00D740DD">
      <w:r>
        <w:t>5.4.32.3. В случае замены субподрядчика, соисполнителя на этапе исполнения Контракта на другого субподрядчика, соисполнителя представлять Заказчику документы, указанные в п. 5.4.32.2. Контракта настоящего раздела, в течение 5 (пяти) дней со дня заключения договора с новым субподрядчиком, соисполнителем.</w:t>
      </w:r>
    </w:p>
    <w:p w:rsidR="00D740DD" w:rsidRDefault="00D740DD" w:rsidP="00D740DD">
      <w:r>
        <w:t>5.4.32.4. В течение 10 (десяти) рабочих дней со дня оплаты подрядчиком (поставщиком, исполнителем) выполненных обязательств по договору с субподрядчиком, соисполнителем представлять Заказчику следующие документы:</w:t>
      </w:r>
    </w:p>
    <w:p w:rsidR="00D740DD" w:rsidRDefault="00D740DD" w:rsidP="00D740DD">
      <w:r>
        <w:t>а) копии документов о приемке поставленного товара, выполненной работы, оказанной услуги, которые являются предметом договора, заключенного между подрядчиком (поставщиком, исполнителем) и привлеченным им субподрядчиком, соисполнителем;</w:t>
      </w:r>
    </w:p>
    <w:p w:rsidR="00D740DD" w:rsidRDefault="00D740DD" w:rsidP="00D740DD">
      <w:r>
        <w:lastRenderedPageBreak/>
        <w:t>б) копии платежных поручений, подтверждающих перечисление денежных средств подрядчиком  (поставщиком, исполнителем) субподрядчику, соисполнителю, - в случае если договором, заключенным между подрядчиком (поставщиком , исполнителем) и привлеченным им субподрядчиком, соисполнителем, предусмотрена оплата выполненных обязательств до срока оплаты поставленных товаров, выполненных работ, оказанных услуг, предусмотренного Контрактом, заключенным с Заказчиком (в ином случае указанный документ представляется Заказчику дополнительно в течение 5 (пяти) дней со дня оплаты подрядчиком (поставщиком, исполнителем) обязательств, выполненных субподрядчиком, соисполнителем).</w:t>
      </w:r>
    </w:p>
    <w:p w:rsidR="00D740DD" w:rsidRDefault="00D740DD" w:rsidP="00D740DD">
      <w:r>
        <w:t xml:space="preserve">5.4.32.5. Оплачивать поставленные субподрядчиком, соисполнителем товары, выполненные работы (ее результаты), оказанные услуги, заключенного с таким субподрядчиком, соисполнителем, в течение </w:t>
      </w:r>
      <w:r w:rsidR="00A804EE">
        <w:t>7</w:t>
      </w:r>
      <w:r>
        <w:t xml:space="preserve"> ра</w:t>
      </w:r>
      <w:r w:rsidR="00300FF4">
        <w:t>бочих дней с даты подписания по</w:t>
      </w:r>
      <w:r>
        <w:t>дрядчиком (поставщиком, исполнителем) документа о приемке товара, выполненной работы (ее</w:t>
      </w:r>
      <w:r w:rsidR="0029402C">
        <w:t xml:space="preserve"> результатов), оказанной услуги</w:t>
      </w:r>
      <w:r>
        <w:t>.</w:t>
      </w:r>
    </w:p>
    <w:p w:rsidR="00D740DD" w:rsidRDefault="00D740DD" w:rsidP="00D740DD">
      <w:r>
        <w:t>5.4.32.6. Нести гражданско-правовую ответственность перед Заказчиком за неисполнение или ненадлежащее исполнение условия о привлечении к исполнению Контракта субподрядчиков, соисполнителей, в том числе:</w:t>
      </w:r>
    </w:p>
    <w:p w:rsidR="00D740DD" w:rsidRDefault="00D740DD" w:rsidP="00D740DD">
      <w:r>
        <w:t>а) за представление документов, указанных в пунктах 5.4.32.2. – 5.4.32.4 Контракта, содержащих недостоверные сведения, либо их непредставление или представление таких документов с нарушением установленных сроков;</w:t>
      </w:r>
    </w:p>
    <w:p w:rsidR="00D740DD" w:rsidRDefault="00D740DD" w:rsidP="00D740DD">
      <w:r>
        <w:t>б) за непривлечение субподрядчиков, соисполнителей в объеме, установленном в Контракте.</w:t>
      </w:r>
    </w:p>
    <w:p w:rsidR="00D740DD" w:rsidRDefault="00D740DD" w:rsidP="00D740DD">
      <w:r>
        <w:t>В случае если по результатам закупки контракт заключается с участником закупки, который является субъектом малого предпринимательства или социально ориентированной некоммерческой организацией, то требование о привлечении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на такого участника закупки не распространяется.</w:t>
      </w:r>
    </w:p>
    <w:p w:rsidR="00D740DD" w:rsidRDefault="00D740DD" w:rsidP="00D740DD">
      <w:r>
        <w:t>5.4.33. Осуществлять работы по переносу и переустройству попадающих в зону полосы отвода Объекта и (или) в зону строительства инженерных коммуникаций, в том числе с получением согласований владельцев коммуникаций.</w:t>
      </w:r>
    </w:p>
    <w:p w:rsidR="00D740DD" w:rsidRDefault="00D740DD" w:rsidP="00D740DD">
      <w:r>
        <w:t>Осуществить сдачу выполненных работ по переносу и переустройству инженерных коммуникаций их владельцам в соответствии с техническими требованиями, выданными владельцами таких объектов, и (или) условиями договоров о компенсации с владельцами таких объектов, подлежащих переносу или переустройству в связи с выполнением работ на Объекте.</w:t>
      </w:r>
    </w:p>
    <w:p w:rsidR="00D740DD" w:rsidRDefault="00D740DD" w:rsidP="00D740DD">
      <w:r>
        <w:t>По окончании работ по переустройству и переносу инженерных коммуникаций Подрядчик предоставляет Заказчику все оформленные и подписанные владельцами переустраиваемых объектов документы о выполнении технических условий, норм и требований (акты перехода эксплуатационной ответственности и рисков, контрольную и исполнительную документацию и съемку, схемы расположения объекта на занимаемом им земельном участке, правоустанавливающие документы (их копии) на земельный участок  владельца коммуникаций (в случае, если технические условия владельца переустраиваемых коммуникаций не предусматривают переход прав на переустраиваемые коммуникации и занимаемые ими земельный участок), технические планы, технический и кадастровые паспорта переустраиваемых коммуникаций, по требованию его владельца, иную необходимую документацию для сдачи коммуникаций в эксплуатацию, если такое требование содержится в выданных владельцем переустраиваемых коммуникаций технических требованиях или необходимо для передачи объекта по действующему законодательству и др.).</w:t>
      </w:r>
    </w:p>
    <w:p w:rsidR="00D740DD" w:rsidRDefault="00D740DD" w:rsidP="00D740DD">
      <w:r>
        <w:t>Стороны договорились, что работы по оформлению вышеуказанных документов для ввода переустроенных коммуникаций являются расходами Подрядчика и оплате Заказчиком не подлежат.</w:t>
      </w:r>
    </w:p>
    <w:p w:rsidR="00D740DD" w:rsidRDefault="00D740DD" w:rsidP="00D740DD">
      <w:r>
        <w:t>5.4.34. В процессе производства работ соблюдать требования законодательства по перевозке тяжеловесных грузов и нести ответственность в соответствии с условиями контракта.</w:t>
      </w:r>
    </w:p>
    <w:p w:rsidR="00D740DD" w:rsidRDefault="00D740DD" w:rsidP="00D740DD">
      <w:r>
        <w:t xml:space="preserve">5.4.35. Подрядчик обязуется принимать информационные сообщения и предоставлять запрашиваемые данные и документы в электронном виде посредством информационных сервисов или путем интеграции информационных систем Подрядчика с используемой Заказчиком информационной системой для администрирования своей деятельности, в том числе </w:t>
      </w:r>
      <w:r>
        <w:lastRenderedPageBreak/>
        <w:t xml:space="preserve">для оперативного управления ходом Работ для реализации национального проекта «Безопасные и качественные автомобильные дороги». Предоставлять Заказчику фотосъемку Объекта перед началом Работ, во время выполнения и после завершения производства Работ, согласно требованиям используемой Заказчиком информационной системы. Подрядчик несет ответственность за своевременность и достоверность предоставленных данных. Доступ в информационную систему предоставляется на безвозмездной основе, путем предоставления пароля ответственному лицу </w:t>
      </w:r>
      <w:r w:rsidR="00300FF4">
        <w:t>П</w:t>
      </w:r>
      <w:r>
        <w:t>одрядчика.</w:t>
      </w:r>
    </w:p>
    <w:p w:rsidR="00300FF4" w:rsidRDefault="00300FF4" w:rsidP="00300FF4">
      <w:r w:rsidRPr="00AE675A">
        <w:t>5.4.36. При производстве работ обеспечить нахождение своих работников на Объекте в специальной одежде определенного образца с указанием фирменного наименования Подрядчика.</w:t>
      </w:r>
    </w:p>
    <w:p w:rsidR="00300FF4" w:rsidRPr="00AE675A" w:rsidRDefault="00300FF4" w:rsidP="00300FF4">
      <w:r>
        <w:t>5.4.37. Подрядчик обязан при осуществлении строительно-монтажных работ соблюдать требования действующего законодательства Российской Федерации об охране труда.</w:t>
      </w:r>
    </w:p>
    <w:p w:rsidR="001403CE" w:rsidRDefault="001403CE" w:rsidP="00300FF4">
      <w:r w:rsidRPr="001403CE">
        <w:t>5.4.38. Досрочно выполнить обязательства по Контракту по согласованию с  Заказчиком.</w:t>
      </w:r>
    </w:p>
    <w:p w:rsidR="00E8677A" w:rsidRDefault="00E8677A" w:rsidP="00300FF4">
      <w:r w:rsidRPr="00E8677A">
        <w:t>5.4.</w:t>
      </w:r>
      <w:r>
        <w:t>39</w:t>
      </w:r>
      <w:r w:rsidRPr="00E8677A">
        <w:t>. Исполнять иные обязательства, предусмотренные законодательством Российской Федерации и условиями Контракта.</w:t>
      </w:r>
    </w:p>
    <w:p w:rsidR="00CC155F" w:rsidRDefault="00CC155F" w:rsidP="00CC155F">
      <w:r w:rsidRPr="00A01A23">
        <w:t>5.4.40.</w:t>
      </w:r>
      <w:r>
        <w:t xml:space="preserve"> </w:t>
      </w:r>
      <w:r w:rsidRPr="00824D85">
        <w:t xml:space="preserve">В срок не позднее 5 рабочих дней с даты заключения Контракта запросить и получить у Заказчика ключ доступа для осуществления взаимодействия и переписки в ходе исполнения по Контракту в </w:t>
      </w:r>
      <w:r>
        <w:t xml:space="preserve">электронной </w:t>
      </w:r>
      <w:r w:rsidRPr="00824D85">
        <w:t>программе</w:t>
      </w:r>
      <w:r>
        <w:t>.</w:t>
      </w:r>
    </w:p>
    <w:p w:rsidR="00E101A7" w:rsidRPr="00E101A7" w:rsidRDefault="00CC155F" w:rsidP="00CC155F">
      <w:r w:rsidRPr="00A01A23">
        <w:t>5.4.41</w:t>
      </w:r>
      <w:r w:rsidRPr="00E8677A">
        <w:t>. В случае, если начальная (максимальная) цена Контракта при осуществлении закупки Работ превышает 100 млн. рублей, Подрядчик обязан предоставить Заказчику информацию о всех соисполнителях, субподрядчиках, заключивших договор или договоры с Подрядчиком, цена которого или общая цена которых составляет более чем десять процентов цены Контракта, в течение десяти дней с момента заключения Подрядчиком договора с соисполнителем, субподрядчиком (согласно Постановлению Правительства РФ от 04.09.2013 г. N 775).</w:t>
      </w:r>
    </w:p>
    <w:p w:rsidR="00047EC6" w:rsidRPr="008D4759" w:rsidRDefault="00047EC6" w:rsidP="00C55665">
      <w:pPr>
        <w:widowControl w:val="0"/>
        <w:tabs>
          <w:tab w:val="num" w:pos="3048"/>
        </w:tabs>
        <w:jc w:val="center"/>
        <w:rPr>
          <w:b/>
        </w:rPr>
      </w:pPr>
      <w:r w:rsidRPr="00E177A7">
        <w:rPr>
          <w:b/>
        </w:rPr>
        <w:t>6. Гарантии</w:t>
      </w:r>
    </w:p>
    <w:p w:rsidR="00047EC6" w:rsidRPr="00E177A7" w:rsidRDefault="00047EC6" w:rsidP="00AF2116">
      <w:r w:rsidRPr="00E177A7">
        <w:t xml:space="preserve">6.1. </w:t>
      </w:r>
      <w:bookmarkStart w:id="6" w:name="Par775"/>
      <w:bookmarkEnd w:id="6"/>
      <w:r w:rsidRPr="00E177A7">
        <w:t xml:space="preserve">Подрядчик гарантирует, что выполняемые </w:t>
      </w:r>
      <w:r w:rsidR="00BF2DC4" w:rsidRPr="00E177A7">
        <w:t>Р</w:t>
      </w:r>
      <w:r w:rsidRPr="00E177A7">
        <w:t>аботы соответствуют требованиям, установленным в «</w:t>
      </w:r>
      <w:r w:rsidR="00894ED3" w:rsidRPr="00E177A7">
        <w:t>Описании объекта закупки</w:t>
      </w:r>
      <w:r w:rsidRPr="00E177A7">
        <w:t>» (Приложение № 1</w:t>
      </w:r>
      <w:r w:rsidR="00DC35BB" w:rsidRPr="00E177A7">
        <w:t xml:space="preserve"> к Контракту</w:t>
      </w:r>
      <w:r w:rsidRPr="00E177A7">
        <w:t>) и иным требованиям законодательства Российской Федерации.</w:t>
      </w:r>
      <w:r w:rsidR="00EA3E85" w:rsidRPr="00E177A7">
        <w:t xml:space="preserve"> Качество выполненных работ подтверждается гарантийным паспортом</w:t>
      </w:r>
      <w:r w:rsidR="006E5A4E" w:rsidRPr="00E177A7">
        <w:t>,</w:t>
      </w:r>
      <w:r w:rsidR="00EA3E85" w:rsidRPr="00E177A7">
        <w:t xml:space="preserve"> оформленным Подрядчиком.</w:t>
      </w:r>
    </w:p>
    <w:p w:rsidR="0088577C" w:rsidRDefault="00047EC6" w:rsidP="0088577C">
      <w:r w:rsidRPr="00E177A7">
        <w:t xml:space="preserve">6.2. Гарантийный срок начинается с даты </w:t>
      </w:r>
      <w:r w:rsidR="00326E14" w:rsidRPr="00E177A7">
        <w:t xml:space="preserve">окончания выполнения </w:t>
      </w:r>
      <w:r w:rsidR="00BF2DC4" w:rsidRPr="00E177A7">
        <w:t>Р</w:t>
      </w:r>
      <w:r w:rsidR="00326E14" w:rsidRPr="00E177A7">
        <w:t xml:space="preserve">абот </w:t>
      </w:r>
      <w:r w:rsidR="008C5713">
        <w:t xml:space="preserve">на </w:t>
      </w:r>
      <w:r w:rsidR="008C5713" w:rsidRPr="00D1600A">
        <w:t>Объекте</w:t>
      </w:r>
      <w:r w:rsidR="00523CBD">
        <w:t xml:space="preserve"> (</w:t>
      </w:r>
      <w:r w:rsidR="00523CBD" w:rsidRPr="00523CBD">
        <w:t>дата подписания документа о приемке</w:t>
      </w:r>
      <w:r w:rsidR="00014582">
        <w:t xml:space="preserve"> за </w:t>
      </w:r>
      <w:r w:rsidR="00014582">
        <w:rPr>
          <w:lang w:val="en-US"/>
        </w:rPr>
        <w:t>I</w:t>
      </w:r>
      <w:r w:rsidR="00A01A23">
        <w:rPr>
          <w:lang w:val="en-US"/>
        </w:rPr>
        <w:t>I</w:t>
      </w:r>
      <w:r w:rsidR="006C37BA">
        <w:rPr>
          <w:lang w:val="en-US"/>
        </w:rPr>
        <w:t>I</w:t>
      </w:r>
      <w:r w:rsidR="00014582">
        <w:t xml:space="preserve"> этап</w:t>
      </w:r>
      <w:r w:rsidR="0091207F">
        <w:t xml:space="preserve"> </w:t>
      </w:r>
      <w:r w:rsidR="00397CA6">
        <w:t xml:space="preserve">по </w:t>
      </w:r>
      <w:r w:rsidR="0091207F">
        <w:t>Объект</w:t>
      </w:r>
      <w:r w:rsidR="00397CA6">
        <w:t>у</w:t>
      </w:r>
      <w:r w:rsidR="0091207F">
        <w:t xml:space="preserve"> №1</w:t>
      </w:r>
      <w:r w:rsidR="00D51843">
        <w:t xml:space="preserve">, </w:t>
      </w:r>
      <w:r w:rsidR="00397CA6">
        <w:t xml:space="preserve">за </w:t>
      </w:r>
      <w:r w:rsidR="00A01A23">
        <w:rPr>
          <w:lang w:val="en-US"/>
        </w:rPr>
        <w:t>V</w:t>
      </w:r>
      <w:r w:rsidR="001222AA">
        <w:rPr>
          <w:lang w:val="en-US"/>
        </w:rPr>
        <w:t>I</w:t>
      </w:r>
      <w:r w:rsidR="00D51843" w:rsidRPr="00D51843">
        <w:t xml:space="preserve"> </w:t>
      </w:r>
      <w:r w:rsidR="00D51843">
        <w:t>этап</w:t>
      </w:r>
      <w:r w:rsidR="0091207F">
        <w:t xml:space="preserve"> </w:t>
      </w:r>
      <w:r w:rsidR="00397CA6">
        <w:t xml:space="preserve">по </w:t>
      </w:r>
      <w:r w:rsidR="0091207F">
        <w:t>Объект</w:t>
      </w:r>
      <w:r w:rsidR="00397CA6">
        <w:t>у</w:t>
      </w:r>
      <w:r w:rsidR="0091207F">
        <w:t xml:space="preserve"> №2</w:t>
      </w:r>
      <w:r w:rsidR="00523CBD" w:rsidRPr="00523CBD">
        <w:t>).</w:t>
      </w:r>
      <w:r w:rsidRPr="00E177A7">
        <w:t xml:space="preserve"> С этой даты</w:t>
      </w:r>
      <w:r w:rsidR="0045161E" w:rsidRPr="00E177A7">
        <w:t xml:space="preserve"> начинается гарантийный срок</w:t>
      </w:r>
      <w:r w:rsidR="00EA40EB" w:rsidRPr="00E177A7">
        <w:t xml:space="preserve"> на:</w:t>
      </w:r>
    </w:p>
    <w:tbl>
      <w:tblPr>
        <w:tblW w:w="4649" w:type="pct"/>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69"/>
        <w:gridCol w:w="2690"/>
      </w:tblGrid>
      <w:tr w:rsidR="005C7833" w:rsidRPr="004B3890" w:rsidTr="005E29AF">
        <w:trPr>
          <w:trHeight w:val="443"/>
        </w:trPr>
        <w:tc>
          <w:tcPr>
            <w:tcW w:w="3593" w:type="pct"/>
            <w:shd w:val="clear" w:color="auto" w:fill="auto"/>
            <w:vAlign w:val="center"/>
          </w:tcPr>
          <w:p w:rsidR="005C7833" w:rsidRPr="004B3890" w:rsidRDefault="005C7833" w:rsidP="00B26CA2">
            <w:pPr>
              <w:jc w:val="center"/>
            </w:pPr>
            <w:r w:rsidRPr="004B3890">
              <w:t>Наименование вида работ</w:t>
            </w:r>
          </w:p>
        </w:tc>
        <w:tc>
          <w:tcPr>
            <w:tcW w:w="1407" w:type="pct"/>
            <w:shd w:val="clear" w:color="auto" w:fill="auto"/>
            <w:vAlign w:val="center"/>
          </w:tcPr>
          <w:p w:rsidR="005C7833" w:rsidRPr="004B3890" w:rsidRDefault="005E29AF" w:rsidP="005E29AF">
            <w:pPr>
              <w:ind w:firstLine="0"/>
            </w:pPr>
            <w:r>
              <w:t xml:space="preserve">    </w:t>
            </w:r>
            <w:r w:rsidR="005C7833" w:rsidRPr="004B3890">
              <w:t>Гарантийный срок</w:t>
            </w:r>
          </w:p>
        </w:tc>
      </w:tr>
      <w:tr w:rsidR="005C7833" w:rsidRPr="004B3890" w:rsidTr="005E29AF">
        <w:trPr>
          <w:trHeight w:val="64"/>
        </w:trPr>
        <w:tc>
          <w:tcPr>
            <w:tcW w:w="3593" w:type="pct"/>
            <w:shd w:val="clear" w:color="auto" w:fill="auto"/>
            <w:vAlign w:val="center"/>
          </w:tcPr>
          <w:p w:rsidR="005C7833" w:rsidRPr="0053359E" w:rsidRDefault="005C7833" w:rsidP="005E29AF">
            <w:pPr>
              <w:spacing w:after="60"/>
              <w:ind w:firstLine="0"/>
            </w:pPr>
            <w:r w:rsidRPr="0053359E">
              <w:t xml:space="preserve">Верхний слой покрытия </w:t>
            </w:r>
            <w:r>
              <w:t>(асфальтобетон)</w:t>
            </w:r>
          </w:p>
        </w:tc>
        <w:tc>
          <w:tcPr>
            <w:tcW w:w="1407" w:type="pct"/>
            <w:shd w:val="clear" w:color="auto" w:fill="auto"/>
            <w:vAlign w:val="center"/>
          </w:tcPr>
          <w:p w:rsidR="005C7833" w:rsidRPr="0053359E" w:rsidRDefault="005C7833" w:rsidP="00B26CA2">
            <w:pPr>
              <w:spacing w:after="60"/>
              <w:ind w:firstLine="0"/>
              <w:jc w:val="center"/>
            </w:pPr>
            <w:r>
              <w:t>4 года</w:t>
            </w:r>
          </w:p>
        </w:tc>
      </w:tr>
      <w:tr w:rsidR="005C7833" w:rsidRPr="004B3890" w:rsidTr="005E29AF">
        <w:trPr>
          <w:trHeight w:val="272"/>
        </w:trPr>
        <w:tc>
          <w:tcPr>
            <w:tcW w:w="3593" w:type="pct"/>
            <w:shd w:val="clear" w:color="auto" w:fill="auto"/>
            <w:vAlign w:val="center"/>
          </w:tcPr>
          <w:p w:rsidR="005C7833" w:rsidRPr="004B3890" w:rsidRDefault="005C7833" w:rsidP="005E29AF">
            <w:pPr>
              <w:ind w:firstLine="0"/>
            </w:pPr>
            <w:r>
              <w:t xml:space="preserve">Дорожные знаки с применением </w:t>
            </w:r>
            <w:r w:rsidRPr="004B3890">
              <w:t xml:space="preserve">световозвращающего материала </w:t>
            </w:r>
            <w:r w:rsidRPr="004B3890">
              <w:rPr>
                <w:lang w:val="en-US"/>
              </w:rPr>
              <w:t>I</w:t>
            </w:r>
            <w:r w:rsidRPr="004B3890">
              <w:t xml:space="preserve"> класса</w:t>
            </w:r>
          </w:p>
        </w:tc>
        <w:tc>
          <w:tcPr>
            <w:tcW w:w="1407" w:type="pct"/>
            <w:shd w:val="clear" w:color="auto" w:fill="auto"/>
            <w:vAlign w:val="center"/>
          </w:tcPr>
          <w:p w:rsidR="005C7833" w:rsidRPr="00F02959" w:rsidRDefault="005C7833" w:rsidP="00B26CA2">
            <w:pPr>
              <w:ind w:firstLine="0"/>
              <w:jc w:val="center"/>
            </w:pPr>
            <w:r w:rsidRPr="00F02959">
              <w:t>5 лет</w:t>
            </w:r>
          </w:p>
        </w:tc>
      </w:tr>
      <w:tr w:rsidR="005C7833" w:rsidRPr="004B3890" w:rsidTr="005E29AF">
        <w:trPr>
          <w:trHeight w:val="118"/>
        </w:trPr>
        <w:tc>
          <w:tcPr>
            <w:tcW w:w="3593" w:type="pct"/>
            <w:shd w:val="clear" w:color="auto" w:fill="auto"/>
            <w:vAlign w:val="center"/>
          </w:tcPr>
          <w:p w:rsidR="005C7833" w:rsidRPr="004B3890" w:rsidRDefault="005C7833" w:rsidP="005E29AF">
            <w:pPr>
              <w:ind w:firstLine="0"/>
            </w:pPr>
            <w:r w:rsidRPr="004B3890">
              <w:t>Сигнальные столбики</w:t>
            </w:r>
          </w:p>
        </w:tc>
        <w:tc>
          <w:tcPr>
            <w:tcW w:w="1407" w:type="pct"/>
            <w:shd w:val="clear" w:color="auto" w:fill="auto"/>
            <w:vAlign w:val="center"/>
          </w:tcPr>
          <w:p w:rsidR="005C7833" w:rsidRPr="00F02959" w:rsidRDefault="005C7833" w:rsidP="00B26CA2">
            <w:pPr>
              <w:ind w:firstLine="0"/>
              <w:jc w:val="center"/>
            </w:pPr>
            <w:r w:rsidRPr="00F02959">
              <w:t>2 года</w:t>
            </w:r>
          </w:p>
        </w:tc>
      </w:tr>
      <w:tr w:rsidR="005C7833" w:rsidRPr="004B3890" w:rsidTr="005E29AF">
        <w:trPr>
          <w:trHeight w:val="64"/>
        </w:trPr>
        <w:tc>
          <w:tcPr>
            <w:tcW w:w="3593" w:type="pct"/>
            <w:shd w:val="clear" w:color="auto" w:fill="auto"/>
            <w:vAlign w:val="center"/>
          </w:tcPr>
          <w:p w:rsidR="005C7833" w:rsidRPr="00D53690" w:rsidRDefault="005C7833" w:rsidP="005E29AF">
            <w:pPr>
              <w:ind w:firstLine="0"/>
            </w:pPr>
            <w:r>
              <w:t>Разметка (термопластик)</w:t>
            </w:r>
          </w:p>
        </w:tc>
        <w:tc>
          <w:tcPr>
            <w:tcW w:w="1407" w:type="pct"/>
            <w:shd w:val="clear" w:color="auto" w:fill="auto"/>
            <w:vAlign w:val="center"/>
          </w:tcPr>
          <w:p w:rsidR="005C7833" w:rsidRPr="00D53690" w:rsidRDefault="005C7833" w:rsidP="00B26CA2">
            <w:pPr>
              <w:ind w:firstLine="0"/>
              <w:jc w:val="center"/>
            </w:pPr>
            <w:r>
              <w:t>1</w:t>
            </w:r>
            <w:r w:rsidRPr="00D53690">
              <w:t xml:space="preserve"> </w:t>
            </w:r>
            <w:r>
              <w:t>год</w:t>
            </w:r>
          </w:p>
        </w:tc>
      </w:tr>
    </w:tbl>
    <w:p w:rsidR="005E4117" w:rsidRDefault="005E4117" w:rsidP="00AF2116"/>
    <w:p w:rsidR="004B00CA" w:rsidRPr="00E177A7" w:rsidRDefault="004B00CA" w:rsidP="00AF2116">
      <w:r w:rsidRPr="00E177A7">
        <w:t>Под гарантией понимается устранение Подрядчик</w:t>
      </w:r>
      <w:r w:rsidR="00FC7C9E" w:rsidRPr="00E177A7">
        <w:t xml:space="preserve">ом своими силами и за свой счет </w:t>
      </w:r>
      <w:r w:rsidRPr="00E177A7">
        <w:t>допущенных по его вине недоста</w:t>
      </w:r>
      <w:r w:rsidR="00C0044A" w:rsidRPr="00E177A7">
        <w:t>тков, выявленных после приемки Р</w:t>
      </w:r>
      <w:r w:rsidRPr="00E177A7">
        <w:t>абот.</w:t>
      </w:r>
    </w:p>
    <w:p w:rsidR="00BF2DC4" w:rsidRPr="00E177A7" w:rsidRDefault="00BF2DC4" w:rsidP="00AF2116">
      <w:r w:rsidRPr="00E177A7">
        <w:t xml:space="preserve">6.3. В случае обнаружения недостатков выполненных Работ в период действия гарантийных сроков Подрядчик обязан устранить выявленные недостатки за свой счет в сроки, согласованные Сторонами и указанными в акте проверки. </w:t>
      </w:r>
    </w:p>
    <w:p w:rsidR="00BF2DC4" w:rsidRPr="00E177A7" w:rsidRDefault="00BF2DC4" w:rsidP="00AF2116">
      <w:r w:rsidRPr="00E177A7">
        <w:t>При отказе Подрядчика от устранения недостатков, выявле</w:t>
      </w:r>
      <w:r w:rsidR="00250977" w:rsidRPr="00E177A7">
        <w:t>нных в ходе исполнения п. 5.4.26</w:t>
      </w:r>
      <w:r w:rsidRPr="00E177A7">
        <w:t xml:space="preserve"> Контракта, при невыполнении гарантийных обязательств в указанные в акте проверки сроки, Заказчик имеет право поручить их исправление третьему лицу. Подрядчик обязуется компенсировать затраты по устранению недостатков. Размер понесенных затрат определяется по государственным сметным нормам.</w:t>
      </w:r>
    </w:p>
    <w:p w:rsidR="00BF2DC4" w:rsidRPr="00E177A7" w:rsidRDefault="00BF2DC4" w:rsidP="00AF2116">
      <w:pPr>
        <w:rPr>
          <w:lang w:eastAsia="en-US"/>
        </w:rPr>
      </w:pPr>
      <w:r w:rsidRPr="00E177A7">
        <w:rPr>
          <w:lang w:eastAsia="en-US"/>
        </w:rPr>
        <w:t>Течение гарантийного срока прерывается на все время, на протяжении которого Объект</w:t>
      </w:r>
      <w:r w:rsidR="006C37BA">
        <w:rPr>
          <w:lang w:eastAsia="en-US"/>
        </w:rPr>
        <w:t>ы</w:t>
      </w:r>
      <w:r w:rsidRPr="00E177A7">
        <w:rPr>
          <w:lang w:eastAsia="en-US"/>
        </w:rPr>
        <w:t xml:space="preserve"> не мог</w:t>
      </w:r>
      <w:r w:rsidR="006C37BA">
        <w:rPr>
          <w:lang w:eastAsia="en-US"/>
        </w:rPr>
        <w:t>ли</w:t>
      </w:r>
      <w:r w:rsidRPr="00E177A7">
        <w:rPr>
          <w:lang w:eastAsia="en-US"/>
        </w:rPr>
        <w:t xml:space="preserve"> эксплуатироваться вследствие недостатков, за которые отвечает Подрядчик. </w:t>
      </w:r>
    </w:p>
    <w:p w:rsidR="00C55665" w:rsidRDefault="00BF2DC4" w:rsidP="00C55665">
      <w:r w:rsidRPr="00E177A7">
        <w:t>6.4. Если Стороны не смогут в течение 15 (пятнадцати) календарных дней согласовать решение о частичном или полном исполнении обязательств, предусмотренных настоящим разделом Контракта, спор разрешается в Арбитражном суде Новосибирской области в порядке, установленном действующим законодательством Российской Федерации.</w:t>
      </w:r>
    </w:p>
    <w:p w:rsidR="002F58EF" w:rsidRPr="00E177A7" w:rsidRDefault="002F58EF" w:rsidP="00C55665"/>
    <w:p w:rsidR="00047EC6" w:rsidRPr="008D4759" w:rsidRDefault="00047EC6" w:rsidP="00C55665">
      <w:pPr>
        <w:jc w:val="center"/>
        <w:rPr>
          <w:b/>
        </w:rPr>
      </w:pPr>
      <w:r w:rsidRPr="00E177A7">
        <w:rPr>
          <w:b/>
        </w:rPr>
        <w:t>7.</w:t>
      </w:r>
      <w:r w:rsidR="00160246" w:rsidRPr="00E177A7">
        <w:rPr>
          <w:b/>
        </w:rPr>
        <w:t xml:space="preserve"> </w:t>
      </w:r>
      <w:r w:rsidRPr="00E177A7">
        <w:rPr>
          <w:b/>
        </w:rPr>
        <w:t xml:space="preserve">Контроль качества </w:t>
      </w:r>
      <w:r w:rsidR="00C0044A" w:rsidRPr="00E177A7">
        <w:rPr>
          <w:b/>
        </w:rPr>
        <w:t>Р</w:t>
      </w:r>
      <w:r w:rsidRPr="00E177A7">
        <w:rPr>
          <w:b/>
        </w:rPr>
        <w:t>абот</w:t>
      </w:r>
    </w:p>
    <w:p w:rsidR="00BF2DC4" w:rsidRPr="00E177A7" w:rsidRDefault="00BF2DC4" w:rsidP="00AF2116">
      <w:r w:rsidRPr="00E177A7">
        <w:t xml:space="preserve">7.1. Контроль качества Работ выполняется Сторонами в соответствии с требованиями ГОСТ, СНиП, СП, ОСТ, ВСН, СТП ТУАД, СТО ТУАД (СТП и СТО ТУАД размещены на сайте </w:t>
      </w:r>
      <w:r w:rsidRPr="00E177A7">
        <w:rPr>
          <w:lang w:val="en-US"/>
        </w:rPr>
        <w:t>www</w:t>
      </w:r>
      <w:r w:rsidRPr="00E177A7">
        <w:t>.</w:t>
      </w:r>
      <w:r w:rsidRPr="00E177A7">
        <w:rPr>
          <w:lang w:val="en-US"/>
        </w:rPr>
        <w:t>tuad</w:t>
      </w:r>
      <w:r w:rsidRPr="00E177A7">
        <w:t>.</w:t>
      </w:r>
      <w:r w:rsidRPr="00E177A7">
        <w:rPr>
          <w:lang w:val="en-US"/>
        </w:rPr>
        <w:t>nsk</w:t>
      </w:r>
      <w:r w:rsidRPr="00E177A7">
        <w:t>.</w:t>
      </w:r>
      <w:r w:rsidRPr="00E177A7">
        <w:rPr>
          <w:lang w:val="en-US"/>
        </w:rPr>
        <w:t>ru</w:t>
      </w:r>
      <w:r w:rsidRPr="00E177A7">
        <w:t>) и технических регламентов, принятых в установленном порядке. При производстве Работ не допускаются любые отклонения от документации без согласования с Заказчиком.</w:t>
      </w:r>
    </w:p>
    <w:p w:rsidR="00BF2DC4" w:rsidRPr="00E177A7" w:rsidRDefault="00BF2DC4" w:rsidP="00AF2116">
      <w:r w:rsidRPr="00E177A7">
        <w:t xml:space="preserve">В случае предложения Подрядчиком изменений технических решений, </w:t>
      </w:r>
      <w:r w:rsidR="005E4117">
        <w:t xml:space="preserve">по инициативе Подрядчика, </w:t>
      </w:r>
      <w:r w:rsidRPr="00E177A7">
        <w:t>данные изменения до представления их Заказчику должны быть согласованы с организацией-разработчиком Документации (Проектировщиком), содержать все необходимые чертежи и расчеты для</w:t>
      </w:r>
      <w:r w:rsidR="00F75D78">
        <w:t xml:space="preserve"> </w:t>
      </w:r>
      <w:r w:rsidRPr="00E177A7">
        <w:t>оценки их Заказчиком. Предложения Подрядчика об изменении технических решений, не согласованные с Проектировщиком, рассмотрению не подлежат.</w:t>
      </w:r>
    </w:p>
    <w:p w:rsidR="00BF2DC4" w:rsidRPr="00E177A7" w:rsidRDefault="00BF2DC4" w:rsidP="00AF2116">
      <w:r w:rsidRPr="00E177A7">
        <w:t>Работы, выполненные Подрядчиком с изменением проектных решений без согласования с Проектировщиком и Заказчиком, приемке не подлежат.</w:t>
      </w:r>
    </w:p>
    <w:p w:rsidR="00667061" w:rsidRPr="00E177A7" w:rsidRDefault="00667061" w:rsidP="00667061">
      <w:r w:rsidRPr="00E177A7">
        <w:t>7.2. Заказчик в течение всего срока исполнения Контракта контролирует качество и объемы выполненных Работ с проведением соответствующих обследований, как собственными силами, так и с привлечением организаций, выполняющих строительный контроль и технический надзор, контроль качества, независимых испытательных лабораторий.</w:t>
      </w:r>
    </w:p>
    <w:p w:rsidR="00667061" w:rsidRPr="00E177A7" w:rsidRDefault="00667061" w:rsidP="00667061">
      <w:r w:rsidRPr="00E177A7">
        <w:t>Контроль качества Работ, выполняемый Заказчиком, не освобождает Подрядчика от выполнения Работ по входному и операционному контролю качества.</w:t>
      </w:r>
    </w:p>
    <w:p w:rsidR="00667061" w:rsidRPr="00E177A7" w:rsidRDefault="00667061" w:rsidP="00667061">
      <w:r w:rsidRPr="00E177A7">
        <w:t>7.3. В случае обнаружения недостатков при проведении приемки выполненных Работ, Заказчик фиксирует перечень недостатков и отдает распоряжение об их устранении, а также направляет мотивированный отказ в порядке, предусмотреном п. 4.17. Контакта. После устранения недостатков Подрядчик приглашает Заказчика на повторную приемку.</w:t>
      </w:r>
    </w:p>
    <w:p w:rsidR="00C55665" w:rsidRDefault="00BF2DC4" w:rsidP="00C55665">
      <w:r w:rsidRPr="00E177A7">
        <w:t>7.4. Заказчик и Подрядчик проводят совещания по предложению любой из Сторон для решения вопросов, возникающих в процессе Работ по Контракту. Предложение о проведении совещания должно быть направлено в адрес другой Стороны не позднее, чем за три календарных дня до проведения совещания. Совещания проводятся у Заказчика либо на Объект</w:t>
      </w:r>
      <w:r w:rsidR="006C37BA">
        <w:t>е</w:t>
      </w:r>
      <w:r w:rsidRPr="00E177A7">
        <w:t>. Место проведения совещания определяется Заказчиком</w:t>
      </w:r>
      <w:r w:rsidR="00047EC6" w:rsidRPr="00E177A7">
        <w:t>.</w:t>
      </w:r>
    </w:p>
    <w:p w:rsidR="002F58EF" w:rsidRPr="00E177A7" w:rsidRDefault="002F58EF" w:rsidP="00C55665"/>
    <w:p w:rsidR="00D740DD" w:rsidRPr="00D740DD" w:rsidRDefault="00D740DD" w:rsidP="00D740DD">
      <w:pPr>
        <w:jc w:val="center"/>
        <w:rPr>
          <w:b/>
        </w:rPr>
      </w:pPr>
      <w:r w:rsidRPr="006D449F">
        <w:rPr>
          <w:b/>
        </w:rPr>
        <w:t>8. Ответственность Сторон</w:t>
      </w:r>
    </w:p>
    <w:p w:rsidR="00536232" w:rsidRPr="004B72AB" w:rsidRDefault="00536232" w:rsidP="00536232">
      <w:pPr>
        <w:widowControl w:val="0"/>
        <w:autoSpaceDE w:val="0"/>
      </w:pPr>
      <w:r w:rsidRPr="006D449F">
        <w:t>8.1. За неисполнение или ненадлежащее исполнение своих обязательств, установленных Контрактом, Стороны несут ответственность в соответствии с законодательством</w:t>
      </w:r>
      <w:r w:rsidRPr="004B72AB">
        <w:t xml:space="preserve"> Российской Федерации и Контрактом.</w:t>
      </w:r>
    </w:p>
    <w:p w:rsidR="00536232" w:rsidRPr="004B72AB" w:rsidRDefault="00536232" w:rsidP="00536232">
      <w:pPr>
        <w:autoSpaceDE w:val="0"/>
        <w:autoSpaceDN w:val="0"/>
        <w:adjustRightInd w:val="0"/>
        <w:rPr>
          <w:shd w:val="clear" w:color="auto" w:fill="FFFF00"/>
        </w:rPr>
      </w:pPr>
      <w:r w:rsidRPr="004B72AB">
        <w:t xml:space="preserve">Размеры неустоек (штрафов, пеней), указанные в настоящем разделе, определяются в соответствии с </w:t>
      </w:r>
      <w:r w:rsidRPr="0024464C">
        <w:rPr>
          <w:rFonts w:eastAsia="Calibri"/>
          <w:lang w:eastAsia="en-US"/>
        </w:rPr>
        <w:t xml:space="preserve">Правилами определения размера штрафа, начисляемого в случае ненадлежащего исполнения заказчиком, неисполнения или ненадлежащего исполнения </w:t>
      </w:r>
      <w:r>
        <w:rPr>
          <w:rFonts w:eastAsia="Calibri"/>
          <w:lang w:eastAsia="en-US"/>
        </w:rPr>
        <w:t xml:space="preserve">Подрядчиком </w:t>
      </w:r>
      <w:r w:rsidRPr="0024464C">
        <w:rPr>
          <w:rFonts w:eastAsia="Calibri"/>
          <w:lang w:eastAsia="en-US"/>
        </w:rPr>
        <w:t>(</w:t>
      </w:r>
      <w:r>
        <w:rPr>
          <w:rFonts w:eastAsia="Calibri"/>
          <w:lang w:eastAsia="en-US"/>
        </w:rPr>
        <w:t>поставщиком</w:t>
      </w:r>
      <w:r w:rsidRPr="0024464C">
        <w:rPr>
          <w:rFonts w:eastAsia="Calibri"/>
          <w:lang w:eastAsia="en-US"/>
        </w:rPr>
        <w:t xml:space="preserve">, исполнителем) обязательств, предусмотренных контрактом (за исключением просрочки исполнения обязательств заказчиком, </w:t>
      </w:r>
      <w:r>
        <w:rPr>
          <w:rFonts w:eastAsia="Calibri"/>
          <w:lang w:eastAsia="en-US"/>
        </w:rPr>
        <w:t xml:space="preserve">подрядчиком </w:t>
      </w:r>
      <w:r w:rsidRPr="0024464C">
        <w:rPr>
          <w:rFonts w:eastAsia="Calibri"/>
          <w:lang w:eastAsia="en-US"/>
        </w:rPr>
        <w:t>(</w:t>
      </w:r>
      <w:r>
        <w:rPr>
          <w:rFonts w:eastAsia="Calibri"/>
          <w:lang w:eastAsia="en-US"/>
        </w:rPr>
        <w:t>поставщиком</w:t>
      </w:r>
      <w:r w:rsidRPr="0024464C">
        <w:rPr>
          <w:rFonts w:eastAsia="Calibri"/>
          <w:lang w:eastAsia="en-US"/>
        </w:rPr>
        <w:t xml:space="preserve">, исполнителем), </w:t>
      </w:r>
      <w:r w:rsidRPr="004B72AB">
        <w:t>утвержденными постановлением Правительства Российской Федерации от 30.08.2017 № 1042</w:t>
      </w:r>
      <w:r>
        <w:t xml:space="preserve"> (далее – Правила</w:t>
      </w:r>
      <w:r w:rsidRPr="00FE3179">
        <w:t>), а также в соответствии с положениями статьи 34 Закона о контрактной системе.</w:t>
      </w:r>
    </w:p>
    <w:p w:rsidR="00536232" w:rsidRPr="004B72AB" w:rsidRDefault="00536232" w:rsidP="00536232">
      <w:r>
        <w:t>8</w:t>
      </w:r>
      <w:r w:rsidRPr="004B72AB">
        <w:t>.2. В случае просрочки исполнения Заказчиком обязательств, предусмотренных Контрактом, а также в иных случаях неисполнения или ненадлежащего исполнения Заказчиком обязательств, предусмотренных Контрактом, По</w:t>
      </w:r>
      <w:r>
        <w:t>дрядчик</w:t>
      </w:r>
      <w:r w:rsidRPr="004B72AB">
        <w:t xml:space="preserve"> вправе потребовать уплаты неустоек (штрафов, пеней).</w:t>
      </w:r>
    </w:p>
    <w:p w:rsidR="00536232" w:rsidRDefault="00536232" w:rsidP="00536232">
      <w:r w:rsidRPr="004B72AB">
        <w:t xml:space="preserve">Пеня в размере 1/300 (одной трехсотой) действующей на дату уплаты пеней </w:t>
      </w:r>
      <w:r>
        <w:t xml:space="preserve">ключевой </w:t>
      </w:r>
      <w:r w:rsidRPr="004B72AB">
        <w:t xml:space="preserve">ставки Центрального банка Российской Федерации от не уплаченной в срок суммы начисляется за каждый день просрочки исполнения обязательства, предусмотренного Контрактом, начиная со дня, следующего после дня истечения установленного Контрактом срока исполнения обязательства. </w:t>
      </w:r>
    </w:p>
    <w:p w:rsidR="00536232" w:rsidRPr="003E2A1B" w:rsidRDefault="00536232" w:rsidP="00536232">
      <w:r w:rsidRPr="003E2A1B">
        <w:t>8.3. За каждый факт неисполнения Заказчиком обязательств, предусмотренных Контрактом, за исключением просрочки исполнения обязательств, предусмотренных Контрактом, размер штрафа устанавливается в следующем порядке:</w:t>
      </w:r>
    </w:p>
    <w:p w:rsidR="00536232" w:rsidRPr="003E2A1B" w:rsidRDefault="00536232" w:rsidP="00536232">
      <w:r w:rsidRPr="003E2A1B">
        <w:t>а) 1000 рублей, если цена контракта не превышает 3 млн. рублей (включительно);</w:t>
      </w:r>
    </w:p>
    <w:p w:rsidR="00536232" w:rsidRPr="003E2A1B" w:rsidRDefault="00536232" w:rsidP="00536232">
      <w:r w:rsidRPr="003E2A1B">
        <w:lastRenderedPageBreak/>
        <w:t>б) 5000 рублей, если цена контракта составляет от 3 млн. рублей до 50 млн. рублей (включительно);</w:t>
      </w:r>
    </w:p>
    <w:p w:rsidR="00536232" w:rsidRPr="003E2A1B" w:rsidRDefault="00536232" w:rsidP="00536232">
      <w:r w:rsidRPr="003E2A1B">
        <w:t>в) 10000 рублей, если цена контракта составляет от 50 млн. рублей до 100 млн. рублей (включительно);</w:t>
      </w:r>
    </w:p>
    <w:p w:rsidR="00536232" w:rsidRPr="003E2A1B" w:rsidRDefault="00536232" w:rsidP="00536232">
      <w:r w:rsidRPr="003E2A1B">
        <w:t>г) 100000 рублей, если цена контракта превышает 100 млн. рублей.</w:t>
      </w:r>
    </w:p>
    <w:p w:rsidR="00D5789D" w:rsidRDefault="00536232" w:rsidP="00D5789D">
      <w:r w:rsidRPr="003E2A1B">
        <w:t>8.4. </w:t>
      </w:r>
      <w:r w:rsidR="00D5789D">
        <w:t>В случае просрочки исполнения Подрядчиком обязательств (в том числе гарантийного обязательства), предусмотренных Контрактом, а также в иных случаях неисполнения или ненадлежащего исполнения Подрядчиком обязательств, предусмотренных Контрактом, Заказчик направляет Подрядчику требование об уплате неустоек (штрафов, пеней).</w:t>
      </w:r>
    </w:p>
    <w:p w:rsidR="00D5789D" w:rsidRDefault="00D5789D" w:rsidP="00D5789D">
      <w:r>
        <w:t>Пеня начисляется за каждый день просрочки исполнения поставщиком (подрядчиком, исполнителем) обязательства, предусмотренного контрактом, начиная со дня, следующего после дня истечения установленного контрактом срока исполнения обязательства, и устанавливается контрактом в размере одной трехсотой действующей на дату уплаты пени ключевой ставки Центрального банка Российской Федерации от цены контракта (отдельного этапа исполнения контракта), уменьшенной на сумму, пропорциональную объему обязательств, предусмотренных контрактом (соответствующим отдельным этапом исполнения контракта) и фактически исполненных поставщиком (подрядчиком, исполнителем), за исключением случаев, если законодательством Российской Федерации установлен иной порядок начисления пени.</w:t>
      </w:r>
    </w:p>
    <w:p w:rsidR="00536232" w:rsidRPr="003E2A1B" w:rsidRDefault="00536232" w:rsidP="00D5789D">
      <w:r w:rsidRPr="003E2A1B">
        <w:t>8.5. Штрафы начисляются за неисполнение или ненадлежащее исполнение Подрядчиком обязательств, предусмотренных Контрактом, за исключением просрочки исполнения Подрядчиком обязательств (в том числе гарантийного обязательства), предусмотренных Контрактом.</w:t>
      </w:r>
    </w:p>
    <w:p w:rsidR="00536232" w:rsidRPr="003E2A1B" w:rsidRDefault="00536232" w:rsidP="00536232">
      <w:r w:rsidRPr="003E2A1B">
        <w:t> За каждый факт неисполнения или ненадлежащего исполнения Подрядчиком обязательств, предусмотренных Контрактом, за исключением просрочки исполнения обязательств (в том числе гарантийного обязательства), предусмотренных Контрактом, размер штрафа устанавливается в следующем порядке:</w:t>
      </w:r>
    </w:p>
    <w:p w:rsidR="00536232" w:rsidRPr="003E2A1B" w:rsidRDefault="00536232" w:rsidP="00536232">
      <w:r w:rsidRPr="003E2A1B">
        <w:t xml:space="preserve">а) 10 процентов цены </w:t>
      </w:r>
      <w:r>
        <w:t>этапа</w:t>
      </w:r>
      <w:r w:rsidRPr="003E2A1B">
        <w:t xml:space="preserve"> в случае, если цена </w:t>
      </w:r>
      <w:r>
        <w:t>этапа</w:t>
      </w:r>
      <w:r w:rsidRPr="003E2A1B">
        <w:t xml:space="preserve"> не превышает 3 млн. рублей;</w:t>
      </w:r>
    </w:p>
    <w:p w:rsidR="00536232" w:rsidRPr="003E2A1B" w:rsidRDefault="00536232" w:rsidP="00536232">
      <w:r w:rsidRPr="003E2A1B">
        <w:t xml:space="preserve">б) 5 процентов цены </w:t>
      </w:r>
      <w:r>
        <w:t>этапа</w:t>
      </w:r>
      <w:r w:rsidRPr="003E2A1B">
        <w:t xml:space="preserve"> в случае, если цена </w:t>
      </w:r>
      <w:r>
        <w:t>этапа</w:t>
      </w:r>
      <w:r w:rsidRPr="003E2A1B">
        <w:t xml:space="preserve"> составляет от 3 млн. рублей до 50 млн. рублей (включительно);</w:t>
      </w:r>
    </w:p>
    <w:p w:rsidR="00536232" w:rsidRDefault="00536232" w:rsidP="00536232">
      <w:r w:rsidRPr="003E2A1B">
        <w:t xml:space="preserve">в) 1 процент цены </w:t>
      </w:r>
      <w:r>
        <w:t>этапа</w:t>
      </w:r>
      <w:r w:rsidRPr="003E2A1B">
        <w:t xml:space="preserve"> в случае, если цена </w:t>
      </w:r>
      <w:r>
        <w:t>этапа</w:t>
      </w:r>
      <w:r w:rsidRPr="003E2A1B">
        <w:t xml:space="preserve"> составляет от 50 млн. рублей до</w:t>
      </w:r>
      <w:r w:rsidR="00397CA6">
        <w:t xml:space="preserve"> 100 млн. рублей (включительно).</w:t>
      </w:r>
    </w:p>
    <w:p w:rsidR="008878CF" w:rsidRDefault="008878CF" w:rsidP="008878CF">
      <w:r w:rsidRPr="003E2A1B">
        <w:t xml:space="preserve">г) 0,5 процента цены </w:t>
      </w:r>
      <w:r>
        <w:t>этапа</w:t>
      </w:r>
      <w:r w:rsidRPr="003E2A1B">
        <w:t xml:space="preserve"> в случае, если цена </w:t>
      </w:r>
      <w:r>
        <w:t>этапа</w:t>
      </w:r>
      <w:r w:rsidRPr="003E2A1B">
        <w:t xml:space="preserve"> составляет от 100 млн. рублей до 500 млн. рублей (включительно).</w:t>
      </w:r>
    </w:p>
    <w:p w:rsidR="00536232" w:rsidRPr="003E2A1B" w:rsidRDefault="00536232" w:rsidP="00536232">
      <w:r w:rsidRPr="003E2A1B">
        <w:t xml:space="preserve">8.6. За каждый факт неисполнения или ненадлежащего исполнения Подрядчиком обязательства, предусмотренного Контрактом, </w:t>
      </w:r>
      <w:r w:rsidRPr="003E2A1B">
        <w:rPr>
          <w:i/>
        </w:rPr>
        <w:t>которое не имеет стоимостного выражения</w:t>
      </w:r>
      <w:r w:rsidRPr="003E2A1B">
        <w:t>, размер штрафа устанавливается (при наличии в контракте таких обязательств) в следующем порядке:</w:t>
      </w:r>
    </w:p>
    <w:p w:rsidR="00536232" w:rsidRPr="003E2A1B" w:rsidRDefault="00536232" w:rsidP="00536232">
      <w:r w:rsidRPr="003E2A1B">
        <w:t>а) 1000 рублей, если цена контракта не превышает 3 млн. рублей;</w:t>
      </w:r>
    </w:p>
    <w:p w:rsidR="00536232" w:rsidRPr="003E2A1B" w:rsidRDefault="00536232" w:rsidP="00536232">
      <w:r w:rsidRPr="003E2A1B">
        <w:t>б) 5000 рублей, если цена контракта составляет от 3 млн. рублей до 50 млн. рублей (включительно);</w:t>
      </w:r>
    </w:p>
    <w:p w:rsidR="00536232" w:rsidRPr="003E2A1B" w:rsidRDefault="00536232" w:rsidP="00536232">
      <w:r w:rsidRPr="003E2A1B">
        <w:t>в) 10000 рублей, если цена контракта составляет от 50 млн. рублей до 100 млн. рублей (включительно);</w:t>
      </w:r>
    </w:p>
    <w:p w:rsidR="00536232" w:rsidRPr="003E2A1B" w:rsidRDefault="00536232" w:rsidP="00536232">
      <w:r w:rsidRPr="003E2A1B">
        <w:t>г) 100000 рублей, если цена контракта превышает 100 млн. рублей.</w:t>
      </w:r>
    </w:p>
    <w:p w:rsidR="00536232" w:rsidRPr="003E2A1B" w:rsidRDefault="00536232" w:rsidP="00536232">
      <w:r w:rsidRPr="003E2A1B">
        <w:t xml:space="preserve">8.7. За каждый факт неисполнения или ненадлежащего исполнения Подрядчиком обязательств, предусмотренных Контрактом, заключенным с победителем закупки (или с иным участником закупки в случаях, установленных Законом о контрактной системе), </w:t>
      </w:r>
      <w:r w:rsidRPr="00D5789D">
        <w:t>предложившим наиболее высокую цену за право заключения контракта, размер штрафа рас</w:t>
      </w:r>
      <w:r w:rsidRPr="003E2A1B">
        <w:t>считывается в порядке, установленном Правилами, за исключением просрочки исполнения обязательств (в том числе гарантийного обязательства), предусмотренных Контрактом, и устанавливается в следующем порядке:</w:t>
      </w:r>
    </w:p>
    <w:p w:rsidR="00536232" w:rsidRPr="003E2A1B" w:rsidRDefault="00536232" w:rsidP="00536232">
      <w:r w:rsidRPr="003E2A1B">
        <w:t>а) в случае, если цена контракта не превышает начальную (максимальную) цену контракта:</w:t>
      </w:r>
    </w:p>
    <w:p w:rsidR="00536232" w:rsidRPr="003E2A1B" w:rsidRDefault="00536232" w:rsidP="00536232">
      <w:r w:rsidRPr="003E2A1B">
        <w:t>10 процентов начальной (максимальной) цены контракта, если цена контракта не превышает 3 млн. рублей;</w:t>
      </w:r>
    </w:p>
    <w:p w:rsidR="00536232" w:rsidRPr="003E2A1B" w:rsidRDefault="00536232" w:rsidP="00536232">
      <w:r w:rsidRPr="003E2A1B">
        <w:t>5 процентов начальной (максимальной) цены контракта, если цена контракта составляет от 3 млн. рублей до 50 млн. рублей (включительно);</w:t>
      </w:r>
    </w:p>
    <w:p w:rsidR="00536232" w:rsidRPr="003E2A1B" w:rsidRDefault="00536232" w:rsidP="00536232">
      <w:r w:rsidRPr="003E2A1B">
        <w:lastRenderedPageBreak/>
        <w:t xml:space="preserve">1 процент </w:t>
      </w:r>
      <w:r w:rsidR="005E4117" w:rsidRPr="005E4117">
        <w:t>начальной (максимальной)</w:t>
      </w:r>
      <w:r w:rsidR="005E4117">
        <w:t xml:space="preserve"> </w:t>
      </w:r>
      <w:r w:rsidRPr="003E2A1B">
        <w:t>цены контракта, если цена контракта составляет от 50 млн. рублей до 100 млн. рублей (включительно).</w:t>
      </w:r>
    </w:p>
    <w:p w:rsidR="00536232" w:rsidRPr="003E2A1B" w:rsidRDefault="00536232" w:rsidP="00536232">
      <w:r w:rsidRPr="003E2A1B">
        <w:t>б) в случае, если цена контракта превышает начальную (максимальную) цену контракта:</w:t>
      </w:r>
    </w:p>
    <w:p w:rsidR="00536232" w:rsidRPr="003E2A1B" w:rsidRDefault="00536232" w:rsidP="00536232">
      <w:r w:rsidRPr="003E2A1B">
        <w:t>10 процентов цены контракта, если цена контракта превышает 3 млн. рублей;</w:t>
      </w:r>
    </w:p>
    <w:p w:rsidR="00536232" w:rsidRPr="003E2A1B" w:rsidRDefault="00536232" w:rsidP="00536232">
      <w:r w:rsidRPr="003E2A1B">
        <w:t xml:space="preserve">5 процентов цены контракта, если цена контракта составляет от 3 млн. рублей до 50 млн. рублей (включительно).  </w:t>
      </w:r>
    </w:p>
    <w:p w:rsidR="00536232" w:rsidRPr="003E2A1B" w:rsidRDefault="00536232" w:rsidP="00536232">
      <w:r w:rsidRPr="003E2A1B">
        <w:t>1 процент цены Контракта, если цена Контракта составляет от 50 млн. рублей до 100 млн. рублей (включительно).</w:t>
      </w:r>
    </w:p>
    <w:p w:rsidR="00D740DD" w:rsidRDefault="00D740DD" w:rsidP="00FC643E">
      <w:pPr>
        <w:autoSpaceDE w:val="0"/>
        <w:autoSpaceDN w:val="0"/>
        <w:adjustRightInd w:val="0"/>
        <w:rPr>
          <w:rFonts w:eastAsia="Calibri"/>
          <w:lang w:eastAsia="en-US"/>
        </w:rPr>
      </w:pPr>
      <w:r w:rsidRPr="009856B1">
        <w:rPr>
          <w:rFonts w:eastAsia="Calibri"/>
          <w:lang w:eastAsia="en-US"/>
        </w:rPr>
        <w:t>8.7.1. В случае если в соотвествии с ч. 6 ст. 30 Федерального закона контрактом предусмотрено условие о гражданско-правовой отвественности поствщика (подрядчиков, исполнителей) за неисполнение условия о привлечении к испо</w:t>
      </w:r>
      <w:r>
        <w:rPr>
          <w:rFonts w:eastAsia="Calibri"/>
          <w:lang w:eastAsia="en-US"/>
        </w:rPr>
        <w:t>л</w:t>
      </w:r>
      <w:r w:rsidRPr="009856B1">
        <w:rPr>
          <w:rFonts w:eastAsia="Calibri"/>
          <w:lang w:eastAsia="en-US"/>
        </w:rPr>
        <w:t>нению контракта субподрядчиков, соисполнителей из числа субъектов малого предпринимательства, социальноориентированных некоммерческих организаций в виде штрафа, штраф устанавливается в размере 5 процентов объема такого привлечения, установленного контрактом.</w:t>
      </w:r>
    </w:p>
    <w:p w:rsidR="00523CBD" w:rsidRPr="005E4117" w:rsidRDefault="00523CBD" w:rsidP="00FC643E">
      <w:pPr>
        <w:autoSpaceDE w:val="0"/>
        <w:autoSpaceDN w:val="0"/>
        <w:adjustRightInd w:val="0"/>
        <w:rPr>
          <w:rFonts w:eastAsia="Calibri"/>
          <w:lang w:eastAsia="en-US"/>
        </w:rPr>
      </w:pPr>
      <w:r w:rsidRPr="005E4117">
        <w:rPr>
          <w:rFonts w:eastAsia="Calibri"/>
          <w:lang w:eastAsia="en-US"/>
        </w:rPr>
        <w:t xml:space="preserve">8.7.2. За непредоставление информации, указанной в пункте </w:t>
      </w:r>
      <w:r w:rsidRPr="00BC7A91">
        <w:rPr>
          <w:rFonts w:eastAsia="Calibri"/>
          <w:lang w:eastAsia="en-US"/>
        </w:rPr>
        <w:t>5.4.</w:t>
      </w:r>
      <w:r w:rsidR="001403CE" w:rsidRPr="00BC7A91">
        <w:rPr>
          <w:rFonts w:eastAsia="Calibri"/>
          <w:lang w:eastAsia="en-US"/>
        </w:rPr>
        <w:t>4</w:t>
      </w:r>
      <w:r w:rsidR="00CC155F">
        <w:rPr>
          <w:rFonts w:eastAsia="Calibri"/>
          <w:lang w:eastAsia="en-US"/>
        </w:rPr>
        <w:t>1</w:t>
      </w:r>
      <w:r w:rsidRPr="00BC7A91">
        <w:rPr>
          <w:rFonts w:eastAsia="Calibri"/>
          <w:lang w:eastAsia="en-US"/>
        </w:rPr>
        <w:t>,</w:t>
      </w:r>
      <w:r w:rsidRPr="005E4117">
        <w:rPr>
          <w:rFonts w:eastAsia="Calibri"/>
          <w:lang w:eastAsia="en-US"/>
        </w:rPr>
        <w:t xml:space="preserve"> с Подрядчика подлежит взысканию пени в размере одной трехсотой действующей на дату уплаты пени ключевой ставки Центрального банка Российской Федерации от цены договора, заключенного Подрядчиком с субподрядчиком. Пеня подлежит начислению за каждый день просрочки исполнения такого обязательства.</w:t>
      </w:r>
    </w:p>
    <w:p w:rsidR="00D740DD" w:rsidRPr="002F2437" w:rsidRDefault="00D740DD" w:rsidP="00D740DD">
      <w:pPr>
        <w:autoSpaceDE w:val="0"/>
        <w:autoSpaceDN w:val="0"/>
        <w:adjustRightInd w:val="0"/>
        <w:rPr>
          <w:rFonts w:eastAsia="Calibri"/>
          <w:lang w:eastAsia="en-US"/>
        </w:rPr>
      </w:pPr>
      <w:r w:rsidRPr="002F2437">
        <w:rPr>
          <w:rFonts w:eastAsia="Calibri"/>
          <w:lang w:eastAsia="en-US"/>
        </w:rPr>
        <w:t>8.8. Общая сумма начисленных штрафов за неисполнение или ненадлежащее исполнение Подрядчиком обязательств, предусмотренных Контрактом, не может превышать цену Контракта.</w:t>
      </w:r>
    </w:p>
    <w:p w:rsidR="00D740DD" w:rsidRPr="002F2437" w:rsidRDefault="00D740DD" w:rsidP="00D740DD">
      <w:pPr>
        <w:autoSpaceDE w:val="0"/>
        <w:autoSpaceDN w:val="0"/>
        <w:adjustRightInd w:val="0"/>
        <w:rPr>
          <w:rFonts w:eastAsia="Calibri"/>
          <w:lang w:eastAsia="en-US"/>
        </w:rPr>
      </w:pPr>
      <w:r w:rsidRPr="002F2437">
        <w:rPr>
          <w:rFonts w:eastAsia="Calibri"/>
          <w:lang w:eastAsia="en-US"/>
        </w:rPr>
        <w:t>Общая сумма начисленных штрафов за ненадлежащее исполнение Заказчиком обязательств, предусмотренных Контрактом, не может превышать цену Контракта.</w:t>
      </w:r>
    </w:p>
    <w:p w:rsidR="00D740DD" w:rsidRPr="002F2437" w:rsidRDefault="00D740DD" w:rsidP="00D740DD">
      <w:pPr>
        <w:autoSpaceDE w:val="0"/>
        <w:autoSpaceDN w:val="0"/>
        <w:adjustRightInd w:val="0"/>
        <w:rPr>
          <w:rFonts w:eastAsia="Calibri"/>
          <w:lang w:eastAsia="en-US"/>
        </w:rPr>
      </w:pPr>
      <w:r w:rsidRPr="002F2437">
        <w:rPr>
          <w:rFonts w:eastAsia="Calibri"/>
          <w:lang w:eastAsia="en-US"/>
        </w:rPr>
        <w:t>8.9. В случае неисполнения или ненадлежащего исполнения Подрядчиком обязательств, предусмотренных Контрактом, Заказчик вправе произвести оплату по Контракту за вычетом соответствующего размера неустойки (штрафа, пени), возмещения ущерба в размере уплаченного Заказчиком административного штрафа (при этом исполнение обязательства Подрядчика по перечислению неустойки (штрафа, пени) и (или) убытков в доход бюджета возлагается на Заказчика), либо осуществить удержание/взыскание суммы неустойки (штрафа, пени), убытков из обеспечения исполнения Контракта, предоставленного Подрядчиком в соответствии с разделом 9 настоящего Контракта.</w:t>
      </w:r>
    </w:p>
    <w:p w:rsidR="00D740DD" w:rsidRPr="002F2437" w:rsidRDefault="00D740DD" w:rsidP="00D740DD">
      <w:pPr>
        <w:autoSpaceDE w:val="0"/>
        <w:autoSpaceDN w:val="0"/>
        <w:adjustRightInd w:val="0"/>
        <w:rPr>
          <w:rFonts w:eastAsia="Calibri"/>
          <w:lang w:eastAsia="en-US"/>
        </w:rPr>
      </w:pPr>
      <w:r w:rsidRPr="002F2437">
        <w:rPr>
          <w:rFonts w:eastAsia="Calibri"/>
          <w:lang w:eastAsia="en-US"/>
        </w:rPr>
        <w:t>8.10. Уплата Стороной неустойки (штрафа, пени) не освобождает ее от исполнения обязательств по Контракту.</w:t>
      </w:r>
    </w:p>
    <w:p w:rsidR="00D740DD" w:rsidRPr="002F2437" w:rsidRDefault="00D740DD" w:rsidP="00D740DD">
      <w:pPr>
        <w:autoSpaceDE w:val="0"/>
        <w:autoSpaceDN w:val="0"/>
        <w:adjustRightInd w:val="0"/>
        <w:rPr>
          <w:rFonts w:eastAsia="Calibri"/>
          <w:lang w:eastAsia="en-US"/>
        </w:rPr>
      </w:pPr>
      <w:r w:rsidRPr="002F2437">
        <w:rPr>
          <w:rFonts w:eastAsia="Calibri"/>
          <w:lang w:eastAsia="en-US"/>
        </w:rPr>
        <w:t>8.11. Сторона освобождается от уплаты неустойки (штрафа, пени), если докажет, что неисполнение или ненадлежащее исполнение обязательства, предусмотренного Контрактом, произошло по вине другой Стороны или вследствие непреодолимой силы, а именно чрезвычайных и непредотвратимых при данных условиях обстоятельств: стихийных природных явлений (землетрясений, наводнений, пожаров и т.д.), действий объективных внешних факторов (военных действий, актов органов государственной власти и управления и т.п.), подтвержденных в установленном законодательством порядке, препятствующих надлежащему исполнению обязательств по Контракту, которые возникли после заключения Контракта, на время действия этих обстоятельств, если эти обстоятельства непосредственно повлияли на исполнение Стороной своих обязательств, а также которые Сторона была не в состоянии предвидеть и предотвратить.</w:t>
      </w:r>
    </w:p>
    <w:p w:rsidR="00D740DD" w:rsidRPr="002F2437" w:rsidRDefault="00D740DD" w:rsidP="00D740DD">
      <w:pPr>
        <w:autoSpaceDE w:val="0"/>
        <w:autoSpaceDN w:val="0"/>
        <w:adjustRightInd w:val="0"/>
        <w:rPr>
          <w:rFonts w:eastAsia="Calibri"/>
          <w:lang w:eastAsia="en-US"/>
        </w:rPr>
      </w:pPr>
      <w:r w:rsidRPr="002F2437">
        <w:rPr>
          <w:rFonts w:eastAsia="Calibri"/>
          <w:lang w:eastAsia="en-US"/>
        </w:rPr>
        <w:t>8.12. В случае, если в период исполнения обязательств по Контракту в месте совершения ДТП обнаружены недостатки в эксплуатационном состоянии участка автомобильной дороги, в связи с ненадлежащим исполнением  Подрядчиком установленных настоящим Контрактом обязательств,  в том числе  по причине несоблюдения требований по обеспечению безопасности дорожного движения на участке проведения Работ или органами ГИБДД в ходе проверочных мероприятий установлен факт нарушения требований технических нормативов (ГОСТ, СНиП, СП, ВСН, ОДМ), Подрядчик обязан устранить выявленные недостатки, компенсировать уплаченный Заказчиком административный штраф, на основании претензии Заказчика в срок не позднее 14 календарных дней с даты ее получения, а также возместить ущерб, причиненный пользователям автомобильных дорог.</w:t>
      </w:r>
    </w:p>
    <w:p w:rsidR="00D740DD" w:rsidRPr="002F2437" w:rsidRDefault="00D740DD" w:rsidP="00D740DD">
      <w:pPr>
        <w:autoSpaceDE w:val="0"/>
        <w:autoSpaceDN w:val="0"/>
        <w:adjustRightInd w:val="0"/>
        <w:rPr>
          <w:rFonts w:eastAsia="Calibri"/>
          <w:lang w:eastAsia="en-US"/>
        </w:rPr>
      </w:pPr>
      <w:r w:rsidRPr="002F2437">
        <w:rPr>
          <w:rFonts w:eastAsia="Calibri"/>
          <w:lang w:eastAsia="en-US"/>
        </w:rPr>
        <w:t xml:space="preserve">8.13. В случае нарушения Подрядчиком требований нормативных документов (ГОСТ, СНиП, СП, ВСН, СТО ТУАД 02-2009, техническими регламентами и др.), а также предписаний Заказчика, последний приостанавливает приемку выполненных Работ в целом до устранения </w:t>
      </w:r>
      <w:r w:rsidRPr="002F2437">
        <w:rPr>
          <w:rFonts w:eastAsia="Calibri"/>
          <w:lang w:eastAsia="en-US"/>
        </w:rPr>
        <w:lastRenderedPageBreak/>
        <w:t>выявленных недостатков и повторной проверки качества выполненных Работ за счет средств Подрядчика. Если недостатки своевременно Подрядчиком не устранены, Заказчик вправе привлечь третью сторону и удержать/взыскать с Подрядчика понесенные затраты, убытки. Размер понесенных затрат/убытков определяется по государственным сметным нормам.</w:t>
      </w:r>
    </w:p>
    <w:p w:rsidR="00D740DD" w:rsidRPr="002F2437" w:rsidRDefault="00D740DD" w:rsidP="00D740DD">
      <w:pPr>
        <w:autoSpaceDE w:val="0"/>
        <w:autoSpaceDN w:val="0"/>
        <w:adjustRightInd w:val="0"/>
        <w:rPr>
          <w:rFonts w:eastAsia="Calibri"/>
          <w:lang w:eastAsia="en-US"/>
        </w:rPr>
      </w:pPr>
      <w:r w:rsidRPr="002F2437">
        <w:rPr>
          <w:rFonts w:eastAsia="Calibri"/>
          <w:lang w:eastAsia="en-US"/>
        </w:rPr>
        <w:t>8.14. В случае невыполнения или ненадлежащего выполнения субподрядчиком субподрядных Работ, Подрядчик обеспечивает их надлежащее выполнение в установленные Контрактом сроки за счет своих средств.</w:t>
      </w:r>
    </w:p>
    <w:p w:rsidR="00D740DD" w:rsidRPr="002F2437" w:rsidRDefault="00D740DD" w:rsidP="00D740DD">
      <w:pPr>
        <w:autoSpaceDE w:val="0"/>
        <w:autoSpaceDN w:val="0"/>
        <w:adjustRightInd w:val="0"/>
        <w:rPr>
          <w:rFonts w:eastAsia="Calibri"/>
          <w:lang w:eastAsia="en-US"/>
        </w:rPr>
      </w:pPr>
      <w:r w:rsidRPr="002F2437">
        <w:rPr>
          <w:rFonts w:eastAsia="Calibri"/>
          <w:lang w:eastAsia="en-US"/>
        </w:rPr>
        <w:t>8.15. Подрядчик возмещает ущерб, причиненный юридическим и физическим лицам, в случае не обеспечения безопасного и бесперебойного движения транспорта по автомобильной дороге во время производства Работ по Контракту.</w:t>
      </w:r>
    </w:p>
    <w:p w:rsidR="00D740DD" w:rsidRPr="002F2437" w:rsidRDefault="00D740DD" w:rsidP="00D740DD">
      <w:pPr>
        <w:autoSpaceDE w:val="0"/>
        <w:autoSpaceDN w:val="0"/>
        <w:adjustRightInd w:val="0"/>
        <w:rPr>
          <w:rFonts w:eastAsia="Calibri"/>
          <w:lang w:eastAsia="en-US"/>
        </w:rPr>
      </w:pPr>
      <w:r w:rsidRPr="002F2437">
        <w:rPr>
          <w:rFonts w:eastAsia="Calibri"/>
          <w:lang w:eastAsia="en-US"/>
        </w:rPr>
        <w:t>8.16. Подрядчик несет ответственность за загрязнение окружающей среды, нарушение правил производства Работ в водоохраной зоне, ненадлежащее использование полосы отвода, разработку карьеров и сосредоточенных резервов без соответствующего оформления, несвоевременную рекультивацию и возврат временно используемых земель. В случае предъявления к Заказчику и уплаты им санкций за указанные нарушения на основании требований соответствующих органов, сумма уплаченных санкций возмещается Подрядчиком.</w:t>
      </w:r>
    </w:p>
    <w:p w:rsidR="00D740DD" w:rsidRPr="002F2437" w:rsidRDefault="00D740DD" w:rsidP="00D740DD">
      <w:pPr>
        <w:autoSpaceDE w:val="0"/>
        <w:autoSpaceDN w:val="0"/>
        <w:adjustRightInd w:val="0"/>
        <w:rPr>
          <w:rFonts w:eastAsia="Calibri"/>
          <w:lang w:eastAsia="en-US"/>
        </w:rPr>
      </w:pPr>
      <w:r w:rsidRPr="002F2437">
        <w:rPr>
          <w:rFonts w:eastAsia="Calibri"/>
          <w:lang w:eastAsia="en-US"/>
        </w:rPr>
        <w:t>8.17. Подрядчик несет в полном объеме ответственность перед Заказчиком за действия и упущения субподрядных организаций, выполняющих Работу по Контракту.</w:t>
      </w:r>
    </w:p>
    <w:p w:rsidR="00611D79" w:rsidRDefault="00611D79" w:rsidP="00D740DD">
      <w:pPr>
        <w:autoSpaceDE w:val="0"/>
        <w:autoSpaceDN w:val="0"/>
        <w:adjustRightInd w:val="0"/>
        <w:rPr>
          <w:rFonts w:eastAsia="Calibri"/>
          <w:lang w:eastAsia="en-US"/>
        </w:rPr>
      </w:pPr>
      <w:r w:rsidRPr="00611D79">
        <w:rPr>
          <w:rFonts w:eastAsia="Calibri"/>
          <w:lang w:eastAsia="en-US"/>
        </w:rPr>
        <w:t xml:space="preserve">8.18. Начисление пени и/или штрафа производится в соответствии с настоящим разделом Контракта на основании претензии Заказчика, в которой указывается расчет суммы пени и/или штрафа с отражением суммы начисленных пени и/или штрафа в документе о приемке, Заказчик направляет в адрес Подрядчика претензию </w:t>
      </w:r>
      <w:r w:rsidR="007A46B1" w:rsidRPr="007A46B1">
        <w:rPr>
          <w:rFonts w:eastAsia="Calibri"/>
          <w:lang w:eastAsia="en-US"/>
        </w:rPr>
        <w:t xml:space="preserve">с обязательным размещением </w:t>
      </w:r>
      <w:r w:rsidRPr="00611D79">
        <w:rPr>
          <w:rFonts w:eastAsia="Calibri"/>
          <w:lang w:eastAsia="en-US"/>
        </w:rPr>
        <w:t xml:space="preserve">в порядке, предусмотренном действующем законодательством о закупках посредством ЕИС. </w:t>
      </w:r>
    </w:p>
    <w:p w:rsidR="00D740DD" w:rsidRPr="002F2437" w:rsidRDefault="00D740DD" w:rsidP="00D740DD">
      <w:pPr>
        <w:autoSpaceDE w:val="0"/>
        <w:autoSpaceDN w:val="0"/>
        <w:adjustRightInd w:val="0"/>
        <w:rPr>
          <w:rFonts w:eastAsia="Calibri"/>
          <w:lang w:eastAsia="en-US"/>
        </w:rPr>
      </w:pPr>
      <w:r w:rsidRPr="002F2437">
        <w:rPr>
          <w:rFonts w:eastAsia="Calibri"/>
          <w:lang w:eastAsia="en-US"/>
        </w:rPr>
        <w:t xml:space="preserve">8.19. Заказчик вправе направить требование о выплате по независимой гарантии гаранту до предъявления Подрядчику требования об уплате начисленных санкций. </w:t>
      </w:r>
    </w:p>
    <w:p w:rsidR="00D740DD" w:rsidRDefault="00D740DD" w:rsidP="00D740DD">
      <w:pPr>
        <w:autoSpaceDE w:val="0"/>
        <w:autoSpaceDN w:val="0"/>
        <w:adjustRightInd w:val="0"/>
        <w:rPr>
          <w:rFonts w:eastAsia="Calibri"/>
          <w:lang w:eastAsia="en-US"/>
        </w:rPr>
      </w:pPr>
      <w:r w:rsidRPr="002F2437">
        <w:rPr>
          <w:rFonts w:eastAsia="Calibri"/>
          <w:lang w:eastAsia="en-US"/>
        </w:rPr>
        <w:t>В случае неуплаты пени и/или штрафа гарантом по независимой гарантии, а также, если сумма начисленных в соответствии с настоящим разделом Контракта санкций превышает сумму обеспечения (залоговые средства илинезависимая гарантия), предоставленную по Контракту, Подрядчик обязан уплатить неоплаченную за счет обеспечения сумму пени и/или штрафа в течение 7 (семи) календарных дней с момента получения претензии Заказчика по указанным в претензии реквизитам.</w:t>
      </w:r>
    </w:p>
    <w:p w:rsidR="00922E6F" w:rsidRPr="00922E6F" w:rsidRDefault="00922E6F" w:rsidP="00922E6F">
      <w:pPr>
        <w:autoSpaceDE w:val="0"/>
        <w:autoSpaceDN w:val="0"/>
        <w:adjustRightInd w:val="0"/>
        <w:rPr>
          <w:rFonts w:eastAsia="Calibri"/>
          <w:lang w:eastAsia="en-US"/>
        </w:rPr>
      </w:pPr>
      <w:r w:rsidRPr="00922E6F">
        <w:rPr>
          <w:rFonts w:eastAsia="Calibri"/>
          <w:lang w:eastAsia="en-US"/>
        </w:rPr>
        <w:t xml:space="preserve">8.20. Подрядчик несет ответственность (в т.ч. административную, уголовную) за соблюдение требований действующего законодательства Российской Федерации об охране труда, обеспечение безопасных условий труда, в том числе подрядчиком на основании договоров субподряда. В случае нарушения требований заонодательства в области охраны труда Подрядчик несет ответственность в соответствии с настоящим разделом контракта, а также обязуется возместить причиненный вред. </w:t>
      </w:r>
    </w:p>
    <w:p w:rsidR="00922E6F" w:rsidRDefault="00922E6F" w:rsidP="00922E6F">
      <w:pPr>
        <w:autoSpaceDE w:val="0"/>
        <w:autoSpaceDN w:val="0"/>
        <w:adjustRightInd w:val="0"/>
        <w:rPr>
          <w:rFonts w:eastAsia="Calibri"/>
          <w:lang w:eastAsia="en-US"/>
        </w:rPr>
      </w:pPr>
      <w:r w:rsidRPr="00922E6F">
        <w:rPr>
          <w:rFonts w:eastAsia="Calibri"/>
          <w:lang w:eastAsia="en-US"/>
        </w:rPr>
        <w:t>8.21. Подрядчик несет полную ответственность за безопасность всех лиц и имущества, находящихся на объекте выполнения работ и должен компенсировать Заказчику и (или) третьим лицам реальный ущерб, причиненный по собственной вине, любому лицу или имуществу при установлении факта несоблюдения требования действующего законодательства Российской Федерации об охране труда при исполнении настоящего Контракта.</w:t>
      </w:r>
    </w:p>
    <w:p w:rsidR="00922E6F" w:rsidRDefault="00922E6F" w:rsidP="00922E6F">
      <w:pPr>
        <w:autoSpaceDE w:val="0"/>
        <w:autoSpaceDN w:val="0"/>
        <w:adjustRightInd w:val="0"/>
        <w:rPr>
          <w:rFonts w:eastAsia="Calibri"/>
          <w:lang w:eastAsia="en-US"/>
        </w:rPr>
      </w:pPr>
    </w:p>
    <w:p w:rsidR="00047EC6" w:rsidRPr="008D4759" w:rsidRDefault="00047EC6" w:rsidP="00C55665">
      <w:pPr>
        <w:jc w:val="center"/>
        <w:rPr>
          <w:b/>
        </w:rPr>
      </w:pPr>
      <w:r w:rsidRPr="00E177A7">
        <w:rPr>
          <w:b/>
        </w:rPr>
        <w:t>9. Обеспечение исполнения Контракта</w:t>
      </w:r>
    </w:p>
    <w:p w:rsidR="00085AD8" w:rsidRPr="00E177A7" w:rsidRDefault="00085AD8" w:rsidP="00AF2116">
      <w:bookmarkStart w:id="7" w:name="Par132"/>
      <w:bookmarkEnd w:id="7"/>
      <w:r w:rsidRPr="00E177A7">
        <w:t>9.1. Обеспечение исполнения Контракта предусмотрено для обеспечения исполнения Подрядчиком его обязательств по Контракту, в том числе за исполнение таких обязательств, как выполнение Работ надлежащего качества, соблюдение сроков выполнения Работ, оплата пени и/или штрафа за неисполнение или ненадлежащее исполнение условий Контракта, возмещение ущерба</w:t>
      </w:r>
      <w:r w:rsidR="0015404C" w:rsidRPr="00E177A7">
        <w:t>,убытков, аванса (при его наличии)</w:t>
      </w:r>
      <w:r w:rsidRPr="00E177A7">
        <w:t>.</w:t>
      </w:r>
    </w:p>
    <w:p w:rsidR="00085AD8" w:rsidRPr="00E177A7" w:rsidRDefault="00085AD8" w:rsidP="00AF2116">
      <w:r w:rsidRPr="00E177A7">
        <w:t>Обеспечение исполнения Контракта не применяется, если участник закупки, с которым заключается Контракт, является казенным учреждением.</w:t>
      </w:r>
    </w:p>
    <w:p w:rsidR="00DB1A64" w:rsidRPr="00E177A7" w:rsidRDefault="00DB1A64" w:rsidP="00DB1A64">
      <w:r w:rsidRPr="00E177A7">
        <w:t>Исполнение Контракта может обеспечиваться предоставлением независимой гарантии, соответствующей требованиям статьи 45 Закона о контрактной системе, законодательства Российской Федерации или внесением денежных средств на указанный в п 9.1</w:t>
      </w:r>
      <w:r w:rsidR="008E0DEB" w:rsidRPr="00E177A7">
        <w:t>2</w:t>
      </w:r>
      <w:r w:rsidRPr="00E177A7">
        <w:t xml:space="preserve">. Контракта счет, на котором в соответствии с законодательством Российской Федерации учитываются операции со средствами, поступающими Заказчику. </w:t>
      </w:r>
    </w:p>
    <w:p w:rsidR="00085AD8" w:rsidRPr="004C565F" w:rsidRDefault="00085AD8" w:rsidP="00AF2116">
      <w:r w:rsidRPr="004C565F">
        <w:lastRenderedPageBreak/>
        <w:t xml:space="preserve">Способ обеспечения исполнения Контракта определяется Подрядчиком самостоятельно. </w:t>
      </w:r>
    </w:p>
    <w:p w:rsidR="00166178" w:rsidRDefault="00990F64" w:rsidP="00AF2116">
      <w:pPr>
        <w:rPr>
          <w:rFonts w:eastAsia="Calibri"/>
          <w:lang w:eastAsia="ar-SA"/>
        </w:rPr>
      </w:pPr>
      <w:r w:rsidRPr="004C565F">
        <w:rPr>
          <w:rFonts w:eastAsia="Calibri"/>
          <w:lang w:eastAsia="ar-SA"/>
        </w:rPr>
        <w:t xml:space="preserve">9.2. Размер обеспечения исполнения Контракта составляет </w:t>
      </w:r>
      <w:r w:rsidR="00166178" w:rsidRPr="00166178">
        <w:rPr>
          <w:rFonts w:eastAsia="Calibri"/>
          <w:lang w:eastAsia="ar-SA"/>
        </w:rPr>
        <w:t xml:space="preserve">12% (Двенадцать процентов) начальной (максимальной) цены Контракта, </w:t>
      </w:r>
      <w:r w:rsidR="00166178" w:rsidRPr="0099676E">
        <w:rPr>
          <w:rFonts w:eastAsia="Calibri"/>
          <w:lang w:eastAsia="ar-SA"/>
        </w:rPr>
        <w:t xml:space="preserve">что составляет </w:t>
      </w:r>
      <w:r w:rsidR="006B3B5B">
        <w:rPr>
          <w:rFonts w:eastAsia="Calibri"/>
          <w:lang w:eastAsia="ar-SA"/>
        </w:rPr>
        <w:t>69 238 015,32</w:t>
      </w:r>
      <w:r w:rsidR="00166178" w:rsidRPr="0099676E">
        <w:rPr>
          <w:rFonts w:eastAsia="Calibri"/>
          <w:lang w:eastAsia="ar-SA"/>
        </w:rPr>
        <w:t xml:space="preserve"> (</w:t>
      </w:r>
      <w:r w:rsidR="006B3B5B">
        <w:rPr>
          <w:rFonts w:eastAsia="Calibri"/>
          <w:lang w:eastAsia="ar-SA"/>
        </w:rPr>
        <w:t>Шестьдесят девять миллионов двести тридцать восемь тысяч пятнадцать</w:t>
      </w:r>
      <w:r w:rsidR="00166178" w:rsidRPr="0099676E">
        <w:rPr>
          <w:rFonts w:eastAsia="Calibri"/>
          <w:lang w:eastAsia="ar-SA"/>
        </w:rPr>
        <w:t>) рубл</w:t>
      </w:r>
      <w:r w:rsidR="00D92D64">
        <w:rPr>
          <w:rFonts w:eastAsia="Calibri"/>
          <w:lang w:eastAsia="ar-SA"/>
        </w:rPr>
        <w:t>ей</w:t>
      </w:r>
      <w:r w:rsidR="00131207">
        <w:rPr>
          <w:rFonts w:eastAsia="Calibri"/>
          <w:lang w:eastAsia="ar-SA"/>
        </w:rPr>
        <w:t xml:space="preserve"> </w:t>
      </w:r>
      <w:r w:rsidR="006B3B5B">
        <w:rPr>
          <w:rFonts w:eastAsia="Calibri"/>
          <w:lang w:eastAsia="ar-SA"/>
        </w:rPr>
        <w:t>32</w:t>
      </w:r>
      <w:r w:rsidR="00166178" w:rsidRPr="0099676E">
        <w:rPr>
          <w:rFonts w:eastAsia="Calibri"/>
          <w:lang w:eastAsia="ar-SA"/>
        </w:rPr>
        <w:t xml:space="preserve"> коп</w:t>
      </w:r>
      <w:r w:rsidR="006B3B5B">
        <w:rPr>
          <w:rFonts w:eastAsia="Calibri"/>
          <w:lang w:eastAsia="ar-SA"/>
        </w:rPr>
        <w:t>ейки</w:t>
      </w:r>
      <w:r w:rsidR="00166178" w:rsidRPr="0099676E">
        <w:rPr>
          <w:rFonts w:eastAsia="Calibri"/>
          <w:lang w:eastAsia="ar-SA"/>
        </w:rPr>
        <w:t>.</w:t>
      </w:r>
      <w:r w:rsidR="00166178" w:rsidRPr="00166178">
        <w:rPr>
          <w:rFonts w:eastAsia="Calibri"/>
          <w:lang w:eastAsia="ar-SA"/>
        </w:rPr>
        <w:t xml:space="preserve"> </w:t>
      </w:r>
    </w:p>
    <w:p w:rsidR="00990F64" w:rsidRDefault="00990F64" w:rsidP="00AF2116">
      <w:pPr>
        <w:rPr>
          <w:rFonts w:eastAsia="Calibri"/>
          <w:lang w:eastAsia="ar-SA"/>
        </w:rPr>
      </w:pPr>
      <w:r w:rsidRPr="004C565F">
        <w:rPr>
          <w:rFonts w:eastAsia="Calibri"/>
          <w:lang w:eastAsia="ar-SA"/>
        </w:rPr>
        <w:t>При снижении цены в предложенной Подрядчиком  заявке на двадцать пять и более процентов по отношению к начальной (максимальной) цене Контракта Подрядчик</w:t>
      </w:r>
      <w:r w:rsidRPr="00E177A7">
        <w:rPr>
          <w:rFonts w:eastAsia="Calibri"/>
          <w:lang w:eastAsia="ar-SA"/>
        </w:rPr>
        <w:t>, с которым заключается Контракт, предоставляет обеспечение исполнения Контракта с учетом положений ст. 37 Закона о контрактной системе.</w:t>
      </w:r>
    </w:p>
    <w:p w:rsidR="00085AD8" w:rsidRPr="00E177A7" w:rsidRDefault="00085AD8" w:rsidP="00AF2116">
      <w:r w:rsidRPr="00E177A7">
        <w:t>9.</w:t>
      </w:r>
      <w:r w:rsidR="00990F64" w:rsidRPr="00E177A7">
        <w:t>3</w:t>
      </w:r>
      <w:r w:rsidRPr="00E177A7">
        <w:t>. В ходе исполнения Контракта Подрядчик вправе изменить способ обеспечения исполнения Контракта и (или) предоставить Заказчику взамен ранее предоставленного обеспечения исполнения Контракта новое обеспечение исполнения Контракта, размер которого может быть уменьшен в порядке и случаях, которые предусмотрены частями 7.2 и 7.3 статьи 9</w:t>
      </w:r>
      <w:r w:rsidR="002A50E9">
        <w:t>6 Закона о контрактной системе.</w:t>
      </w:r>
    </w:p>
    <w:p w:rsidR="003F3692" w:rsidRPr="00E177A7" w:rsidRDefault="003F3692" w:rsidP="003F3692">
      <w:r w:rsidRPr="00E177A7">
        <w:t>9.4. Размер этого обеспечения подлежит уменьшению в порядке и случаях, которые предусмотрены частями 7.2 и 7.3 статьи 96 Закона о контрактной системе.</w:t>
      </w:r>
    </w:p>
    <w:p w:rsidR="003F3692" w:rsidRPr="00E177A7" w:rsidRDefault="003F3692" w:rsidP="003F3692">
      <w:r w:rsidRPr="00E177A7">
        <w:t>Размер обеспечения исполнения контракта уменьшается посредством направления заказчиком информации об исполнении подрядчиком обязательств по выполнению работы (ее результатов) и стоимости исполненных обязательств для включения в соответствующий реестр контрактов, предусмотренный статьей 103 Закона о контрактной системе. Уменьшение размера обеспечения исполнения контракта производится пропорционально стоимости исполненных обязательств, приемка и оплата которых осуществлены в порядке и сроки, которые предусмотрены контрактом. В случае, если обеспечение исполнения контракта осуществляется путем предоставления независимой гарантии, требование заказчика об уплате денежных сумм по этой гарантии может быть предъявлено в размере не более размера обеспечения исполнения контракта, рассчитанного заказчиком на основании информации об исполнении контракта, размещенной в соответствующем реестре контрактов. В случае, если обеспечение исполнения контракта осуществляется путем внесения денежных средств на счет, указанный заказчиком, по заявлению подрядчика ему возвращаются заказчиком в установленный в соответствии с частью 27 статьи 34 Федерального закона контрактом срок денежные средства в сумме, на которую уменьшен размер обеспечения исполнения контракта, рассчитанный заказчиком на основании информации об исполнении контракта, размещенной в соответствующем реестре контрактов.</w:t>
      </w:r>
    </w:p>
    <w:p w:rsidR="003F3692" w:rsidRPr="00E177A7" w:rsidRDefault="003F3692" w:rsidP="003F3692">
      <w:r w:rsidRPr="00E177A7">
        <w:t xml:space="preserve"> Предусмотренное частями 7 и 7.1 статьи 96 Закона о контрактной системе уменьшение размера обеспечения исполнения контракта осуществляется при условии отсутствия неисполненных подрядчиком требований об уплате неустоек (штрафов, пеней), предъявленных заказчиком в соответствии с Законом о контрактной системе, а также приемки заказчиком выполненной работы (ее результатов), результатов исполнения контракта в объеме выплаченного аванса (</w:t>
      </w:r>
      <w:r w:rsidRPr="00E177A7">
        <w:rPr>
          <w:i/>
        </w:rPr>
        <w:t>если контрактом предусмотрена выплата аванса</w:t>
      </w:r>
      <w:r w:rsidRPr="00E177A7">
        <w:t>) либо в объеме, превышающем выплаченный аванс (если в соответствии с законодательством Российской Федерации расчеты по контракту в части выплаты аванса подлежат казначейскому сопровождению). Такое уменьшение не допускается в случаях, определенных Правительством Российской Федерации в целях обеспечения обороноспособности и безопасности государства, защиты здоровья, прав и законных интересов граждан Российской Федерации».</w:t>
      </w:r>
    </w:p>
    <w:p w:rsidR="003F3692" w:rsidRPr="00E177A7" w:rsidRDefault="003F3692" w:rsidP="003F3692">
      <w:pPr>
        <w:rPr>
          <w:rFonts w:eastAsia="Calibri"/>
          <w:strike/>
          <w:lang w:eastAsia="ar-SA"/>
        </w:rPr>
      </w:pPr>
      <w:r w:rsidRPr="00E177A7">
        <w:rPr>
          <w:rFonts w:eastAsia="Calibri"/>
          <w:lang w:eastAsia="ar-SA"/>
        </w:rPr>
        <w:t xml:space="preserve">9.5. Срок действия независимой гарантии определяется Подрядчиком  самостоятельно в соответствии с требованиями Закона о контрактной системе, при этом данный срок должен превышать срок исполнения обеспечиваемых обязательств не менее чем на один месяц, в том числе в случае его изменения в соответствии </w:t>
      </w:r>
      <w:r w:rsidR="00EB4768">
        <w:rPr>
          <w:rFonts w:eastAsia="Calibri"/>
          <w:lang w:eastAsia="ar-SA"/>
        </w:rPr>
        <w:t xml:space="preserve"> с </w:t>
      </w:r>
      <w:r w:rsidRPr="00E177A7">
        <w:rPr>
          <w:rFonts w:eastAsia="Calibri"/>
          <w:lang w:eastAsia="ar-SA"/>
        </w:rPr>
        <w:t>Закон</w:t>
      </w:r>
      <w:r w:rsidR="00EB4768">
        <w:rPr>
          <w:rFonts w:eastAsia="Calibri"/>
          <w:lang w:eastAsia="ar-SA"/>
        </w:rPr>
        <w:t>ом</w:t>
      </w:r>
      <w:r w:rsidRPr="00E177A7">
        <w:rPr>
          <w:rFonts w:eastAsia="Calibri"/>
          <w:lang w:eastAsia="ar-SA"/>
        </w:rPr>
        <w:t xml:space="preserve"> о контрактной системе.</w:t>
      </w:r>
    </w:p>
    <w:p w:rsidR="003F3692" w:rsidRPr="00E177A7" w:rsidRDefault="003F3692" w:rsidP="003F3692">
      <w:r w:rsidRPr="00E177A7">
        <w:t>9.6. В случае если по каким-либо причинам обеспечение исполнения Контракта перестало быть действительным, закончило свое действие или иным образом перестало обеспечивать исполнение Подрядчиком его обязательств по Контракту, Подрядчик обязуется в течение 10 (десяти) рабочих дней с момента, когда такое обеспечение перестало действовать, предоставить Заказчику новое надлежащее обеспечение исполнения Контракта на тех же условиях и в таком же размере.</w:t>
      </w:r>
    </w:p>
    <w:p w:rsidR="003F3692" w:rsidRPr="00E177A7" w:rsidRDefault="003F3692" w:rsidP="003F3692">
      <w:r w:rsidRPr="00E177A7">
        <w:t>Действие указанного пункта не распространяется на случаи, если Подрядчиком предоставлена недостоверная (поддельная) независимая гарантия.</w:t>
      </w:r>
    </w:p>
    <w:p w:rsidR="003F3692" w:rsidRPr="00E177A7" w:rsidRDefault="003F3692" w:rsidP="003F3692">
      <w:r w:rsidRPr="00E177A7">
        <w:t xml:space="preserve">В случае отзыва в соответствии с законодательством Российской Федерации у банка, предоставившего независимую гарантию в качестве обеспечения исполнения Контракта, </w:t>
      </w:r>
      <w:r w:rsidRPr="00E177A7">
        <w:lastRenderedPageBreak/>
        <w:t>лицензии на осуществление банковских операций Подрядчик обязуется предоставить новое обеспечение исполнения Контракта не позднее одного месяца со дня надлежащего уведомления Заказчиком Подрядчика о необходимости предоставить соответствующее обеспечение. Размер такого обеспечения может быть уменьшен в порядке и случаях, которые предусмотрены частями 7, 7.1, 7.2 и 7.3 статьи 96 Закона о контрактной системе. За каждый день просрочки исполнения Подрядчиком обязательства, предусмотренного настоящим абзацем, начисляется пеня в размере одной трехсотой действующей на дату уплаты пени ключевой ставки Центрального банка Российской Федерации от цены Контракта, уменьшенной на сумму, пропорциональную объему обязательств, предусмотренных Контрактом и фактически исполненных Подрядчиком.</w:t>
      </w:r>
    </w:p>
    <w:p w:rsidR="003F3692" w:rsidRPr="00E177A7" w:rsidRDefault="003F3692" w:rsidP="003F3692">
      <w:r w:rsidRPr="00E177A7">
        <w:t>9.7. Прекращение обеспечения исполнения Контракта или не соответствующее требованиям Закона о контрактной системе обеспечение исполнения Контракта по истечении срока, указанного в пункте 9.6. Контракта, признается существенным нарушением Контракта Подрядчиком и является основанием для расторжения Контракта по требованию Заказчика с возмещением ущерба в полном объеме.</w:t>
      </w:r>
    </w:p>
    <w:p w:rsidR="003F3692" w:rsidRPr="00E177A7" w:rsidRDefault="003F3692" w:rsidP="003F3692">
      <w:r w:rsidRPr="00E177A7">
        <w:t>9.8. В случае надлежащего исполнения Подрядчиком обязательств по Контракту обеспечение исполнения Контракта подлежит возврату Подрядчику. Заказчик осуществляет возврат денежных средств на расчетный счет Подрядчика, указанный в Контракте, в срок не позднее 30 (тридцати)</w:t>
      </w:r>
      <w:r w:rsidR="00922E6F" w:rsidRPr="00922E6F">
        <w:rPr>
          <w:rFonts w:eastAsia="Calibri"/>
          <w:b/>
          <w:lang w:eastAsia="ar-SA"/>
        </w:rPr>
        <w:t xml:space="preserve"> </w:t>
      </w:r>
      <w:r w:rsidRPr="00E177A7">
        <w:rPr>
          <w:rFonts w:eastAsia="Calibri"/>
          <w:lang w:eastAsia="ar-SA"/>
        </w:rPr>
        <w:t xml:space="preserve">дней </w:t>
      </w:r>
      <w:r w:rsidRPr="00E177A7">
        <w:t xml:space="preserve">с даты подписания </w:t>
      </w:r>
      <w:r w:rsidR="00D356CE">
        <w:t>Заказчиком документа о приемке</w:t>
      </w:r>
      <w:r w:rsidRPr="00E177A7">
        <w:t xml:space="preserve"> в ЕИС, </w:t>
      </w:r>
      <w:r w:rsidRPr="00E177A7">
        <w:rPr>
          <w:lang w:eastAsia="en-US"/>
        </w:rPr>
        <w:t>при отсутствии у Заказчика претензий по объему и качеству выполненных Работ</w:t>
      </w:r>
      <w:r w:rsidRPr="00E177A7">
        <w:t>.</w:t>
      </w:r>
    </w:p>
    <w:p w:rsidR="003F3692" w:rsidRPr="00E177A7" w:rsidRDefault="003F3692" w:rsidP="003F3692">
      <w:r w:rsidRPr="00E177A7">
        <w:t>В случае уменьшения размера обеспечения исполнения Контракта в порядке и случаях, установленных Законом о контрактной системе, часть денежных средств, внесенная Подрядчиком в качестве обеспечения исполнения контракта, по заявлению Подрядчика подлежит возврату Подрядчику в срок не позднее 30 (тридцати)</w:t>
      </w:r>
      <w:r w:rsidRPr="00E177A7">
        <w:rPr>
          <w:rFonts w:eastAsia="Calibri"/>
          <w:b/>
          <w:i/>
          <w:lang w:eastAsia="ar-SA"/>
        </w:rPr>
        <w:t xml:space="preserve"> </w:t>
      </w:r>
      <w:r w:rsidRPr="00E177A7">
        <w:rPr>
          <w:rFonts w:eastAsia="Calibri"/>
          <w:lang w:eastAsia="ar-SA"/>
        </w:rPr>
        <w:t>дней</w:t>
      </w:r>
      <w:r w:rsidRPr="00E177A7">
        <w:rPr>
          <w:rFonts w:eastAsia="Calibri"/>
          <w:b/>
          <w:lang w:eastAsia="ar-SA"/>
        </w:rPr>
        <w:t xml:space="preserve"> </w:t>
      </w:r>
      <w:r w:rsidRPr="00E177A7">
        <w:t>с даты получения Заказчиком указанного заявления, при отсутствии у Заказчика претензий по объему и качеству выполненных Работ.</w:t>
      </w:r>
    </w:p>
    <w:p w:rsidR="003F3692" w:rsidRPr="00E177A7" w:rsidRDefault="003F3692" w:rsidP="003F3692">
      <w:r w:rsidRPr="00E177A7">
        <w:t>9.9. Обеспечение исполнения Контракта сохраняет свою силу при изменении законодательства Российской Федерации, а также при реорганизации Подрядчика или Заказчика.</w:t>
      </w:r>
    </w:p>
    <w:p w:rsidR="005A665E" w:rsidRPr="00E177A7" w:rsidRDefault="005A665E" w:rsidP="005A665E">
      <w:r w:rsidRPr="00E177A7">
        <w:t>9.10. Независимая гарантия должна быть безотзывной и должна содержать сведения, указанные в Законе о контрактной системе.</w:t>
      </w:r>
    </w:p>
    <w:p w:rsidR="007F6EE2" w:rsidRDefault="007F6EE2" w:rsidP="005A665E">
      <w:r w:rsidRPr="007F6EE2">
        <w:t>В независимую гарантию включается условие об обязанности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5A665E" w:rsidRPr="00E177A7" w:rsidRDefault="005A665E" w:rsidP="005A665E">
      <w:r w:rsidRPr="00E177A7">
        <w:t xml:space="preserve">9.11. В случае неисполнения или ненадлежащего исполнения Подрядчиком обязательств по Контракту обеспечение исполнения Контракта переходит Заказчику. </w:t>
      </w:r>
    </w:p>
    <w:p w:rsidR="005A665E" w:rsidRPr="00E177A7" w:rsidRDefault="005A665E" w:rsidP="005A665E">
      <w:pPr>
        <w:rPr>
          <w:rFonts w:eastAsia="Calibri"/>
          <w:lang w:eastAsia="ar-SA"/>
        </w:rPr>
      </w:pPr>
      <w:r w:rsidRPr="00E177A7">
        <w:rPr>
          <w:rFonts w:eastAsia="Calibri"/>
          <w:lang w:eastAsia="ar-SA"/>
        </w:rPr>
        <w:t xml:space="preserve">Обеспечение исполнения Контракта сохраняет свою силу при изменении законодательства Российской Федерации, а также при реорганизации </w:t>
      </w:r>
      <w:r w:rsidRPr="00E177A7">
        <w:rPr>
          <w:rFonts w:eastAsia="Calibri"/>
        </w:rPr>
        <w:t xml:space="preserve">Подрядчика </w:t>
      </w:r>
      <w:r w:rsidRPr="00E177A7">
        <w:rPr>
          <w:rFonts w:eastAsia="Calibri"/>
          <w:lang w:eastAsia="ar-SA"/>
        </w:rPr>
        <w:t>или Заказчика.</w:t>
      </w:r>
    </w:p>
    <w:p w:rsidR="005A665E" w:rsidRPr="00E177A7" w:rsidRDefault="005A665E" w:rsidP="005A665E">
      <w:r w:rsidRPr="00E177A7">
        <w:t>9.12. В случае предоставления Подрядчиком обеспечения исполнения Контракта в виде внесения денежных средств на счет Заказчика в размере обеспечения исполнения Контракта, установленном в извещении об электронной процедуре (в случае заключения Контракта в электронной форме), денежные средства перечисляются по следующим реквизитам:</w:t>
      </w:r>
    </w:p>
    <w:p w:rsidR="008F3E71" w:rsidRPr="00E177A7" w:rsidRDefault="008F3E71" w:rsidP="008F3E71">
      <w:r w:rsidRPr="00E177A7">
        <w:t>ИНН 5405100316; КПП 540501001; СИБИРСКОЕ ГУ БАНКА РОССИИ // УФК по Новосибирской области г.Новосибирск, БИК 015 004 950, р/счёт 03222643500000005100, единый казначейский счет 40102810445370000043, МФ и НП НСО (государственное казенное учреждение Новосибирской области «Территориальное управление автомобильных дорог Новосибирской области», л/с 160 020 023), назначение платежа: Денежные средства в счет обеспечения исполнения Контракта № ______(предмет Контракта). НДС не облагается. В реквизите 104 платежного поручения рекомендуем указывать «00000000000000000510», в реквизите 105 платежного поручения (ОКТМО) должен быть заполнен «50701000», реквизиты 106-110 должны быть заполнены (= 0), реквизит 101 «Статус плательщика» должен быть заполнен (= 08).</w:t>
      </w:r>
    </w:p>
    <w:p w:rsidR="00085AD8" w:rsidRPr="00E177A7" w:rsidRDefault="00085AD8" w:rsidP="00AF2116">
      <w:r w:rsidRPr="00E177A7">
        <w:t>Фактом внесения денежных средств на счет Заказчика является поступление денежных средств по указанным реквизитам.</w:t>
      </w:r>
    </w:p>
    <w:p w:rsidR="00085AD8" w:rsidRPr="00E177A7" w:rsidRDefault="00085AD8" w:rsidP="00AF2116">
      <w:r w:rsidRPr="00E177A7">
        <w:lastRenderedPageBreak/>
        <w:t>9.1</w:t>
      </w:r>
      <w:r w:rsidR="003F3692" w:rsidRPr="00E177A7">
        <w:t>3</w:t>
      </w:r>
      <w:r w:rsidRPr="00E177A7">
        <w:t>. Все затраты, связанные с заключением и оформлением договоров и иных документов по обеспечению исполнения Контракта, несет Подрядчик.</w:t>
      </w:r>
    </w:p>
    <w:p w:rsidR="00A76C03" w:rsidRPr="0099676E" w:rsidRDefault="00A76C03" w:rsidP="00AF2116">
      <w:pPr>
        <w:rPr>
          <w:b/>
          <w:i/>
        </w:rPr>
      </w:pPr>
      <w:r w:rsidRPr="00E177A7">
        <w:t>9.1</w:t>
      </w:r>
      <w:r w:rsidR="003F3692" w:rsidRPr="00E177A7">
        <w:t>4</w:t>
      </w:r>
      <w:r w:rsidRPr="00E177A7">
        <w:t xml:space="preserve">. В целях предоставления Подрядчиком </w:t>
      </w:r>
      <w:r w:rsidRPr="00E177A7">
        <w:rPr>
          <w:b/>
          <w:i/>
        </w:rPr>
        <w:t>гарантии качества на результат выполненных</w:t>
      </w:r>
      <w:r w:rsidR="00BA79F9" w:rsidRPr="00E177A7">
        <w:t xml:space="preserve"> Работ и возможности </w:t>
      </w:r>
      <w:r w:rsidRPr="00E177A7">
        <w:t xml:space="preserve">использования результата выполненных Работ на протяжении указанного в Контракте гарантийного срока, устанавливается обеспечение гарантийных обязательств в </w:t>
      </w:r>
      <w:r w:rsidRPr="007C1883">
        <w:t xml:space="preserve">размере </w:t>
      </w:r>
      <w:r w:rsidR="00166178" w:rsidRPr="00166178">
        <w:t xml:space="preserve">0,5% (ноль целых пять десятых процента) начальной (максимальной) цены Контракта, что </w:t>
      </w:r>
      <w:r w:rsidR="00166178" w:rsidRPr="0099676E">
        <w:t xml:space="preserve">составляет </w:t>
      </w:r>
      <w:r w:rsidR="006B3B5B">
        <w:t>2 884 917,30</w:t>
      </w:r>
      <w:r w:rsidR="00166178" w:rsidRPr="0099676E">
        <w:t xml:space="preserve"> (</w:t>
      </w:r>
      <w:r w:rsidR="006B3B5B">
        <w:t>Два миллиона восемьсот восемьдесят четыре тысячи девятьсот семнадцать</w:t>
      </w:r>
      <w:r w:rsidR="00166178" w:rsidRPr="0099676E">
        <w:t>) рубл</w:t>
      </w:r>
      <w:r w:rsidR="006B3B5B">
        <w:t>ей</w:t>
      </w:r>
      <w:r w:rsidR="00100C10">
        <w:t xml:space="preserve"> </w:t>
      </w:r>
      <w:r w:rsidR="006B3B5B">
        <w:t>30</w:t>
      </w:r>
      <w:r w:rsidR="00166178" w:rsidRPr="0099676E">
        <w:t xml:space="preserve"> копе</w:t>
      </w:r>
      <w:r w:rsidR="006B3B5B">
        <w:t>ек</w:t>
      </w:r>
      <w:r w:rsidR="00166178" w:rsidRPr="0099676E">
        <w:t>.</w:t>
      </w:r>
    </w:p>
    <w:p w:rsidR="0095354C" w:rsidRDefault="0095354C" w:rsidP="00AF2116">
      <w:r w:rsidRPr="0099676E">
        <w:t>Гарантийные обязательства обеспечиваются</w:t>
      </w:r>
      <w:r w:rsidRPr="00E177A7">
        <w:t xml:space="preserve"> предоставлением независимой гарантии соответствующей требованиям ст. 45 Закона о контрактной системе, законодательства Российской Федерации, или внесением денежных средств на указанный Заказчиком счет, на котором в соответствии с законодательством Российской Федерации учитываются операции со средствами, поступающими Заказчику</w:t>
      </w:r>
      <w:r w:rsidR="007A46B1">
        <w:t>.</w:t>
      </w:r>
    </w:p>
    <w:p w:rsidR="007A46B1" w:rsidRPr="00E177A7" w:rsidRDefault="007A46B1" w:rsidP="00AF2116">
      <w:r w:rsidRPr="007A46B1">
        <w:t>Способ обеспечения гарантийных обязательств определяется Подрядчиком самостоятельно.</w:t>
      </w:r>
    </w:p>
    <w:p w:rsidR="00085AD8" w:rsidRPr="00E610A6" w:rsidRDefault="007A46B1" w:rsidP="00AF2116">
      <w:r>
        <w:t xml:space="preserve">9.15. </w:t>
      </w:r>
      <w:r w:rsidR="00B97AE8" w:rsidRPr="00E177A7">
        <w:t xml:space="preserve">Независимая </w:t>
      </w:r>
      <w:r w:rsidR="00085AD8" w:rsidRPr="00E177A7">
        <w:t xml:space="preserve">гарантия должна быть безотзывной и должна содержать сведения, </w:t>
      </w:r>
      <w:r w:rsidR="00085AD8" w:rsidRPr="00E610A6">
        <w:t>указанные в Законе о контрактной системе.</w:t>
      </w:r>
    </w:p>
    <w:p w:rsidR="00E610A6" w:rsidRDefault="00E610A6" w:rsidP="00E610A6">
      <w:r w:rsidRPr="00E610A6">
        <w:t>В независимую гарантию включается условие об обязанности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8F3E71" w:rsidRPr="00E177A7" w:rsidRDefault="008F3E71" w:rsidP="008F3E71">
      <w:pPr>
        <w:suppressAutoHyphens/>
        <w:autoSpaceDE w:val="0"/>
        <w:autoSpaceDN w:val="0"/>
        <w:adjustRightInd w:val="0"/>
        <w:rPr>
          <w:rFonts w:eastAsia="Calibri"/>
          <w:lang w:eastAsia="ar-SA"/>
        </w:rPr>
      </w:pPr>
      <w:r w:rsidRPr="00E177A7">
        <w:rPr>
          <w:rFonts w:eastAsia="Calibri"/>
          <w:lang w:eastAsia="ar-SA"/>
        </w:rPr>
        <w:t xml:space="preserve">В случае предоставления Подрядчиком обеспечения гарантийных обязательств в виде внесения денежных средств на счет Заказчика, денежные средства перечисляются по следующим реквизитам: </w:t>
      </w:r>
    </w:p>
    <w:p w:rsidR="008F3E71" w:rsidRPr="00E177A7" w:rsidRDefault="008F3E71" w:rsidP="008F3E71">
      <w:pPr>
        <w:suppressAutoHyphens/>
        <w:autoSpaceDE w:val="0"/>
        <w:autoSpaceDN w:val="0"/>
        <w:adjustRightInd w:val="0"/>
        <w:rPr>
          <w:rFonts w:eastAsia="Calibri"/>
          <w:lang w:eastAsia="ar-SA"/>
        </w:rPr>
      </w:pPr>
      <w:r w:rsidRPr="00E177A7">
        <w:rPr>
          <w:rFonts w:eastAsia="Calibri"/>
          <w:lang w:eastAsia="ar-SA"/>
        </w:rPr>
        <w:t>ИНН 5405100316; КПП 540501001; СИБИРСКОЕ ГУ БАНКА РОССИИ // УФК по Новосибирской области г.Новосибирск, БИК 015 004 950, р/счёт 03222643500000005100, единый казначейский счет 40102810445370000043, МФ и НП НСО (государственное казенное учреждение Новосибирской области «Территориальное управление автомобильных дорог Новосибирской области», л/с 160 020 023), назначение платежа: Денежные средства обеспечения гарантийных обязательств № ______(предмет Контракта). НДС не облагается. В реквизите 104 платежного поручения рекомендуем указывать «00000000000000000510», в реквизите 105 платежного поручения (ОКТМО) должен быть заполнен «50701000», реквизиты 106-110 должны быть заполнены (= 0), реквизит 101 «Статус плательщика» должен быть заполнен (= 08).</w:t>
      </w:r>
    </w:p>
    <w:p w:rsidR="008F3E71" w:rsidRPr="00E177A7" w:rsidRDefault="008F3E71" w:rsidP="008F3E71">
      <w:pPr>
        <w:suppressAutoHyphens/>
        <w:autoSpaceDE w:val="0"/>
        <w:autoSpaceDN w:val="0"/>
        <w:adjustRightInd w:val="0"/>
        <w:rPr>
          <w:rFonts w:eastAsia="Calibri"/>
          <w:lang w:eastAsia="ar-SA"/>
        </w:rPr>
      </w:pPr>
      <w:r w:rsidRPr="00E177A7">
        <w:rPr>
          <w:rFonts w:eastAsia="Calibri"/>
          <w:lang w:eastAsia="ar-SA"/>
        </w:rPr>
        <w:t>Фактом внесения денежных средств на счет Заказчика является поступление денежных средств по указанным реквизитам.</w:t>
      </w:r>
    </w:p>
    <w:p w:rsidR="008F3E71" w:rsidRPr="00E177A7" w:rsidRDefault="008F3E71" w:rsidP="008F3E71">
      <w:pPr>
        <w:suppressAutoHyphens/>
        <w:autoSpaceDE w:val="0"/>
        <w:autoSpaceDN w:val="0"/>
        <w:adjustRightInd w:val="0"/>
        <w:rPr>
          <w:rFonts w:eastAsia="Calibri"/>
          <w:lang w:eastAsia="ar-SA"/>
        </w:rPr>
      </w:pPr>
      <w:r w:rsidRPr="00E177A7">
        <w:rPr>
          <w:rFonts w:eastAsia="Calibri"/>
          <w:lang w:eastAsia="ar-SA"/>
        </w:rPr>
        <w:t xml:space="preserve">Предоставлением обеспечения в виде денежных средств на счет Заказчика является поступление денежных средств по указанным реквизитам. </w:t>
      </w:r>
    </w:p>
    <w:p w:rsidR="00B97AE8" w:rsidRPr="00E177A7" w:rsidRDefault="00B97AE8" w:rsidP="00B97AE8">
      <w:pPr>
        <w:suppressAutoHyphens/>
        <w:rPr>
          <w:rFonts w:eastAsia="Calibri"/>
          <w:i/>
          <w:lang w:eastAsia="ar-SA"/>
        </w:rPr>
      </w:pPr>
      <w:r w:rsidRPr="00E177A7">
        <w:rPr>
          <w:rFonts w:eastAsia="Calibri"/>
          <w:i/>
          <w:lang w:eastAsia="ar-SA"/>
        </w:rPr>
        <w:t>Платежное поручение (либо копия) о перечислении денежных средств на счет Заказчика (либо независимая гарантия) предоставляются По</w:t>
      </w:r>
      <w:r w:rsidR="00FC2757" w:rsidRPr="00E177A7">
        <w:rPr>
          <w:rFonts w:eastAsia="Calibri"/>
          <w:i/>
          <w:lang w:eastAsia="ar-SA"/>
        </w:rPr>
        <w:t xml:space="preserve">дрядчиком </w:t>
      </w:r>
      <w:r w:rsidRPr="00E177A7">
        <w:rPr>
          <w:rFonts w:eastAsia="Calibri"/>
          <w:i/>
          <w:lang w:eastAsia="ar-SA"/>
        </w:rPr>
        <w:t xml:space="preserve"> Заказчику одновременно с документами, предусмотренными разделом 4 настоящего Контракта.</w:t>
      </w:r>
    </w:p>
    <w:p w:rsidR="00B97AE8" w:rsidRPr="00E177A7" w:rsidRDefault="00B97AE8" w:rsidP="00B97AE8">
      <w:pPr>
        <w:suppressAutoHyphens/>
        <w:rPr>
          <w:i/>
        </w:rPr>
      </w:pPr>
      <w:r w:rsidRPr="00E177A7">
        <w:rPr>
          <w:rFonts w:eastAsia="Calibri"/>
          <w:i/>
          <w:lang w:eastAsia="ar-SA"/>
        </w:rPr>
        <w:t xml:space="preserve">Оформление документа о приемке выполненных работ  осуществляется Заказчиком после предоставления Подрядчиком  обеспечения </w:t>
      </w:r>
      <w:r w:rsidRPr="00E177A7">
        <w:rPr>
          <w:i/>
        </w:rPr>
        <w:t xml:space="preserve">гарантийных обязательств. </w:t>
      </w:r>
    </w:p>
    <w:p w:rsidR="00085AD8" w:rsidRPr="00E177A7" w:rsidRDefault="00085AD8" w:rsidP="00AF2116">
      <w:r w:rsidRPr="00E177A7">
        <w:t>Подрядчик вправе изменить способ обеспечения гарантийных обязательств и (или) предоставить Заказчику взамен ранее предоставленного обеспечения гарантийных обязательств новое обеспечение гарантийных обязательств.</w:t>
      </w:r>
    </w:p>
    <w:p w:rsidR="00085AD8" w:rsidRPr="00E177A7" w:rsidRDefault="00085AD8" w:rsidP="00AF2116">
      <w:r w:rsidRPr="00E177A7">
        <w:t xml:space="preserve">Срок действия </w:t>
      </w:r>
      <w:r w:rsidR="000C4A49" w:rsidRPr="00E177A7">
        <w:t>независимой</w:t>
      </w:r>
      <w:r w:rsidRPr="00E177A7">
        <w:t xml:space="preserve"> гарантии определяется Подрядчиком самостоятельно в соответствии с требованиями Закона о контрактной системе, при этом данный срок должен превышать срок исполнения обеспечиваемых обязательств не менее чем на один месяц, в том числе в случае его изменения в соответствии </w:t>
      </w:r>
      <w:r w:rsidR="00EB4768">
        <w:t xml:space="preserve"> с </w:t>
      </w:r>
      <w:r w:rsidRPr="00E177A7">
        <w:t>Закон</w:t>
      </w:r>
      <w:r w:rsidR="00EB4768">
        <w:t>ом</w:t>
      </w:r>
      <w:r w:rsidRPr="00E177A7">
        <w:t xml:space="preserve"> о контрактной системе.</w:t>
      </w:r>
    </w:p>
    <w:p w:rsidR="00085AD8" w:rsidRPr="00E177A7" w:rsidRDefault="00085AD8" w:rsidP="00AF2116">
      <w:r w:rsidRPr="00E177A7">
        <w:t xml:space="preserve">В случае надлежащего исполнения Подрядчиком гарантийных обязательств, обеспечение гарантийных обязательств подлежит возврату Подрядчику. Заказчик осуществляет возврат денежных средств на расчетный счет Подрядчика, указанный в Контракте, в течение </w:t>
      </w:r>
      <w:r w:rsidR="0028488A" w:rsidRPr="001749ED">
        <w:rPr>
          <w:b/>
        </w:rPr>
        <w:t xml:space="preserve">30 </w:t>
      </w:r>
      <w:r w:rsidR="0028488A" w:rsidRPr="00265F6B">
        <w:t>(</w:t>
      </w:r>
      <w:r w:rsidR="0028488A">
        <w:t>тридцати)</w:t>
      </w:r>
      <w:r w:rsidR="000C4A49" w:rsidRPr="00E177A7">
        <w:t xml:space="preserve"> </w:t>
      </w:r>
      <w:r w:rsidRPr="00E177A7">
        <w:t>дней с даты окончания срока обеспечиваемых обязательств</w:t>
      </w:r>
      <w:r w:rsidR="001749ED" w:rsidRPr="00E177A7">
        <w:t xml:space="preserve"> и отсутвтия у Заказчика претезний по гарантийным обязательствам</w:t>
      </w:r>
      <w:r w:rsidRPr="00E177A7">
        <w:t>.</w:t>
      </w:r>
    </w:p>
    <w:p w:rsidR="00085AD8" w:rsidRPr="00E177A7" w:rsidRDefault="00085AD8" w:rsidP="00AF2116">
      <w:r w:rsidRPr="00E177A7">
        <w:lastRenderedPageBreak/>
        <w:t>Обеспечение гарантийных обязательств сохраняет свою силу при изменении законодательства Российской Федерации, а также при реорганизации Подрядчика или Заказчика.</w:t>
      </w:r>
    </w:p>
    <w:p w:rsidR="00085AD8" w:rsidRPr="00E177A7" w:rsidRDefault="00085AD8" w:rsidP="00AF2116">
      <w:r w:rsidRPr="00E177A7">
        <w:t>Все затраты, связанные с заключением и оформлением договоров и иных документов по обеспечению гарантийных обязательств, несет Подрядчик.</w:t>
      </w:r>
    </w:p>
    <w:p w:rsidR="00085AD8" w:rsidRPr="00E177A7" w:rsidRDefault="00085AD8" w:rsidP="00AF2116">
      <w:r w:rsidRPr="00E177A7">
        <w:t xml:space="preserve">В случае не предоставления Подрядчиком обеспечения гарантийных обязательств либо предоставления с нарушением условий, указанных в настоящем пункте, Заказчик вправе принять решение об одностороннем отказе от исполнения Контракта в порядке, предусмотренном разделом </w:t>
      </w:r>
      <w:r w:rsidR="005E4117">
        <w:t>1</w:t>
      </w:r>
      <w:r w:rsidR="00751A2F">
        <w:t>0</w:t>
      </w:r>
      <w:r w:rsidRPr="00E177A7">
        <w:t xml:space="preserve"> настоящего Контракта.</w:t>
      </w:r>
    </w:p>
    <w:p w:rsidR="000C4A49" w:rsidRDefault="000C4A49" w:rsidP="00AF2116">
      <w:pPr>
        <w:rPr>
          <w:rFonts w:eastAsia="Calibri"/>
          <w:lang w:eastAsia="ar-SA"/>
        </w:rPr>
      </w:pPr>
      <w:r w:rsidRPr="00E177A7">
        <w:rPr>
          <w:rFonts w:eastAsia="Calibri"/>
          <w:lang w:eastAsia="ar-SA"/>
        </w:rPr>
        <w:t>Подрядчик освобождается от предоставления обеспечения гарантийных обязательств в случаях, предусмотренных ч. 8</w:t>
      </w:r>
      <w:r w:rsidR="00EB4768">
        <w:rPr>
          <w:rFonts w:eastAsia="Calibri"/>
          <w:lang w:eastAsia="ar-SA"/>
        </w:rPr>
        <w:t xml:space="preserve"> и ч.8.1. </w:t>
      </w:r>
      <w:r w:rsidRPr="00E177A7">
        <w:rPr>
          <w:rFonts w:eastAsia="Calibri"/>
          <w:lang w:eastAsia="ar-SA"/>
        </w:rPr>
        <w:t xml:space="preserve">ст. 96 Закона о контрактной системе. </w:t>
      </w:r>
    </w:p>
    <w:p w:rsidR="0095354C" w:rsidRPr="00E177A7" w:rsidRDefault="0095354C" w:rsidP="0095354C">
      <w:pPr>
        <w:pStyle w:val="aff"/>
      </w:pPr>
      <w:r w:rsidRPr="00E177A7">
        <w:t>10. Срок</w:t>
      </w:r>
      <w:r w:rsidR="00974181">
        <w:rPr>
          <w:lang w:val="ru-RU"/>
        </w:rPr>
        <w:t xml:space="preserve"> </w:t>
      </w:r>
      <w:r w:rsidR="009A55BF">
        <w:rPr>
          <w:lang w:val="ru-RU"/>
        </w:rPr>
        <w:t>действия</w:t>
      </w:r>
      <w:r w:rsidRPr="00E177A7">
        <w:t>, порядок изменения и расторжения Контракта</w:t>
      </w:r>
    </w:p>
    <w:p w:rsidR="0021181D" w:rsidRPr="00E177A7" w:rsidRDefault="0021181D" w:rsidP="0021181D">
      <w:r w:rsidRPr="00E177A7">
        <w:t>10.1. Контракт вступает в силу со дня его подписания Сторонами, а при заключении Контракта по результатам проведения электронной процедуры - в соответствии с положениями статьи 51. Закона о контрактной системе.</w:t>
      </w:r>
    </w:p>
    <w:p w:rsidR="0021181D" w:rsidRPr="00E177A7" w:rsidRDefault="00BD39A9" w:rsidP="0021181D">
      <w:r>
        <w:t xml:space="preserve">10.2. </w:t>
      </w:r>
      <w:r w:rsidR="0021181D" w:rsidRPr="00E177A7">
        <w:t xml:space="preserve">Срок </w:t>
      </w:r>
      <w:r w:rsidR="005308BD">
        <w:t>действия</w:t>
      </w:r>
      <w:r w:rsidR="00CA1B44">
        <w:t xml:space="preserve"> </w:t>
      </w:r>
      <w:r w:rsidR="00CA1B44" w:rsidRPr="00E348FC">
        <w:t>Контракта</w:t>
      </w:r>
      <w:r w:rsidR="00D17185" w:rsidRPr="00E348FC">
        <w:t xml:space="preserve"> </w:t>
      </w:r>
      <w:r w:rsidR="00CA1B44" w:rsidRPr="00E348FC">
        <w:t xml:space="preserve">до </w:t>
      </w:r>
      <w:r w:rsidR="00CA1B44" w:rsidRPr="00842533">
        <w:t>«3</w:t>
      </w:r>
      <w:r w:rsidR="00842533">
        <w:t>0</w:t>
      </w:r>
      <w:r w:rsidR="00CA1B44" w:rsidRPr="00842533">
        <w:t xml:space="preserve">» </w:t>
      </w:r>
      <w:r w:rsidR="00842533">
        <w:t>сентя</w:t>
      </w:r>
      <w:r w:rsidR="00CA1B44" w:rsidRPr="00842533">
        <w:t>бря 202</w:t>
      </w:r>
      <w:r w:rsidR="00AF332C" w:rsidRPr="00842533">
        <w:t>4</w:t>
      </w:r>
      <w:r w:rsidR="0021181D" w:rsidRPr="00E348FC">
        <w:t xml:space="preserve"> года. Окончание срока </w:t>
      </w:r>
      <w:r w:rsidR="005308BD" w:rsidRPr="00E348FC">
        <w:t>действия</w:t>
      </w:r>
      <w:r w:rsidR="0021181D" w:rsidRPr="00E348FC">
        <w:t xml:space="preserve"> Контракта не освобождает Стороны от выполнения обязательств, предусмотренных Контрактом, а также от ответственности за</w:t>
      </w:r>
      <w:r w:rsidR="0021181D" w:rsidRPr="00E177A7">
        <w:t xml:space="preserve"> нарушение условий Контракта.</w:t>
      </w:r>
    </w:p>
    <w:p w:rsidR="0021181D" w:rsidRPr="00E177A7" w:rsidRDefault="0021181D" w:rsidP="0021181D">
      <w:r w:rsidRPr="00E177A7">
        <w:t>10.3. Контракт может быть расторгнут:</w:t>
      </w:r>
    </w:p>
    <w:p w:rsidR="0021181D" w:rsidRPr="00E177A7" w:rsidRDefault="0021181D" w:rsidP="0021181D">
      <w:pPr>
        <w:widowControl w:val="0"/>
        <w:numPr>
          <w:ilvl w:val="0"/>
          <w:numId w:val="24"/>
        </w:numPr>
        <w:tabs>
          <w:tab w:val="left" w:pos="1134"/>
        </w:tabs>
        <w:autoSpaceDE w:val="0"/>
        <w:autoSpaceDN w:val="0"/>
        <w:adjustRightInd w:val="0"/>
        <w:ind w:left="0" w:firstLine="709"/>
        <w:outlineLvl w:val="0"/>
      </w:pPr>
      <w:r w:rsidRPr="00E177A7">
        <w:t>по соглашению Сторон;</w:t>
      </w:r>
    </w:p>
    <w:p w:rsidR="0021181D" w:rsidRPr="00E177A7" w:rsidRDefault="0021181D" w:rsidP="0021181D">
      <w:pPr>
        <w:widowControl w:val="0"/>
        <w:numPr>
          <w:ilvl w:val="0"/>
          <w:numId w:val="24"/>
        </w:numPr>
        <w:tabs>
          <w:tab w:val="left" w:pos="1134"/>
        </w:tabs>
        <w:autoSpaceDE w:val="0"/>
        <w:autoSpaceDN w:val="0"/>
        <w:adjustRightInd w:val="0"/>
        <w:ind w:left="0" w:firstLine="709"/>
        <w:outlineLvl w:val="0"/>
      </w:pPr>
      <w:r w:rsidRPr="00E177A7">
        <w:t>по решению суда;</w:t>
      </w:r>
    </w:p>
    <w:p w:rsidR="0021181D" w:rsidRPr="00E177A7" w:rsidRDefault="0021181D" w:rsidP="0021181D">
      <w:pPr>
        <w:widowControl w:val="0"/>
        <w:numPr>
          <w:ilvl w:val="0"/>
          <w:numId w:val="24"/>
        </w:numPr>
        <w:tabs>
          <w:tab w:val="left" w:pos="1134"/>
        </w:tabs>
        <w:autoSpaceDE w:val="0"/>
        <w:autoSpaceDN w:val="0"/>
        <w:adjustRightInd w:val="0"/>
        <w:ind w:left="0" w:firstLine="709"/>
        <w:outlineLvl w:val="0"/>
      </w:pPr>
      <w:r w:rsidRPr="00E177A7">
        <w:t>в случае одностороннего отказа Стороны от исполнения Контракта в соответствии с гражданским законодательством.</w:t>
      </w:r>
      <w:r w:rsidRPr="00E177A7">
        <w:tab/>
      </w:r>
    </w:p>
    <w:p w:rsidR="0021181D" w:rsidRPr="00E177A7" w:rsidRDefault="0021181D" w:rsidP="0021181D">
      <w:r w:rsidRPr="00E177A7">
        <w:t>10.4. Заказчик вправе обратиться в суд в установленном законодательством Российской Федерации в порядке с требованием о расторжении Контракта в следующих случаях:</w:t>
      </w:r>
    </w:p>
    <w:p w:rsidR="0021181D" w:rsidRPr="00E177A7" w:rsidRDefault="0021181D" w:rsidP="0021181D">
      <w:r w:rsidRPr="00E177A7">
        <w:t>10.4.1. При существенном нарушении обязательств по Контракту Подрядчиком.</w:t>
      </w:r>
    </w:p>
    <w:p w:rsidR="0021181D" w:rsidRPr="00E177A7" w:rsidRDefault="0021181D" w:rsidP="0021181D">
      <w:r w:rsidRPr="00122B01">
        <w:t>10.4.2. В случае нарушения сроков (начального</w:t>
      </w:r>
      <w:r w:rsidR="003D6A71" w:rsidRPr="00122B01">
        <w:t xml:space="preserve"> и </w:t>
      </w:r>
      <w:r w:rsidRPr="00122B01">
        <w:t>конечного</w:t>
      </w:r>
      <w:r w:rsidR="003D6A71" w:rsidRPr="00122B01">
        <w:t>)</w:t>
      </w:r>
      <w:r w:rsidRPr="00122B01">
        <w:t xml:space="preserve">, установленных «Графиком </w:t>
      </w:r>
      <w:r w:rsidR="002D07EB">
        <w:t>выполнения работ</w:t>
      </w:r>
      <w:r w:rsidR="00014582">
        <w:t>» (приложение № 2 к Контракту)</w:t>
      </w:r>
      <w:r w:rsidRPr="00122B01">
        <w:t xml:space="preserve"> исполнения обязательств,более чем на 30 (Тридцать) календарных дней.</w:t>
      </w:r>
      <w:r w:rsidRPr="00E177A7">
        <w:t xml:space="preserve"> </w:t>
      </w:r>
    </w:p>
    <w:p w:rsidR="0021181D" w:rsidRPr="00E177A7" w:rsidRDefault="0021181D" w:rsidP="0021181D">
      <w:r w:rsidRPr="00E177A7">
        <w:t>10.4.3. В случае неоднократного нарушения сроков исполнения обязательств – более двух раз более чем на 15 (пятнадцать) календарных дней.</w:t>
      </w:r>
    </w:p>
    <w:p w:rsidR="0021181D" w:rsidRPr="00E177A7" w:rsidRDefault="0021181D" w:rsidP="0021181D">
      <w:r w:rsidRPr="00E177A7">
        <w:t>10.4.4. В случае существенного нарушения требований к качеству выполненных Работ (обнаружения неустранимых недостатков, недостатков, которые не могут быть устранены без несоразмерных расходов или затрат времени, или выявляются неоднократно, либо проявляются вновь после их устранения, и других подобных недостатков).</w:t>
      </w:r>
    </w:p>
    <w:p w:rsidR="0021181D" w:rsidRPr="00E177A7" w:rsidRDefault="0021181D" w:rsidP="0021181D">
      <w:r w:rsidRPr="00E177A7">
        <w:t>10.4.5. В случае установления факта предоставления недостоверной (поддельной) независимой гарантии или содержащихся в ней сведений, а также предоставление независимой гарантии, не соответствующей требованиям Закона о контрактной системе.</w:t>
      </w:r>
    </w:p>
    <w:p w:rsidR="0021181D" w:rsidRPr="00E177A7" w:rsidRDefault="0021181D" w:rsidP="0021181D">
      <w:r w:rsidRPr="00E177A7">
        <w:t>10.4.6. В иных случаях, предусмотренных законодательством Российской Федерации.</w:t>
      </w:r>
    </w:p>
    <w:p w:rsidR="0021181D" w:rsidRPr="00E177A7" w:rsidRDefault="0021181D" w:rsidP="0021181D">
      <w:r w:rsidRPr="00E177A7">
        <w:t xml:space="preserve">10.5. Заказчик обязан принять решение об одностороннем отказе от исполнения Контракта, если в ходе исполнения Контракта установлено, что подрядчик и (или) поставляемый товар перестали соответствовать установленным извещением об осуществлении закупки и (или) документацией о закупке (если Законом о контрактной системе предусмотрена документация о закупке) требованиям к участникам закупки (за исключением требования, предусмотренного </w:t>
      </w:r>
      <w:hyperlink r:id="rId37" w:history="1">
        <w:r w:rsidRPr="007C1883">
          <w:rPr>
            <w:rStyle w:val="a6"/>
            <w:color w:val="auto"/>
          </w:rPr>
          <w:t>частью 1.1</w:t>
        </w:r>
      </w:hyperlink>
      <w:r w:rsidRPr="00E177A7">
        <w:t xml:space="preserve"> (при наличии такого требования) статьи 31 Закона о контрактной системе) и (или) поставляемому товару, а также в иных случаях, установленных частью 15 статьи 95 Закона о контрактной системе.</w:t>
      </w:r>
    </w:p>
    <w:p w:rsidR="00022E9C" w:rsidRPr="00E177A7" w:rsidRDefault="00022E9C" w:rsidP="00AF2116">
      <w:r w:rsidRPr="00E177A7">
        <w:t>10.6. Заказчик вправе принять решение об одностороннем отказе от исполнения Контракта по основаниям, предусмотренным Гражданским кодексом Российской Федерации для одностороннего отказа от исполнения договора подряда, в том числе в следующих случаях:</w:t>
      </w:r>
    </w:p>
    <w:p w:rsidR="00022E9C" w:rsidRPr="00E177A7" w:rsidRDefault="00022E9C" w:rsidP="00AF2116">
      <w:r w:rsidRPr="00E177A7">
        <w:t>10.6.1. В любое время до сдачи Заказчику результата Работ, уплатив Подрядчику часть установленной цены пропорционально части Работ, выполненных до получения извещения об отказе Заказчика от исполнения Контракта (ст. 717 ГК РФ);</w:t>
      </w:r>
    </w:p>
    <w:p w:rsidR="00022E9C" w:rsidRPr="00E177A7" w:rsidRDefault="00022E9C" w:rsidP="00AF2116">
      <w:r w:rsidRPr="00E177A7">
        <w:t xml:space="preserve">10.6.2. Если Подрядчик не приступает в течение 14 (четырнадцати) </w:t>
      </w:r>
      <w:r w:rsidR="00C13312" w:rsidRPr="00E177A7">
        <w:t>рабочих</w:t>
      </w:r>
      <w:r w:rsidRPr="00E177A7">
        <w:t xml:space="preserve"> дней к исполнению Контракта или выполняет Работы настолько медленно, что окончание их к сроку становится явно невозможным</w:t>
      </w:r>
      <w:r w:rsidR="00160246" w:rsidRPr="00E177A7">
        <w:t xml:space="preserve"> </w:t>
      </w:r>
      <w:r w:rsidRPr="00E177A7">
        <w:t>(п. 2 ст. 715 ГК РФ);</w:t>
      </w:r>
    </w:p>
    <w:p w:rsidR="00022E9C" w:rsidRPr="00E177A7" w:rsidRDefault="00022E9C" w:rsidP="00AF2116">
      <w:r w:rsidRPr="00E177A7">
        <w:lastRenderedPageBreak/>
        <w:t>10.6.3. Если во время выполнения Работ станет очевидным, что они не будут выполнены надлежащим образом, т.е. с нарушением требований ГОСТ, СНиП, СП, ВСН, Контракта, Заказчик вправе назначить Подрядчику разумный срок для устранения недостатков и при неисполнении Подрядчиком в назначенный срок этого требования отказаться от исполнения Контракта (п. 3 ст. 715 ГК РФ);</w:t>
      </w:r>
    </w:p>
    <w:p w:rsidR="00022E9C" w:rsidRPr="00E177A7" w:rsidRDefault="00022E9C" w:rsidP="00AF2116">
      <w:r w:rsidRPr="00E177A7">
        <w:t xml:space="preserve">10.6.4. Если отступления в </w:t>
      </w:r>
      <w:r w:rsidR="000837FB" w:rsidRPr="00E177A7">
        <w:t>Р</w:t>
      </w:r>
      <w:r w:rsidRPr="00E177A7">
        <w:t>аботах от условий Контракта или иные недостатки результата Работ в установленный Заказчиком разумный срок не были устранены Подрядчиком либо являются существенными и неустранимыми (п. 3 ст. 723 ГК РФ);</w:t>
      </w:r>
    </w:p>
    <w:p w:rsidR="00BB196A" w:rsidRPr="00E177A7" w:rsidRDefault="00BB196A" w:rsidP="00AF2116">
      <w:r w:rsidRPr="00E177A7">
        <w:t xml:space="preserve">10.6.5. </w:t>
      </w:r>
      <w:r w:rsidR="00000BDB" w:rsidRPr="00CA7AC0">
        <w:t>Если при нарушении Подрядчиком сроков</w:t>
      </w:r>
      <w:r w:rsidR="00000BDB" w:rsidRPr="00CA7AC0">
        <w:rPr>
          <w:i/>
        </w:rPr>
        <w:t xml:space="preserve"> </w:t>
      </w:r>
      <w:r w:rsidR="00000BDB" w:rsidRPr="00CA7AC0">
        <w:t>выполнения Работ</w:t>
      </w:r>
      <w:r w:rsidR="00000BDB" w:rsidRPr="00CA7AC0">
        <w:rPr>
          <w:i/>
        </w:rPr>
        <w:t xml:space="preserve">, </w:t>
      </w:r>
      <w:r w:rsidR="00000BDB" w:rsidRPr="00CA7AC0">
        <w:t>указанных в «</w:t>
      </w:r>
      <w:r w:rsidR="00000BDB" w:rsidRPr="00CA7AC0">
        <w:rPr>
          <w:bCs/>
          <w:kern w:val="32"/>
        </w:rPr>
        <w:t xml:space="preserve">Графике </w:t>
      </w:r>
      <w:r w:rsidR="009A55BF">
        <w:rPr>
          <w:bCs/>
          <w:kern w:val="32"/>
        </w:rPr>
        <w:t>выполнения работ</w:t>
      </w:r>
      <w:r w:rsidR="00000BDB" w:rsidRPr="00CA7AC0">
        <w:rPr>
          <w:bCs/>
          <w:kern w:val="32"/>
        </w:rPr>
        <w:t>» (Приложение № 2 к Контракту)</w:t>
      </w:r>
      <w:r w:rsidR="006A4656" w:rsidRPr="00E177A7">
        <w:rPr>
          <w:bCs/>
          <w:kern w:val="32"/>
        </w:rPr>
        <w:t>,</w:t>
      </w:r>
      <w:r w:rsidRPr="00E177A7">
        <w:t xml:space="preserve"> исполнение Подрядчиком Контракта утратило для Заказчика интерес (</w:t>
      </w:r>
      <w:hyperlink r:id="rId38" w:history="1">
        <w:r w:rsidRPr="00E177A7">
          <w:t>пункт 3 статьи 708</w:t>
        </w:r>
      </w:hyperlink>
      <w:r w:rsidRPr="00E177A7">
        <w:t xml:space="preserve"> ГК РФ, </w:t>
      </w:r>
      <w:hyperlink r:id="rId39" w:history="1">
        <w:r w:rsidRPr="00E177A7">
          <w:t>пункт 2 статьи 405</w:t>
        </w:r>
      </w:hyperlink>
      <w:r w:rsidRPr="00E177A7">
        <w:t xml:space="preserve"> ГК РФ).</w:t>
      </w:r>
    </w:p>
    <w:p w:rsidR="00022E9C" w:rsidRPr="00E177A7" w:rsidRDefault="00022E9C" w:rsidP="00AF2116">
      <w:r w:rsidRPr="00E177A7">
        <w:t>10.6.</w:t>
      </w:r>
      <w:r w:rsidR="00A34F4D" w:rsidRPr="00E177A7">
        <w:t>6</w:t>
      </w:r>
      <w:r w:rsidRPr="00E177A7">
        <w:t xml:space="preserve">. </w:t>
      </w:r>
      <w:r w:rsidR="00364320" w:rsidRPr="00E177A7">
        <w:t xml:space="preserve">При невыполнении </w:t>
      </w:r>
      <w:r w:rsidRPr="00E177A7">
        <w:t>Подрядчиком требований законодательства об обеспечении единства измерений;</w:t>
      </w:r>
    </w:p>
    <w:p w:rsidR="00022E9C" w:rsidRPr="00E177A7" w:rsidRDefault="00022E9C" w:rsidP="00AF2116">
      <w:r w:rsidRPr="00E177A7">
        <w:t>10.6.</w:t>
      </w:r>
      <w:r w:rsidR="00A34F4D" w:rsidRPr="00E177A7">
        <w:t>7</w:t>
      </w:r>
      <w:r w:rsidRPr="00E177A7">
        <w:t>. Не предъявления к сдаче Работ в срок</w:t>
      </w:r>
      <w:r w:rsidR="002313D3" w:rsidRPr="00E177A7">
        <w:t>и</w:t>
      </w:r>
      <w:r w:rsidR="00CD2EBE" w:rsidRPr="00E177A7">
        <w:t>, предусмотренны</w:t>
      </w:r>
      <w:r w:rsidR="002313D3" w:rsidRPr="00E177A7">
        <w:t>е</w:t>
      </w:r>
      <w:r w:rsidRPr="00E177A7">
        <w:t xml:space="preserve"> «</w:t>
      </w:r>
      <w:r w:rsidR="007B136B" w:rsidRPr="00E177A7">
        <w:t>Г</w:t>
      </w:r>
      <w:r w:rsidRPr="00E177A7">
        <w:t xml:space="preserve">рафиком </w:t>
      </w:r>
      <w:r w:rsidR="002D07EB">
        <w:t>выполнения работ</w:t>
      </w:r>
      <w:r w:rsidRPr="00E177A7">
        <w:t xml:space="preserve">» (Приложение № </w:t>
      </w:r>
      <w:r w:rsidR="00F50A1C" w:rsidRPr="00E177A7">
        <w:t>2</w:t>
      </w:r>
      <w:r w:rsidRPr="00E177A7">
        <w:t xml:space="preserve"> к Контракту) в течение 30 (тридцати) последующих календарных дней от установленной даты окончания Работ</w:t>
      </w:r>
      <w:r w:rsidR="00F50A1C" w:rsidRPr="00E177A7">
        <w:t xml:space="preserve"> </w:t>
      </w:r>
      <w:r w:rsidR="00CD2EBE" w:rsidRPr="00E177A7">
        <w:t>по Контракту</w:t>
      </w:r>
      <w:r w:rsidR="00857960" w:rsidRPr="00E177A7">
        <w:t>, в том числе, если в эти</w:t>
      </w:r>
      <w:r w:rsidRPr="00E177A7">
        <w:t xml:space="preserve"> </w:t>
      </w:r>
      <w:r w:rsidR="000B4587">
        <w:t>этапы</w:t>
      </w:r>
      <w:r w:rsidRPr="00E177A7">
        <w:t xml:space="preserve"> не ус</w:t>
      </w:r>
      <w:r w:rsidR="00CD2EBE" w:rsidRPr="00E177A7">
        <w:t>транены нарушения утвержденной Д</w:t>
      </w:r>
      <w:r w:rsidRPr="00E177A7">
        <w:t>окументации, ГОСТа, СНиП, СП;</w:t>
      </w:r>
    </w:p>
    <w:p w:rsidR="00022E9C" w:rsidRPr="00E177A7" w:rsidRDefault="00022E9C" w:rsidP="00AF2116">
      <w:r w:rsidRPr="00E177A7">
        <w:t>10.6.</w:t>
      </w:r>
      <w:r w:rsidR="00A34F4D" w:rsidRPr="00E177A7">
        <w:t>8</w:t>
      </w:r>
      <w:r w:rsidRPr="00E177A7">
        <w:t xml:space="preserve">. Если Подрядчик не предоставил в полном объеме результаты входного контроля материалов до начала производства Работ; </w:t>
      </w:r>
    </w:p>
    <w:p w:rsidR="00022E9C" w:rsidRDefault="00022E9C" w:rsidP="00AF2116">
      <w:r w:rsidRPr="00E177A7">
        <w:t>10.6.</w:t>
      </w:r>
      <w:r w:rsidR="00A34F4D" w:rsidRPr="00E177A7">
        <w:t>9</w:t>
      </w:r>
      <w:r w:rsidRPr="00E177A7">
        <w:t xml:space="preserve">. В случае установления факта предоставления недостоверной (поддельной) </w:t>
      </w:r>
      <w:r w:rsidR="00C6427C" w:rsidRPr="00E177A7">
        <w:t xml:space="preserve">независимой </w:t>
      </w:r>
      <w:r w:rsidRPr="00E177A7">
        <w:t xml:space="preserve">гарантии или содержащихся в ней сведений, а также предоставление </w:t>
      </w:r>
      <w:r w:rsidR="00C6427C" w:rsidRPr="00E177A7">
        <w:t>независимой</w:t>
      </w:r>
      <w:r w:rsidRPr="00E177A7">
        <w:t xml:space="preserve"> гарантии, не соответствующей требованиям Контракта (в случае предоставления Подрядчиком обеспечения Контракта в виде </w:t>
      </w:r>
      <w:r w:rsidR="00C6427C" w:rsidRPr="00E177A7">
        <w:t xml:space="preserve">независимой </w:t>
      </w:r>
      <w:r w:rsidRPr="00E177A7">
        <w:t>гарантии).</w:t>
      </w:r>
    </w:p>
    <w:p w:rsidR="00022E9C" w:rsidRPr="00E177A7" w:rsidRDefault="00022E9C" w:rsidP="00AF2116">
      <w:r w:rsidRPr="00E177A7">
        <w:t>10.7. Заказчик до принятия решения об одностороннем отказе от исполнения Контракта вправе провести экспертизу выполненных Работ с привлечением экспертов, экспертных организаций.</w:t>
      </w:r>
    </w:p>
    <w:p w:rsidR="00022E9C" w:rsidRPr="00E177A7" w:rsidRDefault="00022E9C" w:rsidP="00AF2116">
      <w:r w:rsidRPr="00E177A7">
        <w:t>Если Заказчиком проведена экспертиза выполненных Работ с привлечением экспертов, экспертных организаций, решение об одностороннем отказе от исполнения Контракта может быть принято Заказчиком только при условии, что по результатам экспертизы выполненной Работы в заключении эксперта, экспертной организации будут подтверждены нарушения условий Контракта, послужившие основанием для одностороннего отказа Заказчика от исполнения Контракта.</w:t>
      </w:r>
      <w:r w:rsidR="00160246" w:rsidRPr="00E177A7">
        <w:t xml:space="preserve"> </w:t>
      </w:r>
    </w:p>
    <w:p w:rsidR="0015404C" w:rsidRPr="00E177A7" w:rsidRDefault="00022E9C" w:rsidP="0015404C">
      <w:r w:rsidRPr="00E177A7">
        <w:t>10.8.</w:t>
      </w:r>
      <w:r w:rsidR="0015404C" w:rsidRPr="00E177A7">
        <w:t xml:space="preserve"> В случае принятия решения Заказчиком, предусмотренного ч. 9 ст. 95 Закона о контрактной системе заказчик осуществляет процедуру одностороннего отказа в соответствии с порядком, установленным ст. 95 Закона о контрактной системе.</w:t>
      </w:r>
    </w:p>
    <w:p w:rsidR="00527106" w:rsidRPr="00E177A7" w:rsidRDefault="00527106" w:rsidP="00527106">
      <w:r w:rsidRPr="00E177A7">
        <w:t>10.9. Решение Заказчика об одностороннем отказе от исполнения Контракта, сформированное с использованием ЕИС и подписанное усиленной электронной подписью лица, имеющего право действовать от имени заказчика, размещается в ЕИС.</w:t>
      </w:r>
    </w:p>
    <w:p w:rsidR="00527106" w:rsidRPr="00E177A7" w:rsidRDefault="00527106" w:rsidP="00527106">
      <w:r w:rsidRPr="00E177A7">
        <w:t xml:space="preserve">10.10. Решение Заказчика об одностороннем отказе от исполнения Контракта вступает в силу и Контракт считается расторгнутым через 10 (десять) календарных дней с даты надлежащего уведомления Заказчиком Подрядчика об одностороннем отказе от исполнения Контракта. </w:t>
      </w:r>
    </w:p>
    <w:p w:rsidR="00527106" w:rsidRPr="00E177A7" w:rsidRDefault="00527106" w:rsidP="00527106">
      <w:r w:rsidRPr="00E177A7">
        <w:t>10.11. Заказчик обязан отменить не вступившее в силу решение об одностороннем отказе от исполнения Контракта, если в течение 10 (десяти) календарных дней с даты надлежащего уведомления Подрядчика о принятом решении об одностороннем отказе от исполнения Контракта устранено нарушение условий Контракта, послужившее основанием для принятия указанного решения, а также Заказчику компенсированы затраты на проведение экспертизы в соответствии с п. 10.7. Контракта. Данное правило не применяется в случае повторного нарушения Подрядчиком условий Контракта, которые в соответствии с законодательством Российской Федерации являются основанием для одностороннего отказа Заказчика от исполнения Контракта.</w:t>
      </w:r>
    </w:p>
    <w:p w:rsidR="00527106" w:rsidRPr="00E177A7" w:rsidRDefault="00527106" w:rsidP="00527106">
      <w:r w:rsidRPr="00E177A7">
        <w:t xml:space="preserve">В случае отмены Заказчиком не вступившего в силу решения об одностороннем отказе от исполнения Контракта, размещенного в ЕИС в соответствии с п. 10.9. Контракта, Заказчик не позднее одного дня, следующего за днем такой отмены, формирует с использыванием ЕИС извещение об отмене решения об одностороннем отказе от исполнения Контракта, подписывает </w:t>
      </w:r>
      <w:r w:rsidRPr="00E177A7">
        <w:lastRenderedPageBreak/>
        <w:t xml:space="preserve">его усиленной электронной подписью лица, имеющего право действовать от имени Заказчика, и размещает такое извещение в ЕИС.  </w:t>
      </w:r>
    </w:p>
    <w:p w:rsidR="00527106" w:rsidRPr="00E177A7" w:rsidRDefault="00527106" w:rsidP="00527106">
      <w:r w:rsidRPr="00E177A7">
        <w:t>10.12. Подрядчик вправе принять решение об одностороннем отказе от исполнения Контракта в соответствии с законодательством Российской Федерации.</w:t>
      </w:r>
      <w:bookmarkStart w:id="8" w:name="Par155"/>
      <w:bookmarkEnd w:id="8"/>
    </w:p>
    <w:p w:rsidR="00022E9C" w:rsidRPr="00E177A7" w:rsidRDefault="00022E9C" w:rsidP="00AF2116">
      <w:pPr>
        <w:pStyle w:val="aff"/>
      </w:pPr>
      <w:r w:rsidRPr="00E177A7">
        <w:t>11. Порядок урегулирования споров</w:t>
      </w:r>
    </w:p>
    <w:p w:rsidR="00022E9C" w:rsidRPr="00E177A7" w:rsidRDefault="00022E9C" w:rsidP="00AF2116">
      <w:r w:rsidRPr="00E177A7">
        <w:t>11.1. Все споры и разногласия, возникшие в связи с исполнением Контракта, его изменением, расторжением или признанием недействительным, Стороны будут стремиться решить путем переговоров.</w:t>
      </w:r>
    </w:p>
    <w:p w:rsidR="00022E9C" w:rsidRPr="00E177A7" w:rsidRDefault="00022E9C" w:rsidP="00AF2116">
      <w:r w:rsidRPr="00E177A7">
        <w:t>11.2. В случае не достижения взаимного согласия споры по Контракту разрешаются в Арбитражном суде Новосибирской области.</w:t>
      </w:r>
    </w:p>
    <w:p w:rsidR="00022E9C" w:rsidRPr="00E177A7" w:rsidRDefault="00022E9C" w:rsidP="00AF2116">
      <w:r w:rsidRPr="00E177A7">
        <w:t>11.3. До передачи спора на разрешение Арбитражного суда Новосибирской области Стороны примут меры к его урегулированию в претензионном порядке. Претензия должна быть направлена в письменном виде. По полученной претензии Сторона обязана дать письменный ответ</w:t>
      </w:r>
      <w:r w:rsidR="00C6427C" w:rsidRPr="00E177A7">
        <w:t xml:space="preserve"> по существу в срок не позднее </w:t>
      </w:r>
      <w:r w:rsidR="00103C9D" w:rsidRPr="00E177A7">
        <w:t>10</w:t>
      </w:r>
      <w:r w:rsidRPr="00E177A7">
        <w:t xml:space="preserve"> (</w:t>
      </w:r>
      <w:r w:rsidR="00103C9D" w:rsidRPr="00E177A7">
        <w:t>десяти</w:t>
      </w:r>
      <w:r w:rsidRPr="00E177A7">
        <w:t xml:space="preserve">) </w:t>
      </w:r>
      <w:r w:rsidR="00C6427C" w:rsidRPr="00E177A7">
        <w:t>рабочих</w:t>
      </w:r>
      <w:r w:rsidRPr="00E177A7">
        <w:t xml:space="preserve"> дней с даты ее получения.</w:t>
      </w:r>
    </w:p>
    <w:p w:rsidR="00047EC6" w:rsidRPr="00E177A7" w:rsidRDefault="00047EC6" w:rsidP="00AF2116">
      <w:pPr>
        <w:pStyle w:val="aff"/>
      </w:pPr>
      <w:r w:rsidRPr="00E177A7">
        <w:t>12. Прочие условия</w:t>
      </w:r>
    </w:p>
    <w:p w:rsidR="00047EC6" w:rsidRDefault="00047EC6" w:rsidP="00AF2116">
      <w:pPr>
        <w:rPr>
          <w:rFonts w:eastAsia="Calibri"/>
        </w:rPr>
      </w:pPr>
      <w:r w:rsidRPr="00E177A7">
        <w:t>12.1. Все уведомления Сторон, связанные с исполнением Контракта, направляются в письменной форме по почте заказным письмом с уведомлением о вручении по адресу Стороны, указанному в Контракте, или с использованием факсимильной связи, электронной почты</w:t>
      </w:r>
      <w:r w:rsidR="00C6427C" w:rsidRPr="00E177A7">
        <w:t xml:space="preserve">, </w:t>
      </w:r>
      <w:r w:rsidR="00C6427C" w:rsidRPr="00E177A7">
        <w:rPr>
          <w:rFonts w:eastAsia="Calibri"/>
          <w:lang w:eastAsia="ar-SA"/>
        </w:rPr>
        <w:t>иных электронных систем с последующим представлением оригинала</w:t>
      </w:r>
      <w:r w:rsidR="00C6427C" w:rsidRPr="00E177A7">
        <w:t xml:space="preserve">, </w:t>
      </w:r>
      <w:r w:rsidR="00C6427C" w:rsidRPr="00E177A7">
        <w:rPr>
          <w:rFonts w:eastAsia="Calibri"/>
          <w:lang w:eastAsia="ar-SA"/>
        </w:rPr>
        <w:t xml:space="preserve">если условиями Контракта не предусмотрено иное. </w:t>
      </w:r>
      <w:r w:rsidRPr="00E177A7">
        <w:rPr>
          <w:rFonts w:eastAsia="Calibri"/>
        </w:rPr>
        <w:t>В случае направления уведомлений с использованием почты, датой получения уведомления признается дата получения отправляющей Стороной подтверждения о вручении второй Стороне указанного уведомления либо дата получения Стороной информации об отсутствии адресата по его адресу, указанному в Контракте. При невозможности получения подтверждения о вручении либо информации об отсутствии адресата датой такого надлежащего уведомления признается дата по истечении 14 (четырнадцати) календарных дней с даты направления уведомления по почте заказным письмом с уведомлением о вручении. В случае отправления уведомлений посредством факсимильной связи и электронной почты уведомления считаются полученными Стороной в день их отправки.</w:t>
      </w:r>
    </w:p>
    <w:p w:rsidR="0028488A" w:rsidRPr="00E177A7" w:rsidRDefault="0028488A" w:rsidP="00AF2116">
      <w:pPr>
        <w:rPr>
          <w:rFonts w:eastAsia="Calibri"/>
        </w:rPr>
      </w:pPr>
      <w:r w:rsidRPr="0028488A">
        <w:rPr>
          <w:rFonts w:eastAsia="Calibri"/>
        </w:rPr>
        <w:t>Документы и информация, направленные Сторонами в ходе исполнения Контракта посредством электронной программы согласованной Сторонами , подписанные электронной цифровой подписью уполномоченных лиц, приравниваются к оригиналам и не требуют досылки по почте или ины</w:t>
      </w:r>
      <w:r>
        <w:rPr>
          <w:rFonts w:eastAsia="Calibri"/>
        </w:rPr>
        <w:t>м альтернативным способом связи</w:t>
      </w:r>
      <w:r w:rsidRPr="0028488A">
        <w:rPr>
          <w:rFonts w:eastAsia="Calibri"/>
        </w:rPr>
        <w:t>.</w:t>
      </w:r>
    </w:p>
    <w:p w:rsidR="00047EC6" w:rsidRPr="00E177A7" w:rsidRDefault="00047EC6" w:rsidP="00AF2116">
      <w:pPr>
        <w:rPr>
          <w:spacing w:val="1"/>
        </w:rPr>
      </w:pPr>
      <w:r w:rsidRPr="00E177A7">
        <w:rPr>
          <w:rFonts w:eastAsia="Calibri"/>
        </w:rPr>
        <w:t xml:space="preserve">12.2. </w:t>
      </w:r>
      <w:r w:rsidRPr="00E177A7">
        <w:rPr>
          <w:spacing w:val="1"/>
        </w:rPr>
        <w:t>Подрядчик не имеет права продать или передать документацию на объект третьей Стороне без письменного разрешения Заказчика (кроме субподрядчика).</w:t>
      </w:r>
    </w:p>
    <w:p w:rsidR="00047EC6" w:rsidRPr="00E177A7" w:rsidRDefault="00047EC6" w:rsidP="00AF2116">
      <w:r w:rsidRPr="00E177A7">
        <w:t>12.3 Стороны обязуются не разглашать, не передавать, не делать каким-либо еще способом доступными для третьих организаций и лиц сведения, содержащиеся в документах, оформляющих деятельность Сторон в рамках Контракта, иначе как с письменного согласия обеих Сторон. Подрядчик не вправе публиковать рекламу, касающуюся оъекта, в средствах массовой информации (СМИ) и в сети Интернет без письменного разрешения Заказчика.</w:t>
      </w:r>
    </w:p>
    <w:p w:rsidR="00047EC6" w:rsidRPr="00E177A7" w:rsidRDefault="00047EC6" w:rsidP="00AF2116">
      <w:r w:rsidRPr="00E177A7">
        <w:t>12.4. Все ископаемые предметы и иные находки, представляющие геологический или археологический интерес, которые будут найдены на строительной площадке, не являются собственностью Подрядчика.</w:t>
      </w:r>
    </w:p>
    <w:p w:rsidR="00047EC6" w:rsidRPr="00E177A7" w:rsidRDefault="00047EC6" w:rsidP="00AF2116">
      <w:r w:rsidRPr="00E177A7">
        <w:t>12.</w:t>
      </w:r>
      <w:r w:rsidR="00103C9D" w:rsidRPr="00E177A7">
        <w:t>5</w:t>
      </w:r>
      <w:r w:rsidRPr="00E177A7">
        <w:t xml:space="preserve">. В случае перемены Заказчика по Контракту права и обязанности Заказчика по Контракту переходят к новому </w:t>
      </w:r>
      <w:r w:rsidR="0099075E" w:rsidRPr="00E177A7">
        <w:t>З</w:t>
      </w:r>
      <w:r w:rsidRPr="00E177A7">
        <w:t>аказчику в том же объеме и на тех же условиях.</w:t>
      </w:r>
    </w:p>
    <w:p w:rsidR="00047EC6" w:rsidRPr="00E177A7" w:rsidRDefault="00047EC6" w:rsidP="00AF2116">
      <w:r w:rsidRPr="00E177A7">
        <w:t>12.</w:t>
      </w:r>
      <w:r w:rsidR="00103C9D" w:rsidRPr="00E177A7">
        <w:t>6</w:t>
      </w:r>
      <w:r w:rsidRPr="00E177A7">
        <w:t>. При исполнении Контракта не допускается перемена Подрядчика, за исключением случаев, если новый подрядчик является правопреемником Подрядчика по Контракту вследствие реорганизации юридического лица в форме преобразования, слияния или присоединения.</w:t>
      </w:r>
    </w:p>
    <w:p w:rsidR="004D7C15" w:rsidRPr="00D17185" w:rsidRDefault="004D7C15" w:rsidP="004D7C15">
      <w:r w:rsidRPr="00D17185">
        <w:t>12.</w:t>
      </w:r>
      <w:r w:rsidR="0028488A">
        <w:t>7</w:t>
      </w:r>
      <w:r w:rsidRPr="00D17185">
        <w:t>. Во всем, что не предусмотрено Контрактом, Стороны руководствуются законодательством Российской Федерации.</w:t>
      </w:r>
    </w:p>
    <w:p w:rsidR="00047EC6" w:rsidRPr="00D17185" w:rsidRDefault="00047EC6" w:rsidP="00AF2116">
      <w:pPr>
        <w:pStyle w:val="aff"/>
      </w:pPr>
      <w:r w:rsidRPr="00D17185">
        <w:t>13. Приложения</w:t>
      </w:r>
    </w:p>
    <w:p w:rsidR="00047EC6" w:rsidRPr="00D17185" w:rsidRDefault="00047EC6" w:rsidP="00AF2116">
      <w:r w:rsidRPr="00D17185">
        <w:t>13.1. Неотъемлемыми частями Контракта являются следующие приложения к Контракту:</w:t>
      </w:r>
    </w:p>
    <w:p w:rsidR="00047EC6" w:rsidRPr="00D17185" w:rsidRDefault="00047EC6" w:rsidP="00AF2116">
      <w:pPr>
        <w:rPr>
          <w:bCs/>
          <w:kern w:val="32"/>
        </w:rPr>
      </w:pPr>
      <w:bookmarkStart w:id="9" w:name="_Toc315956556"/>
      <w:r w:rsidRPr="00D17185">
        <w:rPr>
          <w:bCs/>
          <w:kern w:val="32"/>
        </w:rPr>
        <w:t xml:space="preserve">1. </w:t>
      </w:r>
      <w:r w:rsidR="00151E6B" w:rsidRPr="00D17185">
        <w:rPr>
          <w:bCs/>
          <w:kern w:val="32"/>
        </w:rPr>
        <w:t xml:space="preserve">Описание объекта закупки </w:t>
      </w:r>
      <w:r w:rsidRPr="00D17185">
        <w:rPr>
          <w:bCs/>
          <w:kern w:val="32"/>
        </w:rPr>
        <w:t>(Приложение № 1</w:t>
      </w:r>
      <w:r w:rsidR="00DC35BB" w:rsidRPr="00D17185">
        <w:rPr>
          <w:bCs/>
          <w:kern w:val="32"/>
        </w:rPr>
        <w:t xml:space="preserve"> к Контракту</w:t>
      </w:r>
      <w:r w:rsidRPr="00D17185">
        <w:rPr>
          <w:bCs/>
          <w:kern w:val="32"/>
        </w:rPr>
        <w:t>)</w:t>
      </w:r>
      <w:bookmarkEnd w:id="9"/>
      <w:r w:rsidRPr="00D17185">
        <w:rPr>
          <w:bCs/>
          <w:kern w:val="32"/>
        </w:rPr>
        <w:t>;</w:t>
      </w:r>
    </w:p>
    <w:p w:rsidR="00047EC6" w:rsidRPr="00D17185" w:rsidRDefault="00047EC6" w:rsidP="00AF2116">
      <w:pPr>
        <w:rPr>
          <w:bCs/>
          <w:kern w:val="32"/>
        </w:rPr>
      </w:pPr>
      <w:bookmarkStart w:id="10" w:name="_Toc315956557"/>
      <w:r w:rsidRPr="00D17185">
        <w:rPr>
          <w:bCs/>
          <w:kern w:val="32"/>
        </w:rPr>
        <w:lastRenderedPageBreak/>
        <w:t xml:space="preserve">2. </w:t>
      </w:r>
      <w:r w:rsidR="00F071AA" w:rsidRPr="00D17185">
        <w:rPr>
          <w:bCs/>
          <w:kern w:val="32"/>
        </w:rPr>
        <w:t>Г</w:t>
      </w:r>
      <w:r w:rsidRPr="00D17185">
        <w:rPr>
          <w:bCs/>
          <w:kern w:val="32"/>
        </w:rPr>
        <w:t xml:space="preserve">рафик </w:t>
      </w:r>
      <w:r w:rsidR="002D07EB" w:rsidRPr="00D17185">
        <w:t>выполнения</w:t>
      </w:r>
      <w:r w:rsidR="00857211" w:rsidRPr="00D17185">
        <w:rPr>
          <w:rFonts w:eastAsia="Calibri"/>
        </w:rPr>
        <w:t xml:space="preserve"> </w:t>
      </w:r>
      <w:r w:rsidR="002D07EB" w:rsidRPr="00D17185">
        <w:t>работ</w:t>
      </w:r>
      <w:r w:rsidR="00160246" w:rsidRPr="00D17185">
        <w:rPr>
          <w:bCs/>
          <w:kern w:val="32"/>
        </w:rPr>
        <w:t xml:space="preserve"> </w:t>
      </w:r>
      <w:r w:rsidRPr="00D17185">
        <w:rPr>
          <w:bCs/>
          <w:kern w:val="32"/>
        </w:rPr>
        <w:t>(Приложение № 2</w:t>
      </w:r>
      <w:r w:rsidR="00DC35BB" w:rsidRPr="00D17185">
        <w:rPr>
          <w:bCs/>
          <w:kern w:val="32"/>
        </w:rPr>
        <w:t xml:space="preserve"> к Контракту</w:t>
      </w:r>
      <w:r w:rsidRPr="00D17185">
        <w:rPr>
          <w:bCs/>
          <w:kern w:val="32"/>
        </w:rPr>
        <w:t>)</w:t>
      </w:r>
      <w:bookmarkEnd w:id="10"/>
      <w:r w:rsidRPr="00D17185">
        <w:rPr>
          <w:bCs/>
          <w:kern w:val="32"/>
        </w:rPr>
        <w:t>;</w:t>
      </w:r>
    </w:p>
    <w:p w:rsidR="00B7285B" w:rsidRPr="00D17185" w:rsidRDefault="00B7285B" w:rsidP="00AF2116">
      <w:pPr>
        <w:rPr>
          <w:bCs/>
          <w:kern w:val="32"/>
        </w:rPr>
      </w:pPr>
      <w:r w:rsidRPr="00D17185">
        <w:rPr>
          <w:bCs/>
          <w:kern w:val="32"/>
        </w:rPr>
        <w:t>3. График оплаты выполненных работ (Приложение №</w:t>
      </w:r>
      <w:r w:rsidR="00916CD7" w:rsidRPr="00D17185">
        <w:rPr>
          <w:bCs/>
          <w:kern w:val="32"/>
        </w:rPr>
        <w:t xml:space="preserve"> </w:t>
      </w:r>
      <w:r w:rsidRPr="00D17185">
        <w:rPr>
          <w:bCs/>
          <w:kern w:val="32"/>
        </w:rPr>
        <w:t>3 к Контракту)</w:t>
      </w:r>
      <w:r w:rsidR="00103C9D" w:rsidRPr="00D17185">
        <w:rPr>
          <w:bCs/>
          <w:kern w:val="32"/>
        </w:rPr>
        <w:t>;</w:t>
      </w:r>
    </w:p>
    <w:p w:rsidR="00CB61A9" w:rsidRPr="00D17185" w:rsidRDefault="00B7285B" w:rsidP="00AF2116">
      <w:pPr>
        <w:rPr>
          <w:bCs/>
          <w:kern w:val="32"/>
        </w:rPr>
      </w:pPr>
      <w:r w:rsidRPr="00D17185">
        <w:rPr>
          <w:bCs/>
          <w:kern w:val="32"/>
        </w:rPr>
        <w:t>4</w:t>
      </w:r>
      <w:r w:rsidR="00FE4B79" w:rsidRPr="00D17185">
        <w:rPr>
          <w:bCs/>
          <w:kern w:val="32"/>
        </w:rPr>
        <w:t>.</w:t>
      </w:r>
      <w:r w:rsidR="00160246" w:rsidRPr="00D17185">
        <w:rPr>
          <w:bCs/>
          <w:kern w:val="32"/>
        </w:rPr>
        <w:t xml:space="preserve"> </w:t>
      </w:r>
      <w:r w:rsidR="00D356CE" w:rsidRPr="00D17185">
        <w:rPr>
          <w:bCs/>
          <w:kern w:val="32"/>
        </w:rPr>
        <w:t>Расшифровка к документу о приемке</w:t>
      </w:r>
      <w:r w:rsidR="00E169B6" w:rsidRPr="00D17185">
        <w:rPr>
          <w:bCs/>
          <w:kern w:val="32"/>
        </w:rPr>
        <w:t xml:space="preserve"> (Приложение № </w:t>
      </w:r>
      <w:r w:rsidR="00F071AA" w:rsidRPr="00D17185">
        <w:rPr>
          <w:bCs/>
          <w:kern w:val="32"/>
        </w:rPr>
        <w:t>4</w:t>
      </w:r>
      <w:r w:rsidR="00DC35BB" w:rsidRPr="00D17185">
        <w:rPr>
          <w:bCs/>
          <w:kern w:val="32"/>
        </w:rPr>
        <w:t xml:space="preserve"> к Контракту</w:t>
      </w:r>
      <w:r w:rsidR="00CB61A9" w:rsidRPr="00D17185">
        <w:rPr>
          <w:bCs/>
          <w:kern w:val="32"/>
        </w:rPr>
        <w:t>)</w:t>
      </w:r>
      <w:r w:rsidR="00175FD5" w:rsidRPr="00D17185">
        <w:rPr>
          <w:bCs/>
          <w:kern w:val="32"/>
        </w:rPr>
        <w:t xml:space="preserve"> – </w:t>
      </w:r>
      <w:r w:rsidR="003F28D1" w:rsidRPr="00D17185">
        <w:rPr>
          <w:bCs/>
          <w:kern w:val="32"/>
        </w:rPr>
        <w:t>форма</w:t>
      </w:r>
      <w:r w:rsidR="005438DF" w:rsidRPr="00D17185">
        <w:rPr>
          <w:bCs/>
          <w:kern w:val="32"/>
        </w:rPr>
        <w:t>.</w:t>
      </w:r>
    </w:p>
    <w:p w:rsidR="00DC24DF" w:rsidRPr="00D17185" w:rsidRDefault="00DC24DF" w:rsidP="00AF2116">
      <w:pPr>
        <w:pStyle w:val="aff"/>
      </w:pPr>
      <w:r w:rsidRPr="00D17185">
        <w:t>14. Адреса, реквизиты и подписи Сторон</w:t>
      </w:r>
    </w:p>
    <w:p w:rsidR="0017728D" w:rsidRPr="00D17185" w:rsidRDefault="0017728D" w:rsidP="0017728D">
      <w:pPr>
        <w:pStyle w:val="ConsPlusNonformat"/>
        <w:rPr>
          <w:rFonts w:ascii="Times New Roman" w:hAnsi="Times New Roman" w:cs="Times New Roman"/>
          <w:sz w:val="24"/>
          <w:szCs w:val="24"/>
        </w:rPr>
      </w:pPr>
      <w:r w:rsidRPr="00D17185">
        <w:rPr>
          <w:rFonts w:ascii="Times New Roman" w:hAnsi="Times New Roman" w:cs="Times New Roman"/>
          <w:b/>
          <w:sz w:val="24"/>
          <w:szCs w:val="24"/>
        </w:rPr>
        <w:t>ЗАКАЗЧИК:</w:t>
      </w:r>
      <w:r w:rsidRPr="00D17185">
        <w:rPr>
          <w:rFonts w:ascii="Times New Roman" w:hAnsi="Times New Roman" w:cs="Times New Roman"/>
          <w:sz w:val="24"/>
          <w:szCs w:val="24"/>
        </w:rPr>
        <w:t xml:space="preserve"> Государственное казенное учреждение Новосибирской области «Территориальное управление автомобильных дорог Новосибирской области»</w:t>
      </w:r>
    </w:p>
    <w:p w:rsidR="0017728D" w:rsidRPr="00D17185" w:rsidRDefault="0017728D" w:rsidP="0017728D">
      <w:pPr>
        <w:pStyle w:val="ConsPlusNonformat"/>
        <w:rPr>
          <w:rFonts w:ascii="Times New Roman" w:hAnsi="Times New Roman" w:cs="Times New Roman"/>
          <w:sz w:val="24"/>
          <w:szCs w:val="24"/>
        </w:rPr>
      </w:pPr>
      <w:r w:rsidRPr="00D17185">
        <w:rPr>
          <w:rFonts w:ascii="Times New Roman" w:hAnsi="Times New Roman" w:cs="Times New Roman"/>
          <w:sz w:val="24"/>
          <w:szCs w:val="24"/>
        </w:rPr>
        <w:t>Место нахождения: 630009, г. Новосибирск, ул. Никитина, 20/2, офис 903</w:t>
      </w:r>
    </w:p>
    <w:p w:rsidR="0017728D" w:rsidRPr="00D17185" w:rsidRDefault="0017728D" w:rsidP="0017728D">
      <w:pPr>
        <w:pStyle w:val="ConsPlusNonformat"/>
        <w:rPr>
          <w:rFonts w:ascii="Times New Roman" w:hAnsi="Times New Roman" w:cs="Times New Roman"/>
          <w:sz w:val="24"/>
          <w:szCs w:val="24"/>
        </w:rPr>
      </w:pPr>
      <w:r w:rsidRPr="00D17185">
        <w:rPr>
          <w:rFonts w:ascii="Times New Roman" w:hAnsi="Times New Roman" w:cs="Times New Roman"/>
          <w:sz w:val="24"/>
          <w:szCs w:val="24"/>
        </w:rPr>
        <w:t>Почтовый адрес: 630009, г. Новосибирск, ул. Никитина, 20/2, офис 903</w:t>
      </w:r>
    </w:p>
    <w:p w:rsidR="0017728D" w:rsidRPr="00E177A7" w:rsidRDefault="0017728D" w:rsidP="0017728D">
      <w:pPr>
        <w:pStyle w:val="ConsPlusNonformat"/>
        <w:rPr>
          <w:rFonts w:ascii="Times New Roman" w:hAnsi="Times New Roman" w:cs="Times New Roman"/>
          <w:sz w:val="24"/>
          <w:szCs w:val="24"/>
        </w:rPr>
      </w:pPr>
      <w:r w:rsidRPr="00D17185">
        <w:rPr>
          <w:rFonts w:ascii="Times New Roman" w:hAnsi="Times New Roman" w:cs="Times New Roman"/>
          <w:sz w:val="24"/>
          <w:szCs w:val="24"/>
        </w:rPr>
        <w:t>ИНН 5405100316, КПП 540501001,</w:t>
      </w:r>
    </w:p>
    <w:p w:rsidR="00D81F52" w:rsidRPr="00A72991" w:rsidRDefault="0017728D" w:rsidP="0017728D">
      <w:pPr>
        <w:pStyle w:val="ConsPlusNonformat"/>
        <w:jc w:val="both"/>
        <w:rPr>
          <w:rFonts w:ascii="Times New Roman" w:hAnsi="Times New Roman" w:cs="Times New Roman"/>
          <w:sz w:val="24"/>
          <w:szCs w:val="24"/>
        </w:rPr>
      </w:pPr>
      <w:r w:rsidRPr="00E177A7">
        <w:rPr>
          <w:rFonts w:ascii="Times New Roman" w:hAnsi="Times New Roman" w:cs="Times New Roman"/>
          <w:sz w:val="24"/>
          <w:szCs w:val="24"/>
        </w:rPr>
        <w:t>р/счет 032 216 435 000 000 051 00, МФиНП НСО (ГКУ НСО ТУАД л/с 160 020 021), Единый казначейский счет 40102810445370000043, Банк плательщика: СИБИРСКОЕ ГУ БАНКА РОССИИ // УФК по Новосибирской области г.Новосибирск, БИК 015004950, телефон: 335-81-50, факс: 335-81-60</w:t>
      </w:r>
      <w:r w:rsidR="006C3A95" w:rsidRPr="00E177A7">
        <w:rPr>
          <w:rFonts w:ascii="Times New Roman" w:hAnsi="Times New Roman" w:cs="Times New Roman"/>
          <w:sz w:val="24"/>
          <w:szCs w:val="24"/>
        </w:rPr>
        <w:t xml:space="preserve">, </w:t>
      </w:r>
      <w:r w:rsidR="006C3A95" w:rsidRPr="00E177A7">
        <w:rPr>
          <w:rFonts w:ascii="Times New Roman" w:hAnsi="Times New Roman" w:cs="Times New Roman"/>
          <w:sz w:val="24"/>
          <w:szCs w:val="24"/>
          <w:lang w:val="en-US"/>
        </w:rPr>
        <w:t>e</w:t>
      </w:r>
      <w:r w:rsidR="006C3A95" w:rsidRPr="00E177A7">
        <w:rPr>
          <w:rFonts w:ascii="Times New Roman" w:hAnsi="Times New Roman" w:cs="Times New Roman"/>
          <w:sz w:val="24"/>
          <w:szCs w:val="24"/>
        </w:rPr>
        <w:t>-</w:t>
      </w:r>
      <w:r w:rsidR="006C3A95" w:rsidRPr="00E177A7">
        <w:rPr>
          <w:rFonts w:ascii="Times New Roman" w:hAnsi="Times New Roman" w:cs="Times New Roman"/>
          <w:sz w:val="24"/>
          <w:szCs w:val="24"/>
          <w:lang w:val="en-US"/>
        </w:rPr>
        <w:t>mail</w:t>
      </w:r>
      <w:r w:rsidR="006C3A95" w:rsidRPr="00E177A7">
        <w:rPr>
          <w:rFonts w:ascii="Times New Roman" w:hAnsi="Times New Roman" w:cs="Times New Roman"/>
          <w:sz w:val="24"/>
          <w:szCs w:val="24"/>
        </w:rPr>
        <w:t xml:space="preserve">: </w:t>
      </w:r>
      <w:hyperlink r:id="rId40" w:history="1">
        <w:r w:rsidR="006C3A95" w:rsidRPr="00A72991">
          <w:rPr>
            <w:rStyle w:val="a6"/>
            <w:rFonts w:ascii="Times New Roman" w:hAnsi="Times New Roman"/>
            <w:color w:val="auto"/>
            <w:sz w:val="24"/>
            <w:szCs w:val="24"/>
            <w:lang w:val="en-US"/>
          </w:rPr>
          <w:t>office</w:t>
        </w:r>
        <w:r w:rsidR="006C3A95" w:rsidRPr="00A72991">
          <w:rPr>
            <w:rStyle w:val="a6"/>
            <w:rFonts w:ascii="Times New Roman" w:hAnsi="Times New Roman"/>
            <w:color w:val="auto"/>
            <w:sz w:val="24"/>
            <w:szCs w:val="24"/>
          </w:rPr>
          <w:t>@</w:t>
        </w:r>
        <w:r w:rsidR="006C3A95" w:rsidRPr="00A72991">
          <w:rPr>
            <w:rStyle w:val="a6"/>
            <w:rFonts w:ascii="Times New Roman" w:hAnsi="Times New Roman"/>
            <w:color w:val="auto"/>
            <w:sz w:val="24"/>
            <w:szCs w:val="24"/>
            <w:lang w:val="en-US"/>
          </w:rPr>
          <w:t>tuad</w:t>
        </w:r>
        <w:r w:rsidR="006C3A95" w:rsidRPr="00A72991">
          <w:rPr>
            <w:rStyle w:val="a6"/>
            <w:rFonts w:ascii="Times New Roman" w:hAnsi="Times New Roman"/>
            <w:color w:val="auto"/>
            <w:sz w:val="24"/>
            <w:szCs w:val="24"/>
          </w:rPr>
          <w:t>.</w:t>
        </w:r>
        <w:r w:rsidR="006C3A95" w:rsidRPr="00A72991">
          <w:rPr>
            <w:rStyle w:val="a6"/>
            <w:rFonts w:ascii="Times New Roman" w:hAnsi="Times New Roman"/>
            <w:color w:val="auto"/>
            <w:sz w:val="24"/>
            <w:szCs w:val="24"/>
            <w:lang w:val="en-US"/>
          </w:rPr>
          <w:t>nsk</w:t>
        </w:r>
        <w:r w:rsidR="006C3A95" w:rsidRPr="00A72991">
          <w:rPr>
            <w:rStyle w:val="a6"/>
            <w:rFonts w:ascii="Times New Roman" w:hAnsi="Times New Roman"/>
            <w:color w:val="auto"/>
            <w:sz w:val="24"/>
            <w:szCs w:val="24"/>
          </w:rPr>
          <w:t>.</w:t>
        </w:r>
        <w:r w:rsidR="006C3A95" w:rsidRPr="00A72991">
          <w:rPr>
            <w:rStyle w:val="a6"/>
            <w:rFonts w:ascii="Times New Roman" w:hAnsi="Times New Roman"/>
            <w:color w:val="auto"/>
            <w:sz w:val="24"/>
            <w:szCs w:val="24"/>
            <w:lang w:val="en-US"/>
          </w:rPr>
          <w:t>ru</w:t>
        </w:r>
      </w:hyperlink>
      <w:r w:rsidR="00DA3729" w:rsidRPr="00A72991">
        <w:rPr>
          <w:rFonts w:ascii="Times New Roman" w:hAnsi="Times New Roman" w:cs="Times New Roman"/>
          <w:sz w:val="24"/>
          <w:szCs w:val="24"/>
        </w:rPr>
        <w:t>.</w:t>
      </w:r>
    </w:p>
    <w:p w:rsidR="00D81F52" w:rsidRPr="00E177A7" w:rsidRDefault="00D81F52" w:rsidP="00D81F52">
      <w:pPr>
        <w:pStyle w:val="ConsPlusNonformat"/>
        <w:jc w:val="both"/>
        <w:rPr>
          <w:rFonts w:ascii="Times New Roman" w:hAnsi="Times New Roman" w:cs="Times New Roman"/>
          <w:sz w:val="24"/>
          <w:szCs w:val="24"/>
        </w:rPr>
      </w:pPr>
    </w:p>
    <w:p w:rsidR="00AA035E" w:rsidRDefault="00D81F52" w:rsidP="00AA035E">
      <w:pPr>
        <w:pStyle w:val="ConsPlusNonformat"/>
        <w:jc w:val="both"/>
        <w:rPr>
          <w:rFonts w:ascii="Times New Roman" w:hAnsi="Times New Roman" w:cs="Times New Roman"/>
          <w:sz w:val="24"/>
          <w:szCs w:val="24"/>
        </w:rPr>
      </w:pPr>
      <w:r w:rsidRPr="007C1883">
        <w:rPr>
          <w:rFonts w:ascii="Times New Roman" w:hAnsi="Times New Roman" w:cs="Times New Roman"/>
          <w:b/>
          <w:sz w:val="24"/>
          <w:szCs w:val="24"/>
        </w:rPr>
        <w:t>ПОДРЯДЧИК:</w:t>
      </w:r>
      <w:r w:rsidRPr="00E177A7">
        <w:rPr>
          <w:rFonts w:ascii="Times New Roman" w:hAnsi="Times New Roman" w:cs="Times New Roman"/>
          <w:sz w:val="24"/>
          <w:szCs w:val="24"/>
        </w:rPr>
        <w:t xml:space="preserve"> </w:t>
      </w:r>
      <w:r w:rsidR="002B49AB">
        <w:rPr>
          <w:rFonts w:ascii="Times New Roman" w:hAnsi="Times New Roman" w:cs="Times New Roman"/>
          <w:sz w:val="24"/>
          <w:szCs w:val="24"/>
        </w:rPr>
        <w:t>Общество с ограниченной ответственностью «ВЕРТИКАЛЬ» (ООО «ВЕРТИКАЛЬ»)</w:t>
      </w:r>
    </w:p>
    <w:p w:rsidR="002B49AB" w:rsidRDefault="002B49AB" w:rsidP="00AA035E">
      <w:pPr>
        <w:pStyle w:val="ConsPlusNonformat"/>
        <w:jc w:val="both"/>
        <w:rPr>
          <w:rFonts w:ascii="Times New Roman" w:hAnsi="Times New Roman" w:cs="Times New Roman"/>
          <w:sz w:val="24"/>
          <w:szCs w:val="24"/>
        </w:rPr>
      </w:pPr>
      <w:r>
        <w:rPr>
          <w:rFonts w:ascii="Times New Roman" w:hAnsi="Times New Roman" w:cs="Times New Roman"/>
          <w:sz w:val="24"/>
          <w:szCs w:val="24"/>
        </w:rPr>
        <w:t>Место нахождения:</w:t>
      </w:r>
      <w:r w:rsidR="00A373F6">
        <w:rPr>
          <w:rFonts w:ascii="Times New Roman" w:hAnsi="Times New Roman" w:cs="Times New Roman"/>
          <w:sz w:val="24"/>
          <w:szCs w:val="24"/>
        </w:rPr>
        <w:t xml:space="preserve"> </w:t>
      </w:r>
      <w:r>
        <w:rPr>
          <w:rFonts w:ascii="Times New Roman" w:hAnsi="Times New Roman" w:cs="Times New Roman"/>
          <w:sz w:val="24"/>
          <w:szCs w:val="24"/>
        </w:rPr>
        <w:t>633104, Новосибирская область, г.о. город Обь</w:t>
      </w:r>
      <w:r w:rsidR="00BF7F76">
        <w:rPr>
          <w:rFonts w:ascii="Times New Roman" w:hAnsi="Times New Roman" w:cs="Times New Roman"/>
          <w:sz w:val="24"/>
          <w:szCs w:val="24"/>
        </w:rPr>
        <w:t>, Тракт Омский, зд.5А;</w:t>
      </w:r>
    </w:p>
    <w:p w:rsidR="00BF7F76" w:rsidRDefault="00BF7F76" w:rsidP="00AA035E">
      <w:pPr>
        <w:pStyle w:val="ConsPlusNonformat"/>
        <w:jc w:val="both"/>
        <w:rPr>
          <w:rFonts w:ascii="Times New Roman" w:hAnsi="Times New Roman" w:cs="Times New Roman"/>
          <w:sz w:val="24"/>
          <w:szCs w:val="24"/>
        </w:rPr>
      </w:pPr>
      <w:r>
        <w:rPr>
          <w:rFonts w:ascii="Times New Roman" w:hAnsi="Times New Roman" w:cs="Times New Roman"/>
          <w:sz w:val="24"/>
          <w:szCs w:val="24"/>
        </w:rPr>
        <w:t xml:space="preserve">Фактический адрес: </w:t>
      </w:r>
      <w:r w:rsidR="00A373F6" w:rsidRPr="00A373F6">
        <w:rPr>
          <w:rFonts w:ascii="Times New Roman" w:hAnsi="Times New Roman" w:cs="Times New Roman"/>
          <w:sz w:val="24"/>
          <w:szCs w:val="24"/>
        </w:rPr>
        <w:t>633104, Новосибирская область, г.о. город Обь, Тракт Омский, зд.5А;</w:t>
      </w:r>
    </w:p>
    <w:p w:rsidR="00BF7F76" w:rsidRDefault="00BF7F76" w:rsidP="00AA035E">
      <w:pPr>
        <w:pStyle w:val="ConsPlusNonformat"/>
        <w:jc w:val="both"/>
        <w:rPr>
          <w:rFonts w:ascii="Times New Roman" w:hAnsi="Times New Roman" w:cs="Times New Roman"/>
          <w:sz w:val="24"/>
          <w:szCs w:val="24"/>
        </w:rPr>
      </w:pPr>
      <w:r>
        <w:rPr>
          <w:rFonts w:ascii="Times New Roman" w:hAnsi="Times New Roman" w:cs="Times New Roman"/>
          <w:sz w:val="24"/>
          <w:szCs w:val="24"/>
        </w:rPr>
        <w:t>ИНН 5422114012, КПП 541001001, ОГРН 1175476006925,</w:t>
      </w:r>
    </w:p>
    <w:p w:rsidR="00BF7F76" w:rsidRDefault="00BF7F76" w:rsidP="00AA035E">
      <w:pPr>
        <w:pStyle w:val="ConsPlusNonformat"/>
        <w:jc w:val="both"/>
        <w:rPr>
          <w:rFonts w:ascii="Times New Roman" w:hAnsi="Times New Roman" w:cs="Times New Roman"/>
          <w:sz w:val="24"/>
          <w:szCs w:val="24"/>
        </w:rPr>
      </w:pPr>
      <w:r>
        <w:rPr>
          <w:rFonts w:ascii="Times New Roman" w:hAnsi="Times New Roman" w:cs="Times New Roman"/>
          <w:sz w:val="24"/>
          <w:szCs w:val="24"/>
        </w:rPr>
        <w:t>р/счет 40702810825010000287 Новосибирский РФ АО «Россельхозбанк», г.</w:t>
      </w:r>
      <w:r w:rsidR="00A373F6">
        <w:rPr>
          <w:rFonts w:ascii="Times New Roman" w:hAnsi="Times New Roman" w:cs="Times New Roman"/>
          <w:sz w:val="24"/>
          <w:szCs w:val="24"/>
        </w:rPr>
        <w:t xml:space="preserve"> </w:t>
      </w:r>
      <w:r>
        <w:rPr>
          <w:rFonts w:ascii="Times New Roman" w:hAnsi="Times New Roman" w:cs="Times New Roman"/>
          <w:sz w:val="24"/>
          <w:szCs w:val="24"/>
        </w:rPr>
        <w:t>Новосибирск,</w:t>
      </w:r>
    </w:p>
    <w:p w:rsidR="00877110" w:rsidRDefault="00BF7F76" w:rsidP="00AA035E">
      <w:pPr>
        <w:pStyle w:val="ConsPlusNonformat"/>
        <w:jc w:val="both"/>
        <w:rPr>
          <w:rFonts w:ascii="Times New Roman" w:hAnsi="Times New Roman" w:cs="Times New Roman"/>
          <w:sz w:val="24"/>
          <w:szCs w:val="24"/>
        </w:rPr>
      </w:pPr>
      <w:r>
        <w:rPr>
          <w:rFonts w:ascii="Times New Roman" w:hAnsi="Times New Roman" w:cs="Times New Roman"/>
          <w:sz w:val="24"/>
          <w:szCs w:val="24"/>
        </w:rPr>
        <w:t xml:space="preserve">к/счет 30101810700000000784, БИК 045004784, </w:t>
      </w:r>
    </w:p>
    <w:p w:rsidR="00BF7F76" w:rsidRDefault="0060070C" w:rsidP="00AA035E">
      <w:pPr>
        <w:pStyle w:val="ConsPlusNonformat"/>
        <w:jc w:val="both"/>
        <w:rPr>
          <w:rFonts w:ascii="Times New Roman" w:hAnsi="Times New Roman" w:cs="Times New Roman"/>
          <w:sz w:val="24"/>
          <w:szCs w:val="24"/>
        </w:rPr>
      </w:pPr>
      <w:r>
        <w:rPr>
          <w:rFonts w:ascii="Times New Roman" w:hAnsi="Times New Roman" w:cs="Times New Roman"/>
          <w:sz w:val="24"/>
          <w:szCs w:val="24"/>
        </w:rPr>
        <w:t>тел.</w:t>
      </w:r>
      <w:r w:rsidR="00164A5A">
        <w:rPr>
          <w:rFonts w:ascii="Times New Roman" w:hAnsi="Times New Roman" w:cs="Times New Roman"/>
          <w:sz w:val="24"/>
          <w:szCs w:val="24"/>
        </w:rPr>
        <w:t>:</w:t>
      </w:r>
      <w:r>
        <w:rPr>
          <w:rFonts w:ascii="Times New Roman" w:hAnsi="Times New Roman" w:cs="Times New Roman"/>
          <w:sz w:val="24"/>
          <w:szCs w:val="24"/>
        </w:rPr>
        <w:t xml:space="preserve"> 8</w:t>
      </w:r>
      <w:r w:rsidR="00164A5A">
        <w:rPr>
          <w:rFonts w:ascii="Times New Roman" w:hAnsi="Times New Roman" w:cs="Times New Roman"/>
          <w:sz w:val="24"/>
          <w:szCs w:val="24"/>
        </w:rPr>
        <w:t>(</w:t>
      </w:r>
      <w:r w:rsidR="00BF7F76">
        <w:rPr>
          <w:rFonts w:ascii="Times New Roman" w:hAnsi="Times New Roman" w:cs="Times New Roman"/>
          <w:sz w:val="24"/>
          <w:szCs w:val="24"/>
        </w:rPr>
        <w:t>383</w:t>
      </w:r>
      <w:r w:rsidR="00164A5A">
        <w:rPr>
          <w:rFonts w:ascii="Times New Roman" w:hAnsi="Times New Roman" w:cs="Times New Roman"/>
          <w:sz w:val="24"/>
          <w:szCs w:val="24"/>
        </w:rPr>
        <w:t>)</w:t>
      </w:r>
      <w:r w:rsidR="00BF7F76">
        <w:rPr>
          <w:rFonts w:ascii="Times New Roman" w:hAnsi="Times New Roman" w:cs="Times New Roman"/>
          <w:sz w:val="24"/>
          <w:szCs w:val="24"/>
        </w:rPr>
        <w:t>281</w:t>
      </w:r>
      <w:r w:rsidR="00164A5A">
        <w:rPr>
          <w:rFonts w:ascii="Times New Roman" w:hAnsi="Times New Roman" w:cs="Times New Roman"/>
          <w:sz w:val="24"/>
          <w:szCs w:val="24"/>
        </w:rPr>
        <w:t>-</w:t>
      </w:r>
      <w:r w:rsidR="00BF7F76">
        <w:rPr>
          <w:rFonts w:ascii="Times New Roman" w:hAnsi="Times New Roman" w:cs="Times New Roman"/>
          <w:sz w:val="24"/>
          <w:szCs w:val="24"/>
        </w:rPr>
        <w:t>30</w:t>
      </w:r>
      <w:r w:rsidR="00164A5A">
        <w:rPr>
          <w:rFonts w:ascii="Times New Roman" w:hAnsi="Times New Roman" w:cs="Times New Roman"/>
          <w:sz w:val="24"/>
          <w:szCs w:val="24"/>
        </w:rPr>
        <w:t>-</w:t>
      </w:r>
      <w:r w:rsidR="00BF7F76">
        <w:rPr>
          <w:rFonts w:ascii="Times New Roman" w:hAnsi="Times New Roman" w:cs="Times New Roman"/>
          <w:sz w:val="24"/>
          <w:szCs w:val="24"/>
        </w:rPr>
        <w:t>52, эл.</w:t>
      </w:r>
      <w:r w:rsidR="00A373F6">
        <w:rPr>
          <w:rFonts w:ascii="Times New Roman" w:hAnsi="Times New Roman" w:cs="Times New Roman"/>
          <w:sz w:val="24"/>
          <w:szCs w:val="24"/>
        </w:rPr>
        <w:t xml:space="preserve"> </w:t>
      </w:r>
      <w:r w:rsidR="00BF7F76">
        <w:rPr>
          <w:rFonts w:ascii="Times New Roman" w:hAnsi="Times New Roman" w:cs="Times New Roman"/>
          <w:sz w:val="24"/>
          <w:szCs w:val="24"/>
        </w:rPr>
        <w:t>почта</w:t>
      </w:r>
      <w:r w:rsidR="00164A5A">
        <w:rPr>
          <w:rFonts w:ascii="Times New Roman" w:hAnsi="Times New Roman" w:cs="Times New Roman"/>
          <w:sz w:val="24"/>
          <w:szCs w:val="24"/>
        </w:rPr>
        <w:t>:</w:t>
      </w:r>
      <w:r w:rsidR="00BF7F76">
        <w:rPr>
          <w:rFonts w:ascii="Times New Roman" w:hAnsi="Times New Roman" w:cs="Times New Roman"/>
          <w:sz w:val="24"/>
          <w:szCs w:val="24"/>
        </w:rPr>
        <w:t xml:space="preserve"> </w:t>
      </w:r>
      <w:hyperlink r:id="rId41" w:history="1">
        <w:r w:rsidR="00877110" w:rsidRPr="00C85E4E">
          <w:rPr>
            <w:rStyle w:val="a6"/>
            <w:rFonts w:ascii="Times New Roman" w:hAnsi="Times New Roman"/>
            <w:sz w:val="24"/>
            <w:szCs w:val="24"/>
          </w:rPr>
          <w:t>5422114012@</w:t>
        </w:r>
        <w:r w:rsidR="00877110" w:rsidRPr="00C85E4E">
          <w:rPr>
            <w:rStyle w:val="a6"/>
            <w:rFonts w:ascii="Times New Roman" w:hAnsi="Times New Roman"/>
            <w:sz w:val="24"/>
            <w:szCs w:val="24"/>
            <w:lang w:val="en-US"/>
          </w:rPr>
          <w:t>mail</w:t>
        </w:r>
        <w:r w:rsidR="00877110" w:rsidRPr="00C85E4E">
          <w:rPr>
            <w:rStyle w:val="a6"/>
            <w:rFonts w:ascii="Times New Roman" w:hAnsi="Times New Roman"/>
            <w:sz w:val="24"/>
            <w:szCs w:val="24"/>
          </w:rPr>
          <w:t>.</w:t>
        </w:r>
        <w:r w:rsidR="00877110" w:rsidRPr="00C85E4E">
          <w:rPr>
            <w:rStyle w:val="a6"/>
            <w:rFonts w:ascii="Times New Roman" w:hAnsi="Times New Roman"/>
            <w:sz w:val="24"/>
            <w:szCs w:val="24"/>
            <w:lang w:val="en-US"/>
          </w:rPr>
          <w:t>ru</w:t>
        </w:r>
      </w:hyperlink>
      <w:r w:rsidR="00877110">
        <w:rPr>
          <w:rFonts w:ascii="Times New Roman" w:hAnsi="Times New Roman" w:cs="Times New Roman"/>
          <w:sz w:val="24"/>
          <w:szCs w:val="24"/>
        </w:rPr>
        <w:t xml:space="preserve"> </w:t>
      </w:r>
    </w:p>
    <w:p w:rsidR="00877110" w:rsidRDefault="00877110" w:rsidP="00AA035E">
      <w:pPr>
        <w:pStyle w:val="ConsPlusNonformat"/>
        <w:jc w:val="both"/>
        <w:rPr>
          <w:rFonts w:ascii="Times New Roman" w:hAnsi="Times New Roman" w:cs="Times New Roman"/>
          <w:sz w:val="24"/>
          <w:szCs w:val="24"/>
        </w:rPr>
      </w:pPr>
    </w:p>
    <w:p w:rsidR="00877110" w:rsidRPr="00877110" w:rsidRDefault="00877110" w:rsidP="00AA035E">
      <w:pPr>
        <w:pStyle w:val="ConsPlusNonformat"/>
        <w:jc w:val="both"/>
        <w:rPr>
          <w:rFonts w:ascii="Times New Roman" w:hAnsi="Times New Roman" w:cs="Times New Roman"/>
          <w:sz w:val="24"/>
          <w:szCs w:val="24"/>
        </w:rPr>
      </w:pPr>
      <w:r w:rsidRPr="00877110">
        <w:rPr>
          <w:rFonts w:ascii="Times New Roman" w:hAnsi="Times New Roman" w:cs="Times New Roman"/>
          <w:sz w:val="24"/>
          <w:szCs w:val="24"/>
        </w:rPr>
        <w:t>Сведения о лице, имеющем право без доверенности действовать от имени юридического лица – директор Голубенко Виктор Андреевич, ИНН 540410527696</w:t>
      </w:r>
    </w:p>
    <w:p w:rsidR="00BF7F76" w:rsidRDefault="00BF7F76" w:rsidP="00AA035E">
      <w:pPr>
        <w:pStyle w:val="ConsPlusNonformat"/>
        <w:jc w:val="both"/>
        <w:rPr>
          <w:rFonts w:ascii="Times New Roman" w:hAnsi="Times New Roman" w:cs="Times New Roman"/>
          <w:sz w:val="24"/>
          <w:szCs w:val="24"/>
        </w:rPr>
      </w:pPr>
    </w:p>
    <w:p w:rsidR="002B49AB" w:rsidRDefault="002B49AB" w:rsidP="00AA035E">
      <w:pPr>
        <w:pStyle w:val="ConsPlusNonformat"/>
        <w:jc w:val="both"/>
        <w:rPr>
          <w:rFonts w:ascii="Times New Roman" w:hAnsi="Times New Roman" w:cs="Times New Roman"/>
          <w:sz w:val="24"/>
          <w:szCs w:val="24"/>
        </w:rPr>
      </w:pPr>
    </w:p>
    <w:p w:rsidR="002B49AB" w:rsidRDefault="002B49AB" w:rsidP="00AA035E">
      <w:pPr>
        <w:pStyle w:val="ConsPlusNonformat"/>
        <w:jc w:val="both"/>
        <w:rPr>
          <w:rFonts w:ascii="Times New Roman" w:hAnsi="Times New Roman" w:cs="Times New Roman"/>
          <w:sz w:val="24"/>
          <w:szCs w:val="24"/>
        </w:rPr>
      </w:pPr>
    </w:p>
    <w:p w:rsidR="002B49AB" w:rsidRDefault="002B49AB" w:rsidP="00AA035E">
      <w:pPr>
        <w:pStyle w:val="ConsPlusNonformat"/>
        <w:jc w:val="both"/>
        <w:rPr>
          <w:rFonts w:ascii="Times New Roman" w:hAnsi="Times New Roman" w:cs="Times New Roman"/>
          <w:sz w:val="24"/>
          <w:szCs w:val="24"/>
        </w:rPr>
      </w:pPr>
    </w:p>
    <w:p w:rsidR="002B49AB" w:rsidRDefault="002B49AB" w:rsidP="00AA035E">
      <w:pPr>
        <w:pStyle w:val="ConsPlusNonformat"/>
        <w:jc w:val="both"/>
        <w:rPr>
          <w:rFonts w:ascii="Times New Roman" w:hAnsi="Times New Roman" w:cs="Times New Roman"/>
          <w:sz w:val="24"/>
          <w:szCs w:val="24"/>
        </w:rPr>
      </w:pPr>
    </w:p>
    <w:tbl>
      <w:tblPr>
        <w:tblpPr w:leftFromText="180" w:rightFromText="180" w:vertAnchor="text" w:horzAnchor="page" w:tblpX="1570" w:tblpY="81"/>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00"/>
        <w:gridCol w:w="1479"/>
        <w:gridCol w:w="4363"/>
      </w:tblGrid>
      <w:tr w:rsidR="001E54DE" w:rsidRPr="00E177A7" w:rsidTr="001E54DE">
        <w:trPr>
          <w:trHeight w:val="416"/>
        </w:trPr>
        <w:tc>
          <w:tcPr>
            <w:tcW w:w="4400" w:type="dxa"/>
            <w:shd w:val="clear" w:color="auto" w:fill="auto"/>
          </w:tcPr>
          <w:p w:rsidR="001E54DE" w:rsidRPr="00E177A7" w:rsidRDefault="001E54DE" w:rsidP="00877110">
            <w:pPr>
              <w:ind w:firstLine="0"/>
              <w:rPr>
                <w:b/>
              </w:rPr>
            </w:pPr>
            <w:r w:rsidRPr="00E177A7">
              <w:rPr>
                <w:b/>
              </w:rPr>
              <w:t>Заказчик:</w:t>
            </w:r>
          </w:p>
          <w:p w:rsidR="001E54DE" w:rsidRDefault="001E54DE" w:rsidP="00877110">
            <w:pPr>
              <w:ind w:firstLine="0"/>
            </w:pPr>
            <w:r w:rsidRPr="00E177A7">
              <w:t>Начальник ГКУ НСО ТУАД</w:t>
            </w:r>
          </w:p>
          <w:p w:rsidR="001E54DE" w:rsidRPr="00E177A7" w:rsidRDefault="001E54DE" w:rsidP="001E54DE"/>
          <w:p w:rsidR="001E54DE" w:rsidRPr="00E177A7" w:rsidRDefault="001E54DE" w:rsidP="00877110">
            <w:pPr>
              <w:ind w:firstLine="0"/>
            </w:pPr>
            <w:r w:rsidRPr="00E177A7">
              <w:t>_______________ В.В. Воспанчук</w:t>
            </w:r>
          </w:p>
          <w:p w:rsidR="001E54DE" w:rsidRPr="00E177A7" w:rsidRDefault="001E54DE" w:rsidP="001E54DE">
            <w:r w:rsidRPr="00E177A7">
              <w:t xml:space="preserve">М.П.   </w:t>
            </w:r>
          </w:p>
        </w:tc>
        <w:tc>
          <w:tcPr>
            <w:tcW w:w="1479" w:type="dxa"/>
            <w:shd w:val="clear" w:color="auto" w:fill="auto"/>
          </w:tcPr>
          <w:p w:rsidR="001E54DE" w:rsidRPr="00E177A7" w:rsidRDefault="001E54DE" w:rsidP="001E54DE">
            <w:pPr>
              <w:rPr>
                <w:b/>
              </w:rPr>
            </w:pPr>
          </w:p>
        </w:tc>
        <w:tc>
          <w:tcPr>
            <w:tcW w:w="4363" w:type="dxa"/>
            <w:shd w:val="clear" w:color="auto" w:fill="auto"/>
          </w:tcPr>
          <w:p w:rsidR="001E54DE" w:rsidRPr="00E177A7" w:rsidRDefault="001E54DE" w:rsidP="00877110">
            <w:pPr>
              <w:ind w:firstLine="0"/>
              <w:rPr>
                <w:b/>
              </w:rPr>
            </w:pPr>
            <w:r w:rsidRPr="00E177A7">
              <w:rPr>
                <w:b/>
              </w:rPr>
              <w:t>Подрядчик:</w:t>
            </w:r>
          </w:p>
          <w:p w:rsidR="002B49AB" w:rsidRDefault="002B49AB" w:rsidP="00877110">
            <w:pPr>
              <w:ind w:firstLine="0"/>
            </w:pPr>
            <w:r>
              <w:t>Директор ООО «ВЕРТИКАЛЬ»</w:t>
            </w:r>
          </w:p>
          <w:p w:rsidR="002B49AB" w:rsidRDefault="002B49AB" w:rsidP="002B49AB"/>
          <w:p w:rsidR="001E54DE" w:rsidRDefault="002B49AB" w:rsidP="00877110">
            <w:pPr>
              <w:ind w:firstLine="0"/>
            </w:pPr>
            <w:r>
              <w:t>____________ В.А. Голубенко</w:t>
            </w:r>
          </w:p>
          <w:p w:rsidR="001E54DE" w:rsidRPr="00E177A7" w:rsidRDefault="001E54DE" w:rsidP="001E54DE">
            <w:pPr>
              <w:spacing w:after="60"/>
            </w:pPr>
            <w:r w:rsidRPr="00E177A7">
              <w:t>М.П.</w:t>
            </w:r>
          </w:p>
        </w:tc>
      </w:tr>
    </w:tbl>
    <w:p w:rsidR="00EF4AF5" w:rsidRPr="00E177A7" w:rsidRDefault="00EF4AF5" w:rsidP="00037AC5">
      <w:pPr>
        <w:jc w:val="right"/>
        <w:rPr>
          <w:b/>
        </w:rPr>
        <w:sectPr w:rsidR="00EF4AF5" w:rsidRPr="00E177A7" w:rsidSect="005E29AF">
          <w:footerReference w:type="even" r:id="rId42"/>
          <w:footerReference w:type="default" r:id="rId43"/>
          <w:pgSz w:w="11909" w:h="16834" w:code="9"/>
          <w:pgMar w:top="567" w:right="710" w:bottom="480" w:left="1134" w:header="0" w:footer="284" w:gutter="0"/>
          <w:cols w:space="60"/>
          <w:noEndnote/>
          <w:docGrid w:linePitch="326"/>
        </w:sectPr>
      </w:pPr>
    </w:p>
    <w:p w:rsidR="00077A10" w:rsidRPr="00E177A7" w:rsidRDefault="00077A10" w:rsidP="00077A10">
      <w:pPr>
        <w:widowControl w:val="0"/>
        <w:autoSpaceDE w:val="0"/>
        <w:ind w:left="5954"/>
        <w:jc w:val="right"/>
      </w:pPr>
      <w:r w:rsidRPr="00E177A7">
        <w:lastRenderedPageBreak/>
        <w:t>Приложение № 1 к Контракту</w:t>
      </w:r>
    </w:p>
    <w:p w:rsidR="00237D51" w:rsidRPr="00E177A7" w:rsidRDefault="00077A10" w:rsidP="006A4656">
      <w:pPr>
        <w:widowControl w:val="0"/>
        <w:autoSpaceDE w:val="0"/>
        <w:jc w:val="right"/>
      </w:pPr>
      <w:r w:rsidRPr="00E177A7">
        <w:t>от «</w:t>
      </w:r>
      <w:r w:rsidR="00FF0782">
        <w:t>10</w:t>
      </w:r>
      <w:r w:rsidRPr="00E177A7">
        <w:t xml:space="preserve">» </w:t>
      </w:r>
      <w:r w:rsidR="00FF0782">
        <w:t>мая</w:t>
      </w:r>
      <w:r w:rsidRPr="00E177A7">
        <w:t xml:space="preserve"> 202</w:t>
      </w:r>
      <w:r w:rsidR="00D226CA">
        <w:t>3</w:t>
      </w:r>
      <w:r w:rsidRPr="00E177A7">
        <w:t xml:space="preserve"> г. № </w:t>
      </w:r>
      <w:r w:rsidR="007B01B4" w:rsidRPr="007B01B4">
        <w:t>0851200000623002065</w:t>
      </w:r>
    </w:p>
    <w:p w:rsidR="006C37BA" w:rsidRDefault="006C37BA" w:rsidP="00C51B89">
      <w:pPr>
        <w:ind w:left="720"/>
        <w:rPr>
          <w:b/>
          <w:lang w:val="en-US"/>
        </w:rPr>
      </w:pPr>
    </w:p>
    <w:p w:rsidR="00BC7A91" w:rsidRPr="00BC7A91" w:rsidRDefault="00BC7A91" w:rsidP="00BC7A91">
      <w:pPr>
        <w:jc w:val="center"/>
        <w:rPr>
          <w:b/>
          <w:sz w:val="32"/>
          <w:szCs w:val="32"/>
        </w:rPr>
      </w:pPr>
      <w:r w:rsidRPr="00BC7A91">
        <w:rPr>
          <w:b/>
          <w:sz w:val="32"/>
          <w:szCs w:val="32"/>
        </w:rPr>
        <w:t>Описание объекта закупки</w:t>
      </w:r>
    </w:p>
    <w:p w:rsidR="00BC7A91" w:rsidRPr="00BC7A91" w:rsidRDefault="00BC7A91" w:rsidP="00BC7A91">
      <w:pPr>
        <w:jc w:val="center"/>
      </w:pPr>
      <w:r w:rsidRPr="00BC7A91">
        <w:t>на выполнение</w:t>
      </w:r>
      <w:r w:rsidRPr="00BC7A91">
        <w:rPr>
          <w:b/>
        </w:rPr>
        <w:t xml:space="preserve"> </w:t>
      </w:r>
      <w:r w:rsidRPr="00BC7A91">
        <w:rPr>
          <w:rFonts w:ascii="Times New Roman CYR" w:hAnsi="Times New Roman CYR" w:cs="Times New Roman CYR"/>
        </w:rPr>
        <w:t xml:space="preserve">работ </w:t>
      </w:r>
      <w:r w:rsidRPr="00BC7A91">
        <w:t xml:space="preserve">по ремонту а/д </w:t>
      </w:r>
      <w:r w:rsidRPr="00BC7A91">
        <w:rPr>
          <w:lang w:eastAsia="en-US"/>
        </w:rPr>
        <w:t>«Новосибирск – Кочки – Павлодар (пред. РФ)» Карасукском районе Новосибирской области</w:t>
      </w:r>
      <w:r w:rsidRPr="00BC7A91">
        <w:t>.</w:t>
      </w:r>
    </w:p>
    <w:p w:rsidR="00BC7A91" w:rsidRPr="00BC7A91" w:rsidRDefault="00BC7A91" w:rsidP="00BC7A91">
      <w:pPr>
        <w:jc w:val="center"/>
      </w:pPr>
    </w:p>
    <w:p w:rsidR="00BC7A91" w:rsidRPr="00BC7A91" w:rsidRDefault="00BC7A91" w:rsidP="00BC7A91">
      <w:pPr>
        <w:spacing w:before="120"/>
        <w:rPr>
          <w:sz w:val="20"/>
          <w:szCs w:val="20"/>
        </w:rPr>
      </w:pPr>
      <w:r w:rsidRPr="00BC7A91">
        <w:t xml:space="preserve">Проектная и рабочая документация Шифр </w:t>
      </w:r>
      <w:r w:rsidRPr="00BC7A91">
        <w:rPr>
          <w:color w:val="000000"/>
        </w:rPr>
        <w:t>27/2-2022</w:t>
      </w:r>
      <w:r w:rsidRPr="00BC7A91">
        <w:t xml:space="preserve"> (далее – Документация) на ремонт автомобильной дороги а/д </w:t>
      </w:r>
      <w:r w:rsidRPr="00BC7A91">
        <w:rPr>
          <w:lang w:eastAsia="en-US"/>
        </w:rPr>
        <w:t>«Новосибирск – Кочки – Павлодар (пред. РФ)»</w:t>
      </w:r>
      <w:r w:rsidR="00751231">
        <w:rPr>
          <w:lang w:eastAsia="en-US"/>
        </w:rPr>
        <w:t xml:space="preserve"> в</w:t>
      </w:r>
      <w:r w:rsidRPr="00BC7A91">
        <w:rPr>
          <w:lang w:eastAsia="en-US"/>
        </w:rPr>
        <w:t xml:space="preserve"> Карасукском районе Новосибирской области, 1-й участок км 401+000 – км 406+000, 2-й участок км 409+000 – км, 413+550, 3-й участок 414+150 – км 420+600 протяженностью 16,0 км</w:t>
      </w:r>
      <w:r w:rsidRPr="00BC7A91">
        <w:t xml:space="preserve">, в соответствии с Постановлением Правительства РФ от 16.02.2008 N 87  «О составе разделов проектной документации и требованиях к их содержанию», прилагается в составе Описания объекта закупки  к извещению о закупке. </w:t>
      </w:r>
    </w:p>
    <w:p w:rsidR="00BC7A91" w:rsidRPr="00BC7A91" w:rsidRDefault="00BC7A91" w:rsidP="00BC7A91">
      <w:pPr>
        <w:autoSpaceDE w:val="0"/>
        <w:autoSpaceDN w:val="0"/>
        <w:adjustRightInd w:val="0"/>
        <w:ind w:firstLine="720"/>
        <w:rPr>
          <w:bCs/>
        </w:rPr>
      </w:pPr>
      <w:r w:rsidRPr="00BC7A91">
        <w:t>О</w:t>
      </w:r>
      <w:r w:rsidRPr="00BC7A91">
        <w:rPr>
          <w:bCs/>
        </w:rPr>
        <w:t xml:space="preserve">писание объекта закупки прилагается </w:t>
      </w:r>
      <w:r w:rsidRPr="00BC7A91">
        <w:t>к извещению закупке</w:t>
      </w:r>
      <w:r w:rsidRPr="00BC7A91">
        <w:rPr>
          <w:bCs/>
        </w:rPr>
        <w:t xml:space="preserve"> (работы выполняются в объеме, предусмотренные Документацией.) </w:t>
      </w:r>
    </w:p>
    <w:p w:rsidR="00BC7A91" w:rsidRPr="00BC7A91" w:rsidRDefault="00BC7A91" w:rsidP="00BC7A91">
      <w:pPr>
        <w:widowControl w:val="0"/>
        <w:autoSpaceDE w:val="0"/>
        <w:autoSpaceDN w:val="0"/>
        <w:adjustRightInd w:val="0"/>
        <w:ind w:firstLine="720"/>
        <w:rPr>
          <w:bCs/>
        </w:rPr>
      </w:pPr>
      <w:r w:rsidRPr="00BC7A91">
        <w:rPr>
          <w:bCs/>
        </w:rPr>
        <w:t>Обоснование начальной (максимальной) цены контракта прилагается  к извещению о закупке.</w:t>
      </w:r>
    </w:p>
    <w:p w:rsidR="00BC7A91" w:rsidRPr="00BC7A91" w:rsidRDefault="00BC7A91" w:rsidP="00BC7A91">
      <w:pPr>
        <w:widowControl w:val="0"/>
        <w:ind w:firstLine="720"/>
      </w:pPr>
      <w:r w:rsidRPr="00BC7A91">
        <w:t xml:space="preserve">Работы выполняются в объеме и в соответствии с функционально-технологическими, конструктивными и инженерно-техническими решениями, изложенными в прилагаемой Документации Шифр </w:t>
      </w:r>
      <w:r w:rsidRPr="00BC7A91">
        <w:rPr>
          <w:color w:val="000000"/>
        </w:rPr>
        <w:t>27/2-2022</w:t>
      </w:r>
      <w:r w:rsidRPr="00BC7A91">
        <w:t>.</w:t>
      </w:r>
    </w:p>
    <w:p w:rsidR="00BC7A91" w:rsidRPr="00C171F7" w:rsidRDefault="00BC7A91" w:rsidP="00BC7A91">
      <w:pPr>
        <w:widowControl w:val="0"/>
        <w:ind w:firstLine="720"/>
      </w:pPr>
      <w:r w:rsidRPr="00BC7A91">
        <w:t>Все указания, встречающиеся в настоящем Описании объекта закупки, на используемое оборудование, машины, механизмы, не являются требованием к производственным мощностям Подрядчика. Все указания являются расчетными единицами для определения Заказчиком начальной (максимальной) цены Контракта.</w:t>
      </w:r>
    </w:p>
    <w:p w:rsidR="00BC7A91" w:rsidRPr="00BC7A91" w:rsidRDefault="00BC7A91" w:rsidP="00BC7A91">
      <w:pPr>
        <w:spacing w:before="120" w:after="120"/>
        <w:jc w:val="center"/>
        <w:rPr>
          <w:b/>
        </w:rPr>
      </w:pPr>
      <w:r w:rsidRPr="00BC7A91">
        <w:rPr>
          <w:b/>
        </w:rPr>
        <w:t>1. Место выполнения Работ</w:t>
      </w:r>
      <w:r w:rsidR="0089152E">
        <w:rPr>
          <w:b/>
        </w:rPr>
        <w:t xml:space="preserve"> </w:t>
      </w:r>
      <w:r w:rsidR="0089152E">
        <w:rPr>
          <w:lang w:eastAsia="en-US"/>
        </w:rPr>
        <w:t>(по месту нахождения Объектов)</w:t>
      </w:r>
      <w:r w:rsidR="0089152E" w:rsidRPr="00C15ED3">
        <w:rPr>
          <w:lang w:eastAsia="en-US"/>
        </w:rPr>
        <w:t>:</w:t>
      </w:r>
    </w:p>
    <w:p w:rsidR="00BC7A91" w:rsidRPr="00BC7A91" w:rsidRDefault="00BC7A91" w:rsidP="00BC7A91">
      <w:pPr>
        <w:rPr>
          <w:lang w:eastAsia="en-US"/>
        </w:rPr>
      </w:pPr>
      <w:r w:rsidRPr="00BC7A91">
        <w:rPr>
          <w:lang w:eastAsia="en-US"/>
        </w:rPr>
        <w:t>Объект №1 автомобильная дорога «Новосибирск – Кочки – Павлодар (пред. РФ)»</w:t>
      </w:r>
      <w:r w:rsidR="00751231">
        <w:rPr>
          <w:lang w:eastAsia="en-US"/>
        </w:rPr>
        <w:t xml:space="preserve"> в</w:t>
      </w:r>
      <w:r w:rsidRPr="00BC7A91">
        <w:rPr>
          <w:lang w:eastAsia="en-US"/>
        </w:rPr>
        <w:t xml:space="preserve"> Карасукском районе Новосибирской области, 1-й участок км 401+000 – км 406+000, 2-й участок км 409+000 – км, 413+550, протяженностью 9,55 км (по месту нахождения Объекта). </w:t>
      </w:r>
    </w:p>
    <w:p w:rsidR="00BC7A91" w:rsidRPr="00BC7A91" w:rsidRDefault="00BC7A91" w:rsidP="00BC7A91">
      <w:pPr>
        <w:rPr>
          <w:lang w:eastAsia="en-US"/>
        </w:rPr>
      </w:pPr>
      <w:r w:rsidRPr="00BC7A91">
        <w:rPr>
          <w:lang w:eastAsia="en-US"/>
        </w:rPr>
        <w:t>Объект №2 автомобильная дорога «Новосибирск – Кочки – Павлодар (пред. РФ)»</w:t>
      </w:r>
      <w:r w:rsidR="00751231">
        <w:rPr>
          <w:lang w:eastAsia="en-US"/>
        </w:rPr>
        <w:t xml:space="preserve"> в</w:t>
      </w:r>
      <w:r w:rsidRPr="00BC7A91">
        <w:rPr>
          <w:lang w:eastAsia="en-US"/>
        </w:rPr>
        <w:t xml:space="preserve"> Карасукском районе Новосибирской области, 3-й участок 414+150 – км 420+600,  протяженностью 6,45 км (по месту нахождения Объекта). </w:t>
      </w:r>
    </w:p>
    <w:p w:rsidR="00BC7A91" w:rsidRPr="00BC7A91" w:rsidRDefault="00BC7A91" w:rsidP="00BC7A91">
      <w:pPr>
        <w:tabs>
          <w:tab w:val="left" w:pos="993"/>
        </w:tabs>
        <w:autoSpaceDE w:val="0"/>
        <w:autoSpaceDN w:val="0"/>
        <w:ind w:firstLine="720"/>
        <w:jc w:val="center"/>
        <w:rPr>
          <w:b/>
        </w:rPr>
      </w:pPr>
    </w:p>
    <w:p w:rsidR="00BC7A91" w:rsidRPr="00BC7A91" w:rsidRDefault="00BC7A91" w:rsidP="00BC7A91">
      <w:pPr>
        <w:tabs>
          <w:tab w:val="left" w:pos="993"/>
        </w:tabs>
        <w:autoSpaceDE w:val="0"/>
        <w:autoSpaceDN w:val="0"/>
        <w:ind w:firstLine="720"/>
        <w:jc w:val="center"/>
        <w:rPr>
          <w:b/>
        </w:rPr>
      </w:pPr>
      <w:r w:rsidRPr="00BC7A91">
        <w:rPr>
          <w:b/>
        </w:rPr>
        <w:t>2. Условия выполнения Работ.</w:t>
      </w:r>
    </w:p>
    <w:p w:rsidR="00BC7A91" w:rsidRDefault="00BC7A91" w:rsidP="00BC7A91">
      <w:pPr>
        <w:ind w:firstLine="720"/>
      </w:pPr>
      <w:r w:rsidRPr="00BC7A91">
        <w:t>Выполнить все Работы в объеме и сроки, предусмотренные Контрактом и приложениями к нему, и сдать Объекты Заказчику с качеством, соответствующим условиям Контракта и приложений к нему.  Обеспечить качество выполнения всех Работ в соответствии с требованиями Документации, организационно-технологической документации, нормативно-технической документации, обязательной при выполнении дорожных работ ГОСТ 25607-2009, ГОСТ 8267-93, ГОСТ Р  52290-2004, ГОСТ 26633-2015, ГОСТ Р 52289-2019, ГОСТ Р 52766-2007, ГОСТ 32945-2014, ГОСТ 25607-2009, СП 78.13330.2012, СП 42.13330.2016, ГОСТ 26633-2015, ГОСТ 58406.2-2020, ТР ТС 014/2011, СТП ТУАД (размещен на www.</w:t>
      </w:r>
      <w:r w:rsidRPr="00BC7A91">
        <w:rPr>
          <w:lang w:val="en-US"/>
        </w:rPr>
        <w:t>tuad</w:t>
      </w:r>
      <w:r w:rsidRPr="00BC7A91">
        <w:t>.</w:t>
      </w:r>
      <w:r w:rsidRPr="00BC7A91">
        <w:rPr>
          <w:lang w:val="en-US"/>
        </w:rPr>
        <w:t>nsk</w:t>
      </w:r>
      <w:r w:rsidRPr="00BC7A91">
        <w:t>.</w:t>
      </w:r>
      <w:r w:rsidRPr="00BC7A91">
        <w:rPr>
          <w:lang w:val="en-US"/>
        </w:rPr>
        <w:t>ru</w:t>
      </w:r>
      <w:r w:rsidRPr="00BC7A91">
        <w:t>) , СТО ТУАД (размещен на www.</w:t>
      </w:r>
      <w:r w:rsidRPr="00BC7A91">
        <w:rPr>
          <w:lang w:val="en-US"/>
        </w:rPr>
        <w:t>tuad</w:t>
      </w:r>
      <w:r w:rsidRPr="00BC7A91">
        <w:t>.</w:t>
      </w:r>
      <w:r w:rsidRPr="00BC7A91">
        <w:rPr>
          <w:lang w:val="en-US"/>
        </w:rPr>
        <w:t>nsk</w:t>
      </w:r>
      <w:r w:rsidRPr="00BC7A91">
        <w:t>.</w:t>
      </w:r>
      <w:r w:rsidRPr="00BC7A91">
        <w:rPr>
          <w:lang w:val="en-US"/>
        </w:rPr>
        <w:t>ru</w:t>
      </w:r>
      <w:r w:rsidRPr="00BC7A91">
        <w:t>), принятых в установленном порядке, другой нормативной документации.</w:t>
      </w:r>
    </w:p>
    <w:p w:rsidR="004F1079" w:rsidRPr="00BC7A91" w:rsidRDefault="004F1079" w:rsidP="00BC7A91">
      <w:pPr>
        <w:ind w:firstLine="720"/>
      </w:pPr>
    </w:p>
    <w:p w:rsidR="00BC7A91" w:rsidRPr="00BC7A91" w:rsidRDefault="00BC7A91" w:rsidP="00BC7A91">
      <w:pPr>
        <w:autoSpaceDE w:val="0"/>
        <w:autoSpaceDN w:val="0"/>
        <w:adjustRightInd w:val="0"/>
        <w:ind w:left="400" w:hanging="400"/>
        <w:jc w:val="center"/>
        <w:rPr>
          <w:rFonts w:ascii="Times New Roman CYR" w:hAnsi="Times New Roman CYR" w:cs="Times New Roman CYR"/>
          <w:b/>
        </w:rPr>
      </w:pPr>
      <w:r w:rsidRPr="00BC7A91">
        <w:rPr>
          <w:b/>
        </w:rPr>
        <w:t xml:space="preserve">3. </w:t>
      </w:r>
      <w:r w:rsidRPr="00BC7A91">
        <w:rPr>
          <w:rFonts w:ascii="Times New Roman CYR" w:hAnsi="Times New Roman CYR" w:cs="Times New Roman CYR"/>
          <w:b/>
        </w:rPr>
        <w:t xml:space="preserve">Сроки выполнения Работ и исполнения </w:t>
      </w:r>
      <w:r w:rsidRPr="00BC7A91">
        <w:rPr>
          <w:b/>
        </w:rPr>
        <w:t>отдельных этапов Контракта</w:t>
      </w:r>
      <w:r w:rsidRPr="00BC7A91">
        <w:rPr>
          <w:rFonts w:ascii="Times New Roman CYR" w:hAnsi="Times New Roman CYR" w:cs="Times New Roman CYR"/>
          <w:b/>
        </w:rPr>
        <w:t>:</w:t>
      </w:r>
    </w:p>
    <w:p w:rsidR="00BC7A91" w:rsidRPr="00BC7A91" w:rsidRDefault="004F1079" w:rsidP="00BC7A91">
      <w:pPr>
        <w:tabs>
          <w:tab w:val="left" w:pos="1134"/>
        </w:tabs>
        <w:autoSpaceDE w:val="0"/>
        <w:autoSpaceDN w:val="0"/>
        <w:contextualSpacing/>
      </w:pPr>
      <w:r>
        <w:t>Сроки выполнения Р</w:t>
      </w:r>
      <w:r w:rsidR="00BC7A91" w:rsidRPr="00BC7A91">
        <w:t>абот по Объектам:</w:t>
      </w:r>
    </w:p>
    <w:p w:rsidR="00BC7A91" w:rsidRPr="00BC7A91" w:rsidRDefault="00BC7A91" w:rsidP="00BC7A91">
      <w:pPr>
        <w:tabs>
          <w:tab w:val="left" w:pos="1134"/>
        </w:tabs>
        <w:autoSpaceDE w:val="0"/>
        <w:autoSpaceDN w:val="0"/>
        <w:contextualSpacing/>
      </w:pPr>
      <w:r w:rsidRPr="00BC7A91">
        <w:t>- Дата начала выполнения Работ по I этапу  на Объекте №1 - с даты заключения Контракта.</w:t>
      </w:r>
    </w:p>
    <w:p w:rsidR="00BC7A91" w:rsidRPr="00BC7A91" w:rsidRDefault="00BC7A91" w:rsidP="00BC7A91">
      <w:pPr>
        <w:tabs>
          <w:tab w:val="left" w:pos="1134"/>
        </w:tabs>
        <w:autoSpaceDE w:val="0"/>
        <w:autoSpaceDN w:val="0"/>
        <w:contextualSpacing/>
      </w:pPr>
      <w:r w:rsidRPr="00BC7A91">
        <w:t>- Дата окончания выполнения Работ по I этапу на Объекте №1  - «05» июля 2023 г.</w:t>
      </w:r>
    </w:p>
    <w:p w:rsidR="00BC7A91" w:rsidRPr="00BC7A91" w:rsidRDefault="00BC7A91" w:rsidP="00BC7A91">
      <w:pPr>
        <w:tabs>
          <w:tab w:val="left" w:pos="1134"/>
        </w:tabs>
        <w:autoSpaceDE w:val="0"/>
        <w:autoSpaceDN w:val="0"/>
        <w:contextualSpacing/>
      </w:pPr>
      <w:r w:rsidRPr="00BC7A91">
        <w:t>- Дата начала выполнения Работ по II этапу на Объекте №1  – «06» июля 2023 г.</w:t>
      </w:r>
    </w:p>
    <w:p w:rsidR="00BC7A91" w:rsidRPr="00BC7A91" w:rsidRDefault="00BC7A91" w:rsidP="00BC7A91">
      <w:pPr>
        <w:tabs>
          <w:tab w:val="left" w:pos="1134"/>
        </w:tabs>
        <w:autoSpaceDE w:val="0"/>
        <w:autoSpaceDN w:val="0"/>
        <w:contextualSpacing/>
      </w:pPr>
      <w:r w:rsidRPr="00BC7A91">
        <w:t>- Дата окончания выполнения Работ по II этапу на Объекте №1 - «05» сентября 2023г.</w:t>
      </w:r>
    </w:p>
    <w:p w:rsidR="00BC7A91" w:rsidRPr="00BC7A91" w:rsidRDefault="00BC7A91" w:rsidP="00BC7A91">
      <w:pPr>
        <w:tabs>
          <w:tab w:val="left" w:pos="1134"/>
        </w:tabs>
        <w:autoSpaceDE w:val="0"/>
        <w:autoSpaceDN w:val="0"/>
        <w:contextualSpacing/>
      </w:pPr>
      <w:r w:rsidRPr="00BC7A91">
        <w:t>- Дата начала выполнения Работ по II</w:t>
      </w:r>
      <w:r w:rsidRPr="00BC7A91">
        <w:rPr>
          <w:lang w:val="en-US"/>
        </w:rPr>
        <w:t>I</w:t>
      </w:r>
      <w:r w:rsidRPr="00BC7A91">
        <w:t xml:space="preserve"> этапу на Объектах №1 и №2 – «06» сентября 2023 г.</w:t>
      </w:r>
    </w:p>
    <w:p w:rsidR="00BC7A91" w:rsidRPr="00BC7A91" w:rsidRDefault="00BC7A91" w:rsidP="00BC7A91">
      <w:pPr>
        <w:tabs>
          <w:tab w:val="left" w:pos="1134"/>
        </w:tabs>
        <w:autoSpaceDE w:val="0"/>
        <w:autoSpaceDN w:val="0"/>
        <w:contextualSpacing/>
      </w:pPr>
      <w:r w:rsidRPr="00BC7A91">
        <w:t>- Дата окончания выполнения Работ по II</w:t>
      </w:r>
      <w:r w:rsidRPr="00BC7A91">
        <w:rPr>
          <w:lang w:val="en-US"/>
        </w:rPr>
        <w:t>I</w:t>
      </w:r>
      <w:r w:rsidRPr="00BC7A91">
        <w:t xml:space="preserve"> этапу на Объектах №1 и №2 (до данной даты результат Работ по Объекту №1 должен быть передан Заказчику) - «10» октября 2023г.</w:t>
      </w:r>
    </w:p>
    <w:p w:rsidR="00BC7A91" w:rsidRPr="00BC7A91" w:rsidRDefault="00BC7A91" w:rsidP="00BC7A91">
      <w:pPr>
        <w:tabs>
          <w:tab w:val="left" w:pos="1134"/>
        </w:tabs>
        <w:autoSpaceDE w:val="0"/>
        <w:autoSpaceDN w:val="0"/>
        <w:contextualSpacing/>
      </w:pPr>
      <w:r w:rsidRPr="00BC7A91">
        <w:t xml:space="preserve">- Дата начала выполнения Работ по </w:t>
      </w:r>
      <w:r w:rsidRPr="00BC7A91">
        <w:rPr>
          <w:lang w:val="en-US"/>
        </w:rPr>
        <w:t>IV</w:t>
      </w:r>
      <w:r w:rsidRPr="00BC7A91">
        <w:t xml:space="preserve"> этапу на Объекте №2 – «01» января 2024 г.</w:t>
      </w:r>
    </w:p>
    <w:p w:rsidR="00BC7A91" w:rsidRPr="00BC7A91" w:rsidRDefault="00BC7A91" w:rsidP="00BC7A91">
      <w:pPr>
        <w:tabs>
          <w:tab w:val="left" w:pos="1134"/>
        </w:tabs>
        <w:autoSpaceDE w:val="0"/>
        <w:autoSpaceDN w:val="0"/>
        <w:contextualSpacing/>
      </w:pPr>
      <w:r w:rsidRPr="00BC7A91">
        <w:lastRenderedPageBreak/>
        <w:t xml:space="preserve">- Дата окончания выполнения Работ по </w:t>
      </w:r>
      <w:r w:rsidRPr="00BC7A91">
        <w:rPr>
          <w:lang w:val="en-US"/>
        </w:rPr>
        <w:t>IV</w:t>
      </w:r>
      <w:r w:rsidRPr="00BC7A91">
        <w:t xml:space="preserve"> этапу на Объекте №2: - «05» июля 2024 г.</w:t>
      </w:r>
    </w:p>
    <w:p w:rsidR="00BC7A91" w:rsidRPr="00BC7A91" w:rsidRDefault="00BC7A91" w:rsidP="00BC7A91">
      <w:pPr>
        <w:tabs>
          <w:tab w:val="left" w:pos="1134"/>
        </w:tabs>
        <w:autoSpaceDE w:val="0"/>
        <w:autoSpaceDN w:val="0"/>
        <w:contextualSpacing/>
      </w:pPr>
      <w:r w:rsidRPr="00BC7A91">
        <w:t xml:space="preserve">- Дата начала выполнения Работ по </w:t>
      </w:r>
      <w:r w:rsidRPr="00BC7A91">
        <w:rPr>
          <w:lang w:val="en-US"/>
        </w:rPr>
        <w:t>V</w:t>
      </w:r>
      <w:r w:rsidRPr="00BC7A91">
        <w:t xml:space="preserve"> этапу на Объекте №2 – «06» июля 2024 г.</w:t>
      </w:r>
    </w:p>
    <w:p w:rsidR="00BC7A91" w:rsidRPr="00BC7A91" w:rsidRDefault="00BC7A91" w:rsidP="00BC7A91">
      <w:pPr>
        <w:tabs>
          <w:tab w:val="left" w:pos="1134"/>
        </w:tabs>
        <w:autoSpaceDE w:val="0"/>
        <w:autoSpaceDN w:val="0"/>
        <w:contextualSpacing/>
      </w:pPr>
      <w:r w:rsidRPr="00BC7A91">
        <w:t xml:space="preserve">- Дата окончания выполнения Работ по </w:t>
      </w:r>
      <w:r w:rsidRPr="00BC7A91">
        <w:rPr>
          <w:lang w:val="en-US"/>
        </w:rPr>
        <w:t>V</w:t>
      </w:r>
      <w:r w:rsidRPr="00BC7A91">
        <w:t xml:space="preserve"> этапу на Объекте №2 - «08» августа 2024 г.</w:t>
      </w:r>
    </w:p>
    <w:p w:rsidR="00BC7A91" w:rsidRPr="00BC7A91" w:rsidRDefault="00BC7A91" w:rsidP="00BC7A91">
      <w:pPr>
        <w:tabs>
          <w:tab w:val="left" w:pos="1134"/>
        </w:tabs>
        <w:autoSpaceDE w:val="0"/>
        <w:autoSpaceDN w:val="0"/>
        <w:contextualSpacing/>
      </w:pPr>
      <w:r w:rsidRPr="00BC7A91">
        <w:t xml:space="preserve">- Дата начала выполнения Работ по </w:t>
      </w:r>
      <w:r w:rsidRPr="00BC7A91">
        <w:rPr>
          <w:lang w:val="en-US"/>
        </w:rPr>
        <w:t>V</w:t>
      </w:r>
      <w:r w:rsidRPr="00BC7A91">
        <w:t>I этапу на Объекте №2 – «09» августа 2024 г.</w:t>
      </w:r>
    </w:p>
    <w:p w:rsidR="00BC7A91" w:rsidRPr="00BC7A91" w:rsidRDefault="00BC7A91" w:rsidP="00BC7A91">
      <w:pPr>
        <w:tabs>
          <w:tab w:val="left" w:pos="1134"/>
        </w:tabs>
        <w:autoSpaceDE w:val="0"/>
        <w:autoSpaceDN w:val="0"/>
        <w:contextualSpacing/>
      </w:pPr>
      <w:r w:rsidRPr="00BC7A91">
        <w:t xml:space="preserve">- Дата окончания выполнения Работ по </w:t>
      </w:r>
      <w:r w:rsidRPr="00BC7A91">
        <w:rPr>
          <w:lang w:val="en-US"/>
        </w:rPr>
        <w:t>V</w:t>
      </w:r>
      <w:r w:rsidRPr="00BC7A91">
        <w:t>I этапу на Объекте №2 (до данной даты результат Работ по Объекту №2 должен быть передан Заказчику): - «09» сентября 2024 г.</w:t>
      </w:r>
    </w:p>
    <w:p w:rsidR="00BC7A91" w:rsidRPr="00BC7A91" w:rsidRDefault="00BC7A91" w:rsidP="00BC7A91">
      <w:pPr>
        <w:tabs>
          <w:tab w:val="left" w:pos="1134"/>
        </w:tabs>
        <w:autoSpaceDE w:val="0"/>
        <w:autoSpaceDN w:val="0"/>
        <w:contextualSpacing/>
      </w:pPr>
      <w:r w:rsidRPr="00BC7A91">
        <w:t>Сроки выполнения Работ по этапам и Объектам установлены «Графиком выполнения работ» (Приложение № 2 к Контракту)</w:t>
      </w:r>
    </w:p>
    <w:p w:rsidR="00BC7A91" w:rsidRPr="00BC7A91" w:rsidRDefault="00BC7A91" w:rsidP="00BC7A91">
      <w:pPr>
        <w:autoSpaceDE w:val="0"/>
        <w:autoSpaceDN w:val="0"/>
        <w:contextualSpacing/>
      </w:pPr>
      <w:r w:rsidRPr="00BC7A91">
        <w:t xml:space="preserve">Сроки </w:t>
      </w:r>
      <w:r w:rsidR="004F1079" w:rsidRPr="004F1079">
        <w:t xml:space="preserve">исполнения </w:t>
      </w:r>
      <w:r w:rsidRPr="00BC7A91">
        <w:t>отдельных этапов Контракта:</w:t>
      </w:r>
    </w:p>
    <w:p w:rsidR="00BC7A91" w:rsidRPr="00BC7A91" w:rsidRDefault="00BC7A91" w:rsidP="00BC7A91">
      <w:pPr>
        <w:numPr>
          <w:ilvl w:val="0"/>
          <w:numId w:val="47"/>
        </w:numPr>
        <w:tabs>
          <w:tab w:val="left" w:pos="1134"/>
        </w:tabs>
        <w:autoSpaceDE w:val="0"/>
        <w:autoSpaceDN w:val="0"/>
        <w:ind w:left="0" w:firstLine="709"/>
        <w:contextualSpacing/>
      </w:pPr>
      <w:r w:rsidRPr="00BC7A91">
        <w:t>Дата начала исполнения  I этапа  – с даты заключения Контракта.</w:t>
      </w:r>
    </w:p>
    <w:p w:rsidR="00BC7A91" w:rsidRPr="00BC7A91" w:rsidRDefault="00BC7A91" w:rsidP="00BC7A91">
      <w:pPr>
        <w:numPr>
          <w:ilvl w:val="0"/>
          <w:numId w:val="47"/>
        </w:numPr>
        <w:tabs>
          <w:tab w:val="left" w:pos="1134"/>
        </w:tabs>
        <w:autoSpaceDE w:val="0"/>
        <w:autoSpaceDN w:val="0"/>
        <w:ind w:left="0" w:firstLine="709"/>
        <w:contextualSpacing/>
      </w:pPr>
      <w:r w:rsidRPr="00BC7A91">
        <w:t xml:space="preserve">Дата окончания исполнения I этапа  – «14» июля 2023 г. </w:t>
      </w:r>
    </w:p>
    <w:p w:rsidR="00BC7A91" w:rsidRPr="00BC7A91" w:rsidRDefault="00BC7A91" w:rsidP="00BC7A91">
      <w:pPr>
        <w:numPr>
          <w:ilvl w:val="0"/>
          <w:numId w:val="47"/>
        </w:numPr>
        <w:tabs>
          <w:tab w:val="left" w:pos="1134"/>
        </w:tabs>
        <w:autoSpaceDE w:val="0"/>
        <w:autoSpaceDN w:val="0"/>
        <w:ind w:left="0" w:firstLine="709"/>
        <w:contextualSpacing/>
      </w:pPr>
      <w:r w:rsidRPr="00BC7A91">
        <w:t>Дата начала исполнения  II этапа  – «06» июля 2023 г..</w:t>
      </w:r>
    </w:p>
    <w:p w:rsidR="00BC7A91" w:rsidRPr="00BC7A91" w:rsidRDefault="00BC7A91" w:rsidP="00BC7A91">
      <w:pPr>
        <w:numPr>
          <w:ilvl w:val="0"/>
          <w:numId w:val="47"/>
        </w:numPr>
        <w:tabs>
          <w:tab w:val="left" w:pos="1134"/>
        </w:tabs>
        <w:autoSpaceDE w:val="0"/>
        <w:autoSpaceDN w:val="0"/>
        <w:ind w:left="0" w:firstLine="709"/>
        <w:contextualSpacing/>
      </w:pPr>
      <w:r w:rsidRPr="00BC7A91">
        <w:t>Дата окончания исполнения II этапа  – «</w:t>
      </w:r>
      <w:r w:rsidRPr="00F3726E">
        <w:t>1</w:t>
      </w:r>
      <w:r w:rsidR="00F3726E" w:rsidRPr="00677938">
        <w:t>4</w:t>
      </w:r>
      <w:r w:rsidRPr="00F3726E">
        <w:t>» сентября</w:t>
      </w:r>
      <w:r w:rsidRPr="00BC7A91">
        <w:t xml:space="preserve"> 2023 г. </w:t>
      </w:r>
    </w:p>
    <w:p w:rsidR="00BC7A91" w:rsidRPr="00BC7A91" w:rsidRDefault="00BC7A91" w:rsidP="00BC7A91">
      <w:pPr>
        <w:numPr>
          <w:ilvl w:val="0"/>
          <w:numId w:val="47"/>
        </w:numPr>
        <w:tabs>
          <w:tab w:val="left" w:pos="1134"/>
        </w:tabs>
        <w:autoSpaceDE w:val="0"/>
        <w:autoSpaceDN w:val="0"/>
        <w:ind w:left="0" w:firstLine="709"/>
        <w:contextualSpacing/>
      </w:pPr>
      <w:r w:rsidRPr="00BC7A91">
        <w:t>Дата начала исполнения  III этапа  – «06» сентября 2023 г.</w:t>
      </w:r>
    </w:p>
    <w:p w:rsidR="00BC7A91" w:rsidRPr="00BC7A91" w:rsidRDefault="00BC7A91" w:rsidP="00BC7A91">
      <w:pPr>
        <w:numPr>
          <w:ilvl w:val="0"/>
          <w:numId w:val="47"/>
        </w:numPr>
        <w:tabs>
          <w:tab w:val="left" w:pos="1134"/>
        </w:tabs>
        <w:autoSpaceDE w:val="0"/>
        <w:autoSpaceDN w:val="0"/>
        <w:ind w:left="0" w:firstLine="709"/>
        <w:contextualSpacing/>
      </w:pPr>
      <w:r w:rsidRPr="00BC7A91">
        <w:t>Дата окончания исполнения III этапа  – «19» октября 2023 г.</w:t>
      </w:r>
    </w:p>
    <w:p w:rsidR="00BC7A91" w:rsidRPr="00BC7A91" w:rsidRDefault="00BC7A91" w:rsidP="00BC7A91">
      <w:pPr>
        <w:numPr>
          <w:ilvl w:val="0"/>
          <w:numId w:val="47"/>
        </w:numPr>
        <w:tabs>
          <w:tab w:val="left" w:pos="1134"/>
        </w:tabs>
        <w:autoSpaceDE w:val="0"/>
        <w:autoSpaceDN w:val="0"/>
        <w:ind w:left="0" w:firstLine="709"/>
        <w:contextualSpacing/>
      </w:pPr>
      <w:r w:rsidRPr="00BC7A91">
        <w:t>Дата начала исполнения  I</w:t>
      </w:r>
      <w:r w:rsidRPr="00BC7A91">
        <w:rPr>
          <w:lang w:val="en-US"/>
        </w:rPr>
        <w:t>V</w:t>
      </w:r>
      <w:r w:rsidRPr="00BC7A91">
        <w:t xml:space="preserve"> этапа  – «01» января 2024 г.</w:t>
      </w:r>
    </w:p>
    <w:p w:rsidR="00BC7A91" w:rsidRPr="00BC7A91" w:rsidRDefault="00BC7A91" w:rsidP="00BC7A91">
      <w:pPr>
        <w:numPr>
          <w:ilvl w:val="0"/>
          <w:numId w:val="47"/>
        </w:numPr>
        <w:tabs>
          <w:tab w:val="left" w:pos="1134"/>
        </w:tabs>
        <w:autoSpaceDE w:val="0"/>
        <w:autoSpaceDN w:val="0"/>
        <w:ind w:left="0" w:firstLine="709"/>
        <w:contextualSpacing/>
      </w:pPr>
      <w:r w:rsidRPr="00BC7A91">
        <w:t>Дата окончания исполнения I</w:t>
      </w:r>
      <w:r w:rsidRPr="00BC7A91">
        <w:rPr>
          <w:lang w:val="en-US"/>
        </w:rPr>
        <w:t>V</w:t>
      </w:r>
      <w:r w:rsidRPr="00BC7A91">
        <w:t xml:space="preserve"> этапа  – «16» июля 2024 г.</w:t>
      </w:r>
    </w:p>
    <w:p w:rsidR="00BC7A91" w:rsidRPr="00BC7A91" w:rsidRDefault="00BC7A91" w:rsidP="00BC7A91">
      <w:pPr>
        <w:numPr>
          <w:ilvl w:val="0"/>
          <w:numId w:val="47"/>
        </w:numPr>
        <w:tabs>
          <w:tab w:val="left" w:pos="1134"/>
        </w:tabs>
        <w:autoSpaceDE w:val="0"/>
        <w:autoSpaceDN w:val="0"/>
        <w:ind w:left="0" w:firstLine="709"/>
        <w:contextualSpacing/>
      </w:pPr>
      <w:r w:rsidRPr="00BC7A91">
        <w:t xml:space="preserve">Дата начала исполнения  </w:t>
      </w:r>
      <w:r w:rsidRPr="00BC7A91">
        <w:rPr>
          <w:lang w:val="en-US"/>
        </w:rPr>
        <w:t>V</w:t>
      </w:r>
      <w:r w:rsidRPr="00BC7A91">
        <w:t xml:space="preserve"> этапа  – «06» июля 2024 г.</w:t>
      </w:r>
    </w:p>
    <w:p w:rsidR="00BC7A91" w:rsidRPr="00BC7A91" w:rsidRDefault="00BC7A91" w:rsidP="00BC7A91">
      <w:pPr>
        <w:numPr>
          <w:ilvl w:val="0"/>
          <w:numId w:val="47"/>
        </w:numPr>
        <w:tabs>
          <w:tab w:val="left" w:pos="1134"/>
        </w:tabs>
        <w:autoSpaceDE w:val="0"/>
        <w:autoSpaceDN w:val="0"/>
        <w:ind w:left="0" w:firstLine="709"/>
        <w:contextualSpacing/>
      </w:pPr>
      <w:r w:rsidRPr="00BC7A91">
        <w:t xml:space="preserve">Дата окончания исполнения </w:t>
      </w:r>
      <w:r w:rsidRPr="00BC7A91">
        <w:rPr>
          <w:lang w:val="en-US"/>
        </w:rPr>
        <w:t>V</w:t>
      </w:r>
      <w:r w:rsidRPr="00BC7A91">
        <w:t xml:space="preserve"> этапа  – «19» августа 2024 г.</w:t>
      </w:r>
    </w:p>
    <w:p w:rsidR="00BC7A91" w:rsidRPr="00BC7A91" w:rsidRDefault="00BC7A91" w:rsidP="00BC7A91">
      <w:pPr>
        <w:numPr>
          <w:ilvl w:val="0"/>
          <w:numId w:val="47"/>
        </w:numPr>
        <w:tabs>
          <w:tab w:val="left" w:pos="1134"/>
        </w:tabs>
        <w:autoSpaceDE w:val="0"/>
        <w:autoSpaceDN w:val="0"/>
        <w:ind w:left="0" w:firstLine="709"/>
        <w:contextualSpacing/>
      </w:pPr>
      <w:r w:rsidRPr="00BC7A91">
        <w:t xml:space="preserve">Дата начала исполнения  </w:t>
      </w:r>
      <w:r w:rsidRPr="00BC7A91">
        <w:rPr>
          <w:lang w:val="en-US"/>
        </w:rPr>
        <w:t>VI</w:t>
      </w:r>
      <w:r w:rsidRPr="00BC7A91">
        <w:t xml:space="preserve"> этапа  – «09» августа 2024 г.</w:t>
      </w:r>
    </w:p>
    <w:p w:rsidR="00BC7A91" w:rsidRPr="00BC7A91" w:rsidRDefault="00BC7A91" w:rsidP="00BC7A91">
      <w:pPr>
        <w:numPr>
          <w:ilvl w:val="0"/>
          <w:numId w:val="47"/>
        </w:numPr>
        <w:tabs>
          <w:tab w:val="left" w:pos="1134"/>
        </w:tabs>
        <w:autoSpaceDE w:val="0"/>
        <w:autoSpaceDN w:val="0"/>
        <w:ind w:left="0" w:firstLine="709"/>
        <w:contextualSpacing/>
      </w:pPr>
      <w:r w:rsidRPr="00BC7A91">
        <w:t xml:space="preserve">Дата окончания исполнения </w:t>
      </w:r>
      <w:r w:rsidRPr="00BC7A91">
        <w:rPr>
          <w:lang w:val="en-US"/>
        </w:rPr>
        <w:t>VI</w:t>
      </w:r>
      <w:r w:rsidRPr="00BC7A91">
        <w:t xml:space="preserve"> этапа  – «18» сентября 2024 г.</w:t>
      </w:r>
    </w:p>
    <w:p w:rsidR="00BC7A91" w:rsidRPr="00BC7A91" w:rsidRDefault="00BC7A91" w:rsidP="00BC7A91">
      <w:pPr>
        <w:tabs>
          <w:tab w:val="left" w:pos="1134"/>
        </w:tabs>
        <w:autoSpaceDE w:val="0"/>
        <w:autoSpaceDN w:val="0"/>
        <w:contextualSpacing/>
      </w:pPr>
      <w:r w:rsidRPr="00BC7A91">
        <w:t>3.1. За 20 рабочих дней до даты окончания выполнения Работ, указанной в «Графике выполнения работ» (Приложение № 2), Подрядчик должен выполнить обязательства, предусмотренные «Графиком выполнения работ» (Приложение № 2), направить Заказчику извещение о завершении Работ и документы, предусмотренные п. 4.6. Контракта. Документ о приемке формируется в ЕИС в соответствии с п. 4.14 контракта.</w:t>
      </w:r>
    </w:p>
    <w:p w:rsidR="00BC7A91" w:rsidRPr="00BC7A91" w:rsidRDefault="00BC7A91" w:rsidP="00BC7A91">
      <w:pPr>
        <w:tabs>
          <w:tab w:val="left" w:pos="1134"/>
        </w:tabs>
        <w:autoSpaceDE w:val="0"/>
        <w:autoSpaceDN w:val="0"/>
        <w:ind w:firstLine="0"/>
        <w:contextualSpacing/>
      </w:pPr>
    </w:p>
    <w:p w:rsidR="00BC7A91" w:rsidRPr="00BC7A91" w:rsidRDefault="00BC7A91" w:rsidP="00BC7A91">
      <w:pPr>
        <w:ind w:left="720"/>
        <w:rPr>
          <w:b/>
        </w:rPr>
      </w:pPr>
      <w:r w:rsidRPr="00BC7A91">
        <w:rPr>
          <w:b/>
        </w:rPr>
        <w:t>4. Требования по сроку гарантий качества на результаты Работ.</w:t>
      </w:r>
    </w:p>
    <w:p w:rsidR="00BC7A91" w:rsidRPr="00BC7A91" w:rsidRDefault="00BC7A91" w:rsidP="00BC7A91">
      <w:pPr>
        <w:ind w:left="720"/>
        <w:rPr>
          <w:b/>
        </w:rPr>
      </w:pPr>
    </w:p>
    <w:tbl>
      <w:tblPr>
        <w:tblW w:w="4649" w:type="pct"/>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86"/>
        <w:gridCol w:w="3065"/>
      </w:tblGrid>
      <w:tr w:rsidR="00BC7A91" w:rsidRPr="00BC7A91" w:rsidTr="00AE7508">
        <w:trPr>
          <w:trHeight w:val="443"/>
        </w:trPr>
        <w:tc>
          <w:tcPr>
            <w:tcW w:w="3412" w:type="pct"/>
            <w:shd w:val="clear" w:color="auto" w:fill="auto"/>
            <w:vAlign w:val="center"/>
          </w:tcPr>
          <w:p w:rsidR="00BC7A91" w:rsidRPr="00BC7A91" w:rsidRDefault="00AE7508" w:rsidP="00AE7508">
            <w:r>
              <w:t xml:space="preserve">                 </w:t>
            </w:r>
            <w:r w:rsidR="00BC7A91" w:rsidRPr="00BC7A91">
              <w:t>Наименование вида работ</w:t>
            </w:r>
          </w:p>
        </w:tc>
        <w:tc>
          <w:tcPr>
            <w:tcW w:w="1588" w:type="pct"/>
            <w:shd w:val="clear" w:color="auto" w:fill="auto"/>
            <w:vAlign w:val="center"/>
          </w:tcPr>
          <w:p w:rsidR="00BC7A91" w:rsidRPr="00BC7A91" w:rsidRDefault="00AE7508" w:rsidP="00AE7508">
            <w:pPr>
              <w:ind w:firstLine="0"/>
            </w:pPr>
            <w:r>
              <w:t xml:space="preserve">        </w:t>
            </w:r>
            <w:r w:rsidR="00BC7A91" w:rsidRPr="00BC7A91">
              <w:t>Гарантийный срок</w:t>
            </w:r>
          </w:p>
        </w:tc>
      </w:tr>
      <w:tr w:rsidR="00BC7A91" w:rsidRPr="00BC7A91" w:rsidTr="00AE7508">
        <w:trPr>
          <w:trHeight w:val="64"/>
        </w:trPr>
        <w:tc>
          <w:tcPr>
            <w:tcW w:w="3412" w:type="pct"/>
            <w:shd w:val="clear" w:color="auto" w:fill="auto"/>
            <w:vAlign w:val="center"/>
          </w:tcPr>
          <w:p w:rsidR="00BC7A91" w:rsidRPr="00BC7A91" w:rsidRDefault="00BC7A91" w:rsidP="00AE7508">
            <w:pPr>
              <w:spacing w:after="60"/>
              <w:ind w:firstLine="0"/>
            </w:pPr>
            <w:r w:rsidRPr="00BC7A91">
              <w:t>Верхний слой покрытия (асфальтобетон)</w:t>
            </w:r>
          </w:p>
        </w:tc>
        <w:tc>
          <w:tcPr>
            <w:tcW w:w="1588" w:type="pct"/>
            <w:shd w:val="clear" w:color="auto" w:fill="auto"/>
            <w:vAlign w:val="center"/>
          </w:tcPr>
          <w:p w:rsidR="00BC7A91" w:rsidRPr="00BC7A91" w:rsidRDefault="00BC7A91" w:rsidP="00BC7A91">
            <w:pPr>
              <w:spacing w:after="60"/>
              <w:ind w:firstLine="0"/>
              <w:jc w:val="center"/>
            </w:pPr>
            <w:r w:rsidRPr="00BC7A91">
              <w:t>4 года</w:t>
            </w:r>
          </w:p>
        </w:tc>
      </w:tr>
      <w:tr w:rsidR="00BC7A91" w:rsidRPr="00BC7A91" w:rsidTr="00AE7508">
        <w:trPr>
          <w:trHeight w:val="272"/>
        </w:trPr>
        <w:tc>
          <w:tcPr>
            <w:tcW w:w="3412" w:type="pct"/>
            <w:shd w:val="clear" w:color="auto" w:fill="auto"/>
            <w:vAlign w:val="center"/>
          </w:tcPr>
          <w:p w:rsidR="00BC7A91" w:rsidRPr="00BC7A91" w:rsidRDefault="00BC7A91" w:rsidP="00AE7508">
            <w:pPr>
              <w:ind w:firstLine="0"/>
            </w:pPr>
            <w:r w:rsidRPr="00BC7A91">
              <w:t xml:space="preserve">Дорожные знаки с применением световозвращающего материала </w:t>
            </w:r>
            <w:r w:rsidRPr="00BC7A91">
              <w:rPr>
                <w:lang w:val="en-US"/>
              </w:rPr>
              <w:t>I</w:t>
            </w:r>
            <w:r w:rsidRPr="00BC7A91">
              <w:t xml:space="preserve"> класса</w:t>
            </w:r>
          </w:p>
        </w:tc>
        <w:tc>
          <w:tcPr>
            <w:tcW w:w="1588" w:type="pct"/>
            <w:shd w:val="clear" w:color="auto" w:fill="auto"/>
            <w:vAlign w:val="center"/>
          </w:tcPr>
          <w:p w:rsidR="00BC7A91" w:rsidRPr="00BC7A91" w:rsidRDefault="00BC7A91" w:rsidP="00BC7A91">
            <w:pPr>
              <w:ind w:firstLine="0"/>
              <w:jc w:val="center"/>
            </w:pPr>
            <w:r w:rsidRPr="00BC7A91">
              <w:t>5 лет</w:t>
            </w:r>
          </w:p>
        </w:tc>
      </w:tr>
      <w:tr w:rsidR="00BC7A91" w:rsidRPr="00BC7A91" w:rsidTr="00AE7508">
        <w:trPr>
          <w:trHeight w:val="118"/>
        </w:trPr>
        <w:tc>
          <w:tcPr>
            <w:tcW w:w="3412" w:type="pct"/>
            <w:shd w:val="clear" w:color="auto" w:fill="auto"/>
            <w:vAlign w:val="center"/>
          </w:tcPr>
          <w:p w:rsidR="00BC7A91" w:rsidRPr="00BC7A91" w:rsidRDefault="00BC7A91" w:rsidP="00AE7508">
            <w:pPr>
              <w:ind w:firstLine="0"/>
            </w:pPr>
            <w:r w:rsidRPr="00BC7A91">
              <w:t>Сигнальные столбики</w:t>
            </w:r>
          </w:p>
        </w:tc>
        <w:tc>
          <w:tcPr>
            <w:tcW w:w="1588" w:type="pct"/>
            <w:shd w:val="clear" w:color="auto" w:fill="auto"/>
            <w:vAlign w:val="center"/>
          </w:tcPr>
          <w:p w:rsidR="00BC7A91" w:rsidRPr="00BC7A91" w:rsidRDefault="00BC7A91" w:rsidP="00BC7A91">
            <w:pPr>
              <w:ind w:firstLine="0"/>
              <w:jc w:val="center"/>
            </w:pPr>
            <w:r w:rsidRPr="00BC7A91">
              <w:t>2 года</w:t>
            </w:r>
          </w:p>
        </w:tc>
      </w:tr>
      <w:tr w:rsidR="00BC7A91" w:rsidRPr="00BC7A91" w:rsidTr="00AE7508">
        <w:trPr>
          <w:trHeight w:val="64"/>
        </w:trPr>
        <w:tc>
          <w:tcPr>
            <w:tcW w:w="3412" w:type="pct"/>
            <w:shd w:val="clear" w:color="auto" w:fill="auto"/>
            <w:vAlign w:val="center"/>
          </w:tcPr>
          <w:p w:rsidR="00BC7A91" w:rsidRPr="00BC7A91" w:rsidRDefault="00BC7A91" w:rsidP="00AE7508">
            <w:pPr>
              <w:ind w:firstLine="0"/>
            </w:pPr>
            <w:r w:rsidRPr="00BC7A91">
              <w:t>Разметка (термопластик)</w:t>
            </w:r>
          </w:p>
        </w:tc>
        <w:tc>
          <w:tcPr>
            <w:tcW w:w="1588" w:type="pct"/>
            <w:shd w:val="clear" w:color="auto" w:fill="auto"/>
            <w:vAlign w:val="center"/>
          </w:tcPr>
          <w:p w:rsidR="00BC7A91" w:rsidRPr="00BC7A91" w:rsidRDefault="00BC7A91" w:rsidP="00BC7A91">
            <w:pPr>
              <w:ind w:firstLine="0"/>
              <w:jc w:val="center"/>
            </w:pPr>
            <w:r w:rsidRPr="00BC7A91">
              <w:t>1 год</w:t>
            </w:r>
          </w:p>
        </w:tc>
      </w:tr>
    </w:tbl>
    <w:p w:rsidR="00BC7A91" w:rsidRPr="00BC7A91" w:rsidRDefault="00BC7A91" w:rsidP="00C51B89">
      <w:pPr>
        <w:ind w:left="720"/>
        <w:rPr>
          <w:b/>
          <w:lang w:val="en-US"/>
        </w:rPr>
      </w:pPr>
    </w:p>
    <w:p w:rsidR="007C31BA" w:rsidRPr="007C31BA" w:rsidRDefault="007C31BA" w:rsidP="007C31BA">
      <w:pPr>
        <w:rPr>
          <w:vanish/>
        </w:rPr>
      </w:pPr>
    </w:p>
    <w:tbl>
      <w:tblPr>
        <w:tblpPr w:leftFromText="180" w:rightFromText="180" w:vertAnchor="text" w:horzAnchor="margin" w:tblpX="534" w:tblpY="68"/>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1493"/>
        <w:gridCol w:w="4394"/>
      </w:tblGrid>
      <w:tr w:rsidR="00237D51" w:rsidRPr="00CD3FA9" w:rsidTr="00612DBB">
        <w:trPr>
          <w:trHeight w:val="416"/>
        </w:trPr>
        <w:tc>
          <w:tcPr>
            <w:tcW w:w="4427" w:type="dxa"/>
            <w:shd w:val="clear" w:color="auto" w:fill="auto"/>
          </w:tcPr>
          <w:p w:rsidR="00721BA5" w:rsidRDefault="00721BA5" w:rsidP="00C43C7C">
            <w:pPr>
              <w:rPr>
                <w:b/>
              </w:rPr>
            </w:pPr>
          </w:p>
          <w:p w:rsidR="00C43C7C" w:rsidRPr="008B37C4" w:rsidRDefault="00C43C7C" w:rsidP="00273810">
            <w:pPr>
              <w:ind w:firstLine="0"/>
              <w:rPr>
                <w:b/>
              </w:rPr>
            </w:pPr>
            <w:r>
              <w:rPr>
                <w:b/>
              </w:rPr>
              <w:t>Заказ</w:t>
            </w:r>
            <w:r w:rsidRPr="008B37C4">
              <w:rPr>
                <w:b/>
              </w:rPr>
              <w:t>чик:</w:t>
            </w:r>
          </w:p>
          <w:p w:rsidR="00C43C7C" w:rsidRPr="00CD3FA9" w:rsidRDefault="00C43C7C" w:rsidP="00273810">
            <w:pPr>
              <w:ind w:firstLine="0"/>
            </w:pPr>
            <w:r>
              <w:t>Н</w:t>
            </w:r>
            <w:r w:rsidRPr="00CD3FA9">
              <w:t>ачальник ГКУ НСО ТУАД</w:t>
            </w:r>
          </w:p>
          <w:p w:rsidR="00C43C7C" w:rsidRPr="00CD3FA9" w:rsidRDefault="00C43C7C" w:rsidP="00C43C7C"/>
          <w:p w:rsidR="00C43C7C" w:rsidRPr="00CD3FA9" w:rsidRDefault="00C43C7C" w:rsidP="00273810">
            <w:pPr>
              <w:ind w:firstLine="0"/>
            </w:pPr>
            <w:r w:rsidRPr="00CD3FA9">
              <w:t xml:space="preserve">_______________ </w:t>
            </w:r>
            <w:r>
              <w:t>В.В. Воспанчук</w:t>
            </w:r>
          </w:p>
          <w:p w:rsidR="00237D51" w:rsidRPr="00CD3FA9" w:rsidRDefault="00C43C7C" w:rsidP="00C43C7C">
            <w:r w:rsidRPr="00CD3FA9">
              <w:t xml:space="preserve">М.П.  </w:t>
            </w:r>
            <w:r w:rsidR="00237D51" w:rsidRPr="00CD3FA9">
              <w:t xml:space="preserve"> </w:t>
            </w:r>
          </w:p>
        </w:tc>
        <w:tc>
          <w:tcPr>
            <w:tcW w:w="1493" w:type="dxa"/>
            <w:shd w:val="clear" w:color="auto" w:fill="auto"/>
          </w:tcPr>
          <w:p w:rsidR="00237D51" w:rsidRPr="00CD3FA9" w:rsidRDefault="00237D51" w:rsidP="00612DBB">
            <w:pPr>
              <w:rPr>
                <w:b/>
              </w:rPr>
            </w:pPr>
          </w:p>
        </w:tc>
        <w:tc>
          <w:tcPr>
            <w:tcW w:w="4394" w:type="dxa"/>
            <w:shd w:val="clear" w:color="auto" w:fill="auto"/>
          </w:tcPr>
          <w:p w:rsidR="00721BA5" w:rsidRDefault="00721BA5" w:rsidP="00612DBB">
            <w:pPr>
              <w:rPr>
                <w:b/>
              </w:rPr>
            </w:pPr>
          </w:p>
          <w:p w:rsidR="00237D51" w:rsidRDefault="00237D51" w:rsidP="00273810">
            <w:pPr>
              <w:ind w:firstLine="0"/>
              <w:rPr>
                <w:b/>
              </w:rPr>
            </w:pPr>
            <w:r w:rsidRPr="00CD3FA9">
              <w:rPr>
                <w:b/>
              </w:rPr>
              <w:t>Подрядчик:</w:t>
            </w:r>
          </w:p>
          <w:p w:rsidR="002B49AB" w:rsidRDefault="002B49AB" w:rsidP="00273810">
            <w:pPr>
              <w:ind w:firstLine="0"/>
            </w:pPr>
            <w:r>
              <w:t>Директор ООО «ВЕРТИКАЛЬ»</w:t>
            </w:r>
          </w:p>
          <w:p w:rsidR="002B49AB" w:rsidRDefault="002B49AB" w:rsidP="002B49AB"/>
          <w:p w:rsidR="00AD4E07" w:rsidRDefault="002B49AB" w:rsidP="00273810">
            <w:pPr>
              <w:ind w:firstLine="0"/>
            </w:pPr>
            <w:r>
              <w:t>____________ В.А. Голубенко</w:t>
            </w:r>
          </w:p>
          <w:p w:rsidR="00237D51" w:rsidRPr="00CD3FA9" w:rsidRDefault="00237D51" w:rsidP="00612DBB">
            <w:pPr>
              <w:spacing w:after="60"/>
            </w:pPr>
            <w:r w:rsidRPr="00CD3FA9">
              <w:t>М.П.</w:t>
            </w:r>
          </w:p>
        </w:tc>
      </w:tr>
    </w:tbl>
    <w:p w:rsidR="00237D51" w:rsidRPr="00CD3FA9" w:rsidRDefault="00237D51" w:rsidP="006A4656">
      <w:pPr>
        <w:ind w:firstLine="0"/>
        <w:sectPr w:rsidR="00237D51" w:rsidRPr="00CD3FA9" w:rsidSect="00396BEA">
          <w:pgSz w:w="11909" w:h="16834" w:code="9"/>
          <w:pgMar w:top="568" w:right="569" w:bottom="851" w:left="1176" w:header="0" w:footer="284" w:gutter="0"/>
          <w:cols w:space="60"/>
          <w:noEndnote/>
        </w:sectPr>
      </w:pPr>
    </w:p>
    <w:p w:rsidR="00E20862" w:rsidRPr="00FC2600" w:rsidRDefault="00E20862" w:rsidP="00E20862">
      <w:pPr>
        <w:widowControl w:val="0"/>
        <w:autoSpaceDE w:val="0"/>
        <w:ind w:left="5954"/>
        <w:jc w:val="right"/>
      </w:pPr>
      <w:r>
        <w:lastRenderedPageBreak/>
        <w:t xml:space="preserve">Приложение № 2 </w:t>
      </w:r>
      <w:r w:rsidRPr="00FC2600">
        <w:t>к Контракту</w:t>
      </w:r>
    </w:p>
    <w:p w:rsidR="00E20862" w:rsidRPr="00FC2600" w:rsidRDefault="00FF0782" w:rsidP="00E20862">
      <w:pPr>
        <w:widowControl w:val="0"/>
        <w:autoSpaceDE w:val="0"/>
        <w:jc w:val="right"/>
      </w:pPr>
      <w:r w:rsidRPr="00E177A7">
        <w:t>от «</w:t>
      </w:r>
      <w:r>
        <w:t>10</w:t>
      </w:r>
      <w:r w:rsidRPr="00E177A7">
        <w:t xml:space="preserve">» </w:t>
      </w:r>
      <w:r>
        <w:t>мая</w:t>
      </w:r>
      <w:r w:rsidRPr="00E177A7">
        <w:t xml:space="preserve"> 202</w:t>
      </w:r>
      <w:r>
        <w:t>3</w:t>
      </w:r>
      <w:r w:rsidRPr="00E177A7">
        <w:t xml:space="preserve"> г</w:t>
      </w:r>
      <w:r w:rsidR="00E20862" w:rsidRPr="00FC2600">
        <w:t xml:space="preserve">. № </w:t>
      </w:r>
      <w:r w:rsidR="007B01B4" w:rsidRPr="007B01B4">
        <w:t>0851200000623002065</w:t>
      </w:r>
    </w:p>
    <w:p w:rsidR="00E20862" w:rsidRPr="008B37C4" w:rsidRDefault="00E20862" w:rsidP="00E20862">
      <w:pPr>
        <w:jc w:val="center"/>
        <w:rPr>
          <w:b/>
          <w:bCs/>
          <w:sz w:val="28"/>
          <w:szCs w:val="28"/>
        </w:rPr>
      </w:pPr>
      <w:r w:rsidRPr="008B37C4">
        <w:rPr>
          <w:b/>
          <w:bCs/>
          <w:sz w:val="28"/>
          <w:szCs w:val="28"/>
        </w:rPr>
        <w:t xml:space="preserve">График </w:t>
      </w:r>
      <w:r>
        <w:rPr>
          <w:b/>
          <w:bCs/>
          <w:sz w:val="28"/>
          <w:szCs w:val="28"/>
        </w:rPr>
        <w:t>выполнения работ</w:t>
      </w:r>
    </w:p>
    <w:p w:rsidR="00E20862" w:rsidRPr="006B3B5B" w:rsidRDefault="00E20862" w:rsidP="00E20862">
      <w:pPr>
        <w:spacing w:before="120"/>
        <w:ind w:firstLine="0"/>
        <w:jc w:val="center"/>
      </w:pPr>
      <w:r w:rsidRPr="006B3B5B">
        <w:t xml:space="preserve">по ремонту а/д </w:t>
      </w:r>
      <w:r w:rsidRPr="006B3B5B">
        <w:rPr>
          <w:lang w:eastAsia="en-US"/>
        </w:rPr>
        <w:t>«Новосибирск – Кочки – Павлодар (пред. РФ)»</w:t>
      </w:r>
      <w:r w:rsidR="00751231">
        <w:rPr>
          <w:lang w:eastAsia="en-US"/>
        </w:rPr>
        <w:t xml:space="preserve"> в</w:t>
      </w:r>
      <w:r w:rsidRPr="006B3B5B">
        <w:rPr>
          <w:lang w:eastAsia="en-US"/>
        </w:rPr>
        <w:t xml:space="preserve"> Карасукском районе Новосибирской области, 1-й участок км 401+000 – км 406+000, 2-й участок км 409+000 – км, 413+550, 3-й участок 414+150 – км 420+600</w:t>
      </w:r>
      <w:r w:rsidR="00AE7508">
        <w:rPr>
          <w:lang w:eastAsia="en-US"/>
        </w:rPr>
        <w:t>,</w:t>
      </w:r>
      <w:r w:rsidRPr="006B3B5B">
        <w:rPr>
          <w:lang w:eastAsia="en-US"/>
        </w:rPr>
        <w:t xml:space="preserve"> протяженностью 16,0 км</w:t>
      </w:r>
    </w:p>
    <w:tbl>
      <w:tblPr>
        <w:tblW w:w="157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3"/>
        <w:gridCol w:w="3157"/>
        <w:gridCol w:w="1276"/>
        <w:gridCol w:w="992"/>
        <w:gridCol w:w="911"/>
        <w:gridCol w:w="911"/>
        <w:gridCol w:w="911"/>
        <w:gridCol w:w="911"/>
        <w:gridCol w:w="911"/>
        <w:gridCol w:w="911"/>
        <w:gridCol w:w="911"/>
        <w:gridCol w:w="911"/>
        <w:gridCol w:w="911"/>
        <w:gridCol w:w="911"/>
        <w:gridCol w:w="911"/>
      </w:tblGrid>
      <w:tr w:rsidR="00E20862" w:rsidRPr="008876F2" w:rsidTr="00DA1733">
        <w:trPr>
          <w:trHeight w:val="154"/>
        </w:trPr>
        <w:tc>
          <w:tcPr>
            <w:tcW w:w="353" w:type="dxa"/>
            <w:vMerge w:val="restart"/>
            <w:shd w:val="clear" w:color="auto" w:fill="auto"/>
            <w:vAlign w:val="center"/>
          </w:tcPr>
          <w:p w:rsidR="00E20862" w:rsidRPr="00F139F7" w:rsidRDefault="00E20862" w:rsidP="001222AA">
            <w:pPr>
              <w:ind w:left="-50" w:right="-108" w:firstLine="0"/>
              <w:jc w:val="center"/>
              <w:rPr>
                <w:sz w:val="16"/>
                <w:szCs w:val="16"/>
              </w:rPr>
            </w:pPr>
            <w:r w:rsidRPr="00F139F7">
              <w:rPr>
                <w:sz w:val="16"/>
                <w:szCs w:val="16"/>
              </w:rPr>
              <w:t xml:space="preserve">№  </w:t>
            </w:r>
          </w:p>
          <w:p w:rsidR="00E20862" w:rsidRPr="00F139F7" w:rsidRDefault="00E20862" w:rsidP="001222AA">
            <w:pPr>
              <w:ind w:left="-50" w:right="-108" w:firstLine="0"/>
              <w:jc w:val="center"/>
              <w:rPr>
                <w:sz w:val="16"/>
                <w:szCs w:val="16"/>
              </w:rPr>
            </w:pPr>
            <w:r w:rsidRPr="00F139F7">
              <w:rPr>
                <w:sz w:val="16"/>
                <w:szCs w:val="16"/>
              </w:rPr>
              <w:t>Объекта</w:t>
            </w:r>
          </w:p>
        </w:tc>
        <w:tc>
          <w:tcPr>
            <w:tcW w:w="3157" w:type="dxa"/>
            <w:vMerge w:val="restart"/>
            <w:shd w:val="clear" w:color="auto" w:fill="auto"/>
            <w:vAlign w:val="center"/>
          </w:tcPr>
          <w:p w:rsidR="00E20862" w:rsidRPr="00F139F7" w:rsidRDefault="00E20862" w:rsidP="001222AA">
            <w:pPr>
              <w:ind w:left="-50" w:right="-108" w:hanging="58"/>
              <w:jc w:val="center"/>
              <w:rPr>
                <w:sz w:val="16"/>
                <w:szCs w:val="16"/>
              </w:rPr>
            </w:pPr>
            <w:r w:rsidRPr="00F139F7">
              <w:rPr>
                <w:sz w:val="16"/>
                <w:szCs w:val="16"/>
              </w:rPr>
              <w:t>Наименование работ</w:t>
            </w:r>
          </w:p>
        </w:tc>
        <w:tc>
          <w:tcPr>
            <w:tcW w:w="1276" w:type="dxa"/>
            <w:vMerge w:val="restart"/>
            <w:shd w:val="clear" w:color="auto" w:fill="auto"/>
            <w:vAlign w:val="center"/>
          </w:tcPr>
          <w:p w:rsidR="00E20862" w:rsidRPr="00F139F7" w:rsidRDefault="00E20862" w:rsidP="001222AA">
            <w:pPr>
              <w:ind w:left="-50" w:right="-108" w:firstLine="0"/>
              <w:jc w:val="center"/>
              <w:rPr>
                <w:sz w:val="16"/>
                <w:szCs w:val="16"/>
              </w:rPr>
            </w:pPr>
            <w:r w:rsidRPr="00F139F7">
              <w:rPr>
                <w:sz w:val="16"/>
                <w:szCs w:val="16"/>
              </w:rPr>
              <w:t>Всего по Контракту, руб.</w:t>
            </w:r>
          </w:p>
        </w:tc>
        <w:tc>
          <w:tcPr>
            <w:tcW w:w="5547" w:type="dxa"/>
            <w:gridSpan w:val="6"/>
            <w:shd w:val="clear" w:color="auto" w:fill="auto"/>
            <w:vAlign w:val="center"/>
          </w:tcPr>
          <w:p w:rsidR="00E20862" w:rsidRPr="00F139F7" w:rsidRDefault="00E20862" w:rsidP="001222AA">
            <w:pPr>
              <w:ind w:right="-108" w:firstLine="0"/>
              <w:jc w:val="center"/>
              <w:rPr>
                <w:bCs/>
                <w:sz w:val="16"/>
                <w:szCs w:val="16"/>
              </w:rPr>
            </w:pPr>
            <w:r w:rsidRPr="00F139F7">
              <w:rPr>
                <w:bCs/>
                <w:sz w:val="16"/>
                <w:szCs w:val="16"/>
              </w:rPr>
              <w:t>2023 год</w:t>
            </w:r>
          </w:p>
        </w:tc>
        <w:tc>
          <w:tcPr>
            <w:tcW w:w="5466" w:type="dxa"/>
            <w:gridSpan w:val="6"/>
          </w:tcPr>
          <w:p w:rsidR="00E20862" w:rsidRPr="00F139F7" w:rsidRDefault="00E20862" w:rsidP="001222AA">
            <w:pPr>
              <w:ind w:right="-108" w:firstLine="0"/>
              <w:jc w:val="center"/>
              <w:rPr>
                <w:bCs/>
                <w:sz w:val="16"/>
                <w:szCs w:val="16"/>
              </w:rPr>
            </w:pPr>
            <w:r w:rsidRPr="00F139F7">
              <w:rPr>
                <w:bCs/>
                <w:sz w:val="16"/>
                <w:szCs w:val="16"/>
              </w:rPr>
              <w:t>2024 год</w:t>
            </w:r>
          </w:p>
        </w:tc>
      </w:tr>
      <w:tr w:rsidR="00E20862" w:rsidRPr="008876F2" w:rsidTr="00DA1733">
        <w:trPr>
          <w:trHeight w:val="183"/>
        </w:trPr>
        <w:tc>
          <w:tcPr>
            <w:tcW w:w="353" w:type="dxa"/>
            <w:vMerge/>
            <w:shd w:val="clear" w:color="auto" w:fill="auto"/>
            <w:vAlign w:val="center"/>
          </w:tcPr>
          <w:p w:rsidR="00E20862" w:rsidRPr="00F139F7" w:rsidRDefault="00E20862" w:rsidP="001222AA">
            <w:pPr>
              <w:ind w:left="-50" w:right="-108" w:firstLine="0"/>
              <w:jc w:val="center"/>
              <w:rPr>
                <w:sz w:val="16"/>
                <w:szCs w:val="16"/>
              </w:rPr>
            </w:pPr>
          </w:p>
        </w:tc>
        <w:tc>
          <w:tcPr>
            <w:tcW w:w="3157" w:type="dxa"/>
            <w:vMerge/>
            <w:shd w:val="clear" w:color="auto" w:fill="auto"/>
            <w:vAlign w:val="center"/>
          </w:tcPr>
          <w:p w:rsidR="00E20862" w:rsidRPr="00F139F7" w:rsidRDefault="00E20862" w:rsidP="001222AA">
            <w:pPr>
              <w:ind w:left="-50" w:right="-108" w:hanging="58"/>
              <w:jc w:val="center"/>
              <w:rPr>
                <w:sz w:val="16"/>
                <w:szCs w:val="16"/>
              </w:rPr>
            </w:pPr>
          </w:p>
        </w:tc>
        <w:tc>
          <w:tcPr>
            <w:tcW w:w="1276" w:type="dxa"/>
            <w:vMerge/>
            <w:shd w:val="clear" w:color="auto" w:fill="auto"/>
            <w:vAlign w:val="center"/>
          </w:tcPr>
          <w:p w:rsidR="00E20862" w:rsidRPr="00F139F7" w:rsidRDefault="00E20862" w:rsidP="001222AA">
            <w:pPr>
              <w:ind w:left="-50" w:right="-108" w:firstLine="0"/>
              <w:jc w:val="center"/>
              <w:rPr>
                <w:sz w:val="16"/>
                <w:szCs w:val="16"/>
              </w:rPr>
            </w:pPr>
          </w:p>
        </w:tc>
        <w:tc>
          <w:tcPr>
            <w:tcW w:w="1903" w:type="dxa"/>
            <w:gridSpan w:val="2"/>
            <w:shd w:val="clear" w:color="auto" w:fill="auto"/>
            <w:vAlign w:val="center"/>
          </w:tcPr>
          <w:p w:rsidR="00E20862" w:rsidRPr="00F139F7" w:rsidRDefault="00E20862" w:rsidP="001222AA">
            <w:pPr>
              <w:ind w:right="-108" w:firstLine="0"/>
              <w:jc w:val="center"/>
              <w:rPr>
                <w:bCs/>
                <w:sz w:val="16"/>
                <w:szCs w:val="16"/>
              </w:rPr>
            </w:pPr>
            <w:r w:rsidRPr="00F139F7">
              <w:rPr>
                <w:bCs/>
                <w:sz w:val="16"/>
                <w:szCs w:val="16"/>
                <w:lang w:val="en-US"/>
              </w:rPr>
              <w:t>I</w:t>
            </w:r>
            <w:r w:rsidRPr="00F139F7">
              <w:rPr>
                <w:bCs/>
                <w:sz w:val="16"/>
                <w:szCs w:val="16"/>
              </w:rPr>
              <w:t xml:space="preserve"> Этап</w:t>
            </w:r>
          </w:p>
        </w:tc>
        <w:tc>
          <w:tcPr>
            <w:tcW w:w="1822" w:type="dxa"/>
            <w:gridSpan w:val="2"/>
            <w:vAlign w:val="center"/>
          </w:tcPr>
          <w:p w:rsidR="00E20862" w:rsidRPr="00F139F7" w:rsidRDefault="00E20862" w:rsidP="001222AA">
            <w:pPr>
              <w:ind w:right="-108" w:firstLine="0"/>
              <w:jc w:val="center"/>
              <w:rPr>
                <w:bCs/>
                <w:sz w:val="16"/>
                <w:szCs w:val="16"/>
              </w:rPr>
            </w:pPr>
            <w:r w:rsidRPr="00F139F7">
              <w:rPr>
                <w:bCs/>
                <w:sz w:val="16"/>
                <w:szCs w:val="16"/>
                <w:lang w:val="en-US"/>
              </w:rPr>
              <w:t>II</w:t>
            </w:r>
            <w:r w:rsidRPr="00F139F7">
              <w:rPr>
                <w:bCs/>
                <w:sz w:val="16"/>
                <w:szCs w:val="16"/>
              </w:rPr>
              <w:t xml:space="preserve"> Этап</w:t>
            </w:r>
          </w:p>
        </w:tc>
        <w:tc>
          <w:tcPr>
            <w:tcW w:w="1822" w:type="dxa"/>
            <w:gridSpan w:val="2"/>
          </w:tcPr>
          <w:p w:rsidR="00E20862" w:rsidRPr="00F139F7" w:rsidRDefault="00E20862" w:rsidP="001222AA">
            <w:pPr>
              <w:ind w:right="-108" w:firstLine="0"/>
              <w:jc w:val="center"/>
              <w:rPr>
                <w:bCs/>
                <w:sz w:val="16"/>
                <w:szCs w:val="16"/>
              </w:rPr>
            </w:pPr>
            <w:r w:rsidRPr="00F139F7">
              <w:rPr>
                <w:bCs/>
                <w:sz w:val="16"/>
                <w:szCs w:val="16"/>
                <w:lang w:val="en-US"/>
              </w:rPr>
              <w:t>III</w:t>
            </w:r>
            <w:r w:rsidRPr="00F139F7">
              <w:rPr>
                <w:bCs/>
                <w:sz w:val="16"/>
                <w:szCs w:val="16"/>
              </w:rPr>
              <w:t xml:space="preserve"> Этап</w:t>
            </w:r>
          </w:p>
        </w:tc>
        <w:tc>
          <w:tcPr>
            <w:tcW w:w="1822" w:type="dxa"/>
            <w:gridSpan w:val="2"/>
          </w:tcPr>
          <w:p w:rsidR="00E20862" w:rsidRPr="00F139F7" w:rsidRDefault="00E20862" w:rsidP="001222AA">
            <w:pPr>
              <w:ind w:right="-108" w:firstLine="0"/>
              <w:jc w:val="center"/>
              <w:rPr>
                <w:bCs/>
                <w:sz w:val="16"/>
                <w:szCs w:val="16"/>
                <w:lang w:val="en-US"/>
              </w:rPr>
            </w:pPr>
            <w:r>
              <w:rPr>
                <w:bCs/>
                <w:sz w:val="16"/>
                <w:szCs w:val="16"/>
                <w:lang w:val="en-US"/>
              </w:rPr>
              <w:t xml:space="preserve">IV </w:t>
            </w:r>
            <w:r>
              <w:rPr>
                <w:bCs/>
                <w:sz w:val="16"/>
                <w:szCs w:val="16"/>
              </w:rPr>
              <w:t>Э</w:t>
            </w:r>
            <w:r w:rsidRPr="00F139F7">
              <w:rPr>
                <w:bCs/>
                <w:sz w:val="16"/>
                <w:szCs w:val="16"/>
              </w:rPr>
              <w:t>тап</w:t>
            </w:r>
          </w:p>
        </w:tc>
        <w:tc>
          <w:tcPr>
            <w:tcW w:w="1822" w:type="dxa"/>
            <w:gridSpan w:val="2"/>
          </w:tcPr>
          <w:p w:rsidR="00E20862" w:rsidRPr="00F139F7" w:rsidRDefault="00E20862" w:rsidP="001222AA">
            <w:pPr>
              <w:ind w:right="-108" w:firstLine="0"/>
              <w:jc w:val="center"/>
              <w:rPr>
                <w:bCs/>
                <w:sz w:val="16"/>
                <w:szCs w:val="16"/>
                <w:lang w:val="en-US"/>
              </w:rPr>
            </w:pPr>
            <w:r>
              <w:rPr>
                <w:bCs/>
                <w:sz w:val="16"/>
                <w:szCs w:val="16"/>
                <w:lang w:val="en-US"/>
              </w:rPr>
              <w:t>V</w:t>
            </w:r>
            <w:r w:rsidRPr="00F139F7">
              <w:rPr>
                <w:bCs/>
                <w:sz w:val="16"/>
                <w:szCs w:val="16"/>
              </w:rPr>
              <w:t xml:space="preserve"> Этап</w:t>
            </w:r>
          </w:p>
        </w:tc>
        <w:tc>
          <w:tcPr>
            <w:tcW w:w="1822" w:type="dxa"/>
            <w:gridSpan w:val="2"/>
          </w:tcPr>
          <w:p w:rsidR="00E20862" w:rsidRPr="00F139F7" w:rsidRDefault="00E20862" w:rsidP="001222AA">
            <w:pPr>
              <w:ind w:right="-108" w:firstLine="0"/>
              <w:jc w:val="center"/>
              <w:rPr>
                <w:bCs/>
                <w:sz w:val="16"/>
                <w:szCs w:val="16"/>
                <w:lang w:val="en-US"/>
              </w:rPr>
            </w:pPr>
            <w:r>
              <w:rPr>
                <w:bCs/>
                <w:sz w:val="16"/>
                <w:szCs w:val="16"/>
                <w:lang w:val="en-US"/>
              </w:rPr>
              <w:t>V</w:t>
            </w:r>
            <w:r w:rsidRPr="00F139F7">
              <w:rPr>
                <w:bCs/>
                <w:sz w:val="16"/>
                <w:szCs w:val="16"/>
                <w:lang w:val="en-US"/>
              </w:rPr>
              <w:t>I</w:t>
            </w:r>
            <w:r w:rsidRPr="00F139F7">
              <w:rPr>
                <w:bCs/>
                <w:sz w:val="16"/>
                <w:szCs w:val="16"/>
              </w:rPr>
              <w:t xml:space="preserve"> Этап</w:t>
            </w:r>
          </w:p>
        </w:tc>
      </w:tr>
      <w:tr w:rsidR="00E20862" w:rsidRPr="008876F2" w:rsidTr="00DA1733">
        <w:trPr>
          <w:trHeight w:val="1034"/>
        </w:trPr>
        <w:tc>
          <w:tcPr>
            <w:tcW w:w="353" w:type="dxa"/>
            <w:vMerge/>
            <w:shd w:val="clear" w:color="auto" w:fill="auto"/>
            <w:vAlign w:val="center"/>
          </w:tcPr>
          <w:p w:rsidR="00E20862" w:rsidRPr="00F139F7" w:rsidRDefault="00E20862" w:rsidP="001222AA">
            <w:pPr>
              <w:ind w:left="-50" w:right="-108" w:firstLine="0"/>
              <w:rPr>
                <w:sz w:val="16"/>
                <w:szCs w:val="16"/>
              </w:rPr>
            </w:pPr>
          </w:p>
        </w:tc>
        <w:tc>
          <w:tcPr>
            <w:tcW w:w="3157" w:type="dxa"/>
            <w:vMerge/>
            <w:shd w:val="clear" w:color="auto" w:fill="auto"/>
            <w:vAlign w:val="center"/>
          </w:tcPr>
          <w:p w:rsidR="00E20862" w:rsidRPr="00F139F7" w:rsidRDefault="00E20862" w:rsidP="001222AA">
            <w:pPr>
              <w:ind w:left="-50" w:right="-108" w:firstLine="0"/>
              <w:rPr>
                <w:sz w:val="16"/>
                <w:szCs w:val="16"/>
              </w:rPr>
            </w:pPr>
          </w:p>
        </w:tc>
        <w:tc>
          <w:tcPr>
            <w:tcW w:w="1276" w:type="dxa"/>
            <w:vMerge/>
            <w:shd w:val="clear" w:color="auto" w:fill="auto"/>
            <w:vAlign w:val="center"/>
          </w:tcPr>
          <w:p w:rsidR="00E20862" w:rsidRPr="00F139F7" w:rsidRDefault="00E20862" w:rsidP="001222AA">
            <w:pPr>
              <w:ind w:left="-50" w:right="-108" w:firstLine="0"/>
              <w:rPr>
                <w:sz w:val="16"/>
                <w:szCs w:val="16"/>
              </w:rPr>
            </w:pPr>
          </w:p>
        </w:tc>
        <w:tc>
          <w:tcPr>
            <w:tcW w:w="992" w:type="dxa"/>
            <w:shd w:val="clear" w:color="auto" w:fill="auto"/>
            <w:noWrap/>
            <w:vAlign w:val="center"/>
          </w:tcPr>
          <w:p w:rsidR="00E20862" w:rsidRPr="00F139F7" w:rsidRDefault="00E20862" w:rsidP="00DA1733">
            <w:pPr>
              <w:widowControl w:val="0"/>
              <w:ind w:left="-108" w:right="-108" w:firstLine="0"/>
              <w:jc w:val="center"/>
              <w:rPr>
                <w:sz w:val="16"/>
                <w:szCs w:val="16"/>
              </w:rPr>
            </w:pPr>
            <w:r w:rsidRPr="00F139F7">
              <w:rPr>
                <w:sz w:val="16"/>
                <w:szCs w:val="16"/>
              </w:rPr>
              <w:t>Дата начала выполнения Работ по I этапу на Объекте №1 – с даты заключения Контракта.</w:t>
            </w:r>
          </w:p>
        </w:tc>
        <w:tc>
          <w:tcPr>
            <w:tcW w:w="911" w:type="dxa"/>
            <w:shd w:val="clear" w:color="auto" w:fill="auto"/>
            <w:vAlign w:val="center"/>
          </w:tcPr>
          <w:p w:rsidR="00E20862" w:rsidRPr="00F139F7" w:rsidRDefault="00E20862" w:rsidP="001222AA">
            <w:pPr>
              <w:widowControl w:val="0"/>
              <w:ind w:left="-108" w:right="-108" w:firstLine="0"/>
              <w:jc w:val="center"/>
              <w:rPr>
                <w:sz w:val="16"/>
                <w:szCs w:val="16"/>
              </w:rPr>
            </w:pPr>
            <w:r w:rsidRPr="00F139F7">
              <w:rPr>
                <w:sz w:val="16"/>
                <w:szCs w:val="16"/>
              </w:rPr>
              <w:t>Дата окончания выполнения Работ по I этапу на Объекте №1– 05.07.2023 г.</w:t>
            </w:r>
          </w:p>
        </w:tc>
        <w:tc>
          <w:tcPr>
            <w:tcW w:w="911" w:type="dxa"/>
            <w:vAlign w:val="center"/>
          </w:tcPr>
          <w:p w:rsidR="00E20862" w:rsidRPr="00F139F7" w:rsidRDefault="00E20862" w:rsidP="001222AA">
            <w:pPr>
              <w:widowControl w:val="0"/>
              <w:ind w:left="-108" w:right="-108" w:firstLine="0"/>
              <w:jc w:val="center"/>
              <w:rPr>
                <w:sz w:val="16"/>
                <w:szCs w:val="16"/>
              </w:rPr>
            </w:pPr>
            <w:r w:rsidRPr="00F139F7">
              <w:rPr>
                <w:sz w:val="16"/>
                <w:szCs w:val="16"/>
              </w:rPr>
              <w:t xml:space="preserve">Дата начала выполнения Работ по </w:t>
            </w:r>
            <w:r w:rsidRPr="00F139F7">
              <w:rPr>
                <w:sz w:val="16"/>
                <w:szCs w:val="16"/>
                <w:lang w:val="en-US"/>
              </w:rPr>
              <w:t>I</w:t>
            </w:r>
            <w:r w:rsidRPr="00F139F7">
              <w:rPr>
                <w:sz w:val="16"/>
                <w:szCs w:val="16"/>
              </w:rPr>
              <w:t>I этапу на Объекте №1– 06.07.2023 г.</w:t>
            </w:r>
          </w:p>
        </w:tc>
        <w:tc>
          <w:tcPr>
            <w:tcW w:w="911" w:type="dxa"/>
            <w:vAlign w:val="center"/>
          </w:tcPr>
          <w:p w:rsidR="00E20862" w:rsidRPr="00F139F7" w:rsidRDefault="00E20862" w:rsidP="001222AA">
            <w:pPr>
              <w:widowControl w:val="0"/>
              <w:ind w:left="-108" w:right="-108" w:firstLine="0"/>
              <w:jc w:val="center"/>
              <w:rPr>
                <w:sz w:val="16"/>
                <w:szCs w:val="16"/>
              </w:rPr>
            </w:pPr>
            <w:r w:rsidRPr="00F139F7">
              <w:rPr>
                <w:sz w:val="16"/>
                <w:szCs w:val="16"/>
              </w:rPr>
              <w:t xml:space="preserve">Дата окончания выполнения Работ по </w:t>
            </w:r>
            <w:r w:rsidRPr="00F139F7">
              <w:rPr>
                <w:sz w:val="16"/>
                <w:szCs w:val="16"/>
                <w:lang w:val="en-US"/>
              </w:rPr>
              <w:t>I</w:t>
            </w:r>
            <w:r w:rsidRPr="00F139F7">
              <w:rPr>
                <w:sz w:val="16"/>
                <w:szCs w:val="16"/>
              </w:rPr>
              <w:t xml:space="preserve">I этапу на Объекте №1– </w:t>
            </w:r>
            <w:r>
              <w:rPr>
                <w:sz w:val="16"/>
                <w:szCs w:val="16"/>
              </w:rPr>
              <w:t>0</w:t>
            </w:r>
            <w:r w:rsidRPr="0052232A">
              <w:rPr>
                <w:sz w:val="16"/>
                <w:szCs w:val="16"/>
              </w:rPr>
              <w:t>5</w:t>
            </w:r>
            <w:r>
              <w:rPr>
                <w:sz w:val="16"/>
                <w:szCs w:val="16"/>
              </w:rPr>
              <w:t>.0</w:t>
            </w:r>
            <w:r w:rsidRPr="0052232A">
              <w:rPr>
                <w:sz w:val="16"/>
                <w:szCs w:val="16"/>
              </w:rPr>
              <w:t>9</w:t>
            </w:r>
            <w:r w:rsidRPr="00F139F7">
              <w:rPr>
                <w:sz w:val="16"/>
                <w:szCs w:val="16"/>
              </w:rPr>
              <w:t>.2023 г.</w:t>
            </w:r>
          </w:p>
        </w:tc>
        <w:tc>
          <w:tcPr>
            <w:tcW w:w="911" w:type="dxa"/>
            <w:vAlign w:val="center"/>
          </w:tcPr>
          <w:p w:rsidR="00E20862" w:rsidRPr="00F139F7" w:rsidRDefault="00E20862" w:rsidP="00CC155F">
            <w:pPr>
              <w:widowControl w:val="0"/>
              <w:ind w:left="-108" w:right="-108" w:firstLine="0"/>
              <w:jc w:val="center"/>
              <w:rPr>
                <w:sz w:val="16"/>
                <w:szCs w:val="16"/>
              </w:rPr>
            </w:pPr>
            <w:r w:rsidRPr="00F139F7">
              <w:rPr>
                <w:sz w:val="16"/>
                <w:szCs w:val="16"/>
              </w:rPr>
              <w:t xml:space="preserve">Дата начала выполнения Работ по </w:t>
            </w:r>
            <w:r w:rsidRPr="00F139F7">
              <w:rPr>
                <w:sz w:val="16"/>
                <w:szCs w:val="16"/>
                <w:lang w:val="en-US"/>
              </w:rPr>
              <w:t>II</w:t>
            </w:r>
            <w:r w:rsidRPr="00F139F7">
              <w:rPr>
                <w:sz w:val="16"/>
                <w:szCs w:val="16"/>
              </w:rPr>
              <w:t>I этапу на Объект</w:t>
            </w:r>
            <w:r w:rsidR="00CC155F">
              <w:rPr>
                <w:sz w:val="16"/>
                <w:szCs w:val="16"/>
              </w:rPr>
              <w:t xml:space="preserve">ах </w:t>
            </w:r>
            <w:r w:rsidRPr="00F139F7">
              <w:rPr>
                <w:sz w:val="16"/>
                <w:szCs w:val="16"/>
              </w:rPr>
              <w:t>№1</w:t>
            </w:r>
            <w:r w:rsidR="00CC155F">
              <w:rPr>
                <w:sz w:val="16"/>
                <w:szCs w:val="16"/>
              </w:rPr>
              <w:t>, №2</w:t>
            </w:r>
            <w:r w:rsidRPr="00F139F7">
              <w:rPr>
                <w:sz w:val="16"/>
                <w:szCs w:val="16"/>
              </w:rPr>
              <w:t xml:space="preserve">– </w:t>
            </w:r>
            <w:r>
              <w:rPr>
                <w:sz w:val="16"/>
                <w:szCs w:val="16"/>
              </w:rPr>
              <w:t>0</w:t>
            </w:r>
            <w:r w:rsidRPr="0052232A">
              <w:rPr>
                <w:sz w:val="16"/>
                <w:szCs w:val="16"/>
              </w:rPr>
              <w:t>6</w:t>
            </w:r>
            <w:r>
              <w:rPr>
                <w:sz w:val="16"/>
                <w:szCs w:val="16"/>
              </w:rPr>
              <w:t>.0</w:t>
            </w:r>
            <w:r w:rsidRPr="0052232A">
              <w:rPr>
                <w:sz w:val="16"/>
                <w:szCs w:val="16"/>
              </w:rPr>
              <w:t>9</w:t>
            </w:r>
            <w:r>
              <w:rPr>
                <w:sz w:val="16"/>
                <w:szCs w:val="16"/>
              </w:rPr>
              <w:t>.202</w:t>
            </w:r>
            <w:r w:rsidRPr="0054403B">
              <w:rPr>
                <w:sz w:val="16"/>
                <w:szCs w:val="16"/>
              </w:rPr>
              <w:t>3</w:t>
            </w:r>
            <w:r w:rsidRPr="00F139F7">
              <w:rPr>
                <w:sz w:val="16"/>
                <w:szCs w:val="16"/>
              </w:rPr>
              <w:t xml:space="preserve"> г..</w:t>
            </w:r>
          </w:p>
        </w:tc>
        <w:tc>
          <w:tcPr>
            <w:tcW w:w="911" w:type="dxa"/>
            <w:vAlign w:val="center"/>
          </w:tcPr>
          <w:p w:rsidR="00E20862" w:rsidRPr="00F139F7" w:rsidRDefault="00E20862" w:rsidP="001222AA">
            <w:pPr>
              <w:widowControl w:val="0"/>
              <w:ind w:left="-108" w:right="-108" w:firstLine="0"/>
              <w:jc w:val="center"/>
              <w:rPr>
                <w:sz w:val="16"/>
                <w:szCs w:val="16"/>
              </w:rPr>
            </w:pPr>
            <w:r w:rsidRPr="00F139F7">
              <w:rPr>
                <w:sz w:val="16"/>
                <w:szCs w:val="16"/>
              </w:rPr>
              <w:t xml:space="preserve">Дата окончания выполнения Работ по </w:t>
            </w:r>
            <w:r w:rsidRPr="00F139F7">
              <w:rPr>
                <w:sz w:val="16"/>
                <w:szCs w:val="16"/>
                <w:lang w:val="en-US"/>
              </w:rPr>
              <w:t>II</w:t>
            </w:r>
            <w:r w:rsidR="00CC155F">
              <w:rPr>
                <w:sz w:val="16"/>
                <w:szCs w:val="16"/>
              </w:rPr>
              <w:t>I  этапу на Объектах</w:t>
            </w:r>
            <w:r w:rsidRPr="00F139F7">
              <w:rPr>
                <w:sz w:val="16"/>
                <w:szCs w:val="16"/>
              </w:rPr>
              <w:t xml:space="preserve"> №1</w:t>
            </w:r>
            <w:r w:rsidR="00CC155F">
              <w:rPr>
                <w:sz w:val="16"/>
                <w:szCs w:val="16"/>
              </w:rPr>
              <w:t>, №2</w:t>
            </w:r>
            <w:r w:rsidRPr="00F139F7">
              <w:rPr>
                <w:sz w:val="16"/>
                <w:szCs w:val="16"/>
              </w:rPr>
              <w:t xml:space="preserve">– </w:t>
            </w:r>
            <w:r w:rsidRPr="0052232A">
              <w:rPr>
                <w:sz w:val="16"/>
                <w:szCs w:val="16"/>
              </w:rPr>
              <w:t>10</w:t>
            </w:r>
            <w:r w:rsidRPr="00F139F7">
              <w:rPr>
                <w:sz w:val="16"/>
                <w:szCs w:val="16"/>
              </w:rPr>
              <w:t>.10.2023 г</w:t>
            </w:r>
          </w:p>
        </w:tc>
        <w:tc>
          <w:tcPr>
            <w:tcW w:w="911" w:type="dxa"/>
            <w:vAlign w:val="center"/>
          </w:tcPr>
          <w:p w:rsidR="00E20862" w:rsidRPr="00F139F7" w:rsidRDefault="00E20862" w:rsidP="001222AA">
            <w:pPr>
              <w:widowControl w:val="0"/>
              <w:ind w:left="-108" w:right="-108" w:firstLine="0"/>
              <w:jc w:val="center"/>
              <w:rPr>
                <w:sz w:val="16"/>
                <w:szCs w:val="16"/>
              </w:rPr>
            </w:pPr>
            <w:r w:rsidRPr="00F139F7">
              <w:rPr>
                <w:sz w:val="16"/>
                <w:szCs w:val="16"/>
              </w:rPr>
              <w:t>Дата начала выполнения Работ по I</w:t>
            </w:r>
            <w:r>
              <w:rPr>
                <w:sz w:val="16"/>
                <w:szCs w:val="16"/>
                <w:lang w:val="en-US"/>
              </w:rPr>
              <w:t>V</w:t>
            </w:r>
            <w:r w:rsidRPr="00F139F7">
              <w:rPr>
                <w:sz w:val="16"/>
                <w:szCs w:val="16"/>
              </w:rPr>
              <w:t xml:space="preserve"> этапу на Объекте №2– 01.01.2024 г..</w:t>
            </w:r>
          </w:p>
        </w:tc>
        <w:tc>
          <w:tcPr>
            <w:tcW w:w="911" w:type="dxa"/>
            <w:vAlign w:val="center"/>
          </w:tcPr>
          <w:p w:rsidR="00E20862" w:rsidRPr="00F139F7" w:rsidRDefault="00E20862" w:rsidP="001222AA">
            <w:pPr>
              <w:widowControl w:val="0"/>
              <w:ind w:left="-108" w:right="-108" w:firstLine="0"/>
              <w:jc w:val="center"/>
              <w:rPr>
                <w:sz w:val="16"/>
                <w:szCs w:val="16"/>
              </w:rPr>
            </w:pPr>
            <w:r w:rsidRPr="00F139F7">
              <w:rPr>
                <w:sz w:val="16"/>
                <w:szCs w:val="16"/>
              </w:rPr>
              <w:t>Дата окончания выполнения Работ по I</w:t>
            </w:r>
            <w:r>
              <w:rPr>
                <w:sz w:val="16"/>
                <w:szCs w:val="16"/>
                <w:lang w:val="en-US"/>
              </w:rPr>
              <w:t>V</w:t>
            </w:r>
            <w:r w:rsidRPr="00F139F7">
              <w:rPr>
                <w:sz w:val="16"/>
                <w:szCs w:val="16"/>
              </w:rPr>
              <w:t xml:space="preserve"> этапу на Объекте №2– 05.07.2024 г.</w:t>
            </w:r>
          </w:p>
        </w:tc>
        <w:tc>
          <w:tcPr>
            <w:tcW w:w="911" w:type="dxa"/>
            <w:vAlign w:val="center"/>
          </w:tcPr>
          <w:p w:rsidR="00E20862" w:rsidRPr="00F139F7" w:rsidRDefault="00E20862" w:rsidP="001222AA">
            <w:pPr>
              <w:widowControl w:val="0"/>
              <w:ind w:left="-108" w:right="-108" w:firstLine="0"/>
              <w:jc w:val="center"/>
              <w:rPr>
                <w:sz w:val="16"/>
                <w:szCs w:val="16"/>
              </w:rPr>
            </w:pPr>
            <w:r w:rsidRPr="00F139F7">
              <w:rPr>
                <w:sz w:val="16"/>
                <w:szCs w:val="16"/>
              </w:rPr>
              <w:t xml:space="preserve">Дата начала выполнения Работ по </w:t>
            </w:r>
            <w:r>
              <w:rPr>
                <w:sz w:val="16"/>
                <w:szCs w:val="16"/>
                <w:lang w:val="en-US"/>
              </w:rPr>
              <w:t>V</w:t>
            </w:r>
            <w:r w:rsidRPr="00F139F7">
              <w:rPr>
                <w:sz w:val="16"/>
                <w:szCs w:val="16"/>
              </w:rPr>
              <w:t xml:space="preserve"> этапу на Объекте №2– </w:t>
            </w:r>
            <w:r>
              <w:rPr>
                <w:sz w:val="16"/>
                <w:szCs w:val="16"/>
              </w:rPr>
              <w:t>0</w:t>
            </w:r>
            <w:r w:rsidRPr="00F139F7">
              <w:rPr>
                <w:sz w:val="16"/>
                <w:szCs w:val="16"/>
              </w:rPr>
              <w:t>6</w:t>
            </w:r>
            <w:r>
              <w:rPr>
                <w:sz w:val="16"/>
                <w:szCs w:val="16"/>
              </w:rPr>
              <w:t>.0</w:t>
            </w:r>
            <w:r w:rsidRPr="00F139F7">
              <w:rPr>
                <w:sz w:val="16"/>
                <w:szCs w:val="16"/>
              </w:rPr>
              <w:t>7.2024 г..</w:t>
            </w:r>
          </w:p>
        </w:tc>
        <w:tc>
          <w:tcPr>
            <w:tcW w:w="911" w:type="dxa"/>
            <w:vAlign w:val="center"/>
          </w:tcPr>
          <w:p w:rsidR="00E20862" w:rsidRPr="00F139F7" w:rsidRDefault="00E20862" w:rsidP="001222AA">
            <w:pPr>
              <w:widowControl w:val="0"/>
              <w:ind w:left="-108" w:right="-108" w:firstLine="0"/>
              <w:jc w:val="center"/>
              <w:rPr>
                <w:sz w:val="16"/>
                <w:szCs w:val="16"/>
              </w:rPr>
            </w:pPr>
            <w:r w:rsidRPr="00F139F7">
              <w:rPr>
                <w:sz w:val="16"/>
                <w:szCs w:val="16"/>
              </w:rPr>
              <w:t xml:space="preserve">Дата окончания выполнения Работ по </w:t>
            </w:r>
            <w:r>
              <w:rPr>
                <w:sz w:val="16"/>
                <w:szCs w:val="16"/>
                <w:lang w:val="en-US"/>
              </w:rPr>
              <w:t>V</w:t>
            </w:r>
            <w:r w:rsidRPr="00F139F7">
              <w:rPr>
                <w:sz w:val="16"/>
                <w:szCs w:val="16"/>
              </w:rPr>
              <w:t xml:space="preserve"> этапу на Объекте №2– </w:t>
            </w:r>
            <w:r>
              <w:rPr>
                <w:sz w:val="16"/>
                <w:szCs w:val="16"/>
              </w:rPr>
              <w:t>0</w:t>
            </w:r>
            <w:r w:rsidRPr="00F139F7">
              <w:rPr>
                <w:sz w:val="16"/>
                <w:szCs w:val="16"/>
              </w:rPr>
              <w:t>8.08.2024 г.</w:t>
            </w:r>
          </w:p>
        </w:tc>
        <w:tc>
          <w:tcPr>
            <w:tcW w:w="911" w:type="dxa"/>
            <w:vAlign w:val="center"/>
          </w:tcPr>
          <w:p w:rsidR="00E20862" w:rsidRPr="00F139F7" w:rsidRDefault="00E20862" w:rsidP="001222AA">
            <w:pPr>
              <w:widowControl w:val="0"/>
              <w:ind w:left="-108" w:right="-108" w:firstLine="0"/>
              <w:jc w:val="center"/>
              <w:rPr>
                <w:sz w:val="16"/>
                <w:szCs w:val="16"/>
              </w:rPr>
            </w:pPr>
            <w:r w:rsidRPr="00F139F7">
              <w:rPr>
                <w:sz w:val="16"/>
                <w:szCs w:val="16"/>
              </w:rPr>
              <w:t xml:space="preserve">Дата начала выполнения Работ по </w:t>
            </w:r>
            <w:r>
              <w:rPr>
                <w:sz w:val="16"/>
                <w:szCs w:val="16"/>
                <w:lang w:val="en-US"/>
              </w:rPr>
              <w:t>V</w:t>
            </w:r>
            <w:r w:rsidRPr="00F139F7">
              <w:rPr>
                <w:sz w:val="16"/>
                <w:szCs w:val="16"/>
              </w:rPr>
              <w:t xml:space="preserve">I этапу на Объекте №2– </w:t>
            </w:r>
            <w:r>
              <w:rPr>
                <w:sz w:val="16"/>
                <w:szCs w:val="16"/>
              </w:rPr>
              <w:t>0</w:t>
            </w:r>
            <w:r w:rsidRPr="00F139F7">
              <w:rPr>
                <w:sz w:val="16"/>
                <w:szCs w:val="16"/>
              </w:rPr>
              <w:t>9</w:t>
            </w:r>
            <w:r>
              <w:rPr>
                <w:sz w:val="16"/>
                <w:szCs w:val="16"/>
              </w:rPr>
              <w:t>.0</w:t>
            </w:r>
            <w:r w:rsidRPr="00F139F7">
              <w:rPr>
                <w:sz w:val="16"/>
                <w:szCs w:val="16"/>
              </w:rPr>
              <w:t>8.2024 г..</w:t>
            </w:r>
          </w:p>
        </w:tc>
        <w:tc>
          <w:tcPr>
            <w:tcW w:w="911" w:type="dxa"/>
            <w:vAlign w:val="center"/>
          </w:tcPr>
          <w:p w:rsidR="00E20862" w:rsidRPr="00F139F7" w:rsidRDefault="00E20862" w:rsidP="001222AA">
            <w:pPr>
              <w:widowControl w:val="0"/>
              <w:ind w:left="-108" w:right="-108" w:firstLine="0"/>
              <w:jc w:val="center"/>
              <w:rPr>
                <w:sz w:val="16"/>
                <w:szCs w:val="16"/>
              </w:rPr>
            </w:pPr>
            <w:r w:rsidRPr="00F139F7">
              <w:rPr>
                <w:sz w:val="16"/>
                <w:szCs w:val="16"/>
              </w:rPr>
              <w:t xml:space="preserve">Дата окончания выполнения Работ по </w:t>
            </w:r>
            <w:r>
              <w:rPr>
                <w:sz w:val="16"/>
                <w:szCs w:val="16"/>
                <w:lang w:val="en-US"/>
              </w:rPr>
              <w:t>V</w:t>
            </w:r>
            <w:r w:rsidRPr="00F139F7">
              <w:rPr>
                <w:sz w:val="16"/>
                <w:szCs w:val="16"/>
                <w:lang w:val="en-US"/>
              </w:rPr>
              <w:t>I</w:t>
            </w:r>
            <w:r w:rsidRPr="00F139F7">
              <w:rPr>
                <w:sz w:val="16"/>
                <w:szCs w:val="16"/>
              </w:rPr>
              <w:t xml:space="preserve"> этапу на Объекте №2– </w:t>
            </w:r>
            <w:r w:rsidRPr="0052232A">
              <w:rPr>
                <w:sz w:val="16"/>
                <w:szCs w:val="16"/>
              </w:rPr>
              <w:t>09</w:t>
            </w:r>
            <w:r w:rsidRPr="00F139F7">
              <w:rPr>
                <w:sz w:val="16"/>
                <w:szCs w:val="16"/>
              </w:rPr>
              <w:t>.09.2024 г.</w:t>
            </w:r>
          </w:p>
        </w:tc>
      </w:tr>
      <w:tr w:rsidR="00E20862" w:rsidRPr="008876F2" w:rsidTr="00DA1733">
        <w:trPr>
          <w:trHeight w:val="159"/>
        </w:trPr>
        <w:tc>
          <w:tcPr>
            <w:tcW w:w="353" w:type="dxa"/>
            <w:shd w:val="clear" w:color="auto" w:fill="auto"/>
            <w:noWrap/>
            <w:vAlign w:val="center"/>
          </w:tcPr>
          <w:p w:rsidR="00E20862" w:rsidRPr="00F139F7" w:rsidRDefault="00E20862" w:rsidP="001222AA">
            <w:pPr>
              <w:ind w:left="-50" w:right="-108" w:firstLine="0"/>
              <w:jc w:val="center"/>
              <w:rPr>
                <w:sz w:val="16"/>
                <w:szCs w:val="16"/>
              </w:rPr>
            </w:pPr>
            <w:r w:rsidRPr="00F139F7">
              <w:rPr>
                <w:sz w:val="16"/>
                <w:szCs w:val="16"/>
              </w:rPr>
              <w:t>1</w:t>
            </w:r>
          </w:p>
        </w:tc>
        <w:tc>
          <w:tcPr>
            <w:tcW w:w="3157" w:type="dxa"/>
            <w:shd w:val="clear" w:color="auto" w:fill="auto"/>
            <w:noWrap/>
            <w:vAlign w:val="center"/>
          </w:tcPr>
          <w:p w:rsidR="00E20862" w:rsidRPr="00F139F7" w:rsidRDefault="00E20862" w:rsidP="001222AA">
            <w:pPr>
              <w:ind w:left="-50" w:right="-108" w:firstLine="0"/>
              <w:jc w:val="center"/>
              <w:rPr>
                <w:sz w:val="16"/>
                <w:szCs w:val="16"/>
              </w:rPr>
            </w:pPr>
            <w:r w:rsidRPr="00F139F7">
              <w:rPr>
                <w:sz w:val="16"/>
                <w:szCs w:val="16"/>
              </w:rPr>
              <w:t>2</w:t>
            </w:r>
          </w:p>
        </w:tc>
        <w:tc>
          <w:tcPr>
            <w:tcW w:w="1276" w:type="dxa"/>
            <w:shd w:val="clear" w:color="auto" w:fill="FFFFFF"/>
            <w:noWrap/>
            <w:vAlign w:val="center"/>
          </w:tcPr>
          <w:p w:rsidR="00E20862" w:rsidRPr="00F139F7" w:rsidRDefault="00E20862" w:rsidP="001222AA">
            <w:pPr>
              <w:ind w:left="-50" w:right="-108" w:firstLine="0"/>
              <w:jc w:val="center"/>
              <w:rPr>
                <w:sz w:val="16"/>
                <w:szCs w:val="16"/>
              </w:rPr>
            </w:pPr>
            <w:r w:rsidRPr="00F139F7">
              <w:rPr>
                <w:sz w:val="16"/>
                <w:szCs w:val="16"/>
              </w:rPr>
              <w:t>3</w:t>
            </w:r>
          </w:p>
        </w:tc>
        <w:tc>
          <w:tcPr>
            <w:tcW w:w="992" w:type="dxa"/>
            <w:shd w:val="clear" w:color="auto" w:fill="auto"/>
            <w:noWrap/>
            <w:vAlign w:val="center"/>
          </w:tcPr>
          <w:p w:rsidR="00E20862" w:rsidRPr="00F139F7" w:rsidRDefault="00E20862" w:rsidP="001222AA">
            <w:pPr>
              <w:ind w:left="-50" w:right="-108" w:firstLine="0"/>
              <w:jc w:val="center"/>
              <w:rPr>
                <w:sz w:val="16"/>
                <w:szCs w:val="16"/>
              </w:rPr>
            </w:pPr>
            <w:r w:rsidRPr="00F139F7">
              <w:rPr>
                <w:sz w:val="16"/>
                <w:szCs w:val="16"/>
              </w:rPr>
              <w:t>4</w:t>
            </w:r>
          </w:p>
        </w:tc>
        <w:tc>
          <w:tcPr>
            <w:tcW w:w="911" w:type="dxa"/>
            <w:shd w:val="clear" w:color="auto" w:fill="auto"/>
            <w:vAlign w:val="center"/>
          </w:tcPr>
          <w:p w:rsidR="00E20862" w:rsidRPr="00F139F7" w:rsidRDefault="00E20862" w:rsidP="001222AA">
            <w:pPr>
              <w:ind w:left="-50" w:right="-108" w:firstLine="0"/>
              <w:jc w:val="center"/>
              <w:rPr>
                <w:sz w:val="16"/>
                <w:szCs w:val="16"/>
              </w:rPr>
            </w:pPr>
            <w:r w:rsidRPr="00F139F7">
              <w:rPr>
                <w:sz w:val="16"/>
                <w:szCs w:val="16"/>
              </w:rPr>
              <w:t>5</w:t>
            </w:r>
          </w:p>
        </w:tc>
        <w:tc>
          <w:tcPr>
            <w:tcW w:w="911" w:type="dxa"/>
            <w:vAlign w:val="center"/>
          </w:tcPr>
          <w:p w:rsidR="00E20862" w:rsidRPr="00F139F7" w:rsidRDefault="00E20862" w:rsidP="001222AA">
            <w:pPr>
              <w:ind w:left="-50" w:right="-108" w:firstLine="0"/>
              <w:jc w:val="center"/>
              <w:rPr>
                <w:sz w:val="16"/>
                <w:szCs w:val="16"/>
              </w:rPr>
            </w:pPr>
            <w:r w:rsidRPr="00F139F7">
              <w:rPr>
                <w:sz w:val="16"/>
                <w:szCs w:val="16"/>
              </w:rPr>
              <w:t>6</w:t>
            </w:r>
          </w:p>
        </w:tc>
        <w:tc>
          <w:tcPr>
            <w:tcW w:w="911" w:type="dxa"/>
            <w:vAlign w:val="center"/>
          </w:tcPr>
          <w:p w:rsidR="00E20862" w:rsidRPr="00F139F7" w:rsidRDefault="00E20862" w:rsidP="001222AA">
            <w:pPr>
              <w:ind w:left="-50" w:right="-108" w:firstLine="0"/>
              <w:jc w:val="center"/>
              <w:rPr>
                <w:sz w:val="16"/>
                <w:szCs w:val="16"/>
              </w:rPr>
            </w:pPr>
            <w:r w:rsidRPr="00F139F7">
              <w:rPr>
                <w:sz w:val="16"/>
                <w:szCs w:val="16"/>
              </w:rPr>
              <w:t>7</w:t>
            </w:r>
          </w:p>
        </w:tc>
        <w:tc>
          <w:tcPr>
            <w:tcW w:w="911" w:type="dxa"/>
          </w:tcPr>
          <w:p w:rsidR="00E20862" w:rsidRPr="00F139F7" w:rsidRDefault="00E20862" w:rsidP="001222AA">
            <w:pPr>
              <w:ind w:left="-50" w:right="-108" w:firstLine="0"/>
              <w:jc w:val="center"/>
              <w:rPr>
                <w:sz w:val="16"/>
                <w:szCs w:val="16"/>
              </w:rPr>
            </w:pPr>
            <w:r w:rsidRPr="00F139F7">
              <w:rPr>
                <w:sz w:val="16"/>
                <w:szCs w:val="16"/>
              </w:rPr>
              <w:t>8</w:t>
            </w:r>
          </w:p>
        </w:tc>
        <w:tc>
          <w:tcPr>
            <w:tcW w:w="911" w:type="dxa"/>
          </w:tcPr>
          <w:p w:rsidR="00E20862" w:rsidRPr="00F139F7" w:rsidRDefault="00E20862" w:rsidP="001222AA">
            <w:pPr>
              <w:ind w:left="-50" w:right="-108" w:firstLine="0"/>
              <w:jc w:val="center"/>
              <w:rPr>
                <w:sz w:val="16"/>
                <w:szCs w:val="16"/>
              </w:rPr>
            </w:pPr>
            <w:r w:rsidRPr="00F139F7">
              <w:rPr>
                <w:sz w:val="16"/>
                <w:szCs w:val="16"/>
              </w:rPr>
              <w:t>9</w:t>
            </w:r>
          </w:p>
        </w:tc>
        <w:tc>
          <w:tcPr>
            <w:tcW w:w="911" w:type="dxa"/>
          </w:tcPr>
          <w:p w:rsidR="00E20862" w:rsidRPr="00F139F7" w:rsidRDefault="00E20862" w:rsidP="001222AA">
            <w:pPr>
              <w:ind w:left="-50" w:right="-108" w:firstLine="0"/>
              <w:jc w:val="center"/>
              <w:rPr>
                <w:sz w:val="16"/>
                <w:szCs w:val="16"/>
                <w:lang w:val="en-US"/>
              </w:rPr>
            </w:pPr>
            <w:r w:rsidRPr="00F139F7">
              <w:rPr>
                <w:sz w:val="16"/>
                <w:szCs w:val="16"/>
                <w:lang w:val="en-US"/>
              </w:rPr>
              <w:t>10</w:t>
            </w:r>
          </w:p>
        </w:tc>
        <w:tc>
          <w:tcPr>
            <w:tcW w:w="911" w:type="dxa"/>
          </w:tcPr>
          <w:p w:rsidR="00E20862" w:rsidRPr="00F139F7" w:rsidRDefault="00E20862" w:rsidP="001222AA">
            <w:pPr>
              <w:ind w:left="-50" w:right="-108" w:firstLine="0"/>
              <w:jc w:val="center"/>
              <w:rPr>
                <w:sz w:val="16"/>
                <w:szCs w:val="16"/>
                <w:lang w:val="en-US"/>
              </w:rPr>
            </w:pPr>
            <w:r w:rsidRPr="00F139F7">
              <w:rPr>
                <w:sz w:val="16"/>
                <w:szCs w:val="16"/>
                <w:lang w:val="en-US"/>
              </w:rPr>
              <w:t>11</w:t>
            </w:r>
          </w:p>
        </w:tc>
        <w:tc>
          <w:tcPr>
            <w:tcW w:w="911" w:type="dxa"/>
          </w:tcPr>
          <w:p w:rsidR="00E20862" w:rsidRPr="00F139F7" w:rsidRDefault="00E20862" w:rsidP="001222AA">
            <w:pPr>
              <w:ind w:left="-50" w:right="-108" w:firstLine="0"/>
              <w:jc w:val="center"/>
              <w:rPr>
                <w:sz w:val="16"/>
                <w:szCs w:val="16"/>
                <w:lang w:val="en-US"/>
              </w:rPr>
            </w:pPr>
            <w:r w:rsidRPr="00F139F7">
              <w:rPr>
                <w:sz w:val="16"/>
                <w:szCs w:val="16"/>
                <w:lang w:val="en-US"/>
              </w:rPr>
              <w:t>12</w:t>
            </w:r>
          </w:p>
        </w:tc>
        <w:tc>
          <w:tcPr>
            <w:tcW w:w="911" w:type="dxa"/>
          </w:tcPr>
          <w:p w:rsidR="00E20862" w:rsidRPr="00F139F7" w:rsidRDefault="00E20862" w:rsidP="001222AA">
            <w:pPr>
              <w:ind w:left="-50" w:right="-108" w:firstLine="0"/>
              <w:jc w:val="center"/>
              <w:rPr>
                <w:sz w:val="16"/>
                <w:szCs w:val="16"/>
                <w:lang w:val="en-US"/>
              </w:rPr>
            </w:pPr>
            <w:r w:rsidRPr="00F139F7">
              <w:rPr>
                <w:sz w:val="16"/>
                <w:szCs w:val="16"/>
                <w:lang w:val="en-US"/>
              </w:rPr>
              <w:t>13</w:t>
            </w:r>
          </w:p>
        </w:tc>
        <w:tc>
          <w:tcPr>
            <w:tcW w:w="911" w:type="dxa"/>
          </w:tcPr>
          <w:p w:rsidR="00E20862" w:rsidRPr="00F139F7" w:rsidRDefault="00E20862" w:rsidP="001222AA">
            <w:pPr>
              <w:ind w:left="-50" w:right="-108" w:firstLine="0"/>
              <w:jc w:val="center"/>
              <w:rPr>
                <w:sz w:val="16"/>
                <w:szCs w:val="16"/>
                <w:lang w:val="en-US"/>
              </w:rPr>
            </w:pPr>
            <w:r w:rsidRPr="00F139F7">
              <w:rPr>
                <w:sz w:val="16"/>
                <w:szCs w:val="16"/>
                <w:lang w:val="en-US"/>
              </w:rPr>
              <w:t>14</w:t>
            </w:r>
          </w:p>
        </w:tc>
        <w:tc>
          <w:tcPr>
            <w:tcW w:w="911" w:type="dxa"/>
          </w:tcPr>
          <w:p w:rsidR="00E20862" w:rsidRPr="00F139F7" w:rsidRDefault="00E20862" w:rsidP="001222AA">
            <w:pPr>
              <w:ind w:left="-50" w:right="-108" w:firstLine="0"/>
              <w:jc w:val="center"/>
              <w:rPr>
                <w:sz w:val="16"/>
                <w:szCs w:val="16"/>
                <w:lang w:val="en-US"/>
              </w:rPr>
            </w:pPr>
            <w:r w:rsidRPr="00F139F7">
              <w:rPr>
                <w:sz w:val="16"/>
                <w:szCs w:val="16"/>
                <w:lang w:val="en-US"/>
              </w:rPr>
              <w:t>15</w:t>
            </w:r>
          </w:p>
        </w:tc>
      </w:tr>
      <w:tr w:rsidR="00E20862" w:rsidRPr="008876F2" w:rsidTr="00DA1733">
        <w:trPr>
          <w:trHeight w:val="1099"/>
        </w:trPr>
        <w:tc>
          <w:tcPr>
            <w:tcW w:w="353" w:type="dxa"/>
            <w:vMerge w:val="restart"/>
            <w:shd w:val="clear" w:color="auto" w:fill="auto"/>
            <w:noWrap/>
            <w:vAlign w:val="center"/>
          </w:tcPr>
          <w:p w:rsidR="00E20862" w:rsidRPr="00F139F7" w:rsidRDefault="00E20862" w:rsidP="001222AA">
            <w:pPr>
              <w:ind w:left="-50" w:right="-108" w:firstLine="0"/>
              <w:jc w:val="center"/>
              <w:rPr>
                <w:sz w:val="16"/>
                <w:szCs w:val="16"/>
              </w:rPr>
            </w:pPr>
            <w:r w:rsidRPr="00F139F7">
              <w:rPr>
                <w:sz w:val="16"/>
                <w:szCs w:val="16"/>
              </w:rPr>
              <w:t>1</w:t>
            </w:r>
          </w:p>
        </w:tc>
        <w:tc>
          <w:tcPr>
            <w:tcW w:w="3157" w:type="dxa"/>
            <w:shd w:val="clear" w:color="auto" w:fill="auto"/>
            <w:vAlign w:val="center"/>
          </w:tcPr>
          <w:p w:rsidR="00E20862" w:rsidRPr="00F139F7" w:rsidRDefault="00E20862" w:rsidP="001222AA">
            <w:pPr>
              <w:autoSpaceDE w:val="0"/>
              <w:autoSpaceDN w:val="0"/>
              <w:ind w:left="-108" w:right="-108" w:firstLine="0"/>
              <w:jc w:val="left"/>
              <w:rPr>
                <w:sz w:val="16"/>
                <w:szCs w:val="16"/>
              </w:rPr>
            </w:pPr>
            <w:r w:rsidRPr="00F139F7">
              <w:rPr>
                <w:sz w:val="16"/>
                <w:szCs w:val="16"/>
              </w:rPr>
              <w:t xml:space="preserve">ремонт а/д </w:t>
            </w:r>
            <w:r w:rsidRPr="00F139F7">
              <w:rPr>
                <w:sz w:val="16"/>
                <w:szCs w:val="16"/>
                <w:lang w:eastAsia="en-US"/>
              </w:rPr>
              <w:t>«Новосибирск – Кочки – Павлодар (пред. РФ)»</w:t>
            </w:r>
            <w:r w:rsidR="00751231">
              <w:rPr>
                <w:sz w:val="16"/>
                <w:szCs w:val="16"/>
                <w:lang w:eastAsia="en-US"/>
              </w:rPr>
              <w:t xml:space="preserve"> в</w:t>
            </w:r>
            <w:r w:rsidRPr="00F139F7">
              <w:rPr>
                <w:sz w:val="16"/>
                <w:szCs w:val="16"/>
                <w:lang w:eastAsia="en-US"/>
              </w:rPr>
              <w:t xml:space="preserve"> Карасукском районе Новосибирской области, 1-й участок км 401+000 – км 406+000, 2-й участок км 409+000 – км, 413+550, протяженностью 9,55 км</w:t>
            </w:r>
            <w:r w:rsidRPr="00F139F7">
              <w:rPr>
                <w:sz w:val="16"/>
                <w:szCs w:val="16"/>
              </w:rPr>
              <w:t xml:space="preserve">; </w:t>
            </w:r>
            <w:r w:rsidRPr="00F139F7">
              <w:rPr>
                <w:bCs/>
                <w:color w:val="000000"/>
                <w:sz w:val="16"/>
                <w:szCs w:val="16"/>
              </w:rPr>
              <w:t xml:space="preserve"> в т.ч. по КБК расходов/мероприятие/тип средств:</w:t>
            </w:r>
          </w:p>
        </w:tc>
        <w:tc>
          <w:tcPr>
            <w:tcW w:w="1276" w:type="dxa"/>
            <w:shd w:val="clear" w:color="auto" w:fill="auto"/>
            <w:vAlign w:val="center"/>
          </w:tcPr>
          <w:p w:rsidR="00E20862" w:rsidRPr="003F5A93" w:rsidRDefault="00BE7067" w:rsidP="008F32BF">
            <w:pPr>
              <w:ind w:firstLine="34"/>
              <w:jc w:val="center"/>
              <w:rPr>
                <w:b/>
                <w:bCs/>
                <w:color w:val="000000"/>
                <w:sz w:val="16"/>
                <w:szCs w:val="16"/>
              </w:rPr>
            </w:pPr>
            <w:r>
              <w:rPr>
                <w:b/>
                <w:bCs/>
                <w:color w:val="000000"/>
                <w:sz w:val="16"/>
                <w:szCs w:val="16"/>
              </w:rPr>
              <w:t>238 293 108,24</w:t>
            </w:r>
          </w:p>
        </w:tc>
        <w:tc>
          <w:tcPr>
            <w:tcW w:w="1903" w:type="dxa"/>
            <w:gridSpan w:val="2"/>
            <w:shd w:val="clear" w:color="auto" w:fill="auto"/>
            <w:noWrap/>
            <w:vAlign w:val="center"/>
          </w:tcPr>
          <w:p w:rsidR="00E20862" w:rsidRPr="003F5A93" w:rsidRDefault="00E20862" w:rsidP="001222AA">
            <w:pPr>
              <w:ind w:firstLine="34"/>
              <w:jc w:val="center"/>
              <w:rPr>
                <w:b/>
                <w:bCs/>
                <w:color w:val="000000"/>
                <w:sz w:val="16"/>
                <w:szCs w:val="16"/>
              </w:rPr>
            </w:pPr>
          </w:p>
        </w:tc>
        <w:tc>
          <w:tcPr>
            <w:tcW w:w="1822" w:type="dxa"/>
            <w:gridSpan w:val="2"/>
            <w:vAlign w:val="center"/>
          </w:tcPr>
          <w:p w:rsidR="00E20862" w:rsidRPr="008F32BF" w:rsidRDefault="00E20862" w:rsidP="001222AA">
            <w:pPr>
              <w:ind w:firstLine="34"/>
              <w:jc w:val="center"/>
              <w:rPr>
                <w:b/>
                <w:bCs/>
                <w:color w:val="000000"/>
                <w:sz w:val="16"/>
                <w:szCs w:val="16"/>
              </w:rPr>
            </w:pPr>
          </w:p>
        </w:tc>
        <w:tc>
          <w:tcPr>
            <w:tcW w:w="1822" w:type="dxa"/>
            <w:gridSpan w:val="2"/>
            <w:vAlign w:val="center"/>
          </w:tcPr>
          <w:p w:rsidR="00E20862" w:rsidRPr="003F5A93" w:rsidRDefault="00E20862" w:rsidP="008F32BF">
            <w:pPr>
              <w:ind w:firstLine="34"/>
              <w:jc w:val="center"/>
              <w:rPr>
                <w:b/>
                <w:bCs/>
                <w:color w:val="000000"/>
                <w:sz w:val="16"/>
                <w:szCs w:val="16"/>
              </w:rPr>
            </w:pPr>
          </w:p>
        </w:tc>
        <w:tc>
          <w:tcPr>
            <w:tcW w:w="1822" w:type="dxa"/>
            <w:gridSpan w:val="2"/>
            <w:vAlign w:val="center"/>
          </w:tcPr>
          <w:p w:rsidR="00E20862" w:rsidRPr="003F5A93" w:rsidRDefault="00E20862" w:rsidP="001222AA">
            <w:pPr>
              <w:ind w:firstLine="34"/>
              <w:jc w:val="center"/>
              <w:rPr>
                <w:b/>
                <w:bCs/>
                <w:color w:val="000000"/>
                <w:sz w:val="16"/>
                <w:szCs w:val="16"/>
              </w:rPr>
            </w:pPr>
          </w:p>
        </w:tc>
        <w:tc>
          <w:tcPr>
            <w:tcW w:w="1822" w:type="dxa"/>
            <w:gridSpan w:val="2"/>
            <w:vAlign w:val="center"/>
          </w:tcPr>
          <w:p w:rsidR="00E20862" w:rsidRPr="003F5A93" w:rsidRDefault="00E20862" w:rsidP="001222AA">
            <w:pPr>
              <w:ind w:firstLine="34"/>
              <w:jc w:val="center"/>
              <w:rPr>
                <w:b/>
                <w:bCs/>
                <w:color w:val="000000"/>
                <w:sz w:val="16"/>
                <w:szCs w:val="16"/>
              </w:rPr>
            </w:pPr>
          </w:p>
        </w:tc>
        <w:tc>
          <w:tcPr>
            <w:tcW w:w="1822" w:type="dxa"/>
            <w:gridSpan w:val="2"/>
            <w:vAlign w:val="center"/>
          </w:tcPr>
          <w:p w:rsidR="00E20862" w:rsidRPr="003F5A93" w:rsidRDefault="00E20862" w:rsidP="001222AA">
            <w:pPr>
              <w:ind w:firstLine="34"/>
              <w:jc w:val="center"/>
              <w:rPr>
                <w:b/>
                <w:bCs/>
                <w:color w:val="000000"/>
                <w:sz w:val="16"/>
                <w:szCs w:val="16"/>
              </w:rPr>
            </w:pPr>
          </w:p>
        </w:tc>
      </w:tr>
      <w:tr w:rsidR="00E101A7" w:rsidRPr="008876F2" w:rsidTr="00E101A7">
        <w:trPr>
          <w:trHeight w:val="188"/>
        </w:trPr>
        <w:tc>
          <w:tcPr>
            <w:tcW w:w="353" w:type="dxa"/>
            <w:vMerge/>
            <w:shd w:val="clear" w:color="auto" w:fill="auto"/>
            <w:noWrap/>
            <w:vAlign w:val="center"/>
          </w:tcPr>
          <w:p w:rsidR="00E101A7" w:rsidRPr="00F139F7" w:rsidRDefault="00E101A7" w:rsidP="001222AA">
            <w:pPr>
              <w:ind w:left="-50" w:right="-108" w:firstLine="0"/>
              <w:jc w:val="center"/>
              <w:rPr>
                <w:sz w:val="16"/>
                <w:szCs w:val="16"/>
              </w:rPr>
            </w:pPr>
          </w:p>
        </w:tc>
        <w:tc>
          <w:tcPr>
            <w:tcW w:w="3157" w:type="dxa"/>
            <w:shd w:val="clear" w:color="auto" w:fill="auto"/>
            <w:vAlign w:val="center"/>
          </w:tcPr>
          <w:p w:rsidR="00E101A7" w:rsidRPr="00F139F7" w:rsidRDefault="00E101A7" w:rsidP="001222AA">
            <w:pPr>
              <w:widowControl w:val="0"/>
              <w:ind w:left="-108" w:right="-108" w:firstLine="0"/>
              <w:contextualSpacing/>
              <w:jc w:val="left"/>
              <w:rPr>
                <w:color w:val="000000"/>
                <w:sz w:val="16"/>
                <w:szCs w:val="16"/>
              </w:rPr>
            </w:pPr>
            <w:r w:rsidRPr="00F139F7">
              <w:rPr>
                <w:sz w:val="16"/>
                <w:szCs w:val="16"/>
              </w:rPr>
              <w:t>1760409610</w:t>
            </w:r>
            <w:r w:rsidRPr="00F139F7">
              <w:rPr>
                <w:sz w:val="16"/>
                <w:szCs w:val="16"/>
                <w:lang w:val="en-US"/>
              </w:rPr>
              <w:t>R</w:t>
            </w:r>
            <w:r w:rsidRPr="00F139F7">
              <w:rPr>
                <w:sz w:val="16"/>
                <w:szCs w:val="16"/>
              </w:rPr>
              <w:t>153932244225/10.00.00/01.01.10</w:t>
            </w:r>
          </w:p>
        </w:tc>
        <w:tc>
          <w:tcPr>
            <w:tcW w:w="1276" w:type="dxa"/>
            <w:shd w:val="clear" w:color="auto" w:fill="auto"/>
            <w:vAlign w:val="center"/>
          </w:tcPr>
          <w:p w:rsidR="00E101A7" w:rsidRPr="00686C9B" w:rsidRDefault="00BE7067" w:rsidP="001222AA">
            <w:pPr>
              <w:ind w:firstLine="34"/>
              <w:jc w:val="center"/>
              <w:rPr>
                <w:b/>
                <w:bCs/>
                <w:color w:val="000000"/>
                <w:sz w:val="16"/>
                <w:szCs w:val="16"/>
              </w:rPr>
            </w:pPr>
            <w:r>
              <w:rPr>
                <w:b/>
                <w:bCs/>
                <w:color w:val="000000"/>
                <w:sz w:val="16"/>
                <w:szCs w:val="16"/>
              </w:rPr>
              <w:t>238 293 108,24</w:t>
            </w:r>
          </w:p>
        </w:tc>
        <w:tc>
          <w:tcPr>
            <w:tcW w:w="1903" w:type="dxa"/>
            <w:gridSpan w:val="2"/>
            <w:shd w:val="clear" w:color="auto" w:fill="auto"/>
            <w:noWrap/>
            <w:vAlign w:val="center"/>
          </w:tcPr>
          <w:p w:rsidR="00E101A7" w:rsidRPr="00E101A7" w:rsidRDefault="00BE7067" w:rsidP="00BF39EF">
            <w:pPr>
              <w:ind w:firstLine="34"/>
              <w:jc w:val="center"/>
              <w:rPr>
                <w:bCs/>
                <w:color w:val="000000"/>
                <w:sz w:val="16"/>
                <w:szCs w:val="16"/>
              </w:rPr>
            </w:pPr>
            <w:r>
              <w:rPr>
                <w:bCs/>
                <w:color w:val="000000"/>
                <w:sz w:val="16"/>
                <w:szCs w:val="16"/>
              </w:rPr>
              <w:t>83 674 529,80</w:t>
            </w:r>
          </w:p>
        </w:tc>
        <w:tc>
          <w:tcPr>
            <w:tcW w:w="1822" w:type="dxa"/>
            <w:gridSpan w:val="2"/>
            <w:vAlign w:val="center"/>
          </w:tcPr>
          <w:p w:rsidR="00E101A7" w:rsidRPr="00E101A7" w:rsidRDefault="00BE7067" w:rsidP="008F32BF">
            <w:pPr>
              <w:ind w:firstLine="34"/>
              <w:jc w:val="center"/>
              <w:rPr>
                <w:bCs/>
                <w:color w:val="000000"/>
                <w:sz w:val="16"/>
                <w:szCs w:val="16"/>
              </w:rPr>
            </w:pPr>
            <w:r>
              <w:rPr>
                <w:bCs/>
                <w:color w:val="000000"/>
                <w:sz w:val="16"/>
                <w:szCs w:val="16"/>
              </w:rPr>
              <w:t>82 773 134,71</w:t>
            </w:r>
          </w:p>
        </w:tc>
        <w:tc>
          <w:tcPr>
            <w:tcW w:w="1822" w:type="dxa"/>
            <w:gridSpan w:val="2"/>
            <w:vAlign w:val="center"/>
          </w:tcPr>
          <w:p w:rsidR="00E101A7" w:rsidRPr="008F32BF" w:rsidRDefault="00BE7067" w:rsidP="00BF39EF">
            <w:pPr>
              <w:ind w:firstLine="34"/>
              <w:jc w:val="center"/>
              <w:rPr>
                <w:bCs/>
                <w:color w:val="000000"/>
                <w:sz w:val="16"/>
                <w:szCs w:val="16"/>
              </w:rPr>
            </w:pPr>
            <w:r>
              <w:rPr>
                <w:bCs/>
                <w:color w:val="000000"/>
                <w:sz w:val="16"/>
                <w:szCs w:val="16"/>
              </w:rPr>
              <w:t>71 845 443,73</w:t>
            </w:r>
          </w:p>
        </w:tc>
        <w:tc>
          <w:tcPr>
            <w:tcW w:w="1822" w:type="dxa"/>
            <w:gridSpan w:val="2"/>
            <w:vAlign w:val="center"/>
          </w:tcPr>
          <w:p w:rsidR="00E101A7" w:rsidRPr="003F5A93" w:rsidRDefault="00E101A7" w:rsidP="001222AA">
            <w:pPr>
              <w:ind w:firstLine="34"/>
              <w:jc w:val="center"/>
              <w:rPr>
                <w:color w:val="000000"/>
                <w:sz w:val="16"/>
                <w:szCs w:val="16"/>
              </w:rPr>
            </w:pPr>
          </w:p>
        </w:tc>
        <w:tc>
          <w:tcPr>
            <w:tcW w:w="1822" w:type="dxa"/>
            <w:gridSpan w:val="2"/>
            <w:vAlign w:val="center"/>
          </w:tcPr>
          <w:p w:rsidR="00E101A7" w:rsidRPr="003F5A93" w:rsidRDefault="00E101A7" w:rsidP="001222AA">
            <w:pPr>
              <w:ind w:firstLine="34"/>
              <w:jc w:val="center"/>
              <w:rPr>
                <w:color w:val="000000"/>
                <w:sz w:val="16"/>
                <w:szCs w:val="16"/>
              </w:rPr>
            </w:pPr>
          </w:p>
        </w:tc>
        <w:tc>
          <w:tcPr>
            <w:tcW w:w="1822" w:type="dxa"/>
            <w:gridSpan w:val="2"/>
            <w:vAlign w:val="center"/>
          </w:tcPr>
          <w:p w:rsidR="00E101A7" w:rsidRPr="003F5A93" w:rsidRDefault="00E101A7" w:rsidP="001222AA">
            <w:pPr>
              <w:ind w:firstLine="34"/>
              <w:jc w:val="center"/>
              <w:rPr>
                <w:color w:val="000000"/>
                <w:sz w:val="16"/>
                <w:szCs w:val="16"/>
              </w:rPr>
            </w:pPr>
          </w:p>
        </w:tc>
      </w:tr>
      <w:tr w:rsidR="00E20862" w:rsidRPr="008876F2" w:rsidTr="00DA1733">
        <w:trPr>
          <w:trHeight w:val="624"/>
        </w:trPr>
        <w:tc>
          <w:tcPr>
            <w:tcW w:w="353" w:type="dxa"/>
            <w:vMerge w:val="restart"/>
            <w:shd w:val="clear" w:color="auto" w:fill="auto"/>
            <w:noWrap/>
            <w:vAlign w:val="center"/>
          </w:tcPr>
          <w:p w:rsidR="00E20862" w:rsidRPr="00F139F7" w:rsidRDefault="00E20862" w:rsidP="001222AA">
            <w:pPr>
              <w:ind w:left="-50" w:right="-108" w:firstLine="0"/>
              <w:jc w:val="center"/>
              <w:rPr>
                <w:sz w:val="16"/>
                <w:szCs w:val="16"/>
              </w:rPr>
            </w:pPr>
            <w:r w:rsidRPr="00F139F7">
              <w:rPr>
                <w:sz w:val="16"/>
                <w:szCs w:val="16"/>
              </w:rPr>
              <w:t>2</w:t>
            </w:r>
          </w:p>
        </w:tc>
        <w:tc>
          <w:tcPr>
            <w:tcW w:w="3157" w:type="dxa"/>
            <w:shd w:val="clear" w:color="auto" w:fill="auto"/>
            <w:vAlign w:val="center"/>
          </w:tcPr>
          <w:p w:rsidR="00E20862" w:rsidRPr="00F139F7" w:rsidRDefault="00E20862" w:rsidP="001222AA">
            <w:pPr>
              <w:widowControl w:val="0"/>
              <w:ind w:left="-108" w:right="-108" w:firstLine="0"/>
              <w:jc w:val="left"/>
              <w:rPr>
                <w:sz w:val="16"/>
                <w:szCs w:val="16"/>
              </w:rPr>
            </w:pPr>
            <w:r w:rsidRPr="00F139F7">
              <w:rPr>
                <w:sz w:val="16"/>
                <w:szCs w:val="16"/>
              </w:rPr>
              <w:t xml:space="preserve">ремонт а/д </w:t>
            </w:r>
            <w:r w:rsidRPr="00F139F7">
              <w:rPr>
                <w:sz w:val="16"/>
                <w:szCs w:val="16"/>
                <w:lang w:eastAsia="en-US"/>
              </w:rPr>
              <w:t>«Новосибирск – Кочки – Павлодар (</w:t>
            </w:r>
            <w:r w:rsidRPr="00903B5E">
              <w:rPr>
                <w:sz w:val="16"/>
                <w:szCs w:val="16"/>
                <w:lang w:eastAsia="en-US"/>
              </w:rPr>
              <w:t>пред. РФ)»</w:t>
            </w:r>
            <w:r w:rsidR="00751231">
              <w:rPr>
                <w:sz w:val="16"/>
                <w:szCs w:val="16"/>
                <w:lang w:eastAsia="en-US"/>
              </w:rPr>
              <w:t xml:space="preserve"> в</w:t>
            </w:r>
            <w:r w:rsidRPr="00903B5E">
              <w:rPr>
                <w:sz w:val="16"/>
                <w:szCs w:val="16"/>
                <w:lang w:eastAsia="en-US"/>
              </w:rPr>
              <w:t xml:space="preserve"> Карасукском районе Новосибирской области, 3-й участок 414+150 – км 420+600</w:t>
            </w:r>
            <w:r w:rsidR="00903B5E" w:rsidRPr="00903B5E">
              <w:rPr>
                <w:sz w:val="16"/>
                <w:szCs w:val="16"/>
                <w:lang w:eastAsia="en-US"/>
              </w:rPr>
              <w:t xml:space="preserve">, </w:t>
            </w:r>
            <w:r w:rsidR="00903B5E" w:rsidRPr="00903B5E">
              <w:rPr>
                <w:sz w:val="16"/>
                <w:szCs w:val="16"/>
              </w:rPr>
              <w:t xml:space="preserve">; </w:t>
            </w:r>
            <w:r w:rsidR="00903B5E" w:rsidRPr="00903B5E">
              <w:rPr>
                <w:sz w:val="16"/>
                <w:szCs w:val="16"/>
                <w:lang w:eastAsia="en-US"/>
              </w:rPr>
              <w:t>протяженностью 6,45 км</w:t>
            </w:r>
            <w:r w:rsidR="00903B5E" w:rsidRPr="00903B5E">
              <w:rPr>
                <w:sz w:val="16"/>
                <w:szCs w:val="16"/>
              </w:rPr>
              <w:t xml:space="preserve"> </w:t>
            </w:r>
            <w:r w:rsidRPr="00903B5E">
              <w:rPr>
                <w:sz w:val="16"/>
                <w:szCs w:val="16"/>
              </w:rPr>
              <w:t>;  в т.ч.</w:t>
            </w:r>
            <w:r w:rsidRPr="00F139F7">
              <w:rPr>
                <w:sz w:val="16"/>
                <w:szCs w:val="16"/>
              </w:rPr>
              <w:t xml:space="preserve"> по КБК расходов/мероприятие/тип средств:</w:t>
            </w:r>
          </w:p>
        </w:tc>
        <w:tc>
          <w:tcPr>
            <w:tcW w:w="1276" w:type="dxa"/>
            <w:shd w:val="clear" w:color="auto" w:fill="auto"/>
            <w:vAlign w:val="center"/>
          </w:tcPr>
          <w:p w:rsidR="00E20862" w:rsidRPr="003F5A93" w:rsidRDefault="00BE7067" w:rsidP="008F32BF">
            <w:pPr>
              <w:ind w:firstLine="34"/>
              <w:jc w:val="center"/>
              <w:rPr>
                <w:b/>
                <w:bCs/>
                <w:color w:val="000000"/>
                <w:sz w:val="16"/>
                <w:szCs w:val="16"/>
              </w:rPr>
            </w:pPr>
            <w:r>
              <w:rPr>
                <w:b/>
                <w:bCs/>
                <w:color w:val="000000"/>
                <w:sz w:val="16"/>
                <w:szCs w:val="16"/>
              </w:rPr>
              <w:t>159 767 780,86</w:t>
            </w:r>
          </w:p>
        </w:tc>
        <w:tc>
          <w:tcPr>
            <w:tcW w:w="1903" w:type="dxa"/>
            <w:gridSpan w:val="2"/>
            <w:shd w:val="clear" w:color="auto" w:fill="auto"/>
            <w:noWrap/>
            <w:vAlign w:val="center"/>
          </w:tcPr>
          <w:p w:rsidR="00E20862" w:rsidRPr="003F5A93" w:rsidRDefault="00E20862" w:rsidP="001222AA">
            <w:pPr>
              <w:ind w:firstLine="34"/>
              <w:jc w:val="center"/>
              <w:rPr>
                <w:color w:val="000000"/>
                <w:sz w:val="16"/>
                <w:szCs w:val="16"/>
              </w:rPr>
            </w:pPr>
          </w:p>
        </w:tc>
        <w:tc>
          <w:tcPr>
            <w:tcW w:w="1822" w:type="dxa"/>
            <w:gridSpan w:val="2"/>
            <w:vAlign w:val="center"/>
          </w:tcPr>
          <w:p w:rsidR="00E20862" w:rsidRPr="003F5A93" w:rsidRDefault="00E20862" w:rsidP="001222AA">
            <w:pPr>
              <w:ind w:firstLine="34"/>
              <w:jc w:val="center"/>
              <w:rPr>
                <w:color w:val="000000"/>
                <w:sz w:val="16"/>
                <w:szCs w:val="16"/>
              </w:rPr>
            </w:pPr>
          </w:p>
        </w:tc>
        <w:tc>
          <w:tcPr>
            <w:tcW w:w="1822" w:type="dxa"/>
            <w:gridSpan w:val="2"/>
            <w:vAlign w:val="center"/>
          </w:tcPr>
          <w:p w:rsidR="00E20862" w:rsidRPr="003F5A93" w:rsidRDefault="00BE7067" w:rsidP="001222AA">
            <w:pPr>
              <w:ind w:firstLine="34"/>
              <w:jc w:val="center"/>
              <w:rPr>
                <w:b/>
                <w:bCs/>
                <w:color w:val="000000"/>
                <w:sz w:val="16"/>
                <w:szCs w:val="16"/>
              </w:rPr>
            </w:pPr>
            <w:r>
              <w:rPr>
                <w:b/>
                <w:bCs/>
                <w:color w:val="000000"/>
                <w:sz w:val="16"/>
                <w:szCs w:val="16"/>
              </w:rPr>
              <w:t>8 248 589,51</w:t>
            </w:r>
          </w:p>
        </w:tc>
        <w:tc>
          <w:tcPr>
            <w:tcW w:w="1822" w:type="dxa"/>
            <w:gridSpan w:val="2"/>
            <w:vAlign w:val="center"/>
          </w:tcPr>
          <w:p w:rsidR="00E20862" w:rsidRPr="003F5A93" w:rsidRDefault="00BE7067" w:rsidP="003F2B30">
            <w:pPr>
              <w:ind w:firstLine="34"/>
              <w:jc w:val="center"/>
              <w:rPr>
                <w:b/>
                <w:bCs/>
                <w:color w:val="000000"/>
                <w:sz w:val="16"/>
                <w:szCs w:val="16"/>
              </w:rPr>
            </w:pPr>
            <w:r>
              <w:rPr>
                <w:b/>
                <w:bCs/>
                <w:color w:val="000000"/>
                <w:sz w:val="16"/>
                <w:szCs w:val="16"/>
              </w:rPr>
              <w:t>47 969 039,5</w:t>
            </w:r>
            <w:r w:rsidR="003F2B30">
              <w:rPr>
                <w:b/>
                <w:bCs/>
                <w:color w:val="000000"/>
                <w:sz w:val="16"/>
                <w:szCs w:val="16"/>
              </w:rPr>
              <w:t>4</w:t>
            </w:r>
          </w:p>
        </w:tc>
        <w:tc>
          <w:tcPr>
            <w:tcW w:w="1822" w:type="dxa"/>
            <w:gridSpan w:val="2"/>
            <w:vAlign w:val="center"/>
          </w:tcPr>
          <w:p w:rsidR="00E20862" w:rsidRPr="003F5A93" w:rsidRDefault="00BE7067" w:rsidP="00BE7067">
            <w:pPr>
              <w:ind w:firstLine="34"/>
              <w:jc w:val="center"/>
              <w:rPr>
                <w:b/>
                <w:bCs/>
                <w:color w:val="000000"/>
                <w:sz w:val="16"/>
                <w:szCs w:val="16"/>
              </w:rPr>
            </w:pPr>
            <w:r>
              <w:rPr>
                <w:b/>
                <w:bCs/>
                <w:color w:val="000000"/>
                <w:sz w:val="16"/>
                <w:szCs w:val="16"/>
              </w:rPr>
              <w:t>49 308 532,00</w:t>
            </w:r>
          </w:p>
        </w:tc>
        <w:tc>
          <w:tcPr>
            <w:tcW w:w="1822" w:type="dxa"/>
            <w:gridSpan w:val="2"/>
            <w:vAlign w:val="center"/>
          </w:tcPr>
          <w:p w:rsidR="00E20862" w:rsidRPr="003F5A93" w:rsidRDefault="00BE7067" w:rsidP="003F2B30">
            <w:pPr>
              <w:ind w:firstLine="34"/>
              <w:jc w:val="center"/>
              <w:rPr>
                <w:b/>
                <w:bCs/>
                <w:color w:val="000000"/>
                <w:sz w:val="16"/>
                <w:szCs w:val="16"/>
              </w:rPr>
            </w:pPr>
            <w:r>
              <w:rPr>
                <w:b/>
                <w:bCs/>
                <w:color w:val="000000"/>
                <w:sz w:val="16"/>
                <w:szCs w:val="16"/>
              </w:rPr>
              <w:t>54 241 619,8</w:t>
            </w:r>
            <w:r w:rsidR="003F2B30">
              <w:rPr>
                <w:b/>
                <w:bCs/>
                <w:color w:val="000000"/>
                <w:sz w:val="16"/>
                <w:szCs w:val="16"/>
              </w:rPr>
              <w:t>1</w:t>
            </w:r>
          </w:p>
        </w:tc>
      </w:tr>
      <w:tr w:rsidR="00E20862" w:rsidRPr="008876F2" w:rsidTr="002B49AB">
        <w:trPr>
          <w:trHeight w:val="291"/>
        </w:trPr>
        <w:tc>
          <w:tcPr>
            <w:tcW w:w="353" w:type="dxa"/>
            <w:vMerge/>
            <w:shd w:val="clear" w:color="auto" w:fill="auto"/>
            <w:noWrap/>
            <w:vAlign w:val="center"/>
          </w:tcPr>
          <w:p w:rsidR="00E20862" w:rsidRPr="00F139F7" w:rsidRDefault="00E20862" w:rsidP="001222AA">
            <w:pPr>
              <w:ind w:left="-50" w:right="-108" w:firstLine="0"/>
              <w:rPr>
                <w:sz w:val="16"/>
                <w:szCs w:val="16"/>
              </w:rPr>
            </w:pPr>
          </w:p>
        </w:tc>
        <w:tc>
          <w:tcPr>
            <w:tcW w:w="3157" w:type="dxa"/>
            <w:shd w:val="clear" w:color="auto" w:fill="auto"/>
            <w:vAlign w:val="center"/>
          </w:tcPr>
          <w:p w:rsidR="00E20862" w:rsidRPr="00F139F7" w:rsidRDefault="00E20862" w:rsidP="001222AA">
            <w:pPr>
              <w:widowControl w:val="0"/>
              <w:ind w:left="-108" w:right="-108" w:firstLine="0"/>
              <w:contextualSpacing/>
              <w:jc w:val="left"/>
              <w:rPr>
                <w:color w:val="000000"/>
                <w:sz w:val="16"/>
                <w:szCs w:val="16"/>
              </w:rPr>
            </w:pPr>
            <w:r w:rsidRPr="00F139F7">
              <w:rPr>
                <w:sz w:val="16"/>
                <w:szCs w:val="16"/>
              </w:rPr>
              <w:t>1760409610</w:t>
            </w:r>
            <w:r w:rsidRPr="00F139F7">
              <w:rPr>
                <w:sz w:val="16"/>
                <w:szCs w:val="16"/>
                <w:lang w:val="en-US"/>
              </w:rPr>
              <w:t>R</w:t>
            </w:r>
            <w:r w:rsidRPr="00F139F7">
              <w:rPr>
                <w:sz w:val="16"/>
                <w:szCs w:val="16"/>
              </w:rPr>
              <w:t>153932244225/10.00.00/01.01.10</w:t>
            </w:r>
          </w:p>
        </w:tc>
        <w:tc>
          <w:tcPr>
            <w:tcW w:w="1276" w:type="dxa"/>
            <w:shd w:val="clear" w:color="auto" w:fill="auto"/>
            <w:vAlign w:val="center"/>
          </w:tcPr>
          <w:p w:rsidR="00E20862" w:rsidRPr="003F5A93" w:rsidRDefault="00BE7067" w:rsidP="008F32BF">
            <w:pPr>
              <w:ind w:firstLine="34"/>
              <w:jc w:val="center"/>
              <w:rPr>
                <w:b/>
                <w:bCs/>
                <w:color w:val="000000"/>
                <w:sz w:val="16"/>
                <w:szCs w:val="16"/>
              </w:rPr>
            </w:pPr>
            <w:r>
              <w:rPr>
                <w:b/>
                <w:bCs/>
                <w:color w:val="000000"/>
                <w:sz w:val="16"/>
                <w:szCs w:val="16"/>
              </w:rPr>
              <w:t>53 384 400,07</w:t>
            </w:r>
          </w:p>
        </w:tc>
        <w:tc>
          <w:tcPr>
            <w:tcW w:w="1903" w:type="dxa"/>
            <w:gridSpan w:val="2"/>
            <w:shd w:val="clear" w:color="auto" w:fill="auto"/>
            <w:noWrap/>
            <w:vAlign w:val="center"/>
          </w:tcPr>
          <w:p w:rsidR="00E20862" w:rsidRPr="003F5A93" w:rsidRDefault="00E20862" w:rsidP="001222AA">
            <w:pPr>
              <w:ind w:firstLine="34"/>
              <w:jc w:val="center"/>
              <w:rPr>
                <w:color w:val="000000"/>
                <w:sz w:val="16"/>
                <w:szCs w:val="16"/>
              </w:rPr>
            </w:pPr>
          </w:p>
        </w:tc>
        <w:tc>
          <w:tcPr>
            <w:tcW w:w="1822" w:type="dxa"/>
            <w:gridSpan w:val="2"/>
            <w:vAlign w:val="center"/>
          </w:tcPr>
          <w:p w:rsidR="00E20862" w:rsidRPr="003F5A93" w:rsidRDefault="00E20862" w:rsidP="001222AA">
            <w:pPr>
              <w:ind w:firstLine="34"/>
              <w:jc w:val="center"/>
              <w:rPr>
                <w:color w:val="000000"/>
                <w:sz w:val="16"/>
                <w:szCs w:val="16"/>
              </w:rPr>
            </w:pPr>
          </w:p>
        </w:tc>
        <w:tc>
          <w:tcPr>
            <w:tcW w:w="1822" w:type="dxa"/>
            <w:gridSpan w:val="2"/>
            <w:vAlign w:val="center"/>
          </w:tcPr>
          <w:p w:rsidR="00E20862" w:rsidRPr="008F32BF" w:rsidRDefault="00BE7067" w:rsidP="001222AA">
            <w:pPr>
              <w:ind w:firstLine="34"/>
              <w:jc w:val="center"/>
              <w:rPr>
                <w:color w:val="000000"/>
                <w:sz w:val="16"/>
                <w:szCs w:val="16"/>
              </w:rPr>
            </w:pPr>
            <w:r w:rsidRPr="00BE7067">
              <w:rPr>
                <w:color w:val="000000"/>
                <w:sz w:val="16"/>
                <w:szCs w:val="16"/>
              </w:rPr>
              <w:t>8 248 589,51</w:t>
            </w:r>
          </w:p>
        </w:tc>
        <w:tc>
          <w:tcPr>
            <w:tcW w:w="1822" w:type="dxa"/>
            <w:gridSpan w:val="2"/>
            <w:vAlign w:val="center"/>
          </w:tcPr>
          <w:p w:rsidR="00E20862" w:rsidRPr="003F5A93" w:rsidRDefault="00BE7067" w:rsidP="001222AA">
            <w:pPr>
              <w:ind w:firstLine="34"/>
              <w:jc w:val="center"/>
              <w:rPr>
                <w:color w:val="000000"/>
                <w:sz w:val="16"/>
                <w:szCs w:val="16"/>
              </w:rPr>
            </w:pPr>
            <w:r>
              <w:rPr>
                <w:color w:val="000000"/>
                <w:sz w:val="16"/>
                <w:szCs w:val="16"/>
              </w:rPr>
              <w:t>538 414,61</w:t>
            </w:r>
          </w:p>
        </w:tc>
        <w:tc>
          <w:tcPr>
            <w:tcW w:w="1822" w:type="dxa"/>
            <w:gridSpan w:val="2"/>
            <w:vAlign w:val="center"/>
          </w:tcPr>
          <w:p w:rsidR="00E20862" w:rsidRPr="003F5A93" w:rsidRDefault="00BE7067" w:rsidP="001222AA">
            <w:pPr>
              <w:ind w:firstLine="34"/>
              <w:jc w:val="center"/>
              <w:rPr>
                <w:color w:val="000000"/>
                <w:sz w:val="16"/>
                <w:szCs w:val="16"/>
              </w:rPr>
            </w:pPr>
            <w:r>
              <w:rPr>
                <w:color w:val="000000"/>
                <w:sz w:val="16"/>
                <w:szCs w:val="16"/>
              </w:rPr>
              <w:t>584 344,57</w:t>
            </w:r>
          </w:p>
        </w:tc>
        <w:tc>
          <w:tcPr>
            <w:tcW w:w="1822" w:type="dxa"/>
            <w:gridSpan w:val="2"/>
            <w:vAlign w:val="center"/>
          </w:tcPr>
          <w:p w:rsidR="00E20862" w:rsidRPr="003F5A93" w:rsidRDefault="00BE7067" w:rsidP="001222AA">
            <w:pPr>
              <w:ind w:firstLine="34"/>
              <w:jc w:val="center"/>
              <w:rPr>
                <w:color w:val="000000"/>
                <w:sz w:val="16"/>
                <w:szCs w:val="16"/>
              </w:rPr>
            </w:pPr>
            <w:r>
              <w:rPr>
                <w:color w:val="000000"/>
                <w:sz w:val="16"/>
                <w:szCs w:val="16"/>
              </w:rPr>
              <w:t>44 013 051,38</w:t>
            </w:r>
          </w:p>
        </w:tc>
      </w:tr>
      <w:tr w:rsidR="00E20862" w:rsidRPr="008876F2" w:rsidTr="00DA1733">
        <w:trPr>
          <w:trHeight w:val="276"/>
        </w:trPr>
        <w:tc>
          <w:tcPr>
            <w:tcW w:w="353" w:type="dxa"/>
            <w:vMerge/>
            <w:shd w:val="clear" w:color="auto" w:fill="auto"/>
            <w:noWrap/>
            <w:vAlign w:val="center"/>
          </w:tcPr>
          <w:p w:rsidR="00E20862" w:rsidRPr="00F139F7" w:rsidRDefault="00E20862" w:rsidP="001222AA">
            <w:pPr>
              <w:ind w:left="-50" w:right="-108" w:firstLine="0"/>
              <w:rPr>
                <w:sz w:val="16"/>
                <w:szCs w:val="16"/>
              </w:rPr>
            </w:pPr>
          </w:p>
        </w:tc>
        <w:tc>
          <w:tcPr>
            <w:tcW w:w="3157" w:type="dxa"/>
            <w:shd w:val="clear" w:color="auto" w:fill="auto"/>
            <w:vAlign w:val="center"/>
          </w:tcPr>
          <w:p w:rsidR="00E20862" w:rsidRPr="00F139F7" w:rsidRDefault="00E20862" w:rsidP="001222AA">
            <w:pPr>
              <w:widowControl w:val="0"/>
              <w:ind w:left="-108" w:right="-108" w:firstLine="0"/>
              <w:contextualSpacing/>
              <w:jc w:val="left"/>
              <w:rPr>
                <w:color w:val="000000"/>
                <w:sz w:val="16"/>
                <w:szCs w:val="16"/>
              </w:rPr>
            </w:pPr>
            <w:r w:rsidRPr="00F139F7">
              <w:rPr>
                <w:sz w:val="16"/>
                <w:szCs w:val="16"/>
              </w:rPr>
              <w:t>17604096100302810244225/10.00.00/01.01.10</w:t>
            </w:r>
          </w:p>
        </w:tc>
        <w:tc>
          <w:tcPr>
            <w:tcW w:w="1276" w:type="dxa"/>
            <w:shd w:val="clear" w:color="auto" w:fill="auto"/>
            <w:vAlign w:val="center"/>
          </w:tcPr>
          <w:p w:rsidR="00E20862" w:rsidRPr="003D4300" w:rsidRDefault="00BE7067" w:rsidP="001222AA">
            <w:pPr>
              <w:ind w:firstLine="34"/>
              <w:jc w:val="center"/>
              <w:rPr>
                <w:b/>
                <w:bCs/>
                <w:color w:val="000000"/>
                <w:sz w:val="16"/>
                <w:szCs w:val="16"/>
              </w:rPr>
            </w:pPr>
            <w:r>
              <w:rPr>
                <w:b/>
                <w:bCs/>
                <w:color w:val="000000"/>
                <w:sz w:val="16"/>
                <w:szCs w:val="16"/>
              </w:rPr>
              <w:t>4 407 537,21</w:t>
            </w:r>
          </w:p>
        </w:tc>
        <w:tc>
          <w:tcPr>
            <w:tcW w:w="1903" w:type="dxa"/>
            <w:gridSpan w:val="2"/>
            <w:shd w:val="clear" w:color="auto" w:fill="auto"/>
            <w:noWrap/>
            <w:vAlign w:val="center"/>
          </w:tcPr>
          <w:p w:rsidR="00E20862" w:rsidRPr="003F5A93" w:rsidRDefault="00E20862" w:rsidP="001222AA">
            <w:pPr>
              <w:ind w:firstLine="34"/>
              <w:jc w:val="center"/>
              <w:rPr>
                <w:color w:val="000000"/>
                <w:sz w:val="16"/>
                <w:szCs w:val="16"/>
              </w:rPr>
            </w:pPr>
          </w:p>
        </w:tc>
        <w:tc>
          <w:tcPr>
            <w:tcW w:w="1822" w:type="dxa"/>
            <w:gridSpan w:val="2"/>
            <w:vAlign w:val="center"/>
          </w:tcPr>
          <w:p w:rsidR="00E20862" w:rsidRPr="003F5A93" w:rsidRDefault="00E20862" w:rsidP="001222AA">
            <w:pPr>
              <w:ind w:firstLine="34"/>
              <w:jc w:val="center"/>
              <w:rPr>
                <w:color w:val="000000"/>
                <w:sz w:val="16"/>
                <w:szCs w:val="16"/>
              </w:rPr>
            </w:pPr>
          </w:p>
        </w:tc>
        <w:tc>
          <w:tcPr>
            <w:tcW w:w="1822" w:type="dxa"/>
            <w:gridSpan w:val="2"/>
            <w:vAlign w:val="center"/>
          </w:tcPr>
          <w:p w:rsidR="00E20862" w:rsidRPr="003F5A93" w:rsidRDefault="00E20862" w:rsidP="001222AA">
            <w:pPr>
              <w:ind w:firstLine="34"/>
              <w:jc w:val="center"/>
              <w:rPr>
                <w:color w:val="000000"/>
                <w:sz w:val="16"/>
                <w:szCs w:val="16"/>
              </w:rPr>
            </w:pPr>
          </w:p>
        </w:tc>
        <w:tc>
          <w:tcPr>
            <w:tcW w:w="1822" w:type="dxa"/>
            <w:gridSpan w:val="2"/>
            <w:vAlign w:val="center"/>
          </w:tcPr>
          <w:p w:rsidR="00E20862" w:rsidRPr="003F5A93" w:rsidRDefault="00E20862" w:rsidP="001222AA">
            <w:pPr>
              <w:ind w:firstLine="34"/>
              <w:jc w:val="center"/>
              <w:rPr>
                <w:color w:val="000000"/>
                <w:sz w:val="16"/>
                <w:szCs w:val="16"/>
              </w:rPr>
            </w:pPr>
          </w:p>
        </w:tc>
        <w:tc>
          <w:tcPr>
            <w:tcW w:w="1822" w:type="dxa"/>
            <w:gridSpan w:val="2"/>
            <w:vAlign w:val="center"/>
          </w:tcPr>
          <w:p w:rsidR="00E20862" w:rsidRPr="003F5A93" w:rsidRDefault="00E20862" w:rsidP="001222AA">
            <w:pPr>
              <w:ind w:firstLine="34"/>
              <w:jc w:val="center"/>
              <w:rPr>
                <w:color w:val="000000"/>
                <w:sz w:val="16"/>
                <w:szCs w:val="16"/>
              </w:rPr>
            </w:pPr>
          </w:p>
        </w:tc>
        <w:tc>
          <w:tcPr>
            <w:tcW w:w="1822" w:type="dxa"/>
            <w:gridSpan w:val="2"/>
            <w:vAlign w:val="center"/>
          </w:tcPr>
          <w:p w:rsidR="00E20862" w:rsidRPr="003F5A93" w:rsidRDefault="00BE7067" w:rsidP="001222AA">
            <w:pPr>
              <w:ind w:firstLine="34"/>
              <w:jc w:val="center"/>
              <w:rPr>
                <w:color w:val="000000"/>
                <w:sz w:val="16"/>
                <w:szCs w:val="16"/>
              </w:rPr>
            </w:pPr>
            <w:r>
              <w:rPr>
                <w:color w:val="000000"/>
                <w:sz w:val="16"/>
                <w:szCs w:val="16"/>
              </w:rPr>
              <w:t>4 407 537,21</w:t>
            </w:r>
          </w:p>
        </w:tc>
      </w:tr>
      <w:tr w:rsidR="00E20862" w:rsidRPr="008876F2" w:rsidTr="00DA1733">
        <w:trPr>
          <w:trHeight w:val="477"/>
        </w:trPr>
        <w:tc>
          <w:tcPr>
            <w:tcW w:w="353" w:type="dxa"/>
            <w:vMerge/>
            <w:shd w:val="clear" w:color="auto" w:fill="auto"/>
            <w:noWrap/>
            <w:vAlign w:val="center"/>
          </w:tcPr>
          <w:p w:rsidR="00E20862" w:rsidRPr="00F139F7" w:rsidRDefault="00E20862" w:rsidP="001222AA">
            <w:pPr>
              <w:ind w:left="-50" w:right="-108" w:firstLine="0"/>
              <w:rPr>
                <w:sz w:val="16"/>
                <w:szCs w:val="16"/>
              </w:rPr>
            </w:pPr>
          </w:p>
        </w:tc>
        <w:tc>
          <w:tcPr>
            <w:tcW w:w="3157" w:type="dxa"/>
            <w:shd w:val="clear" w:color="auto" w:fill="auto"/>
            <w:vAlign w:val="center"/>
          </w:tcPr>
          <w:p w:rsidR="00E20862" w:rsidRPr="00F139F7" w:rsidRDefault="00E20862" w:rsidP="001222AA">
            <w:pPr>
              <w:widowControl w:val="0"/>
              <w:ind w:left="-108" w:right="-108" w:firstLine="0"/>
              <w:contextualSpacing/>
              <w:jc w:val="left"/>
              <w:rPr>
                <w:color w:val="000000"/>
                <w:sz w:val="16"/>
                <w:szCs w:val="16"/>
              </w:rPr>
            </w:pPr>
            <w:r w:rsidRPr="00F139F7">
              <w:rPr>
                <w:sz w:val="16"/>
                <w:szCs w:val="16"/>
              </w:rPr>
              <w:t>1760409610R153942244225/10.00.00/01.01.01</w:t>
            </w:r>
          </w:p>
          <w:p w:rsidR="00E20862" w:rsidRPr="00F139F7" w:rsidRDefault="00E20862" w:rsidP="001222AA">
            <w:pPr>
              <w:widowControl w:val="0"/>
              <w:ind w:left="-108" w:right="-108" w:firstLine="0"/>
              <w:contextualSpacing/>
              <w:jc w:val="left"/>
              <w:rPr>
                <w:color w:val="000000"/>
                <w:sz w:val="16"/>
                <w:szCs w:val="16"/>
              </w:rPr>
            </w:pPr>
            <w:r w:rsidRPr="00F139F7">
              <w:rPr>
                <w:sz w:val="16"/>
                <w:szCs w:val="16"/>
              </w:rPr>
              <w:t>КОД ЦЕЛИ 2353940Х137980000001</w:t>
            </w:r>
          </w:p>
        </w:tc>
        <w:tc>
          <w:tcPr>
            <w:tcW w:w="1276" w:type="dxa"/>
            <w:shd w:val="clear" w:color="auto" w:fill="auto"/>
            <w:vAlign w:val="center"/>
          </w:tcPr>
          <w:p w:rsidR="00E20862" w:rsidRPr="003F5A93" w:rsidRDefault="00BE7067" w:rsidP="003F2B30">
            <w:pPr>
              <w:ind w:firstLine="34"/>
              <w:jc w:val="center"/>
              <w:rPr>
                <w:b/>
                <w:bCs/>
                <w:color w:val="000000"/>
                <w:sz w:val="16"/>
                <w:szCs w:val="16"/>
              </w:rPr>
            </w:pPr>
            <w:r>
              <w:rPr>
                <w:b/>
                <w:bCs/>
                <w:color w:val="000000"/>
                <w:sz w:val="16"/>
                <w:szCs w:val="16"/>
              </w:rPr>
              <w:t>4 079 033,7</w:t>
            </w:r>
            <w:r w:rsidR="003F2B30">
              <w:rPr>
                <w:b/>
                <w:bCs/>
                <w:color w:val="000000"/>
                <w:sz w:val="16"/>
                <w:szCs w:val="16"/>
              </w:rPr>
              <w:t>4</w:t>
            </w:r>
          </w:p>
        </w:tc>
        <w:tc>
          <w:tcPr>
            <w:tcW w:w="1903" w:type="dxa"/>
            <w:gridSpan w:val="2"/>
            <w:shd w:val="clear" w:color="auto" w:fill="auto"/>
            <w:noWrap/>
            <w:vAlign w:val="center"/>
          </w:tcPr>
          <w:p w:rsidR="00E20862" w:rsidRPr="003F5A93" w:rsidRDefault="00E20862" w:rsidP="001222AA">
            <w:pPr>
              <w:ind w:firstLine="34"/>
              <w:jc w:val="center"/>
              <w:rPr>
                <w:color w:val="000000"/>
                <w:sz w:val="16"/>
                <w:szCs w:val="16"/>
              </w:rPr>
            </w:pPr>
          </w:p>
        </w:tc>
        <w:tc>
          <w:tcPr>
            <w:tcW w:w="1822" w:type="dxa"/>
            <w:gridSpan w:val="2"/>
            <w:vAlign w:val="center"/>
          </w:tcPr>
          <w:p w:rsidR="00E20862" w:rsidRPr="003F5A93" w:rsidRDefault="00E20862" w:rsidP="001222AA">
            <w:pPr>
              <w:ind w:firstLine="34"/>
              <w:jc w:val="center"/>
              <w:rPr>
                <w:color w:val="000000"/>
                <w:sz w:val="16"/>
                <w:szCs w:val="16"/>
              </w:rPr>
            </w:pPr>
          </w:p>
        </w:tc>
        <w:tc>
          <w:tcPr>
            <w:tcW w:w="1822" w:type="dxa"/>
            <w:gridSpan w:val="2"/>
            <w:vAlign w:val="center"/>
          </w:tcPr>
          <w:p w:rsidR="00E20862" w:rsidRPr="003F5A93" w:rsidRDefault="00E20862" w:rsidP="001222AA">
            <w:pPr>
              <w:ind w:firstLine="34"/>
              <w:jc w:val="center"/>
              <w:rPr>
                <w:color w:val="000000"/>
                <w:sz w:val="16"/>
                <w:szCs w:val="16"/>
              </w:rPr>
            </w:pPr>
          </w:p>
        </w:tc>
        <w:tc>
          <w:tcPr>
            <w:tcW w:w="1822" w:type="dxa"/>
            <w:gridSpan w:val="2"/>
            <w:vAlign w:val="center"/>
          </w:tcPr>
          <w:p w:rsidR="00E20862" w:rsidRPr="003F5A93" w:rsidRDefault="00BE7067" w:rsidP="001222AA">
            <w:pPr>
              <w:ind w:firstLine="34"/>
              <w:jc w:val="center"/>
              <w:rPr>
                <w:color w:val="000000"/>
                <w:sz w:val="16"/>
                <w:szCs w:val="16"/>
              </w:rPr>
            </w:pPr>
            <w:r>
              <w:rPr>
                <w:color w:val="000000"/>
                <w:sz w:val="16"/>
                <w:szCs w:val="16"/>
              </w:rPr>
              <w:t>1 897 225,00</w:t>
            </w:r>
          </w:p>
        </w:tc>
        <w:tc>
          <w:tcPr>
            <w:tcW w:w="1822" w:type="dxa"/>
            <w:gridSpan w:val="2"/>
            <w:vAlign w:val="center"/>
          </w:tcPr>
          <w:p w:rsidR="00E20862" w:rsidRPr="003F5A93" w:rsidRDefault="00BE7067" w:rsidP="001222AA">
            <w:pPr>
              <w:ind w:firstLine="34"/>
              <w:jc w:val="center"/>
              <w:rPr>
                <w:color w:val="000000"/>
                <w:sz w:val="16"/>
                <w:szCs w:val="16"/>
              </w:rPr>
            </w:pPr>
            <w:r>
              <w:rPr>
                <w:color w:val="000000"/>
                <w:sz w:val="16"/>
                <w:szCs w:val="16"/>
              </w:rPr>
              <w:t>1 948 967,50</w:t>
            </w:r>
          </w:p>
        </w:tc>
        <w:tc>
          <w:tcPr>
            <w:tcW w:w="1822" w:type="dxa"/>
            <w:gridSpan w:val="2"/>
            <w:vAlign w:val="center"/>
          </w:tcPr>
          <w:p w:rsidR="00E20862" w:rsidRPr="003F5A93" w:rsidRDefault="00BE7067" w:rsidP="003F2B30">
            <w:pPr>
              <w:ind w:firstLine="34"/>
              <w:jc w:val="center"/>
              <w:rPr>
                <w:color w:val="000000"/>
                <w:sz w:val="16"/>
                <w:szCs w:val="16"/>
              </w:rPr>
            </w:pPr>
            <w:r>
              <w:rPr>
                <w:color w:val="000000"/>
                <w:sz w:val="16"/>
                <w:szCs w:val="16"/>
              </w:rPr>
              <w:t>232 841,2</w:t>
            </w:r>
            <w:r w:rsidR="003F2B30">
              <w:rPr>
                <w:color w:val="000000"/>
                <w:sz w:val="16"/>
                <w:szCs w:val="16"/>
              </w:rPr>
              <w:t>4</w:t>
            </w:r>
          </w:p>
        </w:tc>
      </w:tr>
      <w:tr w:rsidR="00E20862" w:rsidRPr="008876F2" w:rsidTr="00DA1733">
        <w:trPr>
          <w:trHeight w:val="413"/>
        </w:trPr>
        <w:tc>
          <w:tcPr>
            <w:tcW w:w="353" w:type="dxa"/>
            <w:vMerge/>
            <w:shd w:val="clear" w:color="auto" w:fill="auto"/>
            <w:noWrap/>
            <w:vAlign w:val="center"/>
          </w:tcPr>
          <w:p w:rsidR="00E20862" w:rsidRPr="00F139F7" w:rsidRDefault="00E20862" w:rsidP="001222AA">
            <w:pPr>
              <w:ind w:left="-50" w:right="-108" w:firstLine="0"/>
              <w:rPr>
                <w:sz w:val="16"/>
                <w:szCs w:val="16"/>
              </w:rPr>
            </w:pPr>
          </w:p>
        </w:tc>
        <w:tc>
          <w:tcPr>
            <w:tcW w:w="3157" w:type="dxa"/>
            <w:shd w:val="clear" w:color="auto" w:fill="auto"/>
            <w:vAlign w:val="center"/>
          </w:tcPr>
          <w:p w:rsidR="00E20862" w:rsidRPr="00F139F7" w:rsidRDefault="00E20862" w:rsidP="001222AA">
            <w:pPr>
              <w:widowControl w:val="0"/>
              <w:ind w:left="-108" w:right="-108" w:firstLine="0"/>
              <w:contextualSpacing/>
              <w:jc w:val="left"/>
              <w:rPr>
                <w:sz w:val="16"/>
                <w:szCs w:val="16"/>
              </w:rPr>
            </w:pPr>
            <w:r w:rsidRPr="00F139F7">
              <w:rPr>
                <w:sz w:val="16"/>
                <w:szCs w:val="16"/>
              </w:rPr>
              <w:t>1760409610R153942244225/10.00.00/01.02.00</w:t>
            </w:r>
          </w:p>
          <w:p w:rsidR="00E20862" w:rsidRPr="00F139F7" w:rsidRDefault="00E20862" w:rsidP="001222AA">
            <w:pPr>
              <w:widowControl w:val="0"/>
              <w:ind w:left="-108" w:right="-108" w:firstLine="0"/>
              <w:contextualSpacing/>
              <w:jc w:val="left"/>
              <w:rPr>
                <w:sz w:val="16"/>
                <w:szCs w:val="16"/>
              </w:rPr>
            </w:pPr>
            <w:r w:rsidRPr="00F139F7">
              <w:rPr>
                <w:sz w:val="16"/>
                <w:szCs w:val="16"/>
              </w:rPr>
              <w:t>КОД ЦЕЛИ 2353940Х137980000001</w:t>
            </w:r>
          </w:p>
        </w:tc>
        <w:tc>
          <w:tcPr>
            <w:tcW w:w="1276" w:type="dxa"/>
            <w:shd w:val="clear" w:color="auto" w:fill="auto"/>
            <w:vAlign w:val="center"/>
          </w:tcPr>
          <w:p w:rsidR="00E20862" w:rsidRPr="003F5A93" w:rsidRDefault="00BE7067" w:rsidP="003F2B30">
            <w:pPr>
              <w:ind w:firstLine="34"/>
              <w:jc w:val="center"/>
              <w:rPr>
                <w:b/>
                <w:bCs/>
                <w:color w:val="000000"/>
                <w:sz w:val="16"/>
                <w:szCs w:val="16"/>
              </w:rPr>
            </w:pPr>
            <w:r>
              <w:rPr>
                <w:b/>
                <w:bCs/>
                <w:color w:val="000000"/>
                <w:sz w:val="16"/>
                <w:szCs w:val="16"/>
              </w:rPr>
              <w:t>97 896 809,8</w:t>
            </w:r>
            <w:r w:rsidR="003F2B30">
              <w:rPr>
                <w:b/>
                <w:bCs/>
                <w:color w:val="000000"/>
                <w:sz w:val="16"/>
                <w:szCs w:val="16"/>
              </w:rPr>
              <w:t>4</w:t>
            </w:r>
          </w:p>
        </w:tc>
        <w:tc>
          <w:tcPr>
            <w:tcW w:w="1903" w:type="dxa"/>
            <w:gridSpan w:val="2"/>
            <w:shd w:val="clear" w:color="auto" w:fill="auto"/>
            <w:noWrap/>
            <w:vAlign w:val="center"/>
          </w:tcPr>
          <w:p w:rsidR="00E20862" w:rsidRPr="003F5A93" w:rsidRDefault="00E20862" w:rsidP="001222AA">
            <w:pPr>
              <w:ind w:firstLine="34"/>
              <w:jc w:val="center"/>
              <w:rPr>
                <w:color w:val="000000"/>
                <w:sz w:val="16"/>
                <w:szCs w:val="16"/>
              </w:rPr>
            </w:pPr>
          </w:p>
        </w:tc>
        <w:tc>
          <w:tcPr>
            <w:tcW w:w="1822" w:type="dxa"/>
            <w:gridSpan w:val="2"/>
            <w:vAlign w:val="center"/>
          </w:tcPr>
          <w:p w:rsidR="00E20862" w:rsidRPr="003F5A93" w:rsidRDefault="00E20862" w:rsidP="001222AA">
            <w:pPr>
              <w:ind w:firstLine="34"/>
              <w:jc w:val="center"/>
              <w:rPr>
                <w:color w:val="000000"/>
                <w:sz w:val="16"/>
                <w:szCs w:val="16"/>
              </w:rPr>
            </w:pPr>
          </w:p>
        </w:tc>
        <w:tc>
          <w:tcPr>
            <w:tcW w:w="1822" w:type="dxa"/>
            <w:gridSpan w:val="2"/>
            <w:vAlign w:val="center"/>
          </w:tcPr>
          <w:p w:rsidR="00E20862" w:rsidRPr="003F5A93" w:rsidRDefault="00E20862" w:rsidP="001222AA">
            <w:pPr>
              <w:ind w:firstLine="34"/>
              <w:jc w:val="center"/>
              <w:rPr>
                <w:color w:val="000000"/>
                <w:sz w:val="16"/>
                <w:szCs w:val="16"/>
              </w:rPr>
            </w:pPr>
          </w:p>
        </w:tc>
        <w:tc>
          <w:tcPr>
            <w:tcW w:w="1822" w:type="dxa"/>
            <w:gridSpan w:val="2"/>
            <w:vAlign w:val="center"/>
          </w:tcPr>
          <w:p w:rsidR="00E20862" w:rsidRPr="003F5A93" w:rsidRDefault="00BE7067" w:rsidP="003F2B30">
            <w:pPr>
              <w:ind w:firstLine="34"/>
              <w:jc w:val="center"/>
              <w:rPr>
                <w:color w:val="000000"/>
                <w:sz w:val="16"/>
                <w:szCs w:val="16"/>
              </w:rPr>
            </w:pPr>
            <w:r>
              <w:rPr>
                <w:color w:val="000000"/>
                <w:sz w:val="16"/>
                <w:szCs w:val="16"/>
              </w:rPr>
              <w:t>45 533 399,9</w:t>
            </w:r>
            <w:r w:rsidR="003F2B30">
              <w:rPr>
                <w:color w:val="000000"/>
                <w:sz w:val="16"/>
                <w:szCs w:val="16"/>
              </w:rPr>
              <w:t>3</w:t>
            </w:r>
          </w:p>
        </w:tc>
        <w:tc>
          <w:tcPr>
            <w:tcW w:w="1822" w:type="dxa"/>
            <w:gridSpan w:val="2"/>
            <w:vAlign w:val="center"/>
          </w:tcPr>
          <w:p w:rsidR="00E20862" w:rsidRPr="003F5A93" w:rsidRDefault="00BE7067" w:rsidP="001222AA">
            <w:pPr>
              <w:ind w:firstLine="34"/>
              <w:jc w:val="center"/>
              <w:rPr>
                <w:color w:val="000000"/>
                <w:sz w:val="16"/>
                <w:szCs w:val="16"/>
              </w:rPr>
            </w:pPr>
            <w:r>
              <w:rPr>
                <w:color w:val="000000"/>
                <w:sz w:val="16"/>
                <w:szCs w:val="16"/>
              </w:rPr>
              <w:t>46 775 219,93</w:t>
            </w:r>
          </w:p>
        </w:tc>
        <w:tc>
          <w:tcPr>
            <w:tcW w:w="1822" w:type="dxa"/>
            <w:gridSpan w:val="2"/>
            <w:vAlign w:val="center"/>
          </w:tcPr>
          <w:p w:rsidR="00E20862" w:rsidRPr="003F5A93" w:rsidRDefault="00BE7067" w:rsidP="001222AA">
            <w:pPr>
              <w:ind w:firstLine="34"/>
              <w:jc w:val="center"/>
              <w:rPr>
                <w:color w:val="000000"/>
                <w:sz w:val="16"/>
                <w:szCs w:val="16"/>
              </w:rPr>
            </w:pPr>
            <w:r>
              <w:rPr>
                <w:color w:val="000000"/>
                <w:sz w:val="16"/>
                <w:szCs w:val="16"/>
              </w:rPr>
              <w:t>5 588 189,98</w:t>
            </w:r>
          </w:p>
        </w:tc>
      </w:tr>
      <w:tr w:rsidR="00BE7067" w:rsidRPr="008876F2" w:rsidTr="002B49AB">
        <w:trPr>
          <w:trHeight w:val="439"/>
        </w:trPr>
        <w:tc>
          <w:tcPr>
            <w:tcW w:w="353" w:type="dxa"/>
            <w:shd w:val="clear" w:color="auto" w:fill="auto"/>
            <w:noWrap/>
            <w:vAlign w:val="center"/>
          </w:tcPr>
          <w:p w:rsidR="00BE7067" w:rsidRPr="00F139F7" w:rsidRDefault="00BE7067" w:rsidP="001222AA">
            <w:pPr>
              <w:ind w:left="-50" w:right="-108" w:firstLine="0"/>
              <w:rPr>
                <w:sz w:val="16"/>
                <w:szCs w:val="16"/>
              </w:rPr>
            </w:pPr>
          </w:p>
        </w:tc>
        <w:tc>
          <w:tcPr>
            <w:tcW w:w="3157" w:type="dxa"/>
            <w:shd w:val="clear" w:color="auto" w:fill="auto"/>
            <w:vAlign w:val="center"/>
          </w:tcPr>
          <w:p w:rsidR="00BE7067" w:rsidRPr="00F139F7" w:rsidRDefault="00BE7067" w:rsidP="001222AA">
            <w:pPr>
              <w:widowControl w:val="0"/>
              <w:ind w:left="-108" w:right="-108" w:firstLine="0"/>
              <w:rPr>
                <w:b/>
                <w:i/>
                <w:sz w:val="16"/>
                <w:szCs w:val="16"/>
              </w:rPr>
            </w:pPr>
            <w:r w:rsidRPr="00F139F7">
              <w:rPr>
                <w:b/>
                <w:bCs/>
                <w:i/>
                <w:sz w:val="16"/>
                <w:szCs w:val="16"/>
              </w:rPr>
              <w:t>ИТОГО, в том числе по этапам</w:t>
            </w:r>
          </w:p>
        </w:tc>
        <w:tc>
          <w:tcPr>
            <w:tcW w:w="1276" w:type="dxa"/>
            <w:shd w:val="clear" w:color="auto" w:fill="auto"/>
            <w:vAlign w:val="center"/>
          </w:tcPr>
          <w:p w:rsidR="00BE7067" w:rsidRPr="003F5A93" w:rsidRDefault="00BE7067" w:rsidP="001222AA">
            <w:pPr>
              <w:ind w:firstLine="34"/>
              <w:jc w:val="center"/>
              <w:rPr>
                <w:b/>
                <w:bCs/>
                <w:color w:val="000000"/>
                <w:sz w:val="16"/>
                <w:szCs w:val="16"/>
              </w:rPr>
            </w:pPr>
            <w:r>
              <w:rPr>
                <w:b/>
                <w:bCs/>
                <w:color w:val="000000"/>
                <w:sz w:val="16"/>
                <w:szCs w:val="16"/>
              </w:rPr>
              <w:t>398 060 889,10</w:t>
            </w:r>
          </w:p>
        </w:tc>
        <w:tc>
          <w:tcPr>
            <w:tcW w:w="1903" w:type="dxa"/>
            <w:gridSpan w:val="2"/>
            <w:shd w:val="clear" w:color="auto" w:fill="auto"/>
            <w:noWrap/>
            <w:vAlign w:val="center"/>
          </w:tcPr>
          <w:p w:rsidR="00BE7067" w:rsidRPr="00BE7067" w:rsidRDefault="00BE7067" w:rsidP="003F2B30">
            <w:pPr>
              <w:ind w:firstLine="34"/>
              <w:jc w:val="center"/>
              <w:rPr>
                <w:b/>
                <w:bCs/>
                <w:color w:val="000000"/>
                <w:sz w:val="16"/>
                <w:szCs w:val="16"/>
              </w:rPr>
            </w:pPr>
            <w:r w:rsidRPr="00BE7067">
              <w:rPr>
                <w:b/>
                <w:bCs/>
                <w:color w:val="000000"/>
                <w:sz w:val="16"/>
                <w:szCs w:val="16"/>
              </w:rPr>
              <w:t>83 674 529,80</w:t>
            </w:r>
          </w:p>
        </w:tc>
        <w:tc>
          <w:tcPr>
            <w:tcW w:w="1822" w:type="dxa"/>
            <w:gridSpan w:val="2"/>
            <w:vAlign w:val="center"/>
          </w:tcPr>
          <w:p w:rsidR="00BE7067" w:rsidRPr="00BE7067" w:rsidRDefault="00BE7067" w:rsidP="003F2B30">
            <w:pPr>
              <w:ind w:firstLine="34"/>
              <w:jc w:val="center"/>
              <w:rPr>
                <w:b/>
                <w:bCs/>
                <w:color w:val="000000"/>
                <w:sz w:val="16"/>
                <w:szCs w:val="16"/>
              </w:rPr>
            </w:pPr>
            <w:r w:rsidRPr="00BE7067">
              <w:rPr>
                <w:b/>
                <w:bCs/>
                <w:color w:val="000000"/>
                <w:sz w:val="16"/>
                <w:szCs w:val="16"/>
              </w:rPr>
              <w:t>82 773 134,71</w:t>
            </w:r>
          </w:p>
        </w:tc>
        <w:tc>
          <w:tcPr>
            <w:tcW w:w="1822" w:type="dxa"/>
            <w:gridSpan w:val="2"/>
            <w:vAlign w:val="center"/>
          </w:tcPr>
          <w:p w:rsidR="00BE7067" w:rsidRPr="003F5A93" w:rsidRDefault="00BE7067" w:rsidP="008F32BF">
            <w:pPr>
              <w:ind w:firstLine="34"/>
              <w:jc w:val="center"/>
              <w:rPr>
                <w:b/>
                <w:bCs/>
                <w:color w:val="000000"/>
                <w:sz w:val="16"/>
                <w:szCs w:val="16"/>
              </w:rPr>
            </w:pPr>
            <w:r>
              <w:rPr>
                <w:b/>
                <w:bCs/>
                <w:color w:val="000000"/>
                <w:sz w:val="16"/>
                <w:szCs w:val="16"/>
              </w:rPr>
              <w:t>80 094 033,24</w:t>
            </w:r>
          </w:p>
        </w:tc>
        <w:tc>
          <w:tcPr>
            <w:tcW w:w="1822" w:type="dxa"/>
            <w:gridSpan w:val="2"/>
            <w:vAlign w:val="center"/>
          </w:tcPr>
          <w:p w:rsidR="00BE7067" w:rsidRDefault="00BE7067" w:rsidP="003F2B30">
            <w:pPr>
              <w:ind w:firstLine="34"/>
              <w:jc w:val="center"/>
              <w:rPr>
                <w:b/>
                <w:bCs/>
                <w:color w:val="000000"/>
                <w:sz w:val="16"/>
                <w:szCs w:val="16"/>
              </w:rPr>
            </w:pPr>
          </w:p>
          <w:p w:rsidR="00BE7067" w:rsidRDefault="00BE7067" w:rsidP="003F2B30">
            <w:pPr>
              <w:ind w:firstLine="34"/>
              <w:jc w:val="center"/>
              <w:rPr>
                <w:b/>
                <w:bCs/>
                <w:color w:val="000000"/>
                <w:sz w:val="16"/>
                <w:szCs w:val="16"/>
              </w:rPr>
            </w:pPr>
            <w:r>
              <w:rPr>
                <w:b/>
                <w:bCs/>
                <w:color w:val="000000"/>
                <w:sz w:val="16"/>
                <w:szCs w:val="16"/>
              </w:rPr>
              <w:t>47 969 039,5</w:t>
            </w:r>
            <w:r w:rsidR="003F2B30">
              <w:rPr>
                <w:b/>
                <w:bCs/>
                <w:color w:val="000000"/>
                <w:sz w:val="16"/>
                <w:szCs w:val="16"/>
              </w:rPr>
              <w:t>4</w:t>
            </w:r>
          </w:p>
          <w:p w:rsidR="00BE7067" w:rsidRPr="003F5A93" w:rsidRDefault="00BE7067" w:rsidP="003F2B30">
            <w:pPr>
              <w:ind w:firstLine="34"/>
              <w:jc w:val="center"/>
              <w:rPr>
                <w:b/>
                <w:bCs/>
                <w:color w:val="000000"/>
                <w:sz w:val="16"/>
                <w:szCs w:val="16"/>
              </w:rPr>
            </w:pPr>
          </w:p>
        </w:tc>
        <w:tc>
          <w:tcPr>
            <w:tcW w:w="1822" w:type="dxa"/>
            <w:gridSpan w:val="2"/>
            <w:vAlign w:val="center"/>
          </w:tcPr>
          <w:p w:rsidR="00BE7067" w:rsidRPr="003F5A93" w:rsidRDefault="00BE7067" w:rsidP="003F2B30">
            <w:pPr>
              <w:ind w:firstLine="34"/>
              <w:jc w:val="center"/>
              <w:rPr>
                <w:b/>
                <w:bCs/>
                <w:color w:val="000000"/>
                <w:sz w:val="16"/>
                <w:szCs w:val="16"/>
              </w:rPr>
            </w:pPr>
            <w:r>
              <w:rPr>
                <w:b/>
                <w:bCs/>
                <w:color w:val="000000"/>
                <w:sz w:val="16"/>
                <w:szCs w:val="16"/>
              </w:rPr>
              <w:t>49 308 532,00</w:t>
            </w:r>
          </w:p>
        </w:tc>
        <w:tc>
          <w:tcPr>
            <w:tcW w:w="1822" w:type="dxa"/>
            <w:gridSpan w:val="2"/>
            <w:vAlign w:val="center"/>
          </w:tcPr>
          <w:p w:rsidR="00BE7067" w:rsidRPr="003F5A93" w:rsidRDefault="00BE7067" w:rsidP="003F2B30">
            <w:pPr>
              <w:ind w:firstLine="34"/>
              <w:jc w:val="center"/>
              <w:rPr>
                <w:b/>
                <w:bCs/>
                <w:color w:val="000000"/>
                <w:sz w:val="16"/>
                <w:szCs w:val="16"/>
              </w:rPr>
            </w:pPr>
            <w:r>
              <w:rPr>
                <w:b/>
                <w:bCs/>
                <w:color w:val="000000"/>
                <w:sz w:val="16"/>
                <w:szCs w:val="16"/>
              </w:rPr>
              <w:t>54 241 619,8</w:t>
            </w:r>
            <w:r w:rsidR="003F2B30">
              <w:rPr>
                <w:b/>
                <w:bCs/>
                <w:color w:val="000000"/>
                <w:sz w:val="16"/>
                <w:szCs w:val="16"/>
              </w:rPr>
              <w:t>1</w:t>
            </w:r>
          </w:p>
        </w:tc>
      </w:tr>
    </w:tbl>
    <w:p w:rsidR="00E20862" w:rsidRDefault="00E20862" w:rsidP="00E20862">
      <w:pPr>
        <w:autoSpaceDE w:val="0"/>
        <w:autoSpaceDN w:val="0"/>
        <w:adjustRightInd w:val="0"/>
        <w:ind w:left="400" w:hanging="400"/>
        <w:rPr>
          <w:rFonts w:ascii="Times New Roman CYR" w:hAnsi="Times New Roman CYR" w:cs="Times New Roman CYR"/>
          <w:color w:val="4B4B4B"/>
        </w:rPr>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5604"/>
        <w:gridCol w:w="4705"/>
      </w:tblGrid>
      <w:tr w:rsidR="00E20862" w:rsidRPr="008B37C4" w:rsidTr="001222AA">
        <w:trPr>
          <w:trHeight w:val="1395"/>
        </w:trPr>
        <w:tc>
          <w:tcPr>
            <w:tcW w:w="4427" w:type="dxa"/>
            <w:shd w:val="clear" w:color="auto" w:fill="auto"/>
          </w:tcPr>
          <w:p w:rsidR="00E20862" w:rsidRPr="008B37C4" w:rsidRDefault="00E20862" w:rsidP="001222AA">
            <w:pPr>
              <w:rPr>
                <w:b/>
              </w:rPr>
            </w:pPr>
            <w:r>
              <w:rPr>
                <w:b/>
              </w:rPr>
              <w:t>Заказ</w:t>
            </w:r>
            <w:r w:rsidRPr="008B37C4">
              <w:rPr>
                <w:b/>
              </w:rPr>
              <w:t>чик:</w:t>
            </w:r>
          </w:p>
          <w:p w:rsidR="00E20862" w:rsidRDefault="00E20862" w:rsidP="001222AA">
            <w:r>
              <w:t>Н</w:t>
            </w:r>
            <w:r w:rsidRPr="00CD3FA9">
              <w:t>ачальник ГКУ НСО ТУАД</w:t>
            </w:r>
          </w:p>
          <w:p w:rsidR="00686A0F" w:rsidRDefault="00686A0F" w:rsidP="001222AA"/>
          <w:p w:rsidR="00E20862" w:rsidRPr="00CD3FA9" w:rsidRDefault="00E20862" w:rsidP="001222AA"/>
          <w:p w:rsidR="00E20862" w:rsidRPr="00CD3FA9" w:rsidRDefault="00E20862" w:rsidP="001222AA">
            <w:r w:rsidRPr="00CD3FA9">
              <w:t xml:space="preserve">_______________ </w:t>
            </w:r>
            <w:r>
              <w:t>В.В. Воспанчук</w:t>
            </w:r>
          </w:p>
          <w:p w:rsidR="00E20862" w:rsidRPr="008B37C4" w:rsidRDefault="00E20862" w:rsidP="001222AA">
            <w:r w:rsidRPr="00CD3FA9">
              <w:t xml:space="preserve">М.П.  </w:t>
            </w:r>
          </w:p>
        </w:tc>
        <w:tc>
          <w:tcPr>
            <w:tcW w:w="5604" w:type="dxa"/>
            <w:shd w:val="clear" w:color="auto" w:fill="auto"/>
          </w:tcPr>
          <w:p w:rsidR="00E20862" w:rsidRPr="008B37C4" w:rsidRDefault="00E20862" w:rsidP="001222AA">
            <w:pPr>
              <w:rPr>
                <w:b/>
              </w:rPr>
            </w:pPr>
          </w:p>
          <w:p w:rsidR="00E20862" w:rsidRPr="008B37C4" w:rsidRDefault="00E20862" w:rsidP="001222AA"/>
          <w:p w:rsidR="00E20862" w:rsidRPr="008B37C4" w:rsidRDefault="00E20862" w:rsidP="001222AA"/>
          <w:p w:rsidR="00E20862" w:rsidRPr="008B37C4" w:rsidRDefault="00E20862" w:rsidP="001222AA"/>
          <w:p w:rsidR="00E20862" w:rsidRPr="008B37C4" w:rsidRDefault="00E20862" w:rsidP="001222AA">
            <w:pPr>
              <w:tabs>
                <w:tab w:val="left" w:pos="3810"/>
              </w:tabs>
            </w:pPr>
          </w:p>
        </w:tc>
        <w:tc>
          <w:tcPr>
            <w:tcW w:w="4705" w:type="dxa"/>
            <w:shd w:val="clear" w:color="auto" w:fill="auto"/>
          </w:tcPr>
          <w:p w:rsidR="00E20862" w:rsidRDefault="00E20862" w:rsidP="001222AA">
            <w:pPr>
              <w:rPr>
                <w:b/>
              </w:rPr>
            </w:pPr>
            <w:r w:rsidRPr="008B37C4">
              <w:rPr>
                <w:b/>
              </w:rPr>
              <w:t>Подрядчик:</w:t>
            </w:r>
          </w:p>
          <w:p w:rsidR="002B49AB" w:rsidRDefault="002B49AB" w:rsidP="002B49AB">
            <w:r>
              <w:t>Директор ООО «ВЕРТИКАЛЬ»</w:t>
            </w:r>
          </w:p>
          <w:p w:rsidR="00686A0F" w:rsidRDefault="00686A0F" w:rsidP="002B49AB"/>
          <w:p w:rsidR="002B49AB" w:rsidRDefault="002B49AB" w:rsidP="002B49AB"/>
          <w:p w:rsidR="00E20862" w:rsidRDefault="002B49AB" w:rsidP="002B49AB">
            <w:r>
              <w:t>____________ В.А. Голубенко</w:t>
            </w:r>
          </w:p>
          <w:p w:rsidR="00E20862" w:rsidRPr="008B37C4" w:rsidRDefault="00E20862" w:rsidP="001222AA">
            <w:pPr>
              <w:spacing w:after="60"/>
            </w:pPr>
            <w:r w:rsidRPr="008B37C4">
              <w:t>М.П</w:t>
            </w:r>
          </w:p>
        </w:tc>
      </w:tr>
    </w:tbl>
    <w:p w:rsidR="00E20862" w:rsidRDefault="00E20862" w:rsidP="00E20862">
      <w:pPr>
        <w:widowControl w:val="0"/>
        <w:autoSpaceDE w:val="0"/>
        <w:ind w:left="5954"/>
        <w:jc w:val="right"/>
        <w:sectPr w:rsidR="00E20862" w:rsidSect="00396BEA">
          <w:pgSz w:w="16838" w:h="11906" w:orient="landscape"/>
          <w:pgMar w:top="783" w:right="567" w:bottom="454" w:left="567" w:header="0" w:footer="284" w:gutter="0"/>
          <w:cols w:space="720"/>
        </w:sectPr>
      </w:pPr>
    </w:p>
    <w:p w:rsidR="00E20862" w:rsidRPr="00402B49" w:rsidRDefault="00E20862" w:rsidP="00E20862">
      <w:pPr>
        <w:widowControl w:val="0"/>
        <w:autoSpaceDE w:val="0"/>
        <w:ind w:left="5954"/>
        <w:jc w:val="right"/>
        <w:rPr>
          <w:sz w:val="20"/>
          <w:szCs w:val="20"/>
        </w:rPr>
      </w:pPr>
      <w:r w:rsidRPr="00402B49">
        <w:rPr>
          <w:sz w:val="20"/>
          <w:szCs w:val="20"/>
        </w:rPr>
        <w:lastRenderedPageBreak/>
        <w:t>Приложение № 3 к Контракту</w:t>
      </w:r>
    </w:p>
    <w:p w:rsidR="00E20862" w:rsidRPr="00402B49" w:rsidRDefault="00E20862" w:rsidP="00E20862">
      <w:pPr>
        <w:widowControl w:val="0"/>
        <w:autoSpaceDE w:val="0"/>
        <w:jc w:val="right"/>
        <w:rPr>
          <w:sz w:val="20"/>
          <w:szCs w:val="20"/>
        </w:rPr>
      </w:pPr>
      <w:r w:rsidRPr="00402B49">
        <w:rPr>
          <w:sz w:val="20"/>
          <w:szCs w:val="20"/>
        </w:rPr>
        <w:t>от «</w:t>
      </w:r>
      <w:r w:rsidR="00FF0782">
        <w:rPr>
          <w:sz w:val="20"/>
          <w:szCs w:val="20"/>
        </w:rPr>
        <w:t>10</w:t>
      </w:r>
      <w:r w:rsidRPr="00402B49">
        <w:rPr>
          <w:sz w:val="20"/>
          <w:szCs w:val="20"/>
        </w:rPr>
        <w:t xml:space="preserve">» </w:t>
      </w:r>
      <w:r w:rsidR="00FF0782">
        <w:rPr>
          <w:sz w:val="20"/>
          <w:szCs w:val="20"/>
        </w:rPr>
        <w:t>мая</w:t>
      </w:r>
      <w:r w:rsidRPr="00402B49">
        <w:rPr>
          <w:sz w:val="20"/>
          <w:szCs w:val="20"/>
        </w:rPr>
        <w:t xml:space="preserve"> 202</w:t>
      </w:r>
      <w:r>
        <w:rPr>
          <w:sz w:val="20"/>
          <w:szCs w:val="20"/>
        </w:rPr>
        <w:t>3</w:t>
      </w:r>
      <w:r w:rsidRPr="00402B49">
        <w:rPr>
          <w:sz w:val="20"/>
          <w:szCs w:val="20"/>
        </w:rPr>
        <w:t xml:space="preserve"> г. № </w:t>
      </w:r>
      <w:r w:rsidR="007B01B4" w:rsidRPr="007B01B4">
        <w:rPr>
          <w:sz w:val="20"/>
          <w:szCs w:val="20"/>
        </w:rPr>
        <w:t>0851200000623002065</w:t>
      </w:r>
    </w:p>
    <w:tbl>
      <w:tblPr>
        <w:tblW w:w="15734" w:type="dxa"/>
        <w:tblInd w:w="392" w:type="dxa"/>
        <w:tblLook w:val="00A0" w:firstRow="1" w:lastRow="0" w:firstColumn="1" w:lastColumn="0" w:noHBand="0" w:noVBand="0"/>
      </w:tblPr>
      <w:tblGrid>
        <w:gridCol w:w="15734"/>
      </w:tblGrid>
      <w:tr w:rsidR="00E20862" w:rsidRPr="00402B49" w:rsidTr="001222AA">
        <w:trPr>
          <w:trHeight w:val="172"/>
        </w:trPr>
        <w:tc>
          <w:tcPr>
            <w:tcW w:w="15734" w:type="dxa"/>
            <w:vAlign w:val="bottom"/>
          </w:tcPr>
          <w:p w:rsidR="00E20862" w:rsidRPr="009A6352" w:rsidRDefault="00E20862" w:rsidP="001222AA">
            <w:pPr>
              <w:jc w:val="center"/>
              <w:rPr>
                <w:b/>
                <w:bCs/>
              </w:rPr>
            </w:pPr>
            <w:r w:rsidRPr="009A6352">
              <w:rPr>
                <w:b/>
                <w:bCs/>
              </w:rPr>
              <w:t>График оплаты выполненных работ</w:t>
            </w:r>
          </w:p>
        </w:tc>
      </w:tr>
      <w:tr w:rsidR="00E20862" w:rsidRPr="00402B49" w:rsidTr="001222AA">
        <w:trPr>
          <w:trHeight w:val="172"/>
        </w:trPr>
        <w:tc>
          <w:tcPr>
            <w:tcW w:w="15734" w:type="dxa"/>
            <w:vAlign w:val="bottom"/>
          </w:tcPr>
          <w:p w:rsidR="00E20862" w:rsidRDefault="00E20862" w:rsidP="001222AA">
            <w:pPr>
              <w:spacing w:before="120"/>
              <w:jc w:val="center"/>
              <w:rPr>
                <w:lang w:eastAsia="en-US"/>
              </w:rPr>
            </w:pPr>
            <w:r w:rsidRPr="006B3B5B">
              <w:t xml:space="preserve">по ремонту а/д </w:t>
            </w:r>
            <w:r w:rsidRPr="006B3B5B">
              <w:rPr>
                <w:lang w:eastAsia="en-US"/>
              </w:rPr>
              <w:t>«Новосибирск – Кочки – Павлодар (пред. РФ)»</w:t>
            </w:r>
            <w:r w:rsidR="00751231">
              <w:rPr>
                <w:lang w:eastAsia="en-US"/>
              </w:rPr>
              <w:t xml:space="preserve"> в</w:t>
            </w:r>
            <w:r w:rsidRPr="006B3B5B">
              <w:rPr>
                <w:lang w:eastAsia="en-US"/>
              </w:rPr>
              <w:t xml:space="preserve"> Карасукском районе Новосибирской области, 1-й участок км 401+000 – км 406+000, 2-й участок км 409+000 – км, 413+550, 3-й участок 414+150 – км 420+600 протяженностью 16,0 км</w:t>
            </w:r>
          </w:p>
          <w:p w:rsidR="002B49AB" w:rsidRPr="009A6352" w:rsidRDefault="002B49AB" w:rsidP="001222AA">
            <w:pPr>
              <w:spacing w:before="120"/>
              <w:jc w:val="center"/>
              <w:rPr>
                <w:sz w:val="20"/>
                <w:szCs w:val="20"/>
              </w:rPr>
            </w:pPr>
          </w:p>
          <w:tbl>
            <w:tblPr>
              <w:tblW w:w="15087"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8"/>
              <w:gridCol w:w="7032"/>
              <w:gridCol w:w="1984"/>
              <w:gridCol w:w="5103"/>
            </w:tblGrid>
            <w:tr w:rsidR="00E20862" w:rsidRPr="00402B49" w:rsidTr="001222AA">
              <w:trPr>
                <w:trHeight w:val="902"/>
              </w:trPr>
              <w:tc>
                <w:tcPr>
                  <w:tcW w:w="968" w:type="dxa"/>
                  <w:tcBorders>
                    <w:top w:val="single" w:sz="4" w:space="0" w:color="auto"/>
                  </w:tcBorders>
                  <w:shd w:val="clear" w:color="auto" w:fill="auto"/>
                  <w:vAlign w:val="center"/>
                  <w:hideMark/>
                </w:tcPr>
                <w:p w:rsidR="00E20862" w:rsidRPr="00402B49" w:rsidRDefault="00E20862" w:rsidP="001222AA">
                  <w:pPr>
                    <w:ind w:firstLine="96"/>
                    <w:jc w:val="center"/>
                    <w:rPr>
                      <w:sz w:val="20"/>
                      <w:szCs w:val="20"/>
                    </w:rPr>
                  </w:pPr>
                  <w:r w:rsidRPr="00402B49">
                    <w:rPr>
                      <w:sz w:val="20"/>
                      <w:szCs w:val="20"/>
                    </w:rPr>
                    <w:t>№ Этапа</w:t>
                  </w:r>
                </w:p>
              </w:tc>
              <w:tc>
                <w:tcPr>
                  <w:tcW w:w="7032" w:type="dxa"/>
                  <w:tcBorders>
                    <w:top w:val="single" w:sz="4" w:space="0" w:color="auto"/>
                  </w:tcBorders>
                  <w:shd w:val="clear" w:color="auto" w:fill="auto"/>
                  <w:vAlign w:val="center"/>
                  <w:hideMark/>
                </w:tcPr>
                <w:p w:rsidR="00E20862" w:rsidRDefault="00E20862" w:rsidP="001222AA">
                  <w:pPr>
                    <w:ind w:firstLine="0"/>
                    <w:jc w:val="center"/>
                    <w:rPr>
                      <w:sz w:val="20"/>
                      <w:szCs w:val="20"/>
                    </w:rPr>
                  </w:pPr>
                  <w:r w:rsidRPr="00402B49">
                    <w:rPr>
                      <w:sz w:val="20"/>
                      <w:szCs w:val="20"/>
                    </w:rPr>
                    <w:t>Наименование Работ</w:t>
                  </w:r>
                </w:p>
                <w:p w:rsidR="00E20862" w:rsidRPr="00402B49" w:rsidRDefault="00E20862" w:rsidP="001222AA">
                  <w:pPr>
                    <w:ind w:firstLine="0"/>
                    <w:jc w:val="center"/>
                    <w:rPr>
                      <w:sz w:val="20"/>
                      <w:szCs w:val="20"/>
                    </w:rPr>
                  </w:pPr>
                  <w:r>
                    <w:rPr>
                      <w:sz w:val="20"/>
                      <w:szCs w:val="20"/>
                    </w:rPr>
                    <w:t>КБК расходов/мероприятие/тип средств</w:t>
                  </w:r>
                </w:p>
              </w:tc>
              <w:tc>
                <w:tcPr>
                  <w:tcW w:w="1984" w:type="dxa"/>
                  <w:tcBorders>
                    <w:top w:val="single" w:sz="4" w:space="0" w:color="auto"/>
                  </w:tcBorders>
                  <w:shd w:val="clear" w:color="auto" w:fill="auto"/>
                  <w:vAlign w:val="center"/>
                  <w:hideMark/>
                </w:tcPr>
                <w:p w:rsidR="00E20862" w:rsidRPr="00402B49" w:rsidRDefault="00E20862" w:rsidP="001222AA">
                  <w:pPr>
                    <w:ind w:firstLine="0"/>
                    <w:jc w:val="center"/>
                    <w:rPr>
                      <w:sz w:val="20"/>
                      <w:szCs w:val="20"/>
                    </w:rPr>
                  </w:pPr>
                  <w:r w:rsidRPr="00402B49">
                    <w:rPr>
                      <w:sz w:val="20"/>
                      <w:szCs w:val="20"/>
                    </w:rPr>
                    <w:t>Сумма к оплате за выполненные Подрядчиком Работы, рублей</w:t>
                  </w:r>
                </w:p>
              </w:tc>
              <w:tc>
                <w:tcPr>
                  <w:tcW w:w="5103" w:type="dxa"/>
                  <w:tcBorders>
                    <w:top w:val="single" w:sz="4" w:space="0" w:color="auto"/>
                  </w:tcBorders>
                  <w:shd w:val="clear" w:color="auto" w:fill="auto"/>
                  <w:vAlign w:val="center"/>
                  <w:hideMark/>
                </w:tcPr>
                <w:p w:rsidR="00E20862" w:rsidRPr="00402B49" w:rsidRDefault="00E20862" w:rsidP="001222AA">
                  <w:pPr>
                    <w:jc w:val="center"/>
                    <w:rPr>
                      <w:sz w:val="20"/>
                      <w:szCs w:val="20"/>
                    </w:rPr>
                  </w:pPr>
                  <w:r w:rsidRPr="00402B49">
                    <w:rPr>
                      <w:sz w:val="20"/>
                      <w:szCs w:val="20"/>
                    </w:rPr>
                    <w:t>Срок</w:t>
                  </w:r>
                  <w:r>
                    <w:rPr>
                      <w:sz w:val="20"/>
                      <w:szCs w:val="20"/>
                    </w:rPr>
                    <w:t>и</w:t>
                  </w:r>
                  <w:r w:rsidRPr="00402B49">
                    <w:rPr>
                      <w:sz w:val="20"/>
                      <w:szCs w:val="20"/>
                    </w:rPr>
                    <w:t xml:space="preserve"> оплаты Заказчиком Работ, выполненных Подрядчиком </w:t>
                  </w:r>
                </w:p>
              </w:tc>
            </w:tr>
            <w:tr w:rsidR="00E20862" w:rsidRPr="00402B49" w:rsidTr="001222AA">
              <w:trPr>
                <w:trHeight w:val="64"/>
              </w:trPr>
              <w:tc>
                <w:tcPr>
                  <w:tcW w:w="968" w:type="dxa"/>
                  <w:vMerge w:val="restart"/>
                  <w:shd w:val="clear" w:color="auto" w:fill="auto"/>
                  <w:vAlign w:val="center"/>
                </w:tcPr>
                <w:p w:rsidR="00E20862" w:rsidRPr="00E101A7" w:rsidRDefault="00E20862" w:rsidP="001222AA">
                  <w:pPr>
                    <w:ind w:firstLine="0"/>
                    <w:jc w:val="center"/>
                    <w:rPr>
                      <w:sz w:val="20"/>
                      <w:szCs w:val="20"/>
                    </w:rPr>
                  </w:pPr>
                  <w:r>
                    <w:rPr>
                      <w:sz w:val="20"/>
                      <w:szCs w:val="20"/>
                      <w:lang w:val="en-US"/>
                    </w:rPr>
                    <w:t>I</w:t>
                  </w:r>
                  <w:r w:rsidR="00E101A7">
                    <w:rPr>
                      <w:sz w:val="20"/>
                      <w:szCs w:val="20"/>
                      <w:lang w:val="en-US"/>
                    </w:rPr>
                    <w:t xml:space="preserve"> </w:t>
                  </w:r>
                </w:p>
              </w:tc>
              <w:tc>
                <w:tcPr>
                  <w:tcW w:w="7032" w:type="dxa"/>
                  <w:shd w:val="clear" w:color="auto" w:fill="auto"/>
                  <w:vAlign w:val="center"/>
                </w:tcPr>
                <w:p w:rsidR="00E20862" w:rsidRPr="0086368F" w:rsidRDefault="00E20862" w:rsidP="001222AA">
                  <w:pPr>
                    <w:ind w:firstLine="0"/>
                    <w:jc w:val="left"/>
                    <w:rPr>
                      <w:color w:val="000000"/>
                      <w:sz w:val="20"/>
                      <w:szCs w:val="20"/>
                      <w:lang w:eastAsia="en-US"/>
                    </w:rPr>
                  </w:pPr>
                  <w:r>
                    <w:rPr>
                      <w:sz w:val="20"/>
                      <w:szCs w:val="20"/>
                    </w:rPr>
                    <w:t xml:space="preserve">Объект №1 </w:t>
                  </w:r>
                  <w:r w:rsidRPr="006B3B5B">
                    <w:rPr>
                      <w:sz w:val="20"/>
                      <w:szCs w:val="20"/>
                    </w:rPr>
                    <w:t xml:space="preserve">ремонт а/д </w:t>
                  </w:r>
                  <w:r w:rsidRPr="006B3B5B">
                    <w:rPr>
                      <w:sz w:val="20"/>
                      <w:szCs w:val="20"/>
                      <w:lang w:eastAsia="en-US"/>
                    </w:rPr>
                    <w:t>«Новосибирск – Кочки – Павлодар (пред. РФ)»</w:t>
                  </w:r>
                  <w:r w:rsidR="00751231">
                    <w:rPr>
                      <w:sz w:val="20"/>
                      <w:szCs w:val="20"/>
                      <w:lang w:eastAsia="en-US"/>
                    </w:rPr>
                    <w:t xml:space="preserve"> в</w:t>
                  </w:r>
                  <w:r w:rsidRPr="006B3B5B">
                    <w:rPr>
                      <w:sz w:val="20"/>
                      <w:szCs w:val="20"/>
                      <w:lang w:eastAsia="en-US"/>
                    </w:rPr>
                    <w:t xml:space="preserve"> Карасукском районе Новосибирской области, 1-й участок км 401+000 – км 406+000, 2-й участок км 409+000 – км, 413+550, протяженностью 9,55 км</w:t>
                  </w:r>
                  <w:r w:rsidRPr="006B3B5B">
                    <w:rPr>
                      <w:sz w:val="20"/>
                      <w:szCs w:val="20"/>
                    </w:rPr>
                    <w:t xml:space="preserve">; </w:t>
                  </w:r>
                  <w:r w:rsidRPr="006B3B5B">
                    <w:rPr>
                      <w:bCs/>
                      <w:color w:val="000000"/>
                      <w:sz w:val="20"/>
                      <w:szCs w:val="20"/>
                    </w:rPr>
                    <w:t xml:space="preserve"> в т.ч. по КБК расходов/мероприятие/тип средств:</w:t>
                  </w:r>
                </w:p>
              </w:tc>
              <w:tc>
                <w:tcPr>
                  <w:tcW w:w="1984" w:type="dxa"/>
                  <w:shd w:val="clear" w:color="auto" w:fill="auto"/>
                  <w:noWrap/>
                  <w:vAlign w:val="center"/>
                </w:tcPr>
                <w:p w:rsidR="00E20862" w:rsidRPr="0052232A" w:rsidRDefault="005C21CD" w:rsidP="001222AA">
                  <w:pPr>
                    <w:ind w:firstLine="0"/>
                    <w:jc w:val="center"/>
                    <w:rPr>
                      <w:b/>
                      <w:sz w:val="20"/>
                      <w:szCs w:val="20"/>
                    </w:rPr>
                  </w:pPr>
                  <w:r>
                    <w:rPr>
                      <w:b/>
                      <w:sz w:val="20"/>
                      <w:szCs w:val="20"/>
                    </w:rPr>
                    <w:t>83 674 529,80</w:t>
                  </w:r>
                </w:p>
              </w:tc>
              <w:tc>
                <w:tcPr>
                  <w:tcW w:w="5103" w:type="dxa"/>
                  <w:vMerge w:val="restart"/>
                  <w:shd w:val="clear" w:color="auto" w:fill="auto"/>
                  <w:vAlign w:val="center"/>
                </w:tcPr>
                <w:p w:rsidR="00E20862" w:rsidRPr="0086368F" w:rsidRDefault="00E20862" w:rsidP="001222AA">
                  <w:pPr>
                    <w:ind w:firstLine="0"/>
                    <w:jc w:val="center"/>
                    <w:rPr>
                      <w:sz w:val="20"/>
                      <w:szCs w:val="20"/>
                    </w:rPr>
                  </w:pPr>
                  <w:r>
                    <w:rPr>
                      <w:sz w:val="20"/>
                      <w:szCs w:val="20"/>
                    </w:rPr>
                    <w:t>1</w:t>
                  </w:r>
                  <w:r w:rsidRPr="0052232A">
                    <w:rPr>
                      <w:sz w:val="20"/>
                      <w:szCs w:val="20"/>
                    </w:rPr>
                    <w:t>4</w:t>
                  </w:r>
                  <w:r w:rsidRPr="0086368F">
                    <w:rPr>
                      <w:sz w:val="20"/>
                      <w:szCs w:val="20"/>
                    </w:rPr>
                    <w:t>.0</w:t>
                  </w:r>
                  <w:r w:rsidRPr="0052232A">
                    <w:rPr>
                      <w:sz w:val="20"/>
                      <w:szCs w:val="20"/>
                    </w:rPr>
                    <w:t>7</w:t>
                  </w:r>
                  <w:r w:rsidRPr="0086368F">
                    <w:rPr>
                      <w:sz w:val="20"/>
                      <w:szCs w:val="20"/>
                    </w:rPr>
                    <w:t>.2023, но не более 7 (семи) рабочих дней с даты подписания Заказчиком документа о приемке в ЕИС.</w:t>
                  </w:r>
                </w:p>
              </w:tc>
            </w:tr>
            <w:tr w:rsidR="00E101A7" w:rsidRPr="00402B49" w:rsidTr="00E101A7">
              <w:trPr>
                <w:trHeight w:val="269"/>
              </w:trPr>
              <w:tc>
                <w:tcPr>
                  <w:tcW w:w="968" w:type="dxa"/>
                  <w:vMerge/>
                  <w:shd w:val="clear" w:color="auto" w:fill="auto"/>
                  <w:vAlign w:val="center"/>
                </w:tcPr>
                <w:p w:rsidR="00E101A7" w:rsidRPr="0086368F" w:rsidRDefault="00E101A7" w:rsidP="001222AA">
                  <w:pPr>
                    <w:ind w:firstLine="0"/>
                    <w:rPr>
                      <w:sz w:val="20"/>
                      <w:szCs w:val="20"/>
                    </w:rPr>
                  </w:pPr>
                </w:p>
              </w:tc>
              <w:tc>
                <w:tcPr>
                  <w:tcW w:w="7032" w:type="dxa"/>
                  <w:shd w:val="clear" w:color="auto" w:fill="auto"/>
                  <w:vAlign w:val="center"/>
                </w:tcPr>
                <w:p w:rsidR="00E101A7" w:rsidRPr="006B3B5B" w:rsidRDefault="00E101A7" w:rsidP="001222AA">
                  <w:pPr>
                    <w:widowControl w:val="0"/>
                    <w:ind w:right="-108" w:firstLine="0"/>
                    <w:contextualSpacing/>
                    <w:rPr>
                      <w:color w:val="000000"/>
                      <w:sz w:val="20"/>
                      <w:szCs w:val="20"/>
                    </w:rPr>
                  </w:pPr>
                  <w:r w:rsidRPr="006B3B5B">
                    <w:rPr>
                      <w:sz w:val="20"/>
                      <w:szCs w:val="20"/>
                    </w:rPr>
                    <w:t>1760409610</w:t>
                  </w:r>
                  <w:r w:rsidRPr="006B3B5B">
                    <w:rPr>
                      <w:sz w:val="20"/>
                      <w:szCs w:val="20"/>
                      <w:lang w:val="en-US"/>
                    </w:rPr>
                    <w:t>R</w:t>
                  </w:r>
                  <w:r w:rsidRPr="006B3B5B">
                    <w:rPr>
                      <w:sz w:val="20"/>
                      <w:szCs w:val="20"/>
                    </w:rPr>
                    <w:t>153932244225/10.00.00/01.01.10</w:t>
                  </w:r>
                </w:p>
              </w:tc>
              <w:tc>
                <w:tcPr>
                  <w:tcW w:w="1984" w:type="dxa"/>
                  <w:shd w:val="clear" w:color="auto" w:fill="auto"/>
                  <w:noWrap/>
                  <w:vAlign w:val="center"/>
                </w:tcPr>
                <w:p w:rsidR="00E101A7" w:rsidRPr="00E101A7" w:rsidRDefault="005C21CD" w:rsidP="001222AA">
                  <w:pPr>
                    <w:ind w:firstLine="0"/>
                    <w:jc w:val="center"/>
                    <w:rPr>
                      <w:sz w:val="20"/>
                      <w:szCs w:val="20"/>
                    </w:rPr>
                  </w:pPr>
                  <w:r w:rsidRPr="005C21CD">
                    <w:rPr>
                      <w:sz w:val="20"/>
                      <w:szCs w:val="20"/>
                    </w:rPr>
                    <w:t>83 674 529,80</w:t>
                  </w:r>
                </w:p>
              </w:tc>
              <w:tc>
                <w:tcPr>
                  <w:tcW w:w="5103" w:type="dxa"/>
                  <w:vMerge/>
                  <w:shd w:val="clear" w:color="auto" w:fill="auto"/>
                  <w:vAlign w:val="center"/>
                </w:tcPr>
                <w:p w:rsidR="00E101A7" w:rsidRDefault="00E101A7" w:rsidP="001222AA">
                  <w:pPr>
                    <w:ind w:firstLine="0"/>
                    <w:jc w:val="center"/>
                    <w:rPr>
                      <w:sz w:val="20"/>
                      <w:szCs w:val="20"/>
                    </w:rPr>
                  </w:pPr>
                </w:p>
              </w:tc>
            </w:tr>
            <w:tr w:rsidR="00E20862" w:rsidRPr="00402B49" w:rsidTr="001222AA">
              <w:trPr>
                <w:trHeight w:val="64"/>
              </w:trPr>
              <w:tc>
                <w:tcPr>
                  <w:tcW w:w="8000" w:type="dxa"/>
                  <w:gridSpan w:val="2"/>
                  <w:shd w:val="clear" w:color="auto" w:fill="auto"/>
                  <w:vAlign w:val="center"/>
                </w:tcPr>
                <w:p w:rsidR="00E20862" w:rsidRPr="0086368F" w:rsidRDefault="00E20862" w:rsidP="001222AA">
                  <w:pPr>
                    <w:autoSpaceDE w:val="0"/>
                    <w:autoSpaceDN w:val="0"/>
                    <w:ind w:firstLine="0"/>
                    <w:jc w:val="center"/>
                    <w:rPr>
                      <w:sz w:val="20"/>
                      <w:szCs w:val="20"/>
                    </w:rPr>
                  </w:pPr>
                  <w:r w:rsidRPr="0086368F">
                    <w:rPr>
                      <w:b/>
                      <w:bCs/>
                      <w:i/>
                      <w:sz w:val="20"/>
                      <w:szCs w:val="20"/>
                    </w:rPr>
                    <w:t xml:space="preserve">ИТОГО </w:t>
                  </w:r>
                  <w:r>
                    <w:rPr>
                      <w:b/>
                      <w:bCs/>
                      <w:i/>
                      <w:sz w:val="20"/>
                      <w:szCs w:val="20"/>
                    </w:rPr>
                    <w:t xml:space="preserve">по </w:t>
                  </w:r>
                  <w:r>
                    <w:rPr>
                      <w:b/>
                      <w:bCs/>
                      <w:i/>
                      <w:sz w:val="20"/>
                      <w:szCs w:val="20"/>
                      <w:lang w:val="en-US"/>
                    </w:rPr>
                    <w:t>I</w:t>
                  </w:r>
                  <w:r>
                    <w:rPr>
                      <w:b/>
                      <w:bCs/>
                      <w:i/>
                      <w:sz w:val="20"/>
                      <w:szCs w:val="20"/>
                    </w:rPr>
                    <w:t xml:space="preserve"> этапу</w:t>
                  </w:r>
                  <w:r w:rsidRPr="0086368F">
                    <w:rPr>
                      <w:b/>
                      <w:bCs/>
                      <w:i/>
                      <w:sz w:val="20"/>
                      <w:szCs w:val="20"/>
                    </w:rPr>
                    <w:t xml:space="preserve"> </w:t>
                  </w:r>
                  <w:r>
                    <w:rPr>
                      <w:b/>
                      <w:bCs/>
                      <w:i/>
                      <w:sz w:val="20"/>
                      <w:szCs w:val="20"/>
                    </w:rPr>
                    <w:t>(</w:t>
                  </w:r>
                  <w:r w:rsidRPr="0086368F">
                    <w:rPr>
                      <w:b/>
                      <w:bCs/>
                      <w:i/>
                      <w:sz w:val="20"/>
                      <w:szCs w:val="20"/>
                    </w:rPr>
                    <w:t>2023 год</w:t>
                  </w:r>
                  <w:r>
                    <w:rPr>
                      <w:b/>
                      <w:bCs/>
                      <w:i/>
                      <w:sz w:val="20"/>
                      <w:szCs w:val="20"/>
                    </w:rPr>
                    <w:t>)</w:t>
                  </w:r>
                </w:p>
              </w:tc>
              <w:tc>
                <w:tcPr>
                  <w:tcW w:w="1984" w:type="dxa"/>
                  <w:shd w:val="clear" w:color="auto" w:fill="auto"/>
                  <w:noWrap/>
                  <w:vAlign w:val="center"/>
                </w:tcPr>
                <w:p w:rsidR="00E20862" w:rsidRPr="006C37BA" w:rsidRDefault="005C21CD" w:rsidP="001222AA">
                  <w:pPr>
                    <w:ind w:firstLine="0"/>
                    <w:jc w:val="center"/>
                    <w:rPr>
                      <w:b/>
                      <w:sz w:val="20"/>
                      <w:szCs w:val="20"/>
                    </w:rPr>
                  </w:pPr>
                  <w:r w:rsidRPr="005C21CD">
                    <w:rPr>
                      <w:b/>
                      <w:sz w:val="20"/>
                      <w:szCs w:val="20"/>
                    </w:rPr>
                    <w:t>83 674 529,80</w:t>
                  </w:r>
                </w:p>
              </w:tc>
              <w:tc>
                <w:tcPr>
                  <w:tcW w:w="5103" w:type="dxa"/>
                  <w:shd w:val="clear" w:color="auto" w:fill="auto"/>
                  <w:vAlign w:val="center"/>
                </w:tcPr>
                <w:p w:rsidR="00E20862" w:rsidRPr="0086368F" w:rsidRDefault="00E20862" w:rsidP="001222AA">
                  <w:pPr>
                    <w:ind w:firstLine="0"/>
                    <w:jc w:val="center"/>
                    <w:rPr>
                      <w:sz w:val="20"/>
                      <w:szCs w:val="20"/>
                    </w:rPr>
                  </w:pPr>
                </w:p>
              </w:tc>
            </w:tr>
            <w:tr w:rsidR="008F32BF" w:rsidRPr="00402B49" w:rsidTr="001222AA">
              <w:trPr>
                <w:trHeight w:val="329"/>
              </w:trPr>
              <w:tc>
                <w:tcPr>
                  <w:tcW w:w="968" w:type="dxa"/>
                  <w:vMerge w:val="restart"/>
                  <w:shd w:val="clear" w:color="auto" w:fill="auto"/>
                  <w:vAlign w:val="center"/>
                </w:tcPr>
                <w:p w:rsidR="008F32BF" w:rsidRPr="00181E9C" w:rsidRDefault="008F32BF" w:rsidP="001222AA">
                  <w:pPr>
                    <w:ind w:firstLine="0"/>
                    <w:jc w:val="center"/>
                    <w:rPr>
                      <w:sz w:val="20"/>
                      <w:szCs w:val="20"/>
                      <w:lang w:val="en-US"/>
                    </w:rPr>
                  </w:pPr>
                  <w:r>
                    <w:rPr>
                      <w:sz w:val="20"/>
                      <w:szCs w:val="20"/>
                      <w:lang w:val="en-US"/>
                    </w:rPr>
                    <w:t>II</w:t>
                  </w:r>
                </w:p>
              </w:tc>
              <w:tc>
                <w:tcPr>
                  <w:tcW w:w="7032" w:type="dxa"/>
                  <w:shd w:val="clear" w:color="auto" w:fill="auto"/>
                  <w:vAlign w:val="center"/>
                </w:tcPr>
                <w:p w:rsidR="008F32BF" w:rsidRDefault="008F32BF" w:rsidP="001222AA">
                  <w:pPr>
                    <w:ind w:firstLine="0"/>
                    <w:jc w:val="left"/>
                    <w:rPr>
                      <w:sz w:val="20"/>
                      <w:szCs w:val="20"/>
                    </w:rPr>
                  </w:pPr>
                  <w:r>
                    <w:rPr>
                      <w:sz w:val="20"/>
                      <w:szCs w:val="20"/>
                    </w:rPr>
                    <w:t xml:space="preserve">Объект №1 </w:t>
                  </w:r>
                  <w:r w:rsidRPr="006B3B5B">
                    <w:rPr>
                      <w:sz w:val="20"/>
                      <w:szCs w:val="20"/>
                    </w:rPr>
                    <w:t xml:space="preserve">ремонт а/д </w:t>
                  </w:r>
                  <w:r w:rsidRPr="006B3B5B">
                    <w:rPr>
                      <w:sz w:val="20"/>
                      <w:szCs w:val="20"/>
                      <w:lang w:eastAsia="en-US"/>
                    </w:rPr>
                    <w:t>«Новосибирск – Кочки – Павлодар (пред. РФ)»</w:t>
                  </w:r>
                  <w:r>
                    <w:rPr>
                      <w:sz w:val="20"/>
                      <w:szCs w:val="20"/>
                      <w:lang w:eastAsia="en-US"/>
                    </w:rPr>
                    <w:t xml:space="preserve"> в</w:t>
                  </w:r>
                  <w:r w:rsidRPr="006B3B5B">
                    <w:rPr>
                      <w:sz w:val="20"/>
                      <w:szCs w:val="20"/>
                      <w:lang w:eastAsia="en-US"/>
                    </w:rPr>
                    <w:t xml:space="preserve"> Карасукском районе Новосибирской области, 1-й участок км 401+000 – км 406+000, 2-й участок км 409+000 – км, 413+550, протяженностью 9,55 км</w:t>
                  </w:r>
                  <w:r w:rsidRPr="006B3B5B">
                    <w:rPr>
                      <w:sz w:val="20"/>
                      <w:szCs w:val="20"/>
                    </w:rPr>
                    <w:t xml:space="preserve">; </w:t>
                  </w:r>
                  <w:r w:rsidRPr="006B3B5B">
                    <w:rPr>
                      <w:bCs/>
                      <w:color w:val="000000"/>
                      <w:sz w:val="20"/>
                      <w:szCs w:val="20"/>
                    </w:rPr>
                    <w:t xml:space="preserve"> в т.ч. по КБК расходов/мероприятие/тип средств:</w:t>
                  </w:r>
                </w:p>
              </w:tc>
              <w:tc>
                <w:tcPr>
                  <w:tcW w:w="1984" w:type="dxa"/>
                  <w:shd w:val="clear" w:color="auto" w:fill="auto"/>
                  <w:noWrap/>
                  <w:vAlign w:val="center"/>
                </w:tcPr>
                <w:p w:rsidR="008F32BF" w:rsidRPr="008F32BF" w:rsidRDefault="005C21CD" w:rsidP="008F32BF">
                  <w:pPr>
                    <w:ind w:firstLine="34"/>
                    <w:jc w:val="center"/>
                    <w:rPr>
                      <w:b/>
                      <w:sz w:val="20"/>
                      <w:szCs w:val="20"/>
                    </w:rPr>
                  </w:pPr>
                  <w:r>
                    <w:rPr>
                      <w:b/>
                      <w:sz w:val="20"/>
                      <w:szCs w:val="20"/>
                    </w:rPr>
                    <w:t>82 773 134,71</w:t>
                  </w:r>
                </w:p>
              </w:tc>
              <w:tc>
                <w:tcPr>
                  <w:tcW w:w="5103" w:type="dxa"/>
                  <w:vMerge w:val="restart"/>
                  <w:shd w:val="clear" w:color="auto" w:fill="auto"/>
                  <w:vAlign w:val="center"/>
                </w:tcPr>
                <w:p w:rsidR="008F32BF" w:rsidRDefault="008F32BF" w:rsidP="001222AA">
                  <w:pPr>
                    <w:ind w:firstLine="0"/>
                    <w:jc w:val="center"/>
                    <w:rPr>
                      <w:sz w:val="20"/>
                      <w:szCs w:val="20"/>
                    </w:rPr>
                  </w:pPr>
                  <w:r>
                    <w:rPr>
                      <w:sz w:val="20"/>
                      <w:szCs w:val="20"/>
                    </w:rPr>
                    <w:t>1</w:t>
                  </w:r>
                  <w:r w:rsidRPr="0052232A">
                    <w:rPr>
                      <w:sz w:val="20"/>
                      <w:szCs w:val="20"/>
                    </w:rPr>
                    <w:t>4</w:t>
                  </w:r>
                  <w:r>
                    <w:rPr>
                      <w:sz w:val="20"/>
                      <w:szCs w:val="20"/>
                    </w:rPr>
                    <w:t>.</w:t>
                  </w:r>
                  <w:r w:rsidRPr="0052232A">
                    <w:rPr>
                      <w:sz w:val="20"/>
                      <w:szCs w:val="20"/>
                    </w:rPr>
                    <w:t>09</w:t>
                  </w:r>
                  <w:r w:rsidRPr="0086368F">
                    <w:rPr>
                      <w:sz w:val="20"/>
                      <w:szCs w:val="20"/>
                    </w:rPr>
                    <w:t>.2023, но не более 7 (семи) рабочих дней с даты подписания Заказчиком документа о приемке в ЕИС.</w:t>
                  </w:r>
                </w:p>
              </w:tc>
            </w:tr>
            <w:tr w:rsidR="008F32BF" w:rsidRPr="00402B49" w:rsidTr="001222AA">
              <w:trPr>
                <w:trHeight w:val="60"/>
              </w:trPr>
              <w:tc>
                <w:tcPr>
                  <w:tcW w:w="968" w:type="dxa"/>
                  <w:vMerge/>
                  <w:shd w:val="clear" w:color="auto" w:fill="auto"/>
                  <w:vAlign w:val="center"/>
                </w:tcPr>
                <w:p w:rsidR="008F32BF" w:rsidRPr="0086368F" w:rsidRDefault="008F32BF" w:rsidP="001222AA">
                  <w:pPr>
                    <w:ind w:firstLine="0"/>
                    <w:jc w:val="center"/>
                    <w:rPr>
                      <w:sz w:val="20"/>
                      <w:szCs w:val="20"/>
                    </w:rPr>
                  </w:pPr>
                </w:p>
              </w:tc>
              <w:tc>
                <w:tcPr>
                  <w:tcW w:w="7032" w:type="dxa"/>
                  <w:shd w:val="clear" w:color="auto" w:fill="auto"/>
                  <w:vAlign w:val="center"/>
                </w:tcPr>
                <w:p w:rsidR="008F32BF" w:rsidRPr="006B3B5B" w:rsidRDefault="008F32BF" w:rsidP="001222AA">
                  <w:pPr>
                    <w:widowControl w:val="0"/>
                    <w:ind w:right="-108" w:firstLine="0"/>
                    <w:contextualSpacing/>
                    <w:rPr>
                      <w:sz w:val="20"/>
                      <w:szCs w:val="20"/>
                    </w:rPr>
                  </w:pPr>
                  <w:r w:rsidRPr="006B3B5B">
                    <w:rPr>
                      <w:sz w:val="20"/>
                      <w:szCs w:val="20"/>
                    </w:rPr>
                    <w:t>1760409610</w:t>
                  </w:r>
                  <w:r w:rsidRPr="006B3B5B">
                    <w:rPr>
                      <w:sz w:val="20"/>
                      <w:szCs w:val="20"/>
                      <w:lang w:val="en-US"/>
                    </w:rPr>
                    <w:t>R</w:t>
                  </w:r>
                  <w:r w:rsidRPr="006B3B5B">
                    <w:rPr>
                      <w:sz w:val="20"/>
                      <w:szCs w:val="20"/>
                    </w:rPr>
                    <w:t>153932244225/10.00.00/01.01.10</w:t>
                  </w:r>
                </w:p>
              </w:tc>
              <w:tc>
                <w:tcPr>
                  <w:tcW w:w="1984" w:type="dxa"/>
                  <w:shd w:val="clear" w:color="auto" w:fill="auto"/>
                  <w:noWrap/>
                  <w:vAlign w:val="center"/>
                </w:tcPr>
                <w:p w:rsidR="008F32BF" w:rsidRPr="00433B36" w:rsidRDefault="005C21CD" w:rsidP="008F32BF">
                  <w:pPr>
                    <w:ind w:firstLine="34"/>
                    <w:jc w:val="center"/>
                    <w:rPr>
                      <w:sz w:val="20"/>
                      <w:szCs w:val="20"/>
                    </w:rPr>
                  </w:pPr>
                  <w:r w:rsidRPr="005C21CD">
                    <w:rPr>
                      <w:sz w:val="20"/>
                      <w:szCs w:val="20"/>
                    </w:rPr>
                    <w:t>82 773 134,71</w:t>
                  </w:r>
                </w:p>
              </w:tc>
              <w:tc>
                <w:tcPr>
                  <w:tcW w:w="5103" w:type="dxa"/>
                  <w:vMerge/>
                  <w:shd w:val="clear" w:color="auto" w:fill="auto"/>
                  <w:vAlign w:val="center"/>
                </w:tcPr>
                <w:p w:rsidR="008F32BF" w:rsidRDefault="008F32BF" w:rsidP="001222AA">
                  <w:pPr>
                    <w:ind w:firstLine="0"/>
                    <w:jc w:val="center"/>
                    <w:rPr>
                      <w:sz w:val="20"/>
                      <w:szCs w:val="20"/>
                    </w:rPr>
                  </w:pPr>
                </w:p>
              </w:tc>
            </w:tr>
            <w:tr w:rsidR="008F32BF" w:rsidRPr="00402B49" w:rsidTr="001222AA">
              <w:trPr>
                <w:trHeight w:val="329"/>
              </w:trPr>
              <w:tc>
                <w:tcPr>
                  <w:tcW w:w="8000" w:type="dxa"/>
                  <w:gridSpan w:val="2"/>
                  <w:shd w:val="clear" w:color="auto" w:fill="auto"/>
                  <w:vAlign w:val="center"/>
                </w:tcPr>
                <w:p w:rsidR="008F32BF" w:rsidRDefault="008F32BF" w:rsidP="001222AA">
                  <w:pPr>
                    <w:ind w:firstLine="0"/>
                    <w:jc w:val="center"/>
                    <w:rPr>
                      <w:sz w:val="20"/>
                      <w:szCs w:val="20"/>
                    </w:rPr>
                  </w:pPr>
                  <w:r w:rsidRPr="0086368F">
                    <w:rPr>
                      <w:b/>
                      <w:bCs/>
                      <w:i/>
                      <w:sz w:val="20"/>
                      <w:szCs w:val="20"/>
                    </w:rPr>
                    <w:t xml:space="preserve">ИТОГО </w:t>
                  </w:r>
                  <w:r>
                    <w:rPr>
                      <w:b/>
                      <w:bCs/>
                      <w:i/>
                      <w:sz w:val="20"/>
                      <w:szCs w:val="20"/>
                    </w:rPr>
                    <w:t xml:space="preserve">по </w:t>
                  </w:r>
                  <w:r>
                    <w:rPr>
                      <w:b/>
                      <w:bCs/>
                      <w:i/>
                      <w:sz w:val="20"/>
                      <w:szCs w:val="20"/>
                      <w:lang w:val="en-US"/>
                    </w:rPr>
                    <w:t>II</w:t>
                  </w:r>
                  <w:r>
                    <w:rPr>
                      <w:b/>
                      <w:bCs/>
                      <w:i/>
                      <w:sz w:val="20"/>
                      <w:szCs w:val="20"/>
                    </w:rPr>
                    <w:t xml:space="preserve"> этапу</w:t>
                  </w:r>
                  <w:r w:rsidRPr="0086368F">
                    <w:rPr>
                      <w:b/>
                      <w:bCs/>
                      <w:i/>
                      <w:sz w:val="20"/>
                      <w:szCs w:val="20"/>
                    </w:rPr>
                    <w:t xml:space="preserve"> </w:t>
                  </w:r>
                  <w:r>
                    <w:rPr>
                      <w:b/>
                      <w:bCs/>
                      <w:i/>
                      <w:sz w:val="20"/>
                      <w:szCs w:val="20"/>
                    </w:rPr>
                    <w:t>(</w:t>
                  </w:r>
                  <w:r w:rsidRPr="0086368F">
                    <w:rPr>
                      <w:b/>
                      <w:bCs/>
                      <w:i/>
                      <w:sz w:val="20"/>
                      <w:szCs w:val="20"/>
                    </w:rPr>
                    <w:t>2023 год</w:t>
                  </w:r>
                  <w:r>
                    <w:rPr>
                      <w:b/>
                      <w:bCs/>
                      <w:i/>
                      <w:sz w:val="20"/>
                      <w:szCs w:val="20"/>
                    </w:rPr>
                    <w:t>)</w:t>
                  </w:r>
                </w:p>
              </w:tc>
              <w:tc>
                <w:tcPr>
                  <w:tcW w:w="1984" w:type="dxa"/>
                  <w:shd w:val="clear" w:color="auto" w:fill="auto"/>
                  <w:noWrap/>
                  <w:vAlign w:val="center"/>
                </w:tcPr>
                <w:p w:rsidR="008F32BF" w:rsidRPr="008F32BF" w:rsidRDefault="005C21CD" w:rsidP="008F32BF">
                  <w:pPr>
                    <w:ind w:firstLine="34"/>
                    <w:jc w:val="center"/>
                    <w:rPr>
                      <w:b/>
                      <w:sz w:val="20"/>
                      <w:szCs w:val="20"/>
                    </w:rPr>
                  </w:pPr>
                  <w:r w:rsidRPr="005C21CD">
                    <w:rPr>
                      <w:b/>
                      <w:sz w:val="20"/>
                      <w:szCs w:val="20"/>
                    </w:rPr>
                    <w:t>82 773 134,71</w:t>
                  </w:r>
                </w:p>
              </w:tc>
              <w:tc>
                <w:tcPr>
                  <w:tcW w:w="5103" w:type="dxa"/>
                  <w:shd w:val="clear" w:color="auto" w:fill="auto"/>
                  <w:vAlign w:val="center"/>
                </w:tcPr>
                <w:p w:rsidR="008F32BF" w:rsidRDefault="008F32BF" w:rsidP="001222AA">
                  <w:pPr>
                    <w:ind w:firstLine="0"/>
                    <w:jc w:val="center"/>
                    <w:rPr>
                      <w:sz w:val="20"/>
                      <w:szCs w:val="20"/>
                    </w:rPr>
                  </w:pPr>
                </w:p>
              </w:tc>
            </w:tr>
            <w:tr w:rsidR="008F32BF" w:rsidRPr="00402B49" w:rsidTr="001222AA">
              <w:trPr>
                <w:trHeight w:val="329"/>
              </w:trPr>
              <w:tc>
                <w:tcPr>
                  <w:tcW w:w="968" w:type="dxa"/>
                  <w:vMerge w:val="restart"/>
                  <w:shd w:val="clear" w:color="auto" w:fill="auto"/>
                  <w:vAlign w:val="center"/>
                </w:tcPr>
                <w:p w:rsidR="008F32BF" w:rsidRPr="0052232A" w:rsidRDefault="008F32BF" w:rsidP="001222AA">
                  <w:pPr>
                    <w:ind w:firstLine="0"/>
                    <w:jc w:val="center"/>
                    <w:rPr>
                      <w:bCs/>
                      <w:sz w:val="20"/>
                      <w:szCs w:val="20"/>
                      <w:lang w:val="en-US"/>
                    </w:rPr>
                  </w:pPr>
                  <w:r w:rsidRPr="0052232A">
                    <w:rPr>
                      <w:bCs/>
                      <w:sz w:val="20"/>
                      <w:szCs w:val="20"/>
                      <w:lang w:val="en-US"/>
                    </w:rPr>
                    <w:t>III</w:t>
                  </w:r>
                </w:p>
              </w:tc>
              <w:tc>
                <w:tcPr>
                  <w:tcW w:w="7032" w:type="dxa"/>
                  <w:shd w:val="clear" w:color="auto" w:fill="auto"/>
                  <w:vAlign w:val="center"/>
                </w:tcPr>
                <w:p w:rsidR="008F32BF" w:rsidRPr="0086368F" w:rsidRDefault="008F32BF" w:rsidP="001222AA">
                  <w:pPr>
                    <w:ind w:firstLine="0"/>
                    <w:jc w:val="left"/>
                    <w:rPr>
                      <w:b/>
                      <w:bCs/>
                      <w:i/>
                      <w:sz w:val="20"/>
                      <w:szCs w:val="20"/>
                    </w:rPr>
                  </w:pPr>
                  <w:r>
                    <w:rPr>
                      <w:sz w:val="20"/>
                      <w:szCs w:val="20"/>
                    </w:rPr>
                    <w:t xml:space="preserve">Объект №1 </w:t>
                  </w:r>
                  <w:r w:rsidRPr="006B3B5B">
                    <w:rPr>
                      <w:sz w:val="20"/>
                      <w:szCs w:val="20"/>
                    </w:rPr>
                    <w:t xml:space="preserve">ремонт а/д </w:t>
                  </w:r>
                  <w:r w:rsidRPr="006B3B5B">
                    <w:rPr>
                      <w:sz w:val="20"/>
                      <w:szCs w:val="20"/>
                      <w:lang w:eastAsia="en-US"/>
                    </w:rPr>
                    <w:t>«Новосибирск – Кочки – Павлодар (пред. РФ)»</w:t>
                  </w:r>
                  <w:r>
                    <w:rPr>
                      <w:sz w:val="20"/>
                      <w:szCs w:val="20"/>
                      <w:lang w:eastAsia="en-US"/>
                    </w:rPr>
                    <w:t xml:space="preserve"> в</w:t>
                  </w:r>
                  <w:r w:rsidRPr="006B3B5B">
                    <w:rPr>
                      <w:sz w:val="20"/>
                      <w:szCs w:val="20"/>
                      <w:lang w:eastAsia="en-US"/>
                    </w:rPr>
                    <w:t xml:space="preserve"> Карасукском районе Новосибирской области, 1-й участок км 401+000 – км 406+000, 2-й участок км 409+000 – км, 413+550, протяженностью 9,55 км</w:t>
                  </w:r>
                  <w:r w:rsidRPr="006B3B5B">
                    <w:rPr>
                      <w:sz w:val="20"/>
                      <w:szCs w:val="20"/>
                    </w:rPr>
                    <w:t xml:space="preserve">; </w:t>
                  </w:r>
                  <w:r w:rsidRPr="006B3B5B">
                    <w:rPr>
                      <w:bCs/>
                      <w:color w:val="000000"/>
                      <w:sz w:val="20"/>
                      <w:szCs w:val="20"/>
                    </w:rPr>
                    <w:t xml:space="preserve"> в т.ч. по КБК расходов/мероприятие/тип средств:</w:t>
                  </w:r>
                </w:p>
              </w:tc>
              <w:tc>
                <w:tcPr>
                  <w:tcW w:w="1984" w:type="dxa"/>
                  <w:shd w:val="clear" w:color="auto" w:fill="auto"/>
                  <w:noWrap/>
                  <w:vAlign w:val="center"/>
                </w:tcPr>
                <w:p w:rsidR="008F32BF" w:rsidRPr="008F32BF" w:rsidRDefault="005C21CD" w:rsidP="008F32BF">
                  <w:pPr>
                    <w:ind w:firstLine="0"/>
                    <w:jc w:val="center"/>
                    <w:rPr>
                      <w:b/>
                      <w:sz w:val="20"/>
                      <w:szCs w:val="20"/>
                    </w:rPr>
                  </w:pPr>
                  <w:r>
                    <w:rPr>
                      <w:b/>
                      <w:sz w:val="20"/>
                      <w:szCs w:val="20"/>
                    </w:rPr>
                    <w:t>71 845 443,73</w:t>
                  </w:r>
                </w:p>
              </w:tc>
              <w:tc>
                <w:tcPr>
                  <w:tcW w:w="5103" w:type="dxa"/>
                  <w:vMerge w:val="restart"/>
                  <w:shd w:val="clear" w:color="auto" w:fill="auto"/>
                  <w:vAlign w:val="center"/>
                </w:tcPr>
                <w:p w:rsidR="008F32BF" w:rsidRDefault="008F32BF" w:rsidP="001222AA">
                  <w:pPr>
                    <w:ind w:firstLine="0"/>
                    <w:jc w:val="center"/>
                    <w:rPr>
                      <w:sz w:val="20"/>
                      <w:szCs w:val="20"/>
                    </w:rPr>
                  </w:pPr>
                  <w:r>
                    <w:rPr>
                      <w:sz w:val="20"/>
                      <w:szCs w:val="20"/>
                    </w:rPr>
                    <w:t>1</w:t>
                  </w:r>
                  <w:r w:rsidRPr="0052232A">
                    <w:rPr>
                      <w:sz w:val="20"/>
                      <w:szCs w:val="20"/>
                    </w:rPr>
                    <w:t>9</w:t>
                  </w:r>
                  <w:r>
                    <w:rPr>
                      <w:sz w:val="20"/>
                      <w:szCs w:val="20"/>
                    </w:rPr>
                    <w:t>.</w:t>
                  </w:r>
                  <w:r w:rsidRPr="0052232A">
                    <w:rPr>
                      <w:sz w:val="20"/>
                      <w:szCs w:val="20"/>
                    </w:rPr>
                    <w:t>10</w:t>
                  </w:r>
                  <w:r w:rsidRPr="0086368F">
                    <w:rPr>
                      <w:sz w:val="20"/>
                      <w:szCs w:val="20"/>
                    </w:rPr>
                    <w:t>.2023, но не более 7 (семи) рабочих дней с даты подписания Заказчиком документа о приемке в ЕИС.</w:t>
                  </w:r>
                </w:p>
              </w:tc>
            </w:tr>
            <w:tr w:rsidR="008F32BF" w:rsidRPr="00402B49" w:rsidTr="00E101A7">
              <w:trPr>
                <w:trHeight w:val="283"/>
              </w:trPr>
              <w:tc>
                <w:tcPr>
                  <w:tcW w:w="968" w:type="dxa"/>
                  <w:vMerge/>
                  <w:shd w:val="clear" w:color="auto" w:fill="auto"/>
                  <w:vAlign w:val="center"/>
                </w:tcPr>
                <w:p w:rsidR="008F32BF" w:rsidRPr="0086368F" w:rsidRDefault="008F32BF" w:rsidP="001222AA">
                  <w:pPr>
                    <w:ind w:firstLine="0"/>
                    <w:jc w:val="center"/>
                    <w:rPr>
                      <w:b/>
                      <w:bCs/>
                      <w:i/>
                      <w:sz w:val="20"/>
                      <w:szCs w:val="20"/>
                    </w:rPr>
                  </w:pPr>
                </w:p>
              </w:tc>
              <w:tc>
                <w:tcPr>
                  <w:tcW w:w="7032" w:type="dxa"/>
                  <w:shd w:val="clear" w:color="auto" w:fill="auto"/>
                  <w:vAlign w:val="center"/>
                </w:tcPr>
                <w:p w:rsidR="008F32BF" w:rsidRPr="0086368F" w:rsidRDefault="008F32BF" w:rsidP="001222AA">
                  <w:pPr>
                    <w:ind w:firstLine="0"/>
                    <w:jc w:val="left"/>
                    <w:rPr>
                      <w:b/>
                      <w:bCs/>
                      <w:i/>
                      <w:sz w:val="20"/>
                      <w:szCs w:val="20"/>
                    </w:rPr>
                  </w:pPr>
                  <w:r w:rsidRPr="006B3B5B">
                    <w:rPr>
                      <w:sz w:val="20"/>
                      <w:szCs w:val="20"/>
                    </w:rPr>
                    <w:t>1760409610</w:t>
                  </w:r>
                  <w:r w:rsidRPr="006B3B5B">
                    <w:rPr>
                      <w:sz w:val="20"/>
                      <w:szCs w:val="20"/>
                      <w:lang w:val="en-US"/>
                    </w:rPr>
                    <w:t>R</w:t>
                  </w:r>
                  <w:r w:rsidRPr="006B3B5B">
                    <w:rPr>
                      <w:sz w:val="20"/>
                      <w:szCs w:val="20"/>
                    </w:rPr>
                    <w:t>153932244225/10.00.00/01.01.10</w:t>
                  </w:r>
                </w:p>
              </w:tc>
              <w:tc>
                <w:tcPr>
                  <w:tcW w:w="1984" w:type="dxa"/>
                  <w:shd w:val="clear" w:color="auto" w:fill="auto"/>
                  <w:noWrap/>
                  <w:vAlign w:val="center"/>
                </w:tcPr>
                <w:p w:rsidR="008F32BF" w:rsidRPr="008F32BF" w:rsidRDefault="005C21CD" w:rsidP="008F32BF">
                  <w:pPr>
                    <w:ind w:firstLine="0"/>
                    <w:jc w:val="center"/>
                    <w:rPr>
                      <w:sz w:val="20"/>
                      <w:szCs w:val="20"/>
                    </w:rPr>
                  </w:pPr>
                  <w:r w:rsidRPr="005C21CD">
                    <w:rPr>
                      <w:sz w:val="20"/>
                      <w:szCs w:val="20"/>
                    </w:rPr>
                    <w:t>71 845 443,73</w:t>
                  </w:r>
                </w:p>
              </w:tc>
              <w:tc>
                <w:tcPr>
                  <w:tcW w:w="5103" w:type="dxa"/>
                  <w:vMerge/>
                  <w:shd w:val="clear" w:color="auto" w:fill="auto"/>
                  <w:vAlign w:val="center"/>
                </w:tcPr>
                <w:p w:rsidR="008F32BF" w:rsidRDefault="008F32BF" w:rsidP="001222AA">
                  <w:pPr>
                    <w:ind w:firstLine="0"/>
                    <w:jc w:val="center"/>
                    <w:rPr>
                      <w:sz w:val="20"/>
                      <w:szCs w:val="20"/>
                    </w:rPr>
                  </w:pPr>
                </w:p>
              </w:tc>
            </w:tr>
            <w:tr w:rsidR="008F32BF" w:rsidRPr="00402B49" w:rsidTr="001222AA">
              <w:trPr>
                <w:trHeight w:val="329"/>
              </w:trPr>
              <w:tc>
                <w:tcPr>
                  <w:tcW w:w="968" w:type="dxa"/>
                  <w:vMerge/>
                  <w:shd w:val="clear" w:color="auto" w:fill="auto"/>
                  <w:vAlign w:val="center"/>
                </w:tcPr>
                <w:p w:rsidR="008F32BF" w:rsidRPr="0086368F" w:rsidRDefault="008F32BF" w:rsidP="001222AA">
                  <w:pPr>
                    <w:ind w:firstLine="0"/>
                    <w:jc w:val="center"/>
                    <w:rPr>
                      <w:b/>
                      <w:bCs/>
                      <w:i/>
                      <w:sz w:val="20"/>
                      <w:szCs w:val="20"/>
                    </w:rPr>
                  </w:pPr>
                </w:p>
              </w:tc>
              <w:tc>
                <w:tcPr>
                  <w:tcW w:w="7032" w:type="dxa"/>
                  <w:shd w:val="clear" w:color="auto" w:fill="auto"/>
                  <w:vAlign w:val="center"/>
                </w:tcPr>
                <w:p w:rsidR="008F32BF" w:rsidRDefault="008F32BF" w:rsidP="00903B5E">
                  <w:pPr>
                    <w:ind w:firstLine="0"/>
                    <w:jc w:val="left"/>
                    <w:rPr>
                      <w:sz w:val="20"/>
                      <w:szCs w:val="20"/>
                    </w:rPr>
                  </w:pPr>
                  <w:r>
                    <w:rPr>
                      <w:sz w:val="20"/>
                      <w:szCs w:val="20"/>
                    </w:rPr>
                    <w:t xml:space="preserve">Объект №2 </w:t>
                  </w:r>
                  <w:r w:rsidRPr="006B3B5B">
                    <w:rPr>
                      <w:sz w:val="20"/>
                      <w:szCs w:val="20"/>
                    </w:rPr>
                    <w:t xml:space="preserve">ремонт а/д </w:t>
                  </w:r>
                  <w:r w:rsidRPr="006B3B5B">
                    <w:rPr>
                      <w:sz w:val="20"/>
                      <w:szCs w:val="20"/>
                      <w:lang w:eastAsia="en-US"/>
                    </w:rPr>
                    <w:t>«Новосибирск – Кочки – Павлодар (пред. РФ)»</w:t>
                  </w:r>
                  <w:r>
                    <w:rPr>
                      <w:sz w:val="20"/>
                      <w:szCs w:val="20"/>
                      <w:lang w:eastAsia="en-US"/>
                    </w:rPr>
                    <w:t xml:space="preserve"> в</w:t>
                  </w:r>
                  <w:r w:rsidRPr="006B3B5B">
                    <w:rPr>
                      <w:sz w:val="20"/>
                      <w:szCs w:val="20"/>
                      <w:lang w:eastAsia="en-US"/>
                    </w:rPr>
                    <w:t xml:space="preserve"> Карасукском районе Новосибирской области, 3-й участок 414+150 – км 420+600</w:t>
                  </w:r>
                  <w:r>
                    <w:rPr>
                      <w:sz w:val="20"/>
                      <w:szCs w:val="20"/>
                    </w:rPr>
                    <w:t xml:space="preserve"> </w:t>
                  </w:r>
                  <w:r>
                    <w:rPr>
                      <w:sz w:val="20"/>
                      <w:szCs w:val="20"/>
                      <w:lang w:eastAsia="en-US"/>
                    </w:rPr>
                    <w:t>протяженностью 6,45</w:t>
                  </w:r>
                  <w:r w:rsidRPr="006B3B5B">
                    <w:rPr>
                      <w:sz w:val="20"/>
                      <w:szCs w:val="20"/>
                      <w:lang w:eastAsia="en-US"/>
                    </w:rPr>
                    <w:t xml:space="preserve"> км</w:t>
                  </w:r>
                  <w:r>
                    <w:rPr>
                      <w:sz w:val="20"/>
                      <w:szCs w:val="20"/>
                      <w:lang w:eastAsia="en-US"/>
                    </w:rPr>
                    <w:t>;</w:t>
                  </w:r>
                  <w:r w:rsidRPr="006B3B5B">
                    <w:rPr>
                      <w:sz w:val="20"/>
                      <w:szCs w:val="20"/>
                    </w:rPr>
                    <w:t xml:space="preserve">  в т.ч. по КБК расходов/мероприятие/тип средств:</w:t>
                  </w:r>
                </w:p>
              </w:tc>
              <w:tc>
                <w:tcPr>
                  <w:tcW w:w="1984" w:type="dxa"/>
                  <w:shd w:val="clear" w:color="auto" w:fill="auto"/>
                  <w:noWrap/>
                  <w:vAlign w:val="center"/>
                </w:tcPr>
                <w:p w:rsidR="008F32BF" w:rsidRPr="0052232A" w:rsidRDefault="005C21CD" w:rsidP="001222AA">
                  <w:pPr>
                    <w:ind w:firstLine="0"/>
                    <w:jc w:val="center"/>
                    <w:rPr>
                      <w:b/>
                      <w:sz w:val="20"/>
                      <w:szCs w:val="20"/>
                    </w:rPr>
                  </w:pPr>
                  <w:r>
                    <w:rPr>
                      <w:b/>
                      <w:sz w:val="20"/>
                      <w:szCs w:val="20"/>
                    </w:rPr>
                    <w:t>8 248 589,51</w:t>
                  </w:r>
                </w:p>
              </w:tc>
              <w:tc>
                <w:tcPr>
                  <w:tcW w:w="5103" w:type="dxa"/>
                  <w:vMerge/>
                  <w:shd w:val="clear" w:color="auto" w:fill="auto"/>
                  <w:vAlign w:val="center"/>
                </w:tcPr>
                <w:p w:rsidR="008F32BF" w:rsidRDefault="008F32BF" w:rsidP="001222AA">
                  <w:pPr>
                    <w:ind w:firstLine="0"/>
                    <w:jc w:val="center"/>
                    <w:rPr>
                      <w:sz w:val="20"/>
                      <w:szCs w:val="20"/>
                    </w:rPr>
                  </w:pPr>
                </w:p>
              </w:tc>
            </w:tr>
            <w:tr w:rsidR="008F32BF" w:rsidRPr="00402B49" w:rsidTr="001222AA">
              <w:trPr>
                <w:trHeight w:val="329"/>
              </w:trPr>
              <w:tc>
                <w:tcPr>
                  <w:tcW w:w="968" w:type="dxa"/>
                  <w:vMerge/>
                  <w:shd w:val="clear" w:color="auto" w:fill="auto"/>
                  <w:vAlign w:val="center"/>
                </w:tcPr>
                <w:p w:rsidR="008F32BF" w:rsidRPr="0086368F" w:rsidRDefault="008F32BF" w:rsidP="001222AA">
                  <w:pPr>
                    <w:ind w:firstLine="0"/>
                    <w:jc w:val="center"/>
                    <w:rPr>
                      <w:b/>
                      <w:bCs/>
                      <w:i/>
                      <w:sz w:val="20"/>
                      <w:szCs w:val="20"/>
                    </w:rPr>
                  </w:pPr>
                </w:p>
              </w:tc>
              <w:tc>
                <w:tcPr>
                  <w:tcW w:w="7032" w:type="dxa"/>
                  <w:shd w:val="clear" w:color="auto" w:fill="auto"/>
                  <w:vAlign w:val="center"/>
                </w:tcPr>
                <w:p w:rsidR="008F32BF" w:rsidRDefault="008F32BF" w:rsidP="001222AA">
                  <w:pPr>
                    <w:ind w:firstLine="0"/>
                    <w:jc w:val="left"/>
                    <w:rPr>
                      <w:sz w:val="20"/>
                      <w:szCs w:val="20"/>
                    </w:rPr>
                  </w:pPr>
                  <w:r w:rsidRPr="006B3B5B">
                    <w:rPr>
                      <w:sz w:val="20"/>
                      <w:szCs w:val="20"/>
                    </w:rPr>
                    <w:t>1760409610</w:t>
                  </w:r>
                  <w:r w:rsidRPr="006B3B5B">
                    <w:rPr>
                      <w:sz w:val="20"/>
                      <w:szCs w:val="20"/>
                      <w:lang w:val="en-US"/>
                    </w:rPr>
                    <w:t>R</w:t>
                  </w:r>
                  <w:r w:rsidRPr="006B3B5B">
                    <w:rPr>
                      <w:sz w:val="20"/>
                      <w:szCs w:val="20"/>
                    </w:rPr>
                    <w:t>153932244225/10.00.00/01.01.10</w:t>
                  </w:r>
                </w:p>
              </w:tc>
              <w:tc>
                <w:tcPr>
                  <w:tcW w:w="1984" w:type="dxa"/>
                  <w:shd w:val="clear" w:color="auto" w:fill="auto"/>
                  <w:noWrap/>
                  <w:vAlign w:val="center"/>
                </w:tcPr>
                <w:p w:rsidR="008F32BF" w:rsidRPr="008F32BF" w:rsidRDefault="005C21CD" w:rsidP="001222AA">
                  <w:pPr>
                    <w:ind w:firstLine="0"/>
                    <w:jc w:val="center"/>
                    <w:rPr>
                      <w:sz w:val="20"/>
                      <w:szCs w:val="20"/>
                    </w:rPr>
                  </w:pPr>
                  <w:r w:rsidRPr="005C21CD">
                    <w:rPr>
                      <w:sz w:val="20"/>
                      <w:szCs w:val="20"/>
                    </w:rPr>
                    <w:t>8 248 589,51</w:t>
                  </w:r>
                </w:p>
              </w:tc>
              <w:tc>
                <w:tcPr>
                  <w:tcW w:w="5103" w:type="dxa"/>
                  <w:vMerge/>
                  <w:shd w:val="clear" w:color="auto" w:fill="auto"/>
                  <w:vAlign w:val="center"/>
                </w:tcPr>
                <w:p w:rsidR="008F32BF" w:rsidRDefault="008F32BF" w:rsidP="001222AA">
                  <w:pPr>
                    <w:ind w:firstLine="0"/>
                    <w:jc w:val="center"/>
                    <w:rPr>
                      <w:sz w:val="20"/>
                      <w:szCs w:val="20"/>
                    </w:rPr>
                  </w:pPr>
                </w:p>
              </w:tc>
            </w:tr>
            <w:tr w:rsidR="008F32BF" w:rsidRPr="00402B49" w:rsidTr="001222AA">
              <w:trPr>
                <w:trHeight w:val="329"/>
              </w:trPr>
              <w:tc>
                <w:tcPr>
                  <w:tcW w:w="8000" w:type="dxa"/>
                  <w:gridSpan w:val="2"/>
                  <w:shd w:val="clear" w:color="auto" w:fill="auto"/>
                  <w:vAlign w:val="center"/>
                </w:tcPr>
                <w:p w:rsidR="008F32BF" w:rsidRDefault="008F32BF" w:rsidP="001222AA">
                  <w:pPr>
                    <w:ind w:firstLine="0"/>
                    <w:jc w:val="center"/>
                    <w:rPr>
                      <w:sz w:val="20"/>
                      <w:szCs w:val="20"/>
                    </w:rPr>
                  </w:pPr>
                  <w:r w:rsidRPr="0086368F">
                    <w:rPr>
                      <w:b/>
                      <w:bCs/>
                      <w:i/>
                      <w:sz w:val="20"/>
                      <w:szCs w:val="20"/>
                    </w:rPr>
                    <w:t xml:space="preserve">ИТОГО </w:t>
                  </w:r>
                  <w:r>
                    <w:rPr>
                      <w:b/>
                      <w:bCs/>
                      <w:i/>
                      <w:sz w:val="20"/>
                      <w:szCs w:val="20"/>
                    </w:rPr>
                    <w:t xml:space="preserve">по </w:t>
                  </w:r>
                  <w:r>
                    <w:rPr>
                      <w:b/>
                      <w:bCs/>
                      <w:i/>
                      <w:sz w:val="20"/>
                      <w:szCs w:val="20"/>
                      <w:lang w:val="en-US"/>
                    </w:rPr>
                    <w:t>III</w:t>
                  </w:r>
                  <w:r>
                    <w:rPr>
                      <w:b/>
                      <w:bCs/>
                      <w:i/>
                      <w:sz w:val="20"/>
                      <w:szCs w:val="20"/>
                    </w:rPr>
                    <w:t xml:space="preserve"> этапу</w:t>
                  </w:r>
                  <w:r w:rsidRPr="0086368F">
                    <w:rPr>
                      <w:b/>
                      <w:bCs/>
                      <w:i/>
                      <w:sz w:val="20"/>
                      <w:szCs w:val="20"/>
                    </w:rPr>
                    <w:t xml:space="preserve"> </w:t>
                  </w:r>
                  <w:r>
                    <w:rPr>
                      <w:b/>
                      <w:bCs/>
                      <w:i/>
                      <w:sz w:val="20"/>
                      <w:szCs w:val="20"/>
                    </w:rPr>
                    <w:t>(</w:t>
                  </w:r>
                  <w:r w:rsidRPr="0086368F">
                    <w:rPr>
                      <w:b/>
                      <w:bCs/>
                      <w:i/>
                      <w:sz w:val="20"/>
                      <w:szCs w:val="20"/>
                    </w:rPr>
                    <w:t>2023 год</w:t>
                  </w:r>
                  <w:r>
                    <w:rPr>
                      <w:b/>
                      <w:bCs/>
                      <w:i/>
                      <w:sz w:val="20"/>
                      <w:szCs w:val="20"/>
                    </w:rPr>
                    <w:t>)</w:t>
                  </w:r>
                </w:p>
              </w:tc>
              <w:tc>
                <w:tcPr>
                  <w:tcW w:w="1984" w:type="dxa"/>
                  <w:shd w:val="clear" w:color="auto" w:fill="auto"/>
                  <w:noWrap/>
                  <w:vAlign w:val="center"/>
                </w:tcPr>
                <w:p w:rsidR="008F32BF" w:rsidRPr="0052232A" w:rsidRDefault="00F92D11" w:rsidP="001222AA">
                  <w:pPr>
                    <w:ind w:firstLine="0"/>
                    <w:jc w:val="center"/>
                    <w:rPr>
                      <w:b/>
                      <w:sz w:val="20"/>
                      <w:szCs w:val="20"/>
                    </w:rPr>
                  </w:pPr>
                  <w:r>
                    <w:rPr>
                      <w:b/>
                      <w:sz w:val="20"/>
                      <w:szCs w:val="20"/>
                    </w:rPr>
                    <w:t>80 094 033,24</w:t>
                  </w:r>
                </w:p>
              </w:tc>
              <w:tc>
                <w:tcPr>
                  <w:tcW w:w="5103" w:type="dxa"/>
                  <w:shd w:val="clear" w:color="auto" w:fill="auto"/>
                  <w:vAlign w:val="center"/>
                </w:tcPr>
                <w:p w:rsidR="008F32BF" w:rsidRDefault="008F32BF" w:rsidP="001222AA">
                  <w:pPr>
                    <w:ind w:firstLine="0"/>
                    <w:jc w:val="center"/>
                    <w:rPr>
                      <w:sz w:val="20"/>
                      <w:szCs w:val="20"/>
                    </w:rPr>
                  </w:pPr>
                </w:p>
              </w:tc>
            </w:tr>
            <w:tr w:rsidR="008F32BF" w:rsidRPr="00402B49" w:rsidTr="001222AA">
              <w:trPr>
                <w:trHeight w:val="329"/>
              </w:trPr>
              <w:tc>
                <w:tcPr>
                  <w:tcW w:w="968" w:type="dxa"/>
                  <w:vMerge w:val="restart"/>
                  <w:shd w:val="clear" w:color="auto" w:fill="auto"/>
                  <w:vAlign w:val="center"/>
                </w:tcPr>
                <w:p w:rsidR="008F32BF" w:rsidRPr="0052232A" w:rsidRDefault="008F32BF" w:rsidP="001222AA">
                  <w:pPr>
                    <w:ind w:firstLine="0"/>
                    <w:jc w:val="center"/>
                    <w:rPr>
                      <w:sz w:val="20"/>
                      <w:szCs w:val="20"/>
                      <w:lang w:val="en-US"/>
                    </w:rPr>
                  </w:pPr>
                  <w:r>
                    <w:rPr>
                      <w:sz w:val="20"/>
                      <w:szCs w:val="20"/>
                      <w:lang w:val="en-US"/>
                    </w:rPr>
                    <w:t>IV</w:t>
                  </w:r>
                </w:p>
              </w:tc>
              <w:tc>
                <w:tcPr>
                  <w:tcW w:w="7032" w:type="dxa"/>
                  <w:shd w:val="clear" w:color="auto" w:fill="auto"/>
                  <w:vAlign w:val="center"/>
                </w:tcPr>
                <w:p w:rsidR="008F32BF" w:rsidRDefault="008F32BF" w:rsidP="001222AA">
                  <w:pPr>
                    <w:ind w:firstLine="0"/>
                    <w:jc w:val="left"/>
                    <w:rPr>
                      <w:sz w:val="20"/>
                      <w:szCs w:val="20"/>
                    </w:rPr>
                  </w:pPr>
                  <w:r>
                    <w:rPr>
                      <w:sz w:val="20"/>
                      <w:szCs w:val="20"/>
                    </w:rPr>
                    <w:t xml:space="preserve">Объект №2 </w:t>
                  </w:r>
                  <w:r w:rsidRPr="006B3B5B">
                    <w:rPr>
                      <w:sz w:val="20"/>
                      <w:szCs w:val="20"/>
                    </w:rPr>
                    <w:t xml:space="preserve">ремонт а/д </w:t>
                  </w:r>
                  <w:r w:rsidRPr="006B3B5B">
                    <w:rPr>
                      <w:sz w:val="20"/>
                      <w:szCs w:val="20"/>
                      <w:lang w:eastAsia="en-US"/>
                    </w:rPr>
                    <w:t>«Новосибирск – Кочки – Павлодар (пред. РФ)»</w:t>
                  </w:r>
                  <w:r>
                    <w:rPr>
                      <w:sz w:val="20"/>
                      <w:szCs w:val="20"/>
                      <w:lang w:eastAsia="en-US"/>
                    </w:rPr>
                    <w:t xml:space="preserve"> в</w:t>
                  </w:r>
                  <w:r w:rsidRPr="006B3B5B">
                    <w:rPr>
                      <w:sz w:val="20"/>
                      <w:szCs w:val="20"/>
                      <w:lang w:eastAsia="en-US"/>
                    </w:rPr>
                    <w:t xml:space="preserve"> Карасукском районе Новосибирской области, 3-й участок 414+150 – км 420+600</w:t>
                  </w:r>
                  <w:r>
                    <w:rPr>
                      <w:sz w:val="20"/>
                      <w:szCs w:val="20"/>
                      <w:lang w:eastAsia="en-US"/>
                    </w:rPr>
                    <w:t xml:space="preserve">, </w:t>
                  </w:r>
                  <w:r>
                    <w:rPr>
                      <w:sz w:val="20"/>
                      <w:szCs w:val="20"/>
                    </w:rPr>
                    <w:t xml:space="preserve"> </w:t>
                  </w:r>
                  <w:r>
                    <w:rPr>
                      <w:sz w:val="20"/>
                      <w:szCs w:val="20"/>
                      <w:lang w:eastAsia="en-US"/>
                    </w:rPr>
                    <w:t>протяженностью 6,45</w:t>
                  </w:r>
                  <w:r w:rsidRPr="006B3B5B">
                    <w:rPr>
                      <w:sz w:val="20"/>
                      <w:szCs w:val="20"/>
                      <w:lang w:eastAsia="en-US"/>
                    </w:rPr>
                    <w:t xml:space="preserve"> км</w:t>
                  </w:r>
                  <w:r w:rsidRPr="006B3B5B">
                    <w:rPr>
                      <w:sz w:val="20"/>
                      <w:szCs w:val="20"/>
                    </w:rPr>
                    <w:t>;  в т.ч. по КБК расходов/мероприятие/тип средств:</w:t>
                  </w:r>
                </w:p>
              </w:tc>
              <w:tc>
                <w:tcPr>
                  <w:tcW w:w="1984" w:type="dxa"/>
                  <w:shd w:val="clear" w:color="auto" w:fill="auto"/>
                  <w:noWrap/>
                  <w:vAlign w:val="center"/>
                </w:tcPr>
                <w:p w:rsidR="008F32BF" w:rsidRPr="0052232A" w:rsidRDefault="00F92D11" w:rsidP="003F2B30">
                  <w:pPr>
                    <w:ind w:firstLine="0"/>
                    <w:jc w:val="center"/>
                    <w:rPr>
                      <w:b/>
                      <w:sz w:val="20"/>
                      <w:szCs w:val="20"/>
                    </w:rPr>
                  </w:pPr>
                  <w:r w:rsidRPr="00F92D11">
                    <w:rPr>
                      <w:b/>
                      <w:sz w:val="20"/>
                      <w:szCs w:val="20"/>
                    </w:rPr>
                    <w:t>47 969 039,5</w:t>
                  </w:r>
                  <w:r w:rsidR="003F2B30">
                    <w:rPr>
                      <w:b/>
                      <w:sz w:val="20"/>
                      <w:szCs w:val="20"/>
                    </w:rPr>
                    <w:t>4</w:t>
                  </w:r>
                </w:p>
              </w:tc>
              <w:tc>
                <w:tcPr>
                  <w:tcW w:w="5103" w:type="dxa"/>
                  <w:vMerge w:val="restart"/>
                  <w:shd w:val="clear" w:color="auto" w:fill="auto"/>
                  <w:vAlign w:val="center"/>
                </w:tcPr>
                <w:p w:rsidR="008F32BF" w:rsidRDefault="008F32BF" w:rsidP="001222AA">
                  <w:pPr>
                    <w:ind w:firstLine="0"/>
                    <w:jc w:val="center"/>
                    <w:rPr>
                      <w:sz w:val="20"/>
                      <w:szCs w:val="20"/>
                    </w:rPr>
                  </w:pPr>
                  <w:r w:rsidRPr="0052232A">
                    <w:rPr>
                      <w:sz w:val="20"/>
                      <w:szCs w:val="20"/>
                    </w:rPr>
                    <w:t>16</w:t>
                  </w:r>
                  <w:r w:rsidRPr="0086368F">
                    <w:rPr>
                      <w:sz w:val="20"/>
                      <w:szCs w:val="20"/>
                    </w:rPr>
                    <w:t>.0</w:t>
                  </w:r>
                  <w:r w:rsidRPr="0052232A">
                    <w:rPr>
                      <w:sz w:val="20"/>
                      <w:szCs w:val="20"/>
                    </w:rPr>
                    <w:t>7</w:t>
                  </w:r>
                  <w:r w:rsidRPr="0086368F">
                    <w:rPr>
                      <w:sz w:val="20"/>
                      <w:szCs w:val="20"/>
                    </w:rPr>
                    <w:t>.2024, но не более 7 (семи) рабочих дней с даты подписания Заказчиком документа о приемке в ЕИС.</w:t>
                  </w:r>
                </w:p>
              </w:tc>
            </w:tr>
            <w:tr w:rsidR="008F32BF" w:rsidRPr="00402B49" w:rsidTr="001222AA">
              <w:trPr>
                <w:trHeight w:val="274"/>
              </w:trPr>
              <w:tc>
                <w:tcPr>
                  <w:tcW w:w="968" w:type="dxa"/>
                  <w:vMerge/>
                  <w:shd w:val="clear" w:color="auto" w:fill="auto"/>
                  <w:vAlign w:val="center"/>
                </w:tcPr>
                <w:p w:rsidR="008F32BF" w:rsidRPr="0086368F" w:rsidRDefault="008F32BF" w:rsidP="001222AA">
                  <w:pPr>
                    <w:ind w:firstLine="0"/>
                    <w:jc w:val="center"/>
                    <w:rPr>
                      <w:sz w:val="20"/>
                      <w:szCs w:val="20"/>
                    </w:rPr>
                  </w:pPr>
                </w:p>
              </w:tc>
              <w:tc>
                <w:tcPr>
                  <w:tcW w:w="7032" w:type="dxa"/>
                  <w:shd w:val="clear" w:color="auto" w:fill="auto"/>
                  <w:vAlign w:val="center"/>
                </w:tcPr>
                <w:p w:rsidR="008F32BF" w:rsidRPr="006B3B5B" w:rsidRDefault="008F32BF" w:rsidP="001222AA">
                  <w:pPr>
                    <w:widowControl w:val="0"/>
                    <w:ind w:right="-108" w:firstLine="0"/>
                    <w:contextualSpacing/>
                    <w:rPr>
                      <w:color w:val="000000"/>
                      <w:sz w:val="20"/>
                      <w:szCs w:val="20"/>
                    </w:rPr>
                  </w:pPr>
                  <w:r w:rsidRPr="006B3B5B">
                    <w:rPr>
                      <w:sz w:val="20"/>
                      <w:szCs w:val="20"/>
                    </w:rPr>
                    <w:t>1760409610</w:t>
                  </w:r>
                  <w:r w:rsidRPr="006B3B5B">
                    <w:rPr>
                      <w:sz w:val="20"/>
                      <w:szCs w:val="20"/>
                      <w:lang w:val="en-US"/>
                    </w:rPr>
                    <w:t>R</w:t>
                  </w:r>
                  <w:r w:rsidRPr="006B3B5B">
                    <w:rPr>
                      <w:sz w:val="20"/>
                      <w:szCs w:val="20"/>
                    </w:rPr>
                    <w:t>153932244225/10.00.00/01.01.10</w:t>
                  </w:r>
                </w:p>
              </w:tc>
              <w:tc>
                <w:tcPr>
                  <w:tcW w:w="1984" w:type="dxa"/>
                  <w:shd w:val="clear" w:color="auto" w:fill="auto"/>
                  <w:noWrap/>
                  <w:vAlign w:val="center"/>
                </w:tcPr>
                <w:p w:rsidR="008F32BF" w:rsidRPr="0052232A" w:rsidRDefault="00F92D11" w:rsidP="001222AA">
                  <w:pPr>
                    <w:ind w:firstLine="0"/>
                    <w:jc w:val="center"/>
                    <w:rPr>
                      <w:sz w:val="20"/>
                      <w:szCs w:val="20"/>
                    </w:rPr>
                  </w:pPr>
                  <w:r>
                    <w:rPr>
                      <w:sz w:val="20"/>
                      <w:szCs w:val="20"/>
                    </w:rPr>
                    <w:t>538 414,61</w:t>
                  </w:r>
                </w:p>
              </w:tc>
              <w:tc>
                <w:tcPr>
                  <w:tcW w:w="5103" w:type="dxa"/>
                  <w:vMerge/>
                  <w:shd w:val="clear" w:color="auto" w:fill="auto"/>
                  <w:vAlign w:val="center"/>
                </w:tcPr>
                <w:p w:rsidR="008F32BF" w:rsidRDefault="008F32BF" w:rsidP="001222AA">
                  <w:pPr>
                    <w:ind w:firstLine="0"/>
                    <w:jc w:val="center"/>
                    <w:rPr>
                      <w:sz w:val="20"/>
                      <w:szCs w:val="20"/>
                    </w:rPr>
                  </w:pPr>
                </w:p>
              </w:tc>
            </w:tr>
            <w:tr w:rsidR="008F32BF" w:rsidRPr="00402B49" w:rsidTr="001222AA">
              <w:trPr>
                <w:trHeight w:val="329"/>
              </w:trPr>
              <w:tc>
                <w:tcPr>
                  <w:tcW w:w="968" w:type="dxa"/>
                  <w:vMerge/>
                  <w:shd w:val="clear" w:color="auto" w:fill="auto"/>
                  <w:vAlign w:val="center"/>
                </w:tcPr>
                <w:p w:rsidR="008F32BF" w:rsidRPr="0086368F" w:rsidRDefault="008F32BF" w:rsidP="001222AA">
                  <w:pPr>
                    <w:ind w:firstLine="0"/>
                    <w:rPr>
                      <w:sz w:val="20"/>
                      <w:szCs w:val="20"/>
                    </w:rPr>
                  </w:pPr>
                </w:p>
              </w:tc>
              <w:tc>
                <w:tcPr>
                  <w:tcW w:w="7032" w:type="dxa"/>
                  <w:shd w:val="clear" w:color="auto" w:fill="auto"/>
                  <w:vAlign w:val="center"/>
                </w:tcPr>
                <w:p w:rsidR="008F32BF" w:rsidRDefault="008F32BF" w:rsidP="001222AA">
                  <w:pPr>
                    <w:widowControl w:val="0"/>
                    <w:ind w:right="-108" w:firstLine="0"/>
                    <w:contextualSpacing/>
                    <w:rPr>
                      <w:color w:val="000000"/>
                      <w:sz w:val="20"/>
                      <w:szCs w:val="20"/>
                    </w:rPr>
                  </w:pPr>
                  <w:r w:rsidRPr="006B3B5B">
                    <w:rPr>
                      <w:sz w:val="20"/>
                      <w:szCs w:val="20"/>
                    </w:rPr>
                    <w:t>1760409610R153942244225/10.00.00/01.01.01</w:t>
                  </w:r>
                </w:p>
                <w:p w:rsidR="008F32BF" w:rsidRPr="006B3B5B" w:rsidRDefault="008F32BF" w:rsidP="001222AA">
                  <w:pPr>
                    <w:widowControl w:val="0"/>
                    <w:ind w:right="-108" w:firstLine="0"/>
                    <w:contextualSpacing/>
                    <w:rPr>
                      <w:color w:val="000000"/>
                      <w:sz w:val="20"/>
                      <w:szCs w:val="20"/>
                    </w:rPr>
                  </w:pPr>
                  <w:r w:rsidRPr="006B3B5B">
                    <w:rPr>
                      <w:sz w:val="20"/>
                      <w:szCs w:val="20"/>
                    </w:rPr>
                    <w:t>КОД ЦЕЛИ 2353940Х13798000000</w:t>
                  </w:r>
                  <w:r>
                    <w:rPr>
                      <w:sz w:val="20"/>
                      <w:szCs w:val="20"/>
                    </w:rPr>
                    <w:t>1</w:t>
                  </w:r>
                </w:p>
              </w:tc>
              <w:tc>
                <w:tcPr>
                  <w:tcW w:w="1984" w:type="dxa"/>
                  <w:shd w:val="clear" w:color="auto" w:fill="auto"/>
                  <w:noWrap/>
                  <w:vAlign w:val="center"/>
                </w:tcPr>
                <w:p w:rsidR="008F32BF" w:rsidRPr="0052232A" w:rsidRDefault="00F92D11" w:rsidP="001222AA">
                  <w:pPr>
                    <w:ind w:firstLine="0"/>
                    <w:jc w:val="center"/>
                    <w:rPr>
                      <w:sz w:val="20"/>
                      <w:szCs w:val="20"/>
                    </w:rPr>
                  </w:pPr>
                  <w:r>
                    <w:rPr>
                      <w:sz w:val="20"/>
                      <w:szCs w:val="20"/>
                    </w:rPr>
                    <w:t>1 897 225,00</w:t>
                  </w:r>
                </w:p>
              </w:tc>
              <w:tc>
                <w:tcPr>
                  <w:tcW w:w="5103" w:type="dxa"/>
                  <w:vMerge/>
                  <w:shd w:val="clear" w:color="auto" w:fill="auto"/>
                  <w:vAlign w:val="center"/>
                </w:tcPr>
                <w:p w:rsidR="008F32BF" w:rsidRPr="0086368F" w:rsidRDefault="008F32BF" w:rsidP="001222AA">
                  <w:pPr>
                    <w:ind w:firstLine="0"/>
                    <w:jc w:val="center"/>
                    <w:rPr>
                      <w:sz w:val="20"/>
                      <w:szCs w:val="20"/>
                    </w:rPr>
                  </w:pPr>
                </w:p>
              </w:tc>
            </w:tr>
            <w:tr w:rsidR="008F32BF" w:rsidRPr="00402B49" w:rsidTr="001222AA">
              <w:trPr>
                <w:trHeight w:val="329"/>
              </w:trPr>
              <w:tc>
                <w:tcPr>
                  <w:tcW w:w="968" w:type="dxa"/>
                  <w:vMerge/>
                  <w:shd w:val="clear" w:color="auto" w:fill="auto"/>
                  <w:vAlign w:val="center"/>
                </w:tcPr>
                <w:p w:rsidR="008F32BF" w:rsidRPr="0086368F" w:rsidRDefault="008F32BF" w:rsidP="001222AA">
                  <w:pPr>
                    <w:ind w:firstLine="0"/>
                    <w:rPr>
                      <w:sz w:val="20"/>
                      <w:szCs w:val="20"/>
                    </w:rPr>
                  </w:pPr>
                </w:p>
              </w:tc>
              <w:tc>
                <w:tcPr>
                  <w:tcW w:w="7032" w:type="dxa"/>
                  <w:shd w:val="clear" w:color="auto" w:fill="auto"/>
                  <w:vAlign w:val="center"/>
                </w:tcPr>
                <w:p w:rsidR="008F32BF" w:rsidRDefault="008F32BF" w:rsidP="001222AA">
                  <w:pPr>
                    <w:widowControl w:val="0"/>
                    <w:ind w:right="-108" w:firstLine="0"/>
                    <w:contextualSpacing/>
                    <w:rPr>
                      <w:sz w:val="20"/>
                      <w:szCs w:val="20"/>
                    </w:rPr>
                  </w:pPr>
                  <w:r w:rsidRPr="006B3B5B">
                    <w:rPr>
                      <w:sz w:val="20"/>
                      <w:szCs w:val="20"/>
                    </w:rPr>
                    <w:t>1760409610R153942244225/10.00.00/01.02.00</w:t>
                  </w:r>
                </w:p>
                <w:p w:rsidR="008F32BF" w:rsidRPr="006B3B5B" w:rsidRDefault="008F32BF" w:rsidP="001222AA">
                  <w:pPr>
                    <w:widowControl w:val="0"/>
                    <w:ind w:right="-108" w:firstLine="0"/>
                    <w:contextualSpacing/>
                    <w:rPr>
                      <w:sz w:val="20"/>
                      <w:szCs w:val="20"/>
                    </w:rPr>
                  </w:pPr>
                  <w:r w:rsidRPr="006B3B5B">
                    <w:rPr>
                      <w:sz w:val="20"/>
                      <w:szCs w:val="20"/>
                    </w:rPr>
                    <w:t>КОД ЦЕЛИ 2353940Х13798000000</w:t>
                  </w:r>
                  <w:r>
                    <w:rPr>
                      <w:sz w:val="20"/>
                      <w:szCs w:val="20"/>
                    </w:rPr>
                    <w:t>1</w:t>
                  </w:r>
                </w:p>
              </w:tc>
              <w:tc>
                <w:tcPr>
                  <w:tcW w:w="1984" w:type="dxa"/>
                  <w:shd w:val="clear" w:color="auto" w:fill="auto"/>
                  <w:noWrap/>
                  <w:vAlign w:val="center"/>
                </w:tcPr>
                <w:p w:rsidR="008F32BF" w:rsidRPr="0052232A" w:rsidRDefault="00F92D11" w:rsidP="003F2B30">
                  <w:pPr>
                    <w:ind w:firstLine="0"/>
                    <w:jc w:val="center"/>
                    <w:rPr>
                      <w:sz w:val="20"/>
                      <w:szCs w:val="20"/>
                    </w:rPr>
                  </w:pPr>
                  <w:r>
                    <w:rPr>
                      <w:sz w:val="20"/>
                      <w:szCs w:val="20"/>
                    </w:rPr>
                    <w:t>45 533 399,9</w:t>
                  </w:r>
                  <w:r w:rsidR="003F2B30">
                    <w:rPr>
                      <w:sz w:val="20"/>
                      <w:szCs w:val="20"/>
                    </w:rPr>
                    <w:t>3</w:t>
                  </w:r>
                </w:p>
              </w:tc>
              <w:tc>
                <w:tcPr>
                  <w:tcW w:w="5103" w:type="dxa"/>
                  <w:vMerge/>
                  <w:shd w:val="clear" w:color="auto" w:fill="auto"/>
                  <w:vAlign w:val="center"/>
                </w:tcPr>
                <w:p w:rsidR="008F32BF" w:rsidRPr="0086368F" w:rsidRDefault="008F32BF" w:rsidP="001222AA">
                  <w:pPr>
                    <w:ind w:firstLine="0"/>
                    <w:jc w:val="center"/>
                    <w:rPr>
                      <w:sz w:val="20"/>
                      <w:szCs w:val="20"/>
                    </w:rPr>
                  </w:pPr>
                </w:p>
              </w:tc>
            </w:tr>
            <w:tr w:rsidR="008F32BF" w:rsidRPr="00402B49" w:rsidTr="001222AA">
              <w:trPr>
                <w:trHeight w:val="329"/>
              </w:trPr>
              <w:tc>
                <w:tcPr>
                  <w:tcW w:w="8000" w:type="dxa"/>
                  <w:gridSpan w:val="2"/>
                  <w:shd w:val="clear" w:color="auto" w:fill="auto"/>
                  <w:vAlign w:val="center"/>
                </w:tcPr>
                <w:p w:rsidR="008F32BF" w:rsidRDefault="008F32BF" w:rsidP="001222AA">
                  <w:pPr>
                    <w:ind w:firstLine="0"/>
                    <w:jc w:val="center"/>
                    <w:rPr>
                      <w:sz w:val="20"/>
                      <w:szCs w:val="20"/>
                    </w:rPr>
                  </w:pPr>
                  <w:r w:rsidRPr="0086368F">
                    <w:rPr>
                      <w:b/>
                      <w:bCs/>
                      <w:i/>
                      <w:sz w:val="20"/>
                      <w:szCs w:val="20"/>
                    </w:rPr>
                    <w:t xml:space="preserve">ИТОГО </w:t>
                  </w:r>
                  <w:r>
                    <w:rPr>
                      <w:b/>
                      <w:bCs/>
                      <w:i/>
                      <w:sz w:val="20"/>
                      <w:szCs w:val="20"/>
                    </w:rPr>
                    <w:t xml:space="preserve">по </w:t>
                  </w:r>
                  <w:r>
                    <w:rPr>
                      <w:b/>
                      <w:bCs/>
                      <w:i/>
                      <w:sz w:val="20"/>
                      <w:szCs w:val="20"/>
                      <w:lang w:val="en-US"/>
                    </w:rPr>
                    <w:t>IV</w:t>
                  </w:r>
                  <w:r>
                    <w:rPr>
                      <w:b/>
                      <w:bCs/>
                      <w:i/>
                      <w:sz w:val="20"/>
                      <w:szCs w:val="20"/>
                    </w:rPr>
                    <w:t xml:space="preserve"> этапу</w:t>
                  </w:r>
                  <w:r w:rsidRPr="0086368F">
                    <w:rPr>
                      <w:b/>
                      <w:bCs/>
                      <w:i/>
                      <w:sz w:val="20"/>
                      <w:szCs w:val="20"/>
                    </w:rPr>
                    <w:t xml:space="preserve"> </w:t>
                  </w:r>
                  <w:r>
                    <w:rPr>
                      <w:b/>
                      <w:bCs/>
                      <w:i/>
                      <w:sz w:val="20"/>
                      <w:szCs w:val="20"/>
                    </w:rPr>
                    <w:t>(202</w:t>
                  </w:r>
                  <w:r w:rsidRPr="0052232A">
                    <w:rPr>
                      <w:b/>
                      <w:bCs/>
                      <w:i/>
                      <w:sz w:val="20"/>
                      <w:szCs w:val="20"/>
                    </w:rPr>
                    <w:t>4</w:t>
                  </w:r>
                  <w:r w:rsidRPr="0086368F">
                    <w:rPr>
                      <w:b/>
                      <w:bCs/>
                      <w:i/>
                      <w:sz w:val="20"/>
                      <w:szCs w:val="20"/>
                    </w:rPr>
                    <w:t xml:space="preserve"> год</w:t>
                  </w:r>
                  <w:r>
                    <w:rPr>
                      <w:b/>
                      <w:bCs/>
                      <w:i/>
                      <w:sz w:val="20"/>
                      <w:szCs w:val="20"/>
                    </w:rPr>
                    <w:t>)</w:t>
                  </w:r>
                </w:p>
              </w:tc>
              <w:tc>
                <w:tcPr>
                  <w:tcW w:w="1984" w:type="dxa"/>
                  <w:shd w:val="clear" w:color="auto" w:fill="auto"/>
                  <w:noWrap/>
                  <w:vAlign w:val="center"/>
                </w:tcPr>
                <w:p w:rsidR="008F32BF" w:rsidRPr="0052232A" w:rsidRDefault="00F92D11" w:rsidP="003F2B30">
                  <w:pPr>
                    <w:ind w:firstLine="0"/>
                    <w:jc w:val="center"/>
                    <w:rPr>
                      <w:b/>
                      <w:sz w:val="20"/>
                      <w:szCs w:val="20"/>
                    </w:rPr>
                  </w:pPr>
                  <w:r>
                    <w:rPr>
                      <w:b/>
                      <w:sz w:val="20"/>
                      <w:szCs w:val="20"/>
                    </w:rPr>
                    <w:t>47 969 039,5</w:t>
                  </w:r>
                  <w:r w:rsidR="003F2B30">
                    <w:rPr>
                      <w:b/>
                      <w:sz w:val="20"/>
                      <w:szCs w:val="20"/>
                    </w:rPr>
                    <w:t>4</w:t>
                  </w:r>
                </w:p>
              </w:tc>
              <w:tc>
                <w:tcPr>
                  <w:tcW w:w="5103" w:type="dxa"/>
                  <w:shd w:val="clear" w:color="auto" w:fill="auto"/>
                  <w:vAlign w:val="center"/>
                </w:tcPr>
                <w:p w:rsidR="008F32BF" w:rsidRPr="0086368F" w:rsidRDefault="008F32BF" w:rsidP="001222AA">
                  <w:pPr>
                    <w:ind w:firstLine="0"/>
                    <w:jc w:val="center"/>
                    <w:rPr>
                      <w:sz w:val="20"/>
                      <w:szCs w:val="20"/>
                    </w:rPr>
                  </w:pPr>
                </w:p>
              </w:tc>
            </w:tr>
            <w:tr w:rsidR="008F32BF" w:rsidRPr="00402B49" w:rsidTr="001222AA">
              <w:trPr>
                <w:trHeight w:val="329"/>
              </w:trPr>
              <w:tc>
                <w:tcPr>
                  <w:tcW w:w="968" w:type="dxa"/>
                  <w:vMerge w:val="restart"/>
                  <w:shd w:val="clear" w:color="auto" w:fill="auto"/>
                  <w:vAlign w:val="center"/>
                </w:tcPr>
                <w:p w:rsidR="008F32BF" w:rsidRPr="0052232A" w:rsidRDefault="008F32BF" w:rsidP="001222AA">
                  <w:pPr>
                    <w:ind w:firstLine="0"/>
                    <w:jc w:val="center"/>
                    <w:rPr>
                      <w:sz w:val="20"/>
                      <w:szCs w:val="20"/>
                      <w:lang w:val="en-US"/>
                    </w:rPr>
                  </w:pPr>
                  <w:r>
                    <w:rPr>
                      <w:sz w:val="20"/>
                      <w:szCs w:val="20"/>
                      <w:lang w:val="en-US"/>
                    </w:rPr>
                    <w:t>V</w:t>
                  </w:r>
                </w:p>
              </w:tc>
              <w:tc>
                <w:tcPr>
                  <w:tcW w:w="7032" w:type="dxa"/>
                  <w:shd w:val="clear" w:color="auto" w:fill="auto"/>
                  <w:vAlign w:val="center"/>
                </w:tcPr>
                <w:p w:rsidR="008F32BF" w:rsidRPr="006B3B5B" w:rsidRDefault="008F32BF" w:rsidP="001222AA">
                  <w:pPr>
                    <w:widowControl w:val="0"/>
                    <w:ind w:right="-108" w:firstLine="0"/>
                    <w:contextualSpacing/>
                    <w:rPr>
                      <w:sz w:val="20"/>
                      <w:szCs w:val="20"/>
                    </w:rPr>
                  </w:pPr>
                  <w:r>
                    <w:rPr>
                      <w:sz w:val="20"/>
                      <w:szCs w:val="20"/>
                    </w:rPr>
                    <w:t xml:space="preserve">Объект №2 </w:t>
                  </w:r>
                  <w:r w:rsidRPr="006B3B5B">
                    <w:rPr>
                      <w:sz w:val="20"/>
                      <w:szCs w:val="20"/>
                    </w:rPr>
                    <w:t xml:space="preserve">ремонт а/д </w:t>
                  </w:r>
                  <w:r w:rsidRPr="006B3B5B">
                    <w:rPr>
                      <w:sz w:val="20"/>
                      <w:szCs w:val="20"/>
                      <w:lang w:eastAsia="en-US"/>
                    </w:rPr>
                    <w:t>«Новосибирск – Кочки – Павлодар (пред. РФ)»</w:t>
                  </w:r>
                  <w:r>
                    <w:rPr>
                      <w:sz w:val="20"/>
                      <w:szCs w:val="20"/>
                      <w:lang w:eastAsia="en-US"/>
                    </w:rPr>
                    <w:t xml:space="preserve"> в</w:t>
                  </w:r>
                  <w:r w:rsidRPr="006B3B5B">
                    <w:rPr>
                      <w:sz w:val="20"/>
                      <w:szCs w:val="20"/>
                      <w:lang w:eastAsia="en-US"/>
                    </w:rPr>
                    <w:t xml:space="preserve"> Карасукском районе Новосибирской области, 3-й участок 414+150 – км 420+600</w:t>
                  </w:r>
                  <w:r>
                    <w:rPr>
                      <w:sz w:val="20"/>
                      <w:szCs w:val="20"/>
                      <w:lang w:eastAsia="en-US"/>
                    </w:rPr>
                    <w:t>,</w:t>
                  </w:r>
                  <w:r>
                    <w:rPr>
                      <w:sz w:val="20"/>
                      <w:szCs w:val="20"/>
                    </w:rPr>
                    <w:t xml:space="preserve"> </w:t>
                  </w:r>
                  <w:r>
                    <w:rPr>
                      <w:sz w:val="20"/>
                      <w:szCs w:val="20"/>
                      <w:lang w:eastAsia="en-US"/>
                    </w:rPr>
                    <w:t>протяженностью 6,45</w:t>
                  </w:r>
                  <w:r w:rsidRPr="006B3B5B">
                    <w:rPr>
                      <w:sz w:val="20"/>
                      <w:szCs w:val="20"/>
                      <w:lang w:eastAsia="en-US"/>
                    </w:rPr>
                    <w:t xml:space="preserve"> км</w:t>
                  </w:r>
                  <w:r w:rsidRPr="006B3B5B">
                    <w:rPr>
                      <w:sz w:val="20"/>
                      <w:szCs w:val="20"/>
                    </w:rPr>
                    <w:t>;  в т.ч. по КБК расходов/мероприятие/тип средств:</w:t>
                  </w:r>
                </w:p>
              </w:tc>
              <w:tc>
                <w:tcPr>
                  <w:tcW w:w="1984" w:type="dxa"/>
                  <w:shd w:val="clear" w:color="auto" w:fill="auto"/>
                  <w:noWrap/>
                  <w:vAlign w:val="center"/>
                </w:tcPr>
                <w:p w:rsidR="008F32BF" w:rsidRPr="00F92D11" w:rsidRDefault="00F92D11" w:rsidP="001222AA">
                  <w:pPr>
                    <w:ind w:firstLine="0"/>
                    <w:jc w:val="center"/>
                    <w:rPr>
                      <w:b/>
                      <w:sz w:val="20"/>
                      <w:szCs w:val="20"/>
                    </w:rPr>
                  </w:pPr>
                  <w:r w:rsidRPr="00F92D11">
                    <w:rPr>
                      <w:b/>
                      <w:sz w:val="20"/>
                      <w:szCs w:val="20"/>
                    </w:rPr>
                    <w:t>49 308 532,00</w:t>
                  </w:r>
                </w:p>
              </w:tc>
              <w:tc>
                <w:tcPr>
                  <w:tcW w:w="5103" w:type="dxa"/>
                  <w:vMerge w:val="restart"/>
                  <w:shd w:val="clear" w:color="auto" w:fill="auto"/>
                  <w:vAlign w:val="center"/>
                </w:tcPr>
                <w:p w:rsidR="008F32BF" w:rsidRPr="0086368F" w:rsidRDefault="008F32BF" w:rsidP="001222AA">
                  <w:pPr>
                    <w:ind w:firstLine="0"/>
                    <w:jc w:val="center"/>
                    <w:rPr>
                      <w:sz w:val="20"/>
                      <w:szCs w:val="20"/>
                    </w:rPr>
                  </w:pPr>
                  <w:r>
                    <w:rPr>
                      <w:sz w:val="20"/>
                      <w:szCs w:val="20"/>
                    </w:rPr>
                    <w:t>1</w:t>
                  </w:r>
                  <w:r w:rsidRPr="0052232A">
                    <w:rPr>
                      <w:sz w:val="20"/>
                      <w:szCs w:val="20"/>
                    </w:rPr>
                    <w:t>9</w:t>
                  </w:r>
                  <w:r w:rsidRPr="0086368F">
                    <w:rPr>
                      <w:sz w:val="20"/>
                      <w:szCs w:val="20"/>
                    </w:rPr>
                    <w:t>.0</w:t>
                  </w:r>
                  <w:r w:rsidRPr="0052232A">
                    <w:rPr>
                      <w:sz w:val="20"/>
                      <w:szCs w:val="20"/>
                    </w:rPr>
                    <w:t>8</w:t>
                  </w:r>
                  <w:r w:rsidRPr="0086368F">
                    <w:rPr>
                      <w:sz w:val="20"/>
                      <w:szCs w:val="20"/>
                    </w:rPr>
                    <w:t>.2024, но не более 7 (семи) рабочих дней с даты подписания Заказчиком документа о приемке в ЕИС.</w:t>
                  </w:r>
                </w:p>
              </w:tc>
            </w:tr>
            <w:tr w:rsidR="008F32BF" w:rsidRPr="00402B49" w:rsidTr="001222AA">
              <w:trPr>
                <w:trHeight w:val="329"/>
              </w:trPr>
              <w:tc>
                <w:tcPr>
                  <w:tcW w:w="968" w:type="dxa"/>
                  <w:vMerge/>
                  <w:shd w:val="clear" w:color="auto" w:fill="auto"/>
                  <w:vAlign w:val="center"/>
                </w:tcPr>
                <w:p w:rsidR="008F32BF" w:rsidRPr="0086368F" w:rsidRDefault="008F32BF" w:rsidP="001222AA">
                  <w:pPr>
                    <w:ind w:firstLine="0"/>
                    <w:rPr>
                      <w:sz w:val="20"/>
                      <w:szCs w:val="20"/>
                    </w:rPr>
                  </w:pPr>
                </w:p>
              </w:tc>
              <w:tc>
                <w:tcPr>
                  <w:tcW w:w="7032" w:type="dxa"/>
                  <w:shd w:val="clear" w:color="auto" w:fill="auto"/>
                  <w:vAlign w:val="center"/>
                </w:tcPr>
                <w:p w:rsidR="008F32BF" w:rsidRPr="006B3B5B" w:rsidRDefault="008F32BF" w:rsidP="001222AA">
                  <w:pPr>
                    <w:widowControl w:val="0"/>
                    <w:ind w:right="-108" w:firstLine="0"/>
                    <w:contextualSpacing/>
                    <w:rPr>
                      <w:sz w:val="20"/>
                      <w:szCs w:val="20"/>
                    </w:rPr>
                  </w:pPr>
                  <w:r w:rsidRPr="006B3B5B">
                    <w:rPr>
                      <w:sz w:val="20"/>
                      <w:szCs w:val="20"/>
                    </w:rPr>
                    <w:t>1760409610</w:t>
                  </w:r>
                  <w:r w:rsidRPr="006B3B5B">
                    <w:rPr>
                      <w:sz w:val="20"/>
                      <w:szCs w:val="20"/>
                      <w:lang w:val="en-US"/>
                    </w:rPr>
                    <w:t>R</w:t>
                  </w:r>
                  <w:r w:rsidRPr="006B3B5B">
                    <w:rPr>
                      <w:sz w:val="20"/>
                      <w:szCs w:val="20"/>
                    </w:rPr>
                    <w:t>153932244225/10.00.00/01.01.10</w:t>
                  </w:r>
                </w:p>
              </w:tc>
              <w:tc>
                <w:tcPr>
                  <w:tcW w:w="1984" w:type="dxa"/>
                  <w:shd w:val="clear" w:color="auto" w:fill="auto"/>
                  <w:noWrap/>
                  <w:vAlign w:val="center"/>
                </w:tcPr>
                <w:p w:rsidR="008F32BF" w:rsidRDefault="00F92D11" w:rsidP="001222AA">
                  <w:pPr>
                    <w:ind w:firstLine="0"/>
                    <w:jc w:val="center"/>
                    <w:rPr>
                      <w:sz w:val="20"/>
                      <w:szCs w:val="20"/>
                    </w:rPr>
                  </w:pPr>
                  <w:r>
                    <w:rPr>
                      <w:sz w:val="20"/>
                      <w:szCs w:val="20"/>
                    </w:rPr>
                    <w:t xml:space="preserve">584 344,57 </w:t>
                  </w:r>
                </w:p>
              </w:tc>
              <w:tc>
                <w:tcPr>
                  <w:tcW w:w="5103" w:type="dxa"/>
                  <w:vMerge/>
                  <w:shd w:val="clear" w:color="auto" w:fill="auto"/>
                  <w:vAlign w:val="center"/>
                </w:tcPr>
                <w:p w:rsidR="008F32BF" w:rsidRPr="0086368F" w:rsidRDefault="008F32BF" w:rsidP="001222AA">
                  <w:pPr>
                    <w:ind w:firstLine="0"/>
                    <w:jc w:val="center"/>
                    <w:rPr>
                      <w:sz w:val="20"/>
                      <w:szCs w:val="20"/>
                    </w:rPr>
                  </w:pPr>
                </w:p>
              </w:tc>
            </w:tr>
            <w:tr w:rsidR="008F32BF" w:rsidRPr="00402B49" w:rsidTr="001222AA">
              <w:trPr>
                <w:trHeight w:val="329"/>
              </w:trPr>
              <w:tc>
                <w:tcPr>
                  <w:tcW w:w="968" w:type="dxa"/>
                  <w:vMerge/>
                  <w:shd w:val="clear" w:color="auto" w:fill="auto"/>
                  <w:vAlign w:val="center"/>
                </w:tcPr>
                <w:p w:rsidR="008F32BF" w:rsidRPr="0086368F" w:rsidRDefault="008F32BF" w:rsidP="001222AA">
                  <w:pPr>
                    <w:ind w:firstLine="0"/>
                    <w:rPr>
                      <w:sz w:val="20"/>
                      <w:szCs w:val="20"/>
                    </w:rPr>
                  </w:pPr>
                </w:p>
              </w:tc>
              <w:tc>
                <w:tcPr>
                  <w:tcW w:w="7032" w:type="dxa"/>
                  <w:shd w:val="clear" w:color="auto" w:fill="auto"/>
                  <w:vAlign w:val="center"/>
                </w:tcPr>
                <w:p w:rsidR="008F32BF" w:rsidRDefault="008F32BF" w:rsidP="001222AA">
                  <w:pPr>
                    <w:widowControl w:val="0"/>
                    <w:ind w:right="-108" w:firstLine="0"/>
                    <w:contextualSpacing/>
                    <w:rPr>
                      <w:color w:val="000000"/>
                      <w:sz w:val="20"/>
                      <w:szCs w:val="20"/>
                    </w:rPr>
                  </w:pPr>
                  <w:r w:rsidRPr="006B3B5B">
                    <w:rPr>
                      <w:sz w:val="20"/>
                      <w:szCs w:val="20"/>
                    </w:rPr>
                    <w:t>1760409610R153942244225/10.00.00/01.01.01</w:t>
                  </w:r>
                </w:p>
                <w:p w:rsidR="008F32BF" w:rsidRPr="006B3B5B" w:rsidRDefault="008F32BF" w:rsidP="001222AA">
                  <w:pPr>
                    <w:widowControl w:val="0"/>
                    <w:ind w:right="-108" w:firstLine="0"/>
                    <w:contextualSpacing/>
                    <w:rPr>
                      <w:color w:val="000000"/>
                      <w:sz w:val="20"/>
                      <w:szCs w:val="20"/>
                    </w:rPr>
                  </w:pPr>
                  <w:r w:rsidRPr="006B3B5B">
                    <w:rPr>
                      <w:sz w:val="20"/>
                      <w:szCs w:val="20"/>
                    </w:rPr>
                    <w:t>КОД ЦЕЛИ 2353940Х13798000000</w:t>
                  </w:r>
                  <w:r>
                    <w:rPr>
                      <w:sz w:val="20"/>
                      <w:szCs w:val="20"/>
                    </w:rPr>
                    <w:t>1</w:t>
                  </w:r>
                </w:p>
              </w:tc>
              <w:tc>
                <w:tcPr>
                  <w:tcW w:w="1984" w:type="dxa"/>
                  <w:shd w:val="clear" w:color="auto" w:fill="auto"/>
                  <w:noWrap/>
                  <w:vAlign w:val="center"/>
                </w:tcPr>
                <w:p w:rsidR="008F32BF" w:rsidRPr="0052232A" w:rsidRDefault="00F92D11" w:rsidP="001222AA">
                  <w:pPr>
                    <w:ind w:firstLine="0"/>
                    <w:jc w:val="center"/>
                    <w:rPr>
                      <w:sz w:val="20"/>
                      <w:szCs w:val="20"/>
                    </w:rPr>
                  </w:pPr>
                  <w:r>
                    <w:rPr>
                      <w:sz w:val="20"/>
                      <w:szCs w:val="20"/>
                    </w:rPr>
                    <w:t>1 948 967,50</w:t>
                  </w:r>
                </w:p>
              </w:tc>
              <w:tc>
                <w:tcPr>
                  <w:tcW w:w="5103" w:type="dxa"/>
                  <w:vMerge/>
                  <w:shd w:val="clear" w:color="auto" w:fill="auto"/>
                  <w:vAlign w:val="center"/>
                </w:tcPr>
                <w:p w:rsidR="008F32BF" w:rsidRPr="0086368F" w:rsidRDefault="008F32BF" w:rsidP="001222AA">
                  <w:pPr>
                    <w:ind w:firstLine="0"/>
                    <w:jc w:val="center"/>
                    <w:rPr>
                      <w:sz w:val="20"/>
                      <w:szCs w:val="20"/>
                    </w:rPr>
                  </w:pPr>
                </w:p>
              </w:tc>
            </w:tr>
            <w:tr w:rsidR="008F32BF" w:rsidRPr="00402B49" w:rsidTr="001222AA">
              <w:trPr>
                <w:trHeight w:val="329"/>
              </w:trPr>
              <w:tc>
                <w:tcPr>
                  <w:tcW w:w="968" w:type="dxa"/>
                  <w:vMerge/>
                  <w:shd w:val="clear" w:color="auto" w:fill="auto"/>
                  <w:vAlign w:val="center"/>
                </w:tcPr>
                <w:p w:rsidR="008F32BF" w:rsidRPr="0086368F" w:rsidRDefault="008F32BF" w:rsidP="001222AA">
                  <w:pPr>
                    <w:ind w:firstLine="0"/>
                    <w:rPr>
                      <w:sz w:val="20"/>
                      <w:szCs w:val="20"/>
                    </w:rPr>
                  </w:pPr>
                </w:p>
              </w:tc>
              <w:tc>
                <w:tcPr>
                  <w:tcW w:w="7032" w:type="dxa"/>
                  <w:shd w:val="clear" w:color="auto" w:fill="auto"/>
                  <w:vAlign w:val="center"/>
                </w:tcPr>
                <w:p w:rsidR="008F32BF" w:rsidRDefault="008F32BF" w:rsidP="001222AA">
                  <w:pPr>
                    <w:widowControl w:val="0"/>
                    <w:ind w:right="-108" w:firstLine="0"/>
                    <w:contextualSpacing/>
                    <w:rPr>
                      <w:sz w:val="20"/>
                      <w:szCs w:val="20"/>
                    </w:rPr>
                  </w:pPr>
                  <w:r w:rsidRPr="006B3B5B">
                    <w:rPr>
                      <w:sz w:val="20"/>
                      <w:szCs w:val="20"/>
                    </w:rPr>
                    <w:t>1760409610R153942244225/10.00.00/01.02.00</w:t>
                  </w:r>
                </w:p>
                <w:p w:rsidR="008F32BF" w:rsidRPr="006B3B5B" w:rsidRDefault="008F32BF" w:rsidP="001222AA">
                  <w:pPr>
                    <w:widowControl w:val="0"/>
                    <w:ind w:right="-108" w:firstLine="0"/>
                    <w:contextualSpacing/>
                    <w:rPr>
                      <w:sz w:val="20"/>
                      <w:szCs w:val="20"/>
                    </w:rPr>
                  </w:pPr>
                  <w:r w:rsidRPr="006B3B5B">
                    <w:rPr>
                      <w:sz w:val="20"/>
                      <w:szCs w:val="20"/>
                    </w:rPr>
                    <w:t>КОД ЦЕЛИ 2353940Х13798000000</w:t>
                  </w:r>
                  <w:r>
                    <w:rPr>
                      <w:sz w:val="20"/>
                      <w:szCs w:val="20"/>
                    </w:rPr>
                    <w:t>1</w:t>
                  </w:r>
                </w:p>
              </w:tc>
              <w:tc>
                <w:tcPr>
                  <w:tcW w:w="1984" w:type="dxa"/>
                  <w:shd w:val="clear" w:color="auto" w:fill="auto"/>
                  <w:noWrap/>
                  <w:vAlign w:val="center"/>
                </w:tcPr>
                <w:p w:rsidR="008F32BF" w:rsidRPr="0052232A" w:rsidRDefault="00F92D11" w:rsidP="001222AA">
                  <w:pPr>
                    <w:ind w:firstLine="0"/>
                    <w:jc w:val="center"/>
                    <w:rPr>
                      <w:sz w:val="20"/>
                      <w:szCs w:val="20"/>
                    </w:rPr>
                  </w:pPr>
                  <w:r>
                    <w:rPr>
                      <w:sz w:val="20"/>
                      <w:szCs w:val="20"/>
                    </w:rPr>
                    <w:t>46 775 219,93</w:t>
                  </w:r>
                </w:p>
              </w:tc>
              <w:tc>
                <w:tcPr>
                  <w:tcW w:w="5103" w:type="dxa"/>
                  <w:vMerge/>
                  <w:shd w:val="clear" w:color="auto" w:fill="auto"/>
                  <w:vAlign w:val="center"/>
                </w:tcPr>
                <w:p w:rsidR="008F32BF" w:rsidRPr="0086368F" w:rsidRDefault="008F32BF" w:rsidP="001222AA">
                  <w:pPr>
                    <w:ind w:firstLine="0"/>
                    <w:jc w:val="center"/>
                    <w:rPr>
                      <w:sz w:val="20"/>
                      <w:szCs w:val="20"/>
                    </w:rPr>
                  </w:pPr>
                </w:p>
              </w:tc>
            </w:tr>
            <w:tr w:rsidR="008F32BF" w:rsidRPr="00402B49" w:rsidTr="001222AA">
              <w:trPr>
                <w:trHeight w:val="329"/>
              </w:trPr>
              <w:tc>
                <w:tcPr>
                  <w:tcW w:w="8000" w:type="dxa"/>
                  <w:gridSpan w:val="2"/>
                  <w:shd w:val="clear" w:color="auto" w:fill="auto"/>
                  <w:vAlign w:val="center"/>
                </w:tcPr>
                <w:p w:rsidR="008F32BF" w:rsidRPr="006B3B5B" w:rsidRDefault="008F32BF" w:rsidP="001222AA">
                  <w:pPr>
                    <w:widowControl w:val="0"/>
                    <w:ind w:right="-108" w:firstLine="0"/>
                    <w:contextualSpacing/>
                    <w:jc w:val="center"/>
                    <w:rPr>
                      <w:sz w:val="20"/>
                      <w:szCs w:val="20"/>
                    </w:rPr>
                  </w:pPr>
                  <w:r w:rsidRPr="0086368F">
                    <w:rPr>
                      <w:b/>
                      <w:bCs/>
                      <w:i/>
                      <w:sz w:val="20"/>
                      <w:szCs w:val="20"/>
                    </w:rPr>
                    <w:t xml:space="preserve">ИТОГО </w:t>
                  </w:r>
                  <w:r>
                    <w:rPr>
                      <w:b/>
                      <w:bCs/>
                      <w:i/>
                      <w:sz w:val="20"/>
                      <w:szCs w:val="20"/>
                    </w:rPr>
                    <w:t xml:space="preserve">по </w:t>
                  </w:r>
                  <w:r>
                    <w:rPr>
                      <w:b/>
                      <w:bCs/>
                      <w:i/>
                      <w:sz w:val="20"/>
                      <w:szCs w:val="20"/>
                      <w:lang w:val="en-US"/>
                    </w:rPr>
                    <w:t>V</w:t>
                  </w:r>
                  <w:r>
                    <w:rPr>
                      <w:b/>
                      <w:bCs/>
                      <w:i/>
                      <w:sz w:val="20"/>
                      <w:szCs w:val="20"/>
                    </w:rPr>
                    <w:t xml:space="preserve"> этапу</w:t>
                  </w:r>
                  <w:r w:rsidRPr="0086368F">
                    <w:rPr>
                      <w:b/>
                      <w:bCs/>
                      <w:i/>
                      <w:sz w:val="20"/>
                      <w:szCs w:val="20"/>
                    </w:rPr>
                    <w:t xml:space="preserve"> </w:t>
                  </w:r>
                  <w:r>
                    <w:rPr>
                      <w:b/>
                      <w:bCs/>
                      <w:i/>
                      <w:sz w:val="20"/>
                      <w:szCs w:val="20"/>
                    </w:rPr>
                    <w:t>(202</w:t>
                  </w:r>
                  <w:r w:rsidRPr="0052232A">
                    <w:rPr>
                      <w:b/>
                      <w:bCs/>
                      <w:i/>
                      <w:sz w:val="20"/>
                      <w:szCs w:val="20"/>
                    </w:rPr>
                    <w:t>4</w:t>
                  </w:r>
                  <w:r w:rsidRPr="0086368F">
                    <w:rPr>
                      <w:b/>
                      <w:bCs/>
                      <w:i/>
                      <w:sz w:val="20"/>
                      <w:szCs w:val="20"/>
                    </w:rPr>
                    <w:t xml:space="preserve"> год</w:t>
                  </w:r>
                  <w:r>
                    <w:rPr>
                      <w:b/>
                      <w:bCs/>
                      <w:i/>
                      <w:sz w:val="20"/>
                      <w:szCs w:val="20"/>
                    </w:rPr>
                    <w:t>)</w:t>
                  </w:r>
                </w:p>
              </w:tc>
              <w:tc>
                <w:tcPr>
                  <w:tcW w:w="1984" w:type="dxa"/>
                  <w:shd w:val="clear" w:color="auto" w:fill="auto"/>
                  <w:noWrap/>
                  <w:vAlign w:val="center"/>
                </w:tcPr>
                <w:p w:rsidR="008F32BF" w:rsidRPr="00F92D11" w:rsidRDefault="00F92D11" w:rsidP="001222AA">
                  <w:pPr>
                    <w:ind w:firstLine="0"/>
                    <w:jc w:val="center"/>
                    <w:rPr>
                      <w:b/>
                      <w:sz w:val="20"/>
                      <w:szCs w:val="20"/>
                    </w:rPr>
                  </w:pPr>
                  <w:r w:rsidRPr="00F92D11">
                    <w:rPr>
                      <w:b/>
                      <w:sz w:val="20"/>
                      <w:szCs w:val="20"/>
                    </w:rPr>
                    <w:t>49 308 532,00</w:t>
                  </w:r>
                </w:p>
              </w:tc>
              <w:tc>
                <w:tcPr>
                  <w:tcW w:w="5103" w:type="dxa"/>
                  <w:shd w:val="clear" w:color="auto" w:fill="auto"/>
                  <w:vAlign w:val="center"/>
                </w:tcPr>
                <w:p w:rsidR="008F32BF" w:rsidRPr="0086368F" w:rsidRDefault="008F32BF" w:rsidP="001222AA">
                  <w:pPr>
                    <w:ind w:firstLine="0"/>
                    <w:jc w:val="center"/>
                    <w:rPr>
                      <w:sz w:val="20"/>
                      <w:szCs w:val="20"/>
                    </w:rPr>
                  </w:pPr>
                </w:p>
              </w:tc>
            </w:tr>
            <w:tr w:rsidR="008F32BF" w:rsidRPr="00402B49" w:rsidTr="001222AA">
              <w:trPr>
                <w:trHeight w:val="329"/>
              </w:trPr>
              <w:tc>
                <w:tcPr>
                  <w:tcW w:w="968" w:type="dxa"/>
                  <w:vMerge w:val="restart"/>
                  <w:shd w:val="clear" w:color="auto" w:fill="auto"/>
                  <w:vAlign w:val="center"/>
                </w:tcPr>
                <w:p w:rsidR="008F32BF" w:rsidRPr="0052232A" w:rsidRDefault="008F32BF" w:rsidP="001222AA">
                  <w:pPr>
                    <w:ind w:firstLine="0"/>
                    <w:jc w:val="center"/>
                    <w:rPr>
                      <w:sz w:val="20"/>
                      <w:szCs w:val="20"/>
                    </w:rPr>
                  </w:pPr>
                  <w:r>
                    <w:rPr>
                      <w:sz w:val="20"/>
                      <w:szCs w:val="20"/>
                      <w:lang w:val="en-US"/>
                    </w:rPr>
                    <w:t>VI</w:t>
                  </w:r>
                </w:p>
              </w:tc>
              <w:tc>
                <w:tcPr>
                  <w:tcW w:w="7032" w:type="dxa"/>
                  <w:shd w:val="clear" w:color="auto" w:fill="auto"/>
                  <w:vAlign w:val="center"/>
                </w:tcPr>
                <w:p w:rsidR="008F32BF" w:rsidRPr="0052232A" w:rsidRDefault="008F32BF" w:rsidP="001222AA">
                  <w:pPr>
                    <w:widowControl w:val="0"/>
                    <w:ind w:right="-108" w:firstLine="0"/>
                    <w:contextualSpacing/>
                    <w:rPr>
                      <w:sz w:val="20"/>
                      <w:szCs w:val="20"/>
                    </w:rPr>
                  </w:pPr>
                  <w:r w:rsidRPr="0052232A">
                    <w:rPr>
                      <w:sz w:val="20"/>
                      <w:szCs w:val="20"/>
                    </w:rPr>
                    <w:t xml:space="preserve">Объект №2 ремонт а/д </w:t>
                  </w:r>
                  <w:r w:rsidRPr="0052232A">
                    <w:rPr>
                      <w:sz w:val="20"/>
                      <w:szCs w:val="20"/>
                      <w:lang w:eastAsia="en-US"/>
                    </w:rPr>
                    <w:t>«Новосибирск – Кочки – Павлодар (пред. РФ)»</w:t>
                  </w:r>
                  <w:r>
                    <w:rPr>
                      <w:sz w:val="20"/>
                      <w:szCs w:val="20"/>
                      <w:lang w:eastAsia="en-US"/>
                    </w:rPr>
                    <w:t xml:space="preserve"> в</w:t>
                  </w:r>
                  <w:r w:rsidRPr="0052232A">
                    <w:rPr>
                      <w:sz w:val="20"/>
                      <w:szCs w:val="20"/>
                      <w:lang w:eastAsia="en-US"/>
                    </w:rPr>
                    <w:t xml:space="preserve"> Карасукском районе Новосибирской области, 3-й участок 414+150 – км 420+600</w:t>
                  </w:r>
                  <w:r>
                    <w:rPr>
                      <w:sz w:val="20"/>
                      <w:szCs w:val="20"/>
                      <w:lang w:eastAsia="en-US"/>
                    </w:rPr>
                    <w:t>, протяженностью 6,45</w:t>
                  </w:r>
                  <w:r w:rsidRPr="006B3B5B">
                    <w:rPr>
                      <w:sz w:val="20"/>
                      <w:szCs w:val="20"/>
                      <w:lang w:eastAsia="en-US"/>
                    </w:rPr>
                    <w:t xml:space="preserve"> км</w:t>
                  </w:r>
                  <w:r w:rsidRPr="0052232A">
                    <w:rPr>
                      <w:sz w:val="20"/>
                      <w:szCs w:val="20"/>
                    </w:rPr>
                    <w:t>;  в т.ч. по КБК расходов/мероприятие/тип средств:</w:t>
                  </w:r>
                </w:p>
              </w:tc>
              <w:tc>
                <w:tcPr>
                  <w:tcW w:w="1984" w:type="dxa"/>
                  <w:shd w:val="clear" w:color="auto" w:fill="auto"/>
                  <w:noWrap/>
                  <w:vAlign w:val="center"/>
                </w:tcPr>
                <w:p w:rsidR="008F32BF" w:rsidRPr="00F92D11" w:rsidRDefault="00F92D11" w:rsidP="003F2B30">
                  <w:pPr>
                    <w:ind w:firstLine="0"/>
                    <w:jc w:val="center"/>
                    <w:rPr>
                      <w:b/>
                      <w:sz w:val="20"/>
                      <w:szCs w:val="20"/>
                    </w:rPr>
                  </w:pPr>
                  <w:r w:rsidRPr="00F92D11">
                    <w:rPr>
                      <w:b/>
                      <w:sz w:val="20"/>
                      <w:szCs w:val="20"/>
                    </w:rPr>
                    <w:t>54 241 619,8</w:t>
                  </w:r>
                  <w:r w:rsidR="003F2B30">
                    <w:rPr>
                      <w:b/>
                      <w:sz w:val="20"/>
                      <w:szCs w:val="20"/>
                    </w:rPr>
                    <w:t>1</w:t>
                  </w:r>
                </w:p>
              </w:tc>
              <w:tc>
                <w:tcPr>
                  <w:tcW w:w="5103" w:type="dxa"/>
                  <w:vMerge w:val="restart"/>
                  <w:shd w:val="clear" w:color="auto" w:fill="auto"/>
                  <w:vAlign w:val="center"/>
                </w:tcPr>
                <w:p w:rsidR="008F32BF" w:rsidRPr="0086368F" w:rsidRDefault="008F32BF" w:rsidP="001222AA">
                  <w:pPr>
                    <w:ind w:firstLine="0"/>
                    <w:jc w:val="center"/>
                    <w:rPr>
                      <w:sz w:val="20"/>
                      <w:szCs w:val="20"/>
                    </w:rPr>
                  </w:pPr>
                  <w:r>
                    <w:rPr>
                      <w:sz w:val="20"/>
                      <w:szCs w:val="20"/>
                    </w:rPr>
                    <w:t>1</w:t>
                  </w:r>
                  <w:r w:rsidRPr="0052232A">
                    <w:rPr>
                      <w:sz w:val="20"/>
                      <w:szCs w:val="20"/>
                    </w:rPr>
                    <w:t>8</w:t>
                  </w:r>
                  <w:r w:rsidRPr="0086368F">
                    <w:rPr>
                      <w:sz w:val="20"/>
                      <w:szCs w:val="20"/>
                    </w:rPr>
                    <w:t>.0</w:t>
                  </w:r>
                  <w:r w:rsidRPr="0052232A">
                    <w:rPr>
                      <w:sz w:val="20"/>
                      <w:szCs w:val="20"/>
                    </w:rPr>
                    <w:t>9</w:t>
                  </w:r>
                  <w:r w:rsidRPr="0086368F">
                    <w:rPr>
                      <w:sz w:val="20"/>
                      <w:szCs w:val="20"/>
                    </w:rPr>
                    <w:t>.2024, но не более 7 (семи) рабочих дней с даты подписания Заказчиком документа о приемке в ЕИС.</w:t>
                  </w:r>
                </w:p>
              </w:tc>
            </w:tr>
            <w:tr w:rsidR="008F32BF" w:rsidRPr="00402B49" w:rsidTr="001222AA">
              <w:trPr>
                <w:trHeight w:val="329"/>
              </w:trPr>
              <w:tc>
                <w:tcPr>
                  <w:tcW w:w="968" w:type="dxa"/>
                  <w:vMerge/>
                  <w:shd w:val="clear" w:color="auto" w:fill="auto"/>
                  <w:vAlign w:val="center"/>
                </w:tcPr>
                <w:p w:rsidR="008F32BF" w:rsidRPr="0052232A" w:rsidRDefault="008F32BF" w:rsidP="001222AA">
                  <w:pPr>
                    <w:ind w:firstLine="0"/>
                    <w:rPr>
                      <w:sz w:val="20"/>
                      <w:szCs w:val="20"/>
                    </w:rPr>
                  </w:pPr>
                </w:p>
              </w:tc>
              <w:tc>
                <w:tcPr>
                  <w:tcW w:w="7032" w:type="dxa"/>
                  <w:shd w:val="clear" w:color="auto" w:fill="auto"/>
                  <w:vAlign w:val="center"/>
                </w:tcPr>
                <w:p w:rsidR="008F32BF" w:rsidRPr="0052232A" w:rsidRDefault="008F32BF" w:rsidP="001222AA">
                  <w:pPr>
                    <w:widowControl w:val="0"/>
                    <w:ind w:right="-108" w:firstLine="0"/>
                    <w:contextualSpacing/>
                    <w:jc w:val="left"/>
                    <w:rPr>
                      <w:sz w:val="20"/>
                      <w:szCs w:val="20"/>
                    </w:rPr>
                  </w:pPr>
                  <w:r w:rsidRPr="006B3B5B">
                    <w:rPr>
                      <w:sz w:val="20"/>
                      <w:szCs w:val="20"/>
                    </w:rPr>
                    <w:t>1760409610</w:t>
                  </w:r>
                  <w:r w:rsidRPr="006B3B5B">
                    <w:rPr>
                      <w:sz w:val="20"/>
                      <w:szCs w:val="20"/>
                      <w:lang w:val="en-US"/>
                    </w:rPr>
                    <w:t>R</w:t>
                  </w:r>
                  <w:r w:rsidRPr="006B3B5B">
                    <w:rPr>
                      <w:sz w:val="20"/>
                      <w:szCs w:val="20"/>
                    </w:rPr>
                    <w:t>153932244225/10.00.00/01.01.10</w:t>
                  </w:r>
                </w:p>
              </w:tc>
              <w:tc>
                <w:tcPr>
                  <w:tcW w:w="1984" w:type="dxa"/>
                  <w:shd w:val="clear" w:color="auto" w:fill="auto"/>
                  <w:noWrap/>
                  <w:vAlign w:val="center"/>
                </w:tcPr>
                <w:p w:rsidR="008F32BF" w:rsidRPr="0052232A" w:rsidRDefault="00F92D11" w:rsidP="001222AA">
                  <w:pPr>
                    <w:ind w:firstLine="0"/>
                    <w:jc w:val="center"/>
                    <w:rPr>
                      <w:sz w:val="20"/>
                      <w:szCs w:val="20"/>
                    </w:rPr>
                  </w:pPr>
                  <w:r>
                    <w:rPr>
                      <w:sz w:val="20"/>
                      <w:szCs w:val="20"/>
                    </w:rPr>
                    <w:t>44 013 051,38</w:t>
                  </w:r>
                </w:p>
              </w:tc>
              <w:tc>
                <w:tcPr>
                  <w:tcW w:w="5103" w:type="dxa"/>
                  <w:vMerge/>
                  <w:shd w:val="clear" w:color="auto" w:fill="auto"/>
                  <w:vAlign w:val="center"/>
                </w:tcPr>
                <w:p w:rsidR="008F32BF" w:rsidRPr="0086368F" w:rsidRDefault="008F32BF" w:rsidP="001222AA">
                  <w:pPr>
                    <w:ind w:firstLine="0"/>
                    <w:jc w:val="center"/>
                    <w:rPr>
                      <w:sz w:val="20"/>
                      <w:szCs w:val="20"/>
                    </w:rPr>
                  </w:pPr>
                </w:p>
              </w:tc>
            </w:tr>
            <w:tr w:rsidR="008F32BF" w:rsidRPr="00402B49" w:rsidTr="001222AA">
              <w:trPr>
                <w:trHeight w:val="329"/>
              </w:trPr>
              <w:tc>
                <w:tcPr>
                  <w:tcW w:w="968" w:type="dxa"/>
                  <w:vMerge/>
                  <w:shd w:val="clear" w:color="auto" w:fill="auto"/>
                  <w:vAlign w:val="center"/>
                </w:tcPr>
                <w:p w:rsidR="008F32BF" w:rsidRPr="0052232A" w:rsidRDefault="008F32BF" w:rsidP="001222AA">
                  <w:pPr>
                    <w:ind w:firstLine="0"/>
                    <w:rPr>
                      <w:sz w:val="20"/>
                      <w:szCs w:val="20"/>
                    </w:rPr>
                  </w:pPr>
                </w:p>
              </w:tc>
              <w:tc>
                <w:tcPr>
                  <w:tcW w:w="7032" w:type="dxa"/>
                  <w:shd w:val="clear" w:color="auto" w:fill="auto"/>
                  <w:vAlign w:val="center"/>
                </w:tcPr>
                <w:p w:rsidR="008F32BF" w:rsidRPr="0052232A" w:rsidRDefault="008F32BF" w:rsidP="001222AA">
                  <w:pPr>
                    <w:widowControl w:val="0"/>
                    <w:ind w:right="-108" w:firstLine="0"/>
                    <w:contextualSpacing/>
                    <w:jc w:val="left"/>
                    <w:rPr>
                      <w:color w:val="000000"/>
                      <w:sz w:val="20"/>
                      <w:szCs w:val="20"/>
                    </w:rPr>
                  </w:pPr>
                  <w:r w:rsidRPr="0052232A">
                    <w:rPr>
                      <w:sz w:val="20"/>
                      <w:szCs w:val="20"/>
                    </w:rPr>
                    <w:t>17604096100302810244225/10.00.00/01.01.10</w:t>
                  </w:r>
                </w:p>
              </w:tc>
              <w:tc>
                <w:tcPr>
                  <w:tcW w:w="1984" w:type="dxa"/>
                  <w:shd w:val="clear" w:color="auto" w:fill="auto"/>
                  <w:noWrap/>
                  <w:vAlign w:val="center"/>
                </w:tcPr>
                <w:p w:rsidR="008F32BF" w:rsidRPr="0052232A" w:rsidRDefault="00F92D11" w:rsidP="001222AA">
                  <w:pPr>
                    <w:ind w:firstLine="0"/>
                    <w:jc w:val="center"/>
                    <w:rPr>
                      <w:sz w:val="20"/>
                      <w:szCs w:val="20"/>
                    </w:rPr>
                  </w:pPr>
                  <w:r>
                    <w:rPr>
                      <w:sz w:val="20"/>
                      <w:szCs w:val="20"/>
                    </w:rPr>
                    <w:t>4 407 537,21</w:t>
                  </w:r>
                </w:p>
              </w:tc>
              <w:tc>
                <w:tcPr>
                  <w:tcW w:w="5103" w:type="dxa"/>
                  <w:vMerge/>
                  <w:shd w:val="clear" w:color="auto" w:fill="auto"/>
                  <w:vAlign w:val="center"/>
                </w:tcPr>
                <w:p w:rsidR="008F32BF" w:rsidRPr="0086368F" w:rsidRDefault="008F32BF" w:rsidP="001222AA">
                  <w:pPr>
                    <w:ind w:firstLine="0"/>
                    <w:jc w:val="center"/>
                    <w:rPr>
                      <w:sz w:val="20"/>
                      <w:szCs w:val="20"/>
                    </w:rPr>
                  </w:pPr>
                </w:p>
              </w:tc>
            </w:tr>
            <w:tr w:rsidR="008F32BF" w:rsidRPr="00402B49" w:rsidTr="001222AA">
              <w:trPr>
                <w:trHeight w:val="329"/>
              </w:trPr>
              <w:tc>
                <w:tcPr>
                  <w:tcW w:w="968" w:type="dxa"/>
                  <w:vMerge/>
                  <w:shd w:val="clear" w:color="auto" w:fill="auto"/>
                  <w:vAlign w:val="center"/>
                </w:tcPr>
                <w:p w:rsidR="008F32BF" w:rsidRPr="0052232A" w:rsidRDefault="008F32BF" w:rsidP="001222AA">
                  <w:pPr>
                    <w:ind w:firstLine="0"/>
                    <w:rPr>
                      <w:sz w:val="20"/>
                      <w:szCs w:val="20"/>
                    </w:rPr>
                  </w:pPr>
                </w:p>
              </w:tc>
              <w:tc>
                <w:tcPr>
                  <w:tcW w:w="7032" w:type="dxa"/>
                  <w:shd w:val="clear" w:color="auto" w:fill="auto"/>
                  <w:vAlign w:val="center"/>
                </w:tcPr>
                <w:p w:rsidR="008F32BF" w:rsidRPr="0052232A" w:rsidRDefault="008F32BF" w:rsidP="001222AA">
                  <w:pPr>
                    <w:widowControl w:val="0"/>
                    <w:ind w:right="-108" w:firstLine="0"/>
                    <w:contextualSpacing/>
                    <w:jc w:val="left"/>
                    <w:rPr>
                      <w:color w:val="000000"/>
                      <w:sz w:val="20"/>
                      <w:szCs w:val="20"/>
                    </w:rPr>
                  </w:pPr>
                  <w:r w:rsidRPr="0052232A">
                    <w:rPr>
                      <w:sz w:val="20"/>
                      <w:szCs w:val="20"/>
                    </w:rPr>
                    <w:t>1760409610R153942244225/10.00.00/01.01.01</w:t>
                  </w:r>
                </w:p>
                <w:p w:rsidR="008F32BF" w:rsidRPr="0052232A" w:rsidRDefault="008F32BF" w:rsidP="001222AA">
                  <w:pPr>
                    <w:widowControl w:val="0"/>
                    <w:ind w:right="-108" w:firstLine="0"/>
                    <w:contextualSpacing/>
                    <w:jc w:val="left"/>
                    <w:rPr>
                      <w:color w:val="000000"/>
                      <w:sz w:val="20"/>
                      <w:szCs w:val="20"/>
                    </w:rPr>
                  </w:pPr>
                  <w:r w:rsidRPr="0052232A">
                    <w:rPr>
                      <w:sz w:val="20"/>
                      <w:szCs w:val="20"/>
                    </w:rPr>
                    <w:t>КОД ЦЕЛИ 2353940Х137980000001</w:t>
                  </w:r>
                </w:p>
              </w:tc>
              <w:tc>
                <w:tcPr>
                  <w:tcW w:w="1984" w:type="dxa"/>
                  <w:shd w:val="clear" w:color="auto" w:fill="auto"/>
                  <w:noWrap/>
                  <w:vAlign w:val="center"/>
                </w:tcPr>
                <w:p w:rsidR="008F32BF" w:rsidRPr="0052232A" w:rsidRDefault="00F92D11" w:rsidP="003F2B30">
                  <w:pPr>
                    <w:ind w:firstLine="0"/>
                    <w:jc w:val="center"/>
                    <w:rPr>
                      <w:sz w:val="20"/>
                      <w:szCs w:val="20"/>
                    </w:rPr>
                  </w:pPr>
                  <w:r>
                    <w:rPr>
                      <w:sz w:val="20"/>
                      <w:szCs w:val="20"/>
                    </w:rPr>
                    <w:t>232 841,2</w:t>
                  </w:r>
                  <w:r w:rsidR="003F2B30">
                    <w:rPr>
                      <w:sz w:val="20"/>
                      <w:szCs w:val="20"/>
                    </w:rPr>
                    <w:t>4</w:t>
                  </w:r>
                </w:p>
              </w:tc>
              <w:tc>
                <w:tcPr>
                  <w:tcW w:w="5103" w:type="dxa"/>
                  <w:vMerge/>
                  <w:shd w:val="clear" w:color="auto" w:fill="auto"/>
                  <w:vAlign w:val="center"/>
                </w:tcPr>
                <w:p w:rsidR="008F32BF" w:rsidRPr="0086368F" w:rsidRDefault="008F32BF" w:rsidP="001222AA">
                  <w:pPr>
                    <w:ind w:firstLine="0"/>
                    <w:jc w:val="center"/>
                    <w:rPr>
                      <w:sz w:val="20"/>
                      <w:szCs w:val="20"/>
                    </w:rPr>
                  </w:pPr>
                </w:p>
              </w:tc>
            </w:tr>
            <w:tr w:rsidR="008F32BF" w:rsidRPr="00402B49" w:rsidTr="001222AA">
              <w:trPr>
                <w:trHeight w:val="329"/>
              </w:trPr>
              <w:tc>
                <w:tcPr>
                  <w:tcW w:w="968" w:type="dxa"/>
                  <w:vMerge/>
                  <w:shd w:val="clear" w:color="auto" w:fill="auto"/>
                  <w:vAlign w:val="center"/>
                </w:tcPr>
                <w:p w:rsidR="008F32BF" w:rsidRPr="0052232A" w:rsidRDefault="008F32BF" w:rsidP="001222AA">
                  <w:pPr>
                    <w:ind w:firstLine="0"/>
                    <w:rPr>
                      <w:sz w:val="20"/>
                      <w:szCs w:val="20"/>
                    </w:rPr>
                  </w:pPr>
                </w:p>
              </w:tc>
              <w:tc>
                <w:tcPr>
                  <w:tcW w:w="7032" w:type="dxa"/>
                  <w:shd w:val="clear" w:color="auto" w:fill="auto"/>
                  <w:vAlign w:val="center"/>
                </w:tcPr>
                <w:p w:rsidR="008F32BF" w:rsidRPr="0052232A" w:rsidRDefault="008F32BF" w:rsidP="001222AA">
                  <w:pPr>
                    <w:widowControl w:val="0"/>
                    <w:ind w:right="-108" w:firstLine="0"/>
                    <w:contextualSpacing/>
                    <w:jc w:val="left"/>
                    <w:rPr>
                      <w:sz w:val="20"/>
                      <w:szCs w:val="20"/>
                    </w:rPr>
                  </w:pPr>
                  <w:r w:rsidRPr="0052232A">
                    <w:rPr>
                      <w:sz w:val="20"/>
                      <w:szCs w:val="20"/>
                    </w:rPr>
                    <w:t>1760409610R153942244225/10.00.00/01.02.00</w:t>
                  </w:r>
                </w:p>
                <w:p w:rsidR="008F32BF" w:rsidRPr="0052232A" w:rsidRDefault="008F32BF" w:rsidP="001222AA">
                  <w:pPr>
                    <w:widowControl w:val="0"/>
                    <w:ind w:right="-108" w:firstLine="0"/>
                    <w:contextualSpacing/>
                    <w:jc w:val="left"/>
                    <w:rPr>
                      <w:sz w:val="20"/>
                      <w:szCs w:val="20"/>
                    </w:rPr>
                  </w:pPr>
                  <w:r w:rsidRPr="0052232A">
                    <w:rPr>
                      <w:sz w:val="20"/>
                      <w:szCs w:val="20"/>
                    </w:rPr>
                    <w:t>КОД ЦЕЛИ 2353940Х137980000001</w:t>
                  </w:r>
                </w:p>
              </w:tc>
              <w:tc>
                <w:tcPr>
                  <w:tcW w:w="1984" w:type="dxa"/>
                  <w:shd w:val="clear" w:color="auto" w:fill="auto"/>
                  <w:noWrap/>
                  <w:vAlign w:val="center"/>
                </w:tcPr>
                <w:p w:rsidR="008F32BF" w:rsidRPr="0052232A" w:rsidRDefault="00F92D11" w:rsidP="001222AA">
                  <w:pPr>
                    <w:ind w:firstLine="0"/>
                    <w:jc w:val="center"/>
                    <w:rPr>
                      <w:sz w:val="20"/>
                      <w:szCs w:val="20"/>
                    </w:rPr>
                  </w:pPr>
                  <w:r>
                    <w:rPr>
                      <w:sz w:val="20"/>
                      <w:szCs w:val="20"/>
                    </w:rPr>
                    <w:t>5 588 189,98</w:t>
                  </w:r>
                </w:p>
              </w:tc>
              <w:tc>
                <w:tcPr>
                  <w:tcW w:w="5103" w:type="dxa"/>
                  <w:vMerge/>
                  <w:shd w:val="clear" w:color="auto" w:fill="auto"/>
                  <w:vAlign w:val="center"/>
                </w:tcPr>
                <w:p w:rsidR="008F32BF" w:rsidRPr="0086368F" w:rsidRDefault="008F32BF" w:rsidP="001222AA">
                  <w:pPr>
                    <w:ind w:firstLine="0"/>
                    <w:jc w:val="center"/>
                    <w:rPr>
                      <w:sz w:val="20"/>
                      <w:szCs w:val="20"/>
                    </w:rPr>
                  </w:pPr>
                </w:p>
              </w:tc>
            </w:tr>
            <w:tr w:rsidR="008F32BF" w:rsidRPr="00402B49" w:rsidTr="001222AA">
              <w:trPr>
                <w:trHeight w:val="209"/>
              </w:trPr>
              <w:tc>
                <w:tcPr>
                  <w:tcW w:w="8000" w:type="dxa"/>
                  <w:gridSpan w:val="2"/>
                  <w:shd w:val="clear" w:color="auto" w:fill="auto"/>
                  <w:noWrap/>
                  <w:vAlign w:val="center"/>
                </w:tcPr>
                <w:p w:rsidR="008F32BF" w:rsidRPr="0086368F" w:rsidRDefault="008F32BF" w:rsidP="001222AA">
                  <w:pPr>
                    <w:autoSpaceDE w:val="0"/>
                    <w:autoSpaceDN w:val="0"/>
                    <w:ind w:firstLine="0"/>
                    <w:jc w:val="center"/>
                    <w:rPr>
                      <w:b/>
                      <w:bCs/>
                      <w:i/>
                      <w:sz w:val="20"/>
                      <w:szCs w:val="20"/>
                    </w:rPr>
                  </w:pPr>
                  <w:r w:rsidRPr="0086368F">
                    <w:rPr>
                      <w:b/>
                      <w:bCs/>
                      <w:i/>
                      <w:sz w:val="20"/>
                      <w:szCs w:val="20"/>
                    </w:rPr>
                    <w:t xml:space="preserve">ИТОГО </w:t>
                  </w:r>
                  <w:r>
                    <w:rPr>
                      <w:b/>
                      <w:bCs/>
                      <w:i/>
                      <w:sz w:val="20"/>
                      <w:szCs w:val="20"/>
                    </w:rPr>
                    <w:t xml:space="preserve">по </w:t>
                  </w:r>
                  <w:r>
                    <w:rPr>
                      <w:b/>
                      <w:bCs/>
                      <w:i/>
                      <w:sz w:val="20"/>
                      <w:szCs w:val="20"/>
                      <w:lang w:val="en-US"/>
                    </w:rPr>
                    <w:t>VI</w:t>
                  </w:r>
                  <w:r>
                    <w:rPr>
                      <w:b/>
                      <w:bCs/>
                      <w:i/>
                      <w:sz w:val="20"/>
                      <w:szCs w:val="20"/>
                    </w:rPr>
                    <w:t xml:space="preserve"> этапу</w:t>
                  </w:r>
                  <w:r w:rsidRPr="0086368F">
                    <w:rPr>
                      <w:b/>
                      <w:bCs/>
                      <w:i/>
                      <w:sz w:val="20"/>
                      <w:szCs w:val="20"/>
                    </w:rPr>
                    <w:t xml:space="preserve"> </w:t>
                  </w:r>
                  <w:r>
                    <w:rPr>
                      <w:b/>
                      <w:bCs/>
                      <w:i/>
                      <w:sz w:val="20"/>
                      <w:szCs w:val="20"/>
                    </w:rPr>
                    <w:t>(</w:t>
                  </w:r>
                  <w:r w:rsidRPr="0086368F">
                    <w:rPr>
                      <w:b/>
                      <w:bCs/>
                      <w:i/>
                      <w:sz w:val="20"/>
                      <w:szCs w:val="20"/>
                    </w:rPr>
                    <w:t>2024 год</w:t>
                  </w:r>
                  <w:r>
                    <w:rPr>
                      <w:b/>
                      <w:bCs/>
                      <w:i/>
                      <w:sz w:val="20"/>
                      <w:szCs w:val="20"/>
                    </w:rPr>
                    <w:t>)</w:t>
                  </w:r>
                </w:p>
              </w:tc>
              <w:tc>
                <w:tcPr>
                  <w:tcW w:w="1984" w:type="dxa"/>
                  <w:shd w:val="clear" w:color="auto" w:fill="auto"/>
                  <w:noWrap/>
                  <w:vAlign w:val="center"/>
                </w:tcPr>
                <w:p w:rsidR="008F32BF" w:rsidRPr="0052232A" w:rsidRDefault="00F92D11" w:rsidP="00AC7D60">
                  <w:pPr>
                    <w:ind w:firstLine="0"/>
                    <w:jc w:val="center"/>
                    <w:rPr>
                      <w:b/>
                      <w:sz w:val="20"/>
                      <w:szCs w:val="20"/>
                    </w:rPr>
                  </w:pPr>
                  <w:r>
                    <w:rPr>
                      <w:b/>
                      <w:sz w:val="20"/>
                      <w:szCs w:val="20"/>
                    </w:rPr>
                    <w:t>54 241 619,8</w:t>
                  </w:r>
                  <w:r w:rsidR="00AC7D60">
                    <w:rPr>
                      <w:b/>
                      <w:sz w:val="20"/>
                      <w:szCs w:val="20"/>
                    </w:rPr>
                    <w:t>1</w:t>
                  </w:r>
                </w:p>
              </w:tc>
              <w:tc>
                <w:tcPr>
                  <w:tcW w:w="5103" w:type="dxa"/>
                  <w:tcBorders>
                    <w:right w:val="single" w:sz="4" w:space="0" w:color="auto"/>
                  </w:tcBorders>
                  <w:shd w:val="clear" w:color="auto" w:fill="auto"/>
                  <w:noWrap/>
                  <w:vAlign w:val="center"/>
                </w:tcPr>
                <w:p w:rsidR="008F32BF" w:rsidRPr="00F139F7" w:rsidRDefault="008F32BF" w:rsidP="001222AA">
                  <w:pPr>
                    <w:ind w:firstLine="0"/>
                    <w:jc w:val="center"/>
                    <w:rPr>
                      <w:b/>
                      <w:sz w:val="16"/>
                      <w:szCs w:val="16"/>
                    </w:rPr>
                  </w:pPr>
                </w:p>
              </w:tc>
            </w:tr>
            <w:tr w:rsidR="008F32BF" w:rsidRPr="00181E9C" w:rsidTr="001222AA">
              <w:trPr>
                <w:trHeight w:val="209"/>
              </w:trPr>
              <w:tc>
                <w:tcPr>
                  <w:tcW w:w="8000" w:type="dxa"/>
                  <w:gridSpan w:val="2"/>
                  <w:shd w:val="clear" w:color="auto" w:fill="auto"/>
                  <w:noWrap/>
                  <w:vAlign w:val="center"/>
                </w:tcPr>
                <w:p w:rsidR="008F32BF" w:rsidRPr="00181E9C" w:rsidRDefault="008F32BF" w:rsidP="001222AA">
                  <w:pPr>
                    <w:widowControl w:val="0"/>
                    <w:ind w:right="-108" w:firstLine="0"/>
                    <w:contextualSpacing/>
                    <w:jc w:val="center"/>
                    <w:rPr>
                      <w:b/>
                      <w:color w:val="000000"/>
                      <w:sz w:val="20"/>
                      <w:szCs w:val="20"/>
                    </w:rPr>
                  </w:pPr>
                  <w:r w:rsidRPr="00181E9C">
                    <w:rPr>
                      <w:b/>
                      <w:color w:val="000000"/>
                      <w:sz w:val="20"/>
                      <w:szCs w:val="20"/>
                    </w:rPr>
                    <w:t>ВСЕГО по Контракту, в том числе по годам</w:t>
                  </w:r>
                  <w:r>
                    <w:rPr>
                      <w:b/>
                      <w:color w:val="000000"/>
                      <w:sz w:val="20"/>
                      <w:szCs w:val="20"/>
                    </w:rPr>
                    <w:t>:</w:t>
                  </w:r>
                </w:p>
              </w:tc>
              <w:tc>
                <w:tcPr>
                  <w:tcW w:w="1984" w:type="dxa"/>
                  <w:shd w:val="clear" w:color="auto" w:fill="auto"/>
                  <w:noWrap/>
                  <w:vAlign w:val="center"/>
                </w:tcPr>
                <w:p w:rsidR="008F32BF" w:rsidRPr="00181E9C" w:rsidRDefault="00F92D11" w:rsidP="001222AA">
                  <w:pPr>
                    <w:ind w:firstLine="0"/>
                    <w:jc w:val="center"/>
                    <w:rPr>
                      <w:b/>
                      <w:sz w:val="20"/>
                      <w:szCs w:val="20"/>
                    </w:rPr>
                  </w:pPr>
                  <w:r>
                    <w:rPr>
                      <w:b/>
                      <w:sz w:val="20"/>
                      <w:szCs w:val="20"/>
                    </w:rPr>
                    <w:t>398 060 889,10</w:t>
                  </w:r>
                </w:p>
              </w:tc>
              <w:tc>
                <w:tcPr>
                  <w:tcW w:w="5103" w:type="dxa"/>
                  <w:tcBorders>
                    <w:right w:val="single" w:sz="4" w:space="0" w:color="auto"/>
                  </w:tcBorders>
                  <w:shd w:val="clear" w:color="auto" w:fill="auto"/>
                  <w:noWrap/>
                  <w:vAlign w:val="center"/>
                </w:tcPr>
                <w:p w:rsidR="008F32BF" w:rsidRPr="00181E9C" w:rsidRDefault="008F32BF" w:rsidP="001222AA">
                  <w:pPr>
                    <w:ind w:firstLine="0"/>
                    <w:jc w:val="center"/>
                    <w:rPr>
                      <w:b/>
                      <w:sz w:val="20"/>
                      <w:szCs w:val="20"/>
                    </w:rPr>
                  </w:pPr>
                </w:p>
              </w:tc>
            </w:tr>
            <w:tr w:rsidR="008F32BF" w:rsidRPr="00402B49" w:rsidTr="001222AA">
              <w:trPr>
                <w:trHeight w:val="209"/>
              </w:trPr>
              <w:tc>
                <w:tcPr>
                  <w:tcW w:w="8000" w:type="dxa"/>
                  <w:gridSpan w:val="2"/>
                  <w:shd w:val="clear" w:color="auto" w:fill="auto"/>
                  <w:noWrap/>
                  <w:vAlign w:val="center"/>
                </w:tcPr>
                <w:p w:rsidR="008F32BF" w:rsidRPr="0086368F" w:rsidRDefault="008F32BF" w:rsidP="001222AA">
                  <w:pPr>
                    <w:widowControl w:val="0"/>
                    <w:ind w:right="-108" w:firstLine="0"/>
                    <w:contextualSpacing/>
                    <w:jc w:val="center"/>
                    <w:rPr>
                      <w:color w:val="000000"/>
                      <w:sz w:val="20"/>
                      <w:szCs w:val="20"/>
                    </w:rPr>
                  </w:pPr>
                  <w:r>
                    <w:rPr>
                      <w:b/>
                      <w:bCs/>
                      <w:i/>
                      <w:sz w:val="20"/>
                      <w:szCs w:val="20"/>
                    </w:rPr>
                    <w:t xml:space="preserve">ИТОГО в 2023 г. </w:t>
                  </w:r>
                  <w:r w:rsidRPr="0086368F">
                    <w:rPr>
                      <w:b/>
                      <w:bCs/>
                      <w:i/>
                      <w:sz w:val="20"/>
                      <w:szCs w:val="20"/>
                    </w:rPr>
                    <w:t>в том числе по</w:t>
                  </w:r>
                  <w:r>
                    <w:rPr>
                      <w:b/>
                      <w:bCs/>
                      <w:i/>
                      <w:sz w:val="20"/>
                      <w:szCs w:val="20"/>
                    </w:rPr>
                    <w:t xml:space="preserve"> </w:t>
                  </w:r>
                  <w:r w:rsidRPr="0086368F">
                    <w:rPr>
                      <w:b/>
                      <w:bCs/>
                      <w:i/>
                      <w:sz w:val="20"/>
                      <w:szCs w:val="20"/>
                    </w:rPr>
                    <w:t>КБК расходов:</w:t>
                  </w:r>
                </w:p>
              </w:tc>
              <w:tc>
                <w:tcPr>
                  <w:tcW w:w="1984" w:type="dxa"/>
                  <w:shd w:val="clear" w:color="auto" w:fill="auto"/>
                  <w:noWrap/>
                  <w:vAlign w:val="center"/>
                </w:tcPr>
                <w:p w:rsidR="008F32BF" w:rsidRPr="0086368F" w:rsidRDefault="00AC7D60" w:rsidP="001222AA">
                  <w:pPr>
                    <w:ind w:firstLine="0"/>
                    <w:jc w:val="center"/>
                    <w:rPr>
                      <w:b/>
                      <w:sz w:val="20"/>
                      <w:szCs w:val="20"/>
                    </w:rPr>
                  </w:pPr>
                  <w:r w:rsidRPr="00AC7D60">
                    <w:rPr>
                      <w:b/>
                      <w:sz w:val="20"/>
                      <w:szCs w:val="20"/>
                    </w:rPr>
                    <w:t>246 541 697,75</w:t>
                  </w:r>
                </w:p>
              </w:tc>
              <w:tc>
                <w:tcPr>
                  <w:tcW w:w="5103" w:type="dxa"/>
                  <w:tcBorders>
                    <w:right w:val="single" w:sz="4" w:space="0" w:color="auto"/>
                  </w:tcBorders>
                  <w:shd w:val="clear" w:color="auto" w:fill="auto"/>
                  <w:noWrap/>
                  <w:vAlign w:val="center"/>
                </w:tcPr>
                <w:p w:rsidR="008F32BF" w:rsidRPr="0086368F" w:rsidRDefault="008F32BF" w:rsidP="001222AA">
                  <w:pPr>
                    <w:ind w:firstLine="0"/>
                    <w:jc w:val="center"/>
                    <w:rPr>
                      <w:sz w:val="20"/>
                      <w:szCs w:val="20"/>
                    </w:rPr>
                  </w:pPr>
                </w:p>
              </w:tc>
            </w:tr>
            <w:tr w:rsidR="008F32BF" w:rsidRPr="00402B49" w:rsidTr="00E101A7">
              <w:trPr>
                <w:trHeight w:val="225"/>
              </w:trPr>
              <w:tc>
                <w:tcPr>
                  <w:tcW w:w="8000" w:type="dxa"/>
                  <w:gridSpan w:val="2"/>
                  <w:shd w:val="clear" w:color="auto" w:fill="auto"/>
                  <w:noWrap/>
                  <w:vAlign w:val="center"/>
                </w:tcPr>
                <w:p w:rsidR="008F32BF" w:rsidRPr="006B3B5B" w:rsidRDefault="008F32BF" w:rsidP="001222AA">
                  <w:pPr>
                    <w:widowControl w:val="0"/>
                    <w:ind w:right="-108" w:firstLine="0"/>
                    <w:contextualSpacing/>
                    <w:rPr>
                      <w:color w:val="000000"/>
                      <w:sz w:val="20"/>
                      <w:szCs w:val="20"/>
                    </w:rPr>
                  </w:pPr>
                  <w:r w:rsidRPr="006B3B5B">
                    <w:rPr>
                      <w:sz w:val="20"/>
                      <w:szCs w:val="20"/>
                    </w:rPr>
                    <w:t>1760409610</w:t>
                  </w:r>
                  <w:r w:rsidRPr="006B3B5B">
                    <w:rPr>
                      <w:sz w:val="20"/>
                      <w:szCs w:val="20"/>
                      <w:lang w:val="en-US"/>
                    </w:rPr>
                    <w:t>R</w:t>
                  </w:r>
                  <w:r w:rsidRPr="006B3B5B">
                    <w:rPr>
                      <w:sz w:val="20"/>
                      <w:szCs w:val="20"/>
                    </w:rPr>
                    <w:t>153932244225/10.00.00/01.01.10</w:t>
                  </w:r>
                </w:p>
              </w:tc>
              <w:tc>
                <w:tcPr>
                  <w:tcW w:w="1984" w:type="dxa"/>
                  <w:shd w:val="clear" w:color="auto" w:fill="auto"/>
                  <w:noWrap/>
                  <w:vAlign w:val="center"/>
                </w:tcPr>
                <w:p w:rsidR="008F32BF" w:rsidRPr="00E101A7" w:rsidRDefault="00F92D11" w:rsidP="00903B5E">
                  <w:pPr>
                    <w:ind w:firstLine="34"/>
                    <w:jc w:val="center"/>
                    <w:rPr>
                      <w:bCs/>
                      <w:color w:val="000000"/>
                      <w:sz w:val="20"/>
                      <w:szCs w:val="20"/>
                    </w:rPr>
                  </w:pPr>
                  <w:r>
                    <w:rPr>
                      <w:bCs/>
                      <w:color w:val="000000"/>
                      <w:sz w:val="20"/>
                      <w:szCs w:val="20"/>
                    </w:rPr>
                    <w:t>246 541 697,75</w:t>
                  </w:r>
                </w:p>
              </w:tc>
              <w:tc>
                <w:tcPr>
                  <w:tcW w:w="5103" w:type="dxa"/>
                  <w:tcBorders>
                    <w:right w:val="single" w:sz="4" w:space="0" w:color="auto"/>
                  </w:tcBorders>
                  <w:shd w:val="clear" w:color="auto" w:fill="auto"/>
                  <w:noWrap/>
                  <w:vAlign w:val="center"/>
                </w:tcPr>
                <w:p w:rsidR="008F32BF" w:rsidRPr="0086368F" w:rsidRDefault="008F32BF" w:rsidP="001222AA">
                  <w:pPr>
                    <w:ind w:firstLine="0"/>
                    <w:jc w:val="center"/>
                    <w:rPr>
                      <w:sz w:val="20"/>
                      <w:szCs w:val="20"/>
                    </w:rPr>
                  </w:pPr>
                </w:p>
              </w:tc>
            </w:tr>
            <w:tr w:rsidR="008F32BF" w:rsidRPr="00402B49" w:rsidTr="001222AA">
              <w:trPr>
                <w:trHeight w:val="209"/>
              </w:trPr>
              <w:tc>
                <w:tcPr>
                  <w:tcW w:w="8000" w:type="dxa"/>
                  <w:gridSpan w:val="2"/>
                  <w:shd w:val="clear" w:color="auto" w:fill="auto"/>
                  <w:noWrap/>
                  <w:vAlign w:val="center"/>
                </w:tcPr>
                <w:p w:rsidR="008F32BF" w:rsidRPr="0086368F" w:rsidRDefault="008F32BF" w:rsidP="001222AA">
                  <w:pPr>
                    <w:widowControl w:val="0"/>
                    <w:ind w:right="-108" w:firstLine="0"/>
                    <w:contextualSpacing/>
                    <w:jc w:val="center"/>
                    <w:rPr>
                      <w:color w:val="000000"/>
                      <w:sz w:val="20"/>
                      <w:szCs w:val="20"/>
                    </w:rPr>
                  </w:pPr>
                  <w:r>
                    <w:rPr>
                      <w:b/>
                      <w:bCs/>
                      <w:i/>
                      <w:sz w:val="20"/>
                      <w:szCs w:val="20"/>
                    </w:rPr>
                    <w:t xml:space="preserve">ИТОГО в 2024 г. </w:t>
                  </w:r>
                  <w:r w:rsidRPr="0086368F">
                    <w:rPr>
                      <w:b/>
                      <w:bCs/>
                      <w:i/>
                      <w:sz w:val="20"/>
                      <w:szCs w:val="20"/>
                    </w:rPr>
                    <w:t>в том числе по</w:t>
                  </w:r>
                  <w:r>
                    <w:rPr>
                      <w:b/>
                      <w:bCs/>
                      <w:i/>
                      <w:sz w:val="20"/>
                      <w:szCs w:val="20"/>
                    </w:rPr>
                    <w:t xml:space="preserve"> </w:t>
                  </w:r>
                  <w:r w:rsidRPr="0086368F">
                    <w:rPr>
                      <w:b/>
                      <w:bCs/>
                      <w:i/>
                      <w:sz w:val="20"/>
                      <w:szCs w:val="20"/>
                    </w:rPr>
                    <w:t>КБК расходов:</w:t>
                  </w:r>
                </w:p>
              </w:tc>
              <w:tc>
                <w:tcPr>
                  <w:tcW w:w="1984" w:type="dxa"/>
                  <w:shd w:val="clear" w:color="auto" w:fill="auto"/>
                  <w:noWrap/>
                  <w:vAlign w:val="center"/>
                </w:tcPr>
                <w:p w:rsidR="008F32BF" w:rsidRPr="0086368F" w:rsidRDefault="00AC7D60" w:rsidP="001222AA">
                  <w:pPr>
                    <w:ind w:firstLine="0"/>
                    <w:jc w:val="center"/>
                    <w:rPr>
                      <w:b/>
                      <w:sz w:val="20"/>
                      <w:szCs w:val="20"/>
                    </w:rPr>
                  </w:pPr>
                  <w:r>
                    <w:rPr>
                      <w:b/>
                      <w:sz w:val="20"/>
                      <w:szCs w:val="20"/>
                    </w:rPr>
                    <w:t>151 519 191,35</w:t>
                  </w:r>
                </w:p>
              </w:tc>
              <w:tc>
                <w:tcPr>
                  <w:tcW w:w="5103" w:type="dxa"/>
                  <w:tcBorders>
                    <w:right w:val="single" w:sz="4" w:space="0" w:color="auto"/>
                  </w:tcBorders>
                  <w:shd w:val="clear" w:color="auto" w:fill="auto"/>
                  <w:noWrap/>
                  <w:vAlign w:val="center"/>
                </w:tcPr>
                <w:p w:rsidR="008F32BF" w:rsidRPr="0086368F" w:rsidRDefault="008F32BF" w:rsidP="001222AA">
                  <w:pPr>
                    <w:ind w:firstLine="0"/>
                    <w:jc w:val="center"/>
                    <w:rPr>
                      <w:sz w:val="20"/>
                      <w:szCs w:val="20"/>
                    </w:rPr>
                  </w:pPr>
                </w:p>
              </w:tc>
            </w:tr>
            <w:tr w:rsidR="008F32BF" w:rsidRPr="00402B49" w:rsidTr="001222AA">
              <w:trPr>
                <w:trHeight w:val="209"/>
              </w:trPr>
              <w:tc>
                <w:tcPr>
                  <w:tcW w:w="8000" w:type="dxa"/>
                  <w:gridSpan w:val="2"/>
                  <w:shd w:val="clear" w:color="auto" w:fill="auto"/>
                  <w:noWrap/>
                  <w:vAlign w:val="center"/>
                </w:tcPr>
                <w:p w:rsidR="008F32BF" w:rsidRPr="006B3B5B" w:rsidRDefault="008F32BF" w:rsidP="001222AA">
                  <w:pPr>
                    <w:widowControl w:val="0"/>
                    <w:ind w:right="-108" w:firstLine="0"/>
                    <w:contextualSpacing/>
                    <w:rPr>
                      <w:color w:val="000000"/>
                      <w:sz w:val="20"/>
                      <w:szCs w:val="20"/>
                    </w:rPr>
                  </w:pPr>
                  <w:r w:rsidRPr="006B3B5B">
                    <w:rPr>
                      <w:sz w:val="20"/>
                      <w:szCs w:val="20"/>
                    </w:rPr>
                    <w:t>1760409610</w:t>
                  </w:r>
                  <w:r w:rsidRPr="006B3B5B">
                    <w:rPr>
                      <w:sz w:val="20"/>
                      <w:szCs w:val="20"/>
                      <w:lang w:val="en-US"/>
                    </w:rPr>
                    <w:t>R</w:t>
                  </w:r>
                  <w:r w:rsidRPr="006B3B5B">
                    <w:rPr>
                      <w:sz w:val="20"/>
                      <w:szCs w:val="20"/>
                    </w:rPr>
                    <w:t>153932244225/10.00.00/01.01.10</w:t>
                  </w:r>
                </w:p>
              </w:tc>
              <w:tc>
                <w:tcPr>
                  <w:tcW w:w="1984" w:type="dxa"/>
                  <w:shd w:val="clear" w:color="auto" w:fill="auto"/>
                  <w:noWrap/>
                  <w:vAlign w:val="center"/>
                </w:tcPr>
                <w:p w:rsidR="008F32BF" w:rsidRPr="006C37BA" w:rsidRDefault="00F92D11" w:rsidP="001222AA">
                  <w:pPr>
                    <w:ind w:firstLine="0"/>
                    <w:jc w:val="center"/>
                    <w:rPr>
                      <w:sz w:val="20"/>
                      <w:szCs w:val="20"/>
                    </w:rPr>
                  </w:pPr>
                  <w:r>
                    <w:rPr>
                      <w:sz w:val="20"/>
                      <w:szCs w:val="20"/>
                    </w:rPr>
                    <w:t>45 135 810,56</w:t>
                  </w:r>
                </w:p>
              </w:tc>
              <w:tc>
                <w:tcPr>
                  <w:tcW w:w="5103" w:type="dxa"/>
                  <w:tcBorders>
                    <w:right w:val="single" w:sz="4" w:space="0" w:color="auto"/>
                  </w:tcBorders>
                  <w:shd w:val="clear" w:color="auto" w:fill="auto"/>
                  <w:noWrap/>
                  <w:vAlign w:val="center"/>
                </w:tcPr>
                <w:p w:rsidR="008F32BF" w:rsidRPr="0086368F" w:rsidRDefault="008F32BF" w:rsidP="001222AA">
                  <w:pPr>
                    <w:ind w:firstLine="0"/>
                    <w:jc w:val="center"/>
                    <w:rPr>
                      <w:sz w:val="20"/>
                      <w:szCs w:val="20"/>
                    </w:rPr>
                  </w:pPr>
                </w:p>
              </w:tc>
            </w:tr>
            <w:tr w:rsidR="008F32BF" w:rsidRPr="00402B49" w:rsidTr="001222AA">
              <w:trPr>
                <w:trHeight w:val="209"/>
              </w:trPr>
              <w:tc>
                <w:tcPr>
                  <w:tcW w:w="8000" w:type="dxa"/>
                  <w:gridSpan w:val="2"/>
                  <w:shd w:val="clear" w:color="auto" w:fill="auto"/>
                  <w:noWrap/>
                  <w:vAlign w:val="center"/>
                </w:tcPr>
                <w:p w:rsidR="008F32BF" w:rsidRPr="006B3B5B" w:rsidRDefault="008F32BF" w:rsidP="001222AA">
                  <w:pPr>
                    <w:widowControl w:val="0"/>
                    <w:ind w:right="-108" w:firstLine="0"/>
                    <w:contextualSpacing/>
                    <w:rPr>
                      <w:color w:val="000000"/>
                      <w:sz w:val="20"/>
                      <w:szCs w:val="20"/>
                    </w:rPr>
                  </w:pPr>
                  <w:r w:rsidRPr="006B3B5B">
                    <w:rPr>
                      <w:sz w:val="20"/>
                      <w:szCs w:val="20"/>
                    </w:rPr>
                    <w:t>17604096100302810244225/10.00.00/01.01.10</w:t>
                  </w:r>
                </w:p>
              </w:tc>
              <w:tc>
                <w:tcPr>
                  <w:tcW w:w="1984" w:type="dxa"/>
                  <w:shd w:val="clear" w:color="auto" w:fill="auto"/>
                  <w:noWrap/>
                  <w:vAlign w:val="center"/>
                </w:tcPr>
                <w:p w:rsidR="008F32BF" w:rsidRPr="006C37BA" w:rsidRDefault="003F2B30" w:rsidP="001222AA">
                  <w:pPr>
                    <w:ind w:firstLine="0"/>
                    <w:jc w:val="center"/>
                    <w:rPr>
                      <w:sz w:val="20"/>
                      <w:szCs w:val="20"/>
                    </w:rPr>
                  </w:pPr>
                  <w:r>
                    <w:rPr>
                      <w:sz w:val="20"/>
                      <w:szCs w:val="20"/>
                    </w:rPr>
                    <w:t>4 407 537,21</w:t>
                  </w:r>
                </w:p>
              </w:tc>
              <w:tc>
                <w:tcPr>
                  <w:tcW w:w="5103" w:type="dxa"/>
                  <w:tcBorders>
                    <w:right w:val="single" w:sz="4" w:space="0" w:color="auto"/>
                  </w:tcBorders>
                  <w:shd w:val="clear" w:color="auto" w:fill="auto"/>
                  <w:noWrap/>
                  <w:vAlign w:val="center"/>
                </w:tcPr>
                <w:p w:rsidR="008F32BF" w:rsidRPr="0086368F" w:rsidRDefault="008F32BF" w:rsidP="001222AA">
                  <w:pPr>
                    <w:ind w:firstLine="0"/>
                    <w:jc w:val="center"/>
                    <w:rPr>
                      <w:sz w:val="20"/>
                      <w:szCs w:val="20"/>
                    </w:rPr>
                  </w:pPr>
                </w:p>
              </w:tc>
            </w:tr>
            <w:tr w:rsidR="008F32BF" w:rsidRPr="00402B49" w:rsidTr="001222AA">
              <w:trPr>
                <w:trHeight w:val="209"/>
              </w:trPr>
              <w:tc>
                <w:tcPr>
                  <w:tcW w:w="8000" w:type="dxa"/>
                  <w:gridSpan w:val="2"/>
                  <w:shd w:val="clear" w:color="auto" w:fill="auto"/>
                  <w:noWrap/>
                  <w:vAlign w:val="center"/>
                </w:tcPr>
                <w:p w:rsidR="008F32BF" w:rsidRDefault="008F32BF" w:rsidP="001222AA">
                  <w:pPr>
                    <w:widowControl w:val="0"/>
                    <w:ind w:right="-108" w:firstLine="0"/>
                    <w:contextualSpacing/>
                    <w:rPr>
                      <w:color w:val="000000"/>
                      <w:sz w:val="20"/>
                      <w:szCs w:val="20"/>
                    </w:rPr>
                  </w:pPr>
                  <w:r w:rsidRPr="006B3B5B">
                    <w:rPr>
                      <w:sz w:val="20"/>
                      <w:szCs w:val="20"/>
                    </w:rPr>
                    <w:t>1760409610R153942244225/10.00.00/01.01.01</w:t>
                  </w:r>
                </w:p>
                <w:p w:rsidR="008F32BF" w:rsidRPr="006B3B5B" w:rsidRDefault="008F32BF" w:rsidP="001222AA">
                  <w:pPr>
                    <w:widowControl w:val="0"/>
                    <w:ind w:right="-108" w:firstLine="0"/>
                    <w:contextualSpacing/>
                    <w:rPr>
                      <w:color w:val="000000"/>
                      <w:sz w:val="20"/>
                      <w:szCs w:val="20"/>
                    </w:rPr>
                  </w:pPr>
                  <w:r w:rsidRPr="006B3B5B">
                    <w:rPr>
                      <w:sz w:val="20"/>
                      <w:szCs w:val="20"/>
                    </w:rPr>
                    <w:t>КОД ЦЕЛИ 2353940Х13798000000</w:t>
                  </w:r>
                  <w:r>
                    <w:rPr>
                      <w:sz w:val="20"/>
                      <w:szCs w:val="20"/>
                    </w:rPr>
                    <w:t>1</w:t>
                  </w:r>
                </w:p>
              </w:tc>
              <w:tc>
                <w:tcPr>
                  <w:tcW w:w="1984" w:type="dxa"/>
                  <w:shd w:val="clear" w:color="auto" w:fill="auto"/>
                  <w:noWrap/>
                  <w:vAlign w:val="center"/>
                </w:tcPr>
                <w:p w:rsidR="008F32BF" w:rsidRPr="006C37BA" w:rsidRDefault="00F92D11" w:rsidP="003F2B30">
                  <w:pPr>
                    <w:ind w:firstLine="0"/>
                    <w:jc w:val="center"/>
                    <w:rPr>
                      <w:sz w:val="20"/>
                      <w:szCs w:val="20"/>
                    </w:rPr>
                  </w:pPr>
                  <w:r>
                    <w:rPr>
                      <w:sz w:val="20"/>
                      <w:szCs w:val="20"/>
                    </w:rPr>
                    <w:t>4 079 033,7</w:t>
                  </w:r>
                  <w:r w:rsidR="003F2B30">
                    <w:rPr>
                      <w:sz w:val="20"/>
                      <w:szCs w:val="20"/>
                    </w:rPr>
                    <w:t>4</w:t>
                  </w:r>
                </w:p>
              </w:tc>
              <w:tc>
                <w:tcPr>
                  <w:tcW w:w="5103" w:type="dxa"/>
                  <w:tcBorders>
                    <w:right w:val="single" w:sz="4" w:space="0" w:color="auto"/>
                  </w:tcBorders>
                  <w:shd w:val="clear" w:color="auto" w:fill="auto"/>
                  <w:noWrap/>
                  <w:vAlign w:val="center"/>
                </w:tcPr>
                <w:p w:rsidR="008F32BF" w:rsidRPr="0086368F" w:rsidRDefault="008F32BF" w:rsidP="001222AA">
                  <w:pPr>
                    <w:ind w:firstLine="0"/>
                    <w:jc w:val="center"/>
                    <w:rPr>
                      <w:sz w:val="20"/>
                      <w:szCs w:val="20"/>
                    </w:rPr>
                  </w:pPr>
                </w:p>
              </w:tc>
            </w:tr>
            <w:tr w:rsidR="008F32BF" w:rsidRPr="00402B49" w:rsidTr="001222AA">
              <w:trPr>
                <w:trHeight w:val="209"/>
              </w:trPr>
              <w:tc>
                <w:tcPr>
                  <w:tcW w:w="8000" w:type="dxa"/>
                  <w:gridSpan w:val="2"/>
                  <w:shd w:val="clear" w:color="auto" w:fill="auto"/>
                  <w:noWrap/>
                  <w:vAlign w:val="center"/>
                </w:tcPr>
                <w:p w:rsidR="008F32BF" w:rsidRDefault="008F32BF" w:rsidP="001222AA">
                  <w:pPr>
                    <w:widowControl w:val="0"/>
                    <w:ind w:right="-108" w:firstLine="0"/>
                    <w:contextualSpacing/>
                    <w:rPr>
                      <w:sz w:val="20"/>
                      <w:szCs w:val="20"/>
                    </w:rPr>
                  </w:pPr>
                  <w:r w:rsidRPr="006B3B5B">
                    <w:rPr>
                      <w:sz w:val="20"/>
                      <w:szCs w:val="20"/>
                    </w:rPr>
                    <w:t>1760409610R153942244225/10.00.00/01.02.00</w:t>
                  </w:r>
                </w:p>
                <w:p w:rsidR="008F32BF" w:rsidRPr="006B3B5B" w:rsidRDefault="008F32BF" w:rsidP="001222AA">
                  <w:pPr>
                    <w:widowControl w:val="0"/>
                    <w:ind w:right="-108" w:firstLine="0"/>
                    <w:contextualSpacing/>
                    <w:rPr>
                      <w:sz w:val="20"/>
                      <w:szCs w:val="20"/>
                    </w:rPr>
                  </w:pPr>
                  <w:r w:rsidRPr="006B3B5B">
                    <w:rPr>
                      <w:sz w:val="20"/>
                      <w:szCs w:val="20"/>
                    </w:rPr>
                    <w:t>КОД ЦЕЛИ 2353940Х13798000000</w:t>
                  </w:r>
                  <w:r>
                    <w:rPr>
                      <w:sz w:val="20"/>
                      <w:szCs w:val="20"/>
                    </w:rPr>
                    <w:t>1</w:t>
                  </w:r>
                </w:p>
              </w:tc>
              <w:tc>
                <w:tcPr>
                  <w:tcW w:w="1984" w:type="dxa"/>
                  <w:shd w:val="clear" w:color="auto" w:fill="auto"/>
                  <w:noWrap/>
                  <w:vAlign w:val="center"/>
                </w:tcPr>
                <w:p w:rsidR="008F32BF" w:rsidRPr="006C37BA" w:rsidRDefault="00F92D11" w:rsidP="003F2B30">
                  <w:pPr>
                    <w:ind w:firstLine="0"/>
                    <w:jc w:val="center"/>
                    <w:rPr>
                      <w:sz w:val="20"/>
                      <w:szCs w:val="20"/>
                    </w:rPr>
                  </w:pPr>
                  <w:r>
                    <w:rPr>
                      <w:sz w:val="20"/>
                      <w:szCs w:val="20"/>
                    </w:rPr>
                    <w:t>97 896 809,8</w:t>
                  </w:r>
                  <w:r w:rsidR="003F2B30">
                    <w:rPr>
                      <w:sz w:val="20"/>
                      <w:szCs w:val="20"/>
                    </w:rPr>
                    <w:t>4</w:t>
                  </w:r>
                </w:p>
              </w:tc>
              <w:tc>
                <w:tcPr>
                  <w:tcW w:w="5103" w:type="dxa"/>
                  <w:tcBorders>
                    <w:right w:val="single" w:sz="4" w:space="0" w:color="auto"/>
                  </w:tcBorders>
                  <w:shd w:val="clear" w:color="auto" w:fill="auto"/>
                  <w:noWrap/>
                  <w:vAlign w:val="center"/>
                </w:tcPr>
                <w:p w:rsidR="008F32BF" w:rsidRPr="0086368F" w:rsidRDefault="008F32BF" w:rsidP="001222AA">
                  <w:pPr>
                    <w:ind w:firstLine="0"/>
                    <w:jc w:val="center"/>
                    <w:rPr>
                      <w:sz w:val="20"/>
                      <w:szCs w:val="20"/>
                    </w:rPr>
                  </w:pPr>
                </w:p>
              </w:tc>
            </w:tr>
          </w:tbl>
          <w:p w:rsidR="00E20862" w:rsidRPr="00B17274" w:rsidRDefault="00E20862" w:rsidP="001222AA">
            <w:pPr>
              <w:spacing w:after="60"/>
              <w:rPr>
                <w:sz w:val="20"/>
                <w:szCs w:val="20"/>
              </w:rPr>
            </w:pPr>
          </w:p>
        </w:tc>
      </w:tr>
    </w:tbl>
    <w:tbl>
      <w:tblPr>
        <w:tblpPr w:leftFromText="180" w:rightFromText="180" w:bottomFromText="60" w:vertAnchor="text" w:horzAnchor="margin" w:tblpXSpec="center" w:tblpY="578"/>
        <w:tblOverlap w:val="never"/>
        <w:tblW w:w="1546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3381"/>
        <w:gridCol w:w="7660"/>
      </w:tblGrid>
      <w:tr w:rsidR="00E20862" w:rsidRPr="00402B49" w:rsidTr="001222AA">
        <w:trPr>
          <w:trHeight w:val="416"/>
        </w:trPr>
        <w:tc>
          <w:tcPr>
            <w:tcW w:w="4427" w:type="dxa"/>
            <w:tcBorders>
              <w:top w:val="single" w:sz="4" w:space="0" w:color="FFFFFF"/>
              <w:left w:val="single" w:sz="4" w:space="0" w:color="FFFFFF"/>
              <w:bottom w:val="single" w:sz="4" w:space="0" w:color="FFFFFF"/>
              <w:right w:val="single" w:sz="4" w:space="0" w:color="FFFFFF"/>
            </w:tcBorders>
          </w:tcPr>
          <w:p w:rsidR="00E20862" w:rsidRPr="00677938" w:rsidRDefault="00E20862" w:rsidP="001222AA">
            <w:pPr>
              <w:rPr>
                <w:b/>
                <w:bCs/>
              </w:rPr>
            </w:pPr>
            <w:r w:rsidRPr="00677938">
              <w:rPr>
                <w:b/>
                <w:bCs/>
              </w:rPr>
              <w:lastRenderedPageBreak/>
              <w:t>Заказчик:</w:t>
            </w:r>
          </w:p>
          <w:p w:rsidR="00686A0F" w:rsidRPr="00677938" w:rsidRDefault="00E20862" w:rsidP="00FF0782">
            <w:r w:rsidRPr="00677938">
              <w:t>Начальник ГКУ НСО ТУАД</w:t>
            </w:r>
          </w:p>
          <w:p w:rsidR="00E20862" w:rsidRPr="00677938" w:rsidRDefault="00E20862" w:rsidP="001222AA">
            <w:r w:rsidRPr="00677938">
              <w:t>_______________ В.В. Воспанчук</w:t>
            </w:r>
          </w:p>
          <w:p w:rsidR="00E20862" w:rsidRPr="00677938" w:rsidRDefault="00E20862" w:rsidP="001222AA">
            <w:r w:rsidRPr="00677938">
              <w:t xml:space="preserve">М.П.   </w:t>
            </w:r>
          </w:p>
        </w:tc>
        <w:tc>
          <w:tcPr>
            <w:tcW w:w="3381" w:type="dxa"/>
            <w:tcBorders>
              <w:top w:val="single" w:sz="4" w:space="0" w:color="FFFFFF"/>
              <w:left w:val="single" w:sz="4" w:space="0" w:color="FFFFFF"/>
              <w:bottom w:val="single" w:sz="4" w:space="0" w:color="FFFFFF"/>
              <w:right w:val="single" w:sz="4" w:space="0" w:color="FFFFFF"/>
            </w:tcBorders>
          </w:tcPr>
          <w:p w:rsidR="00E20862" w:rsidRPr="00677938" w:rsidRDefault="00E20862" w:rsidP="001222AA">
            <w:pPr>
              <w:rPr>
                <w:b/>
                <w:bCs/>
              </w:rPr>
            </w:pPr>
          </w:p>
        </w:tc>
        <w:tc>
          <w:tcPr>
            <w:tcW w:w="7660" w:type="dxa"/>
            <w:tcBorders>
              <w:top w:val="single" w:sz="4" w:space="0" w:color="FFFFFF"/>
              <w:left w:val="single" w:sz="4" w:space="0" w:color="FFFFFF"/>
              <w:bottom w:val="single" w:sz="4" w:space="0" w:color="FFFFFF"/>
              <w:right w:val="single" w:sz="4" w:space="0" w:color="FFFFFF"/>
            </w:tcBorders>
          </w:tcPr>
          <w:p w:rsidR="00E20862" w:rsidRPr="00677938" w:rsidRDefault="00E20862" w:rsidP="001222AA">
            <w:pPr>
              <w:rPr>
                <w:b/>
                <w:bCs/>
              </w:rPr>
            </w:pPr>
            <w:r w:rsidRPr="00677938">
              <w:rPr>
                <w:b/>
                <w:bCs/>
              </w:rPr>
              <w:t>Подрядчик:</w:t>
            </w:r>
          </w:p>
          <w:p w:rsidR="00686A0F" w:rsidRPr="002B49AB" w:rsidRDefault="002B49AB" w:rsidP="00FF0782">
            <w:pPr>
              <w:rPr>
                <w:bCs/>
              </w:rPr>
            </w:pPr>
            <w:r w:rsidRPr="002B49AB">
              <w:rPr>
                <w:bCs/>
              </w:rPr>
              <w:t>Директор ООО «ВЕРТИКАЛЬ»</w:t>
            </w:r>
          </w:p>
          <w:p w:rsidR="00E20862" w:rsidRPr="00677938" w:rsidRDefault="002B49AB" w:rsidP="002B49AB">
            <w:pPr>
              <w:rPr>
                <w:bCs/>
              </w:rPr>
            </w:pPr>
            <w:r w:rsidRPr="002B49AB">
              <w:rPr>
                <w:bCs/>
              </w:rPr>
              <w:t>____________ В.А. Голубенко</w:t>
            </w:r>
          </w:p>
          <w:p w:rsidR="00E20862" w:rsidRPr="00677938" w:rsidRDefault="00E20862" w:rsidP="001222AA">
            <w:r w:rsidRPr="00677938">
              <w:t>М.П.</w:t>
            </w:r>
          </w:p>
        </w:tc>
      </w:tr>
    </w:tbl>
    <w:p w:rsidR="00677938" w:rsidRDefault="00677938" w:rsidP="005438DF">
      <w:pPr>
        <w:spacing w:line="360" w:lineRule="auto"/>
        <w:jc w:val="center"/>
        <w:rPr>
          <w:b/>
          <w:sz w:val="20"/>
          <w:szCs w:val="20"/>
        </w:rPr>
        <w:sectPr w:rsidR="00677938" w:rsidSect="00A3469C">
          <w:pgSz w:w="16838" w:h="11906" w:orient="landscape"/>
          <w:pgMar w:top="567" w:right="567" w:bottom="568" w:left="567" w:header="709" w:footer="709" w:gutter="0"/>
          <w:cols w:space="708"/>
          <w:docGrid w:linePitch="360"/>
        </w:sectPr>
      </w:pPr>
    </w:p>
    <w:tbl>
      <w:tblPr>
        <w:tblpPr w:leftFromText="180" w:rightFromText="180" w:vertAnchor="page" w:horzAnchor="page" w:tblpX="925" w:tblpY="70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142"/>
        <w:gridCol w:w="851"/>
        <w:gridCol w:w="708"/>
        <w:gridCol w:w="284"/>
        <w:gridCol w:w="709"/>
        <w:gridCol w:w="567"/>
        <w:gridCol w:w="1292"/>
        <w:gridCol w:w="409"/>
        <w:gridCol w:w="1417"/>
        <w:gridCol w:w="851"/>
        <w:gridCol w:w="431"/>
        <w:gridCol w:w="986"/>
        <w:gridCol w:w="150"/>
        <w:gridCol w:w="275"/>
        <w:gridCol w:w="1418"/>
        <w:gridCol w:w="253"/>
        <w:gridCol w:w="172"/>
        <w:gridCol w:w="1122"/>
        <w:gridCol w:w="437"/>
        <w:gridCol w:w="1843"/>
      </w:tblGrid>
      <w:tr w:rsidR="005438DF" w:rsidRPr="00E20862" w:rsidTr="005438DF">
        <w:trPr>
          <w:trHeight w:val="20"/>
        </w:trPr>
        <w:tc>
          <w:tcPr>
            <w:tcW w:w="10039" w:type="dxa"/>
            <w:gridSpan w:val="14"/>
            <w:tcBorders>
              <w:top w:val="nil"/>
              <w:left w:val="nil"/>
              <w:bottom w:val="nil"/>
              <w:right w:val="nil"/>
            </w:tcBorders>
            <w:vAlign w:val="center"/>
          </w:tcPr>
          <w:p w:rsidR="005438DF" w:rsidRPr="00E20862" w:rsidRDefault="005438DF" w:rsidP="005438DF">
            <w:pPr>
              <w:spacing w:line="360" w:lineRule="auto"/>
              <w:jc w:val="center"/>
              <w:rPr>
                <w:b/>
                <w:sz w:val="20"/>
                <w:szCs w:val="20"/>
              </w:rPr>
            </w:pPr>
          </w:p>
        </w:tc>
        <w:tc>
          <w:tcPr>
            <w:tcW w:w="5520" w:type="dxa"/>
            <w:gridSpan w:val="7"/>
            <w:tcBorders>
              <w:top w:val="nil"/>
              <w:left w:val="nil"/>
              <w:bottom w:val="nil"/>
              <w:right w:val="nil"/>
            </w:tcBorders>
            <w:vAlign w:val="center"/>
            <w:hideMark/>
          </w:tcPr>
          <w:p w:rsidR="005438DF" w:rsidRPr="00E20862" w:rsidRDefault="005438DF" w:rsidP="00FF0782">
            <w:pPr>
              <w:jc w:val="right"/>
              <w:rPr>
                <w:sz w:val="22"/>
                <w:szCs w:val="22"/>
              </w:rPr>
            </w:pPr>
            <w:r w:rsidRPr="00E20862">
              <w:rPr>
                <w:sz w:val="22"/>
                <w:szCs w:val="22"/>
              </w:rPr>
              <w:t>Приложение</w:t>
            </w:r>
            <w:r w:rsidR="0088577C" w:rsidRPr="00E20862">
              <w:rPr>
                <w:sz w:val="22"/>
                <w:szCs w:val="22"/>
              </w:rPr>
              <w:t xml:space="preserve"> </w:t>
            </w:r>
            <w:r w:rsidRPr="00E20862">
              <w:rPr>
                <w:sz w:val="22"/>
                <w:szCs w:val="22"/>
              </w:rPr>
              <w:t>№</w:t>
            </w:r>
            <w:r w:rsidR="0088577C" w:rsidRPr="00E20862">
              <w:rPr>
                <w:sz w:val="22"/>
                <w:szCs w:val="22"/>
              </w:rPr>
              <w:t xml:space="preserve"> </w:t>
            </w:r>
            <w:r w:rsidRPr="00E20862">
              <w:rPr>
                <w:sz w:val="22"/>
                <w:szCs w:val="22"/>
              </w:rPr>
              <w:t xml:space="preserve">4 к Контракту  </w:t>
            </w:r>
          </w:p>
          <w:p w:rsidR="005438DF" w:rsidRPr="00E20862" w:rsidRDefault="00FF0782" w:rsidP="00FF0782">
            <w:pPr>
              <w:ind w:firstLine="0"/>
              <w:jc w:val="right"/>
              <w:rPr>
                <w:sz w:val="22"/>
                <w:szCs w:val="22"/>
              </w:rPr>
            </w:pPr>
            <w:r w:rsidRPr="00E177A7">
              <w:t>от «</w:t>
            </w:r>
            <w:r>
              <w:t>10</w:t>
            </w:r>
            <w:r w:rsidRPr="00E177A7">
              <w:t xml:space="preserve">» </w:t>
            </w:r>
            <w:r>
              <w:t>мая</w:t>
            </w:r>
            <w:r w:rsidRPr="00E177A7">
              <w:t xml:space="preserve"> 202</w:t>
            </w:r>
            <w:r>
              <w:t>3</w:t>
            </w:r>
            <w:r w:rsidRPr="00E177A7">
              <w:t xml:space="preserve"> г</w:t>
            </w:r>
            <w:r w:rsidRPr="00E20862">
              <w:rPr>
                <w:sz w:val="22"/>
                <w:szCs w:val="22"/>
              </w:rPr>
              <w:t xml:space="preserve"> </w:t>
            </w:r>
            <w:r w:rsidR="005438DF" w:rsidRPr="00E20862">
              <w:rPr>
                <w:sz w:val="22"/>
                <w:szCs w:val="22"/>
              </w:rPr>
              <w:t xml:space="preserve">. № </w:t>
            </w:r>
            <w:r w:rsidR="007B01B4" w:rsidRPr="007B01B4">
              <w:rPr>
                <w:sz w:val="22"/>
                <w:szCs w:val="22"/>
              </w:rPr>
              <w:t>0851200000623002065</w:t>
            </w:r>
          </w:p>
          <w:p w:rsidR="005438DF" w:rsidRPr="00E20862" w:rsidRDefault="005438DF" w:rsidP="00FF0782">
            <w:pPr>
              <w:jc w:val="right"/>
              <w:rPr>
                <w:sz w:val="20"/>
                <w:szCs w:val="20"/>
              </w:rPr>
            </w:pPr>
            <w:r w:rsidRPr="00E20862">
              <w:rPr>
                <w:sz w:val="20"/>
                <w:szCs w:val="20"/>
              </w:rPr>
              <w:t>(форма)</w:t>
            </w:r>
          </w:p>
        </w:tc>
      </w:tr>
      <w:tr w:rsidR="005438DF" w:rsidRPr="00E20862" w:rsidTr="00435DC2">
        <w:trPr>
          <w:trHeight w:val="20"/>
        </w:trPr>
        <w:tc>
          <w:tcPr>
            <w:tcW w:w="15559" w:type="dxa"/>
            <w:gridSpan w:val="21"/>
            <w:tcBorders>
              <w:top w:val="nil"/>
              <w:left w:val="nil"/>
              <w:bottom w:val="nil"/>
              <w:right w:val="nil"/>
            </w:tcBorders>
            <w:shd w:val="clear" w:color="auto" w:fill="auto"/>
            <w:vAlign w:val="center"/>
            <w:hideMark/>
          </w:tcPr>
          <w:p w:rsidR="005438DF" w:rsidRPr="00E20862" w:rsidRDefault="00D356CE" w:rsidP="00DF6FE1">
            <w:pPr>
              <w:spacing w:line="360" w:lineRule="auto"/>
              <w:jc w:val="center"/>
              <w:rPr>
                <w:b/>
                <w:sz w:val="20"/>
                <w:szCs w:val="20"/>
              </w:rPr>
            </w:pPr>
            <w:r w:rsidRPr="00E20862">
              <w:rPr>
                <w:b/>
                <w:sz w:val="20"/>
                <w:szCs w:val="20"/>
              </w:rPr>
              <w:t>Расшифровка к документу о приемке</w:t>
            </w:r>
            <w:r w:rsidR="00DF6FE1" w:rsidRPr="00E20862">
              <w:rPr>
                <w:b/>
                <w:sz w:val="20"/>
                <w:szCs w:val="20"/>
              </w:rPr>
              <w:t xml:space="preserve"> </w:t>
            </w:r>
            <w:r w:rsidR="005438DF" w:rsidRPr="00E20862">
              <w:rPr>
                <w:b/>
                <w:sz w:val="20"/>
                <w:szCs w:val="20"/>
              </w:rPr>
              <w:t>№ ___________ от _____________</w:t>
            </w:r>
            <w:r w:rsidR="00014582" w:rsidRPr="00E20862">
              <w:rPr>
                <w:b/>
                <w:sz w:val="20"/>
                <w:szCs w:val="20"/>
              </w:rPr>
              <w:t>по Этапу №___</w:t>
            </w:r>
          </w:p>
        </w:tc>
      </w:tr>
      <w:tr w:rsidR="005438DF" w:rsidRPr="00E20862" w:rsidTr="005438DF">
        <w:trPr>
          <w:trHeight w:val="20"/>
        </w:trPr>
        <w:tc>
          <w:tcPr>
            <w:tcW w:w="15559" w:type="dxa"/>
            <w:gridSpan w:val="21"/>
            <w:tcBorders>
              <w:top w:val="nil"/>
              <w:left w:val="nil"/>
              <w:bottom w:val="nil"/>
              <w:right w:val="nil"/>
            </w:tcBorders>
            <w:vAlign w:val="center"/>
            <w:hideMark/>
          </w:tcPr>
          <w:p w:rsidR="005438DF" w:rsidRPr="00E20862" w:rsidRDefault="005438DF" w:rsidP="005438DF">
            <w:pPr>
              <w:ind w:firstLine="0"/>
              <w:jc w:val="center"/>
              <w:rPr>
                <w:sz w:val="20"/>
                <w:szCs w:val="20"/>
              </w:rPr>
            </w:pPr>
            <w:r w:rsidRPr="00E20862">
              <w:rPr>
                <w:sz w:val="20"/>
                <w:szCs w:val="20"/>
              </w:rPr>
              <w:t>Исправление № __________ от _____________</w:t>
            </w:r>
          </w:p>
        </w:tc>
      </w:tr>
      <w:tr w:rsidR="005438DF" w:rsidRPr="00E20862" w:rsidTr="005438DF">
        <w:trPr>
          <w:trHeight w:val="20"/>
        </w:trPr>
        <w:tc>
          <w:tcPr>
            <w:tcW w:w="1384" w:type="dxa"/>
            <w:gridSpan w:val="2"/>
            <w:tcBorders>
              <w:top w:val="nil"/>
              <w:left w:val="nil"/>
              <w:bottom w:val="nil"/>
              <w:right w:val="nil"/>
            </w:tcBorders>
            <w:vAlign w:val="center"/>
            <w:hideMark/>
          </w:tcPr>
          <w:p w:rsidR="005438DF" w:rsidRPr="00E20862" w:rsidRDefault="005438DF" w:rsidP="005438DF">
            <w:pPr>
              <w:spacing w:before="120"/>
              <w:ind w:firstLine="0"/>
              <w:jc w:val="left"/>
              <w:rPr>
                <w:sz w:val="20"/>
                <w:szCs w:val="20"/>
              </w:rPr>
            </w:pPr>
            <w:r w:rsidRPr="00E20862">
              <w:rPr>
                <w:sz w:val="20"/>
                <w:szCs w:val="20"/>
              </w:rPr>
              <w:t>Инвестор</w:t>
            </w:r>
          </w:p>
        </w:tc>
        <w:tc>
          <w:tcPr>
            <w:tcW w:w="14175" w:type="dxa"/>
            <w:gridSpan w:val="19"/>
            <w:tcBorders>
              <w:top w:val="nil"/>
              <w:left w:val="nil"/>
              <w:bottom w:val="single" w:sz="4" w:space="0" w:color="auto"/>
              <w:right w:val="nil"/>
            </w:tcBorders>
            <w:vAlign w:val="center"/>
          </w:tcPr>
          <w:p w:rsidR="005438DF" w:rsidRPr="00E20862" w:rsidRDefault="005438DF" w:rsidP="005438DF">
            <w:pPr>
              <w:ind w:firstLine="0"/>
              <w:jc w:val="center"/>
              <w:rPr>
                <w:sz w:val="20"/>
                <w:szCs w:val="20"/>
              </w:rPr>
            </w:pPr>
          </w:p>
        </w:tc>
      </w:tr>
      <w:tr w:rsidR="005438DF" w:rsidRPr="00E20862" w:rsidTr="005438DF">
        <w:trPr>
          <w:trHeight w:val="20"/>
        </w:trPr>
        <w:tc>
          <w:tcPr>
            <w:tcW w:w="1384" w:type="dxa"/>
            <w:gridSpan w:val="2"/>
            <w:tcBorders>
              <w:top w:val="nil"/>
              <w:left w:val="nil"/>
              <w:bottom w:val="nil"/>
              <w:right w:val="nil"/>
            </w:tcBorders>
            <w:vAlign w:val="center"/>
            <w:hideMark/>
          </w:tcPr>
          <w:p w:rsidR="005438DF" w:rsidRPr="00E20862" w:rsidRDefault="005438DF" w:rsidP="005438DF">
            <w:pPr>
              <w:spacing w:before="120"/>
              <w:ind w:firstLine="0"/>
              <w:jc w:val="left"/>
              <w:rPr>
                <w:sz w:val="20"/>
                <w:szCs w:val="20"/>
              </w:rPr>
            </w:pPr>
            <w:r w:rsidRPr="00E20862">
              <w:rPr>
                <w:sz w:val="20"/>
                <w:szCs w:val="20"/>
              </w:rPr>
              <w:t>Заказчик</w:t>
            </w:r>
          </w:p>
        </w:tc>
        <w:tc>
          <w:tcPr>
            <w:tcW w:w="14175" w:type="dxa"/>
            <w:gridSpan w:val="19"/>
            <w:tcBorders>
              <w:top w:val="single" w:sz="4" w:space="0" w:color="auto"/>
              <w:left w:val="nil"/>
              <w:bottom w:val="single" w:sz="4" w:space="0" w:color="auto"/>
              <w:right w:val="nil"/>
            </w:tcBorders>
            <w:vAlign w:val="center"/>
          </w:tcPr>
          <w:p w:rsidR="005438DF" w:rsidRPr="00E20862" w:rsidRDefault="005438DF" w:rsidP="005438DF">
            <w:pPr>
              <w:ind w:firstLine="0"/>
              <w:jc w:val="center"/>
              <w:rPr>
                <w:sz w:val="20"/>
                <w:szCs w:val="20"/>
              </w:rPr>
            </w:pPr>
          </w:p>
        </w:tc>
      </w:tr>
      <w:tr w:rsidR="005438DF" w:rsidRPr="00E20862" w:rsidTr="005438DF">
        <w:trPr>
          <w:trHeight w:val="20"/>
        </w:trPr>
        <w:tc>
          <w:tcPr>
            <w:tcW w:w="1384" w:type="dxa"/>
            <w:gridSpan w:val="2"/>
            <w:tcBorders>
              <w:top w:val="nil"/>
              <w:left w:val="nil"/>
              <w:bottom w:val="nil"/>
              <w:right w:val="nil"/>
            </w:tcBorders>
            <w:vAlign w:val="center"/>
            <w:hideMark/>
          </w:tcPr>
          <w:p w:rsidR="005438DF" w:rsidRPr="00E20862" w:rsidRDefault="005438DF" w:rsidP="005438DF">
            <w:pPr>
              <w:spacing w:before="120"/>
              <w:ind w:firstLine="0"/>
              <w:jc w:val="left"/>
              <w:rPr>
                <w:sz w:val="20"/>
                <w:szCs w:val="20"/>
              </w:rPr>
            </w:pPr>
            <w:r w:rsidRPr="00E20862">
              <w:rPr>
                <w:sz w:val="20"/>
                <w:szCs w:val="20"/>
              </w:rPr>
              <w:t>Подрядчик</w:t>
            </w:r>
          </w:p>
        </w:tc>
        <w:tc>
          <w:tcPr>
            <w:tcW w:w="14175" w:type="dxa"/>
            <w:gridSpan w:val="19"/>
            <w:tcBorders>
              <w:top w:val="single" w:sz="4" w:space="0" w:color="auto"/>
              <w:left w:val="nil"/>
              <w:bottom w:val="single" w:sz="4" w:space="0" w:color="auto"/>
              <w:right w:val="nil"/>
            </w:tcBorders>
            <w:vAlign w:val="center"/>
          </w:tcPr>
          <w:p w:rsidR="005438DF" w:rsidRPr="00E20862" w:rsidRDefault="005438DF" w:rsidP="005438DF">
            <w:pPr>
              <w:ind w:firstLine="0"/>
              <w:jc w:val="center"/>
              <w:rPr>
                <w:sz w:val="20"/>
                <w:szCs w:val="20"/>
              </w:rPr>
            </w:pPr>
          </w:p>
        </w:tc>
      </w:tr>
      <w:tr w:rsidR="005438DF" w:rsidRPr="00E20862" w:rsidTr="005438DF">
        <w:trPr>
          <w:trHeight w:val="20"/>
        </w:trPr>
        <w:tc>
          <w:tcPr>
            <w:tcW w:w="1384" w:type="dxa"/>
            <w:gridSpan w:val="2"/>
            <w:tcBorders>
              <w:top w:val="nil"/>
              <w:left w:val="nil"/>
              <w:bottom w:val="nil"/>
              <w:right w:val="nil"/>
            </w:tcBorders>
            <w:vAlign w:val="center"/>
            <w:hideMark/>
          </w:tcPr>
          <w:p w:rsidR="005438DF" w:rsidRPr="00E20862" w:rsidRDefault="005438DF" w:rsidP="005438DF">
            <w:pPr>
              <w:spacing w:before="120"/>
              <w:ind w:firstLine="0"/>
              <w:jc w:val="left"/>
              <w:rPr>
                <w:sz w:val="20"/>
                <w:szCs w:val="20"/>
              </w:rPr>
            </w:pPr>
            <w:r w:rsidRPr="00E20862">
              <w:rPr>
                <w:sz w:val="20"/>
                <w:szCs w:val="20"/>
              </w:rPr>
              <w:t>Контракт</w:t>
            </w:r>
          </w:p>
        </w:tc>
        <w:tc>
          <w:tcPr>
            <w:tcW w:w="14175" w:type="dxa"/>
            <w:gridSpan w:val="19"/>
            <w:tcBorders>
              <w:top w:val="single" w:sz="4" w:space="0" w:color="auto"/>
              <w:left w:val="nil"/>
              <w:bottom w:val="single" w:sz="4" w:space="0" w:color="auto"/>
              <w:right w:val="nil"/>
            </w:tcBorders>
            <w:vAlign w:val="center"/>
          </w:tcPr>
          <w:p w:rsidR="005438DF" w:rsidRPr="00E20862" w:rsidRDefault="005438DF" w:rsidP="005438DF">
            <w:pPr>
              <w:ind w:firstLine="0"/>
              <w:jc w:val="center"/>
              <w:rPr>
                <w:sz w:val="20"/>
                <w:szCs w:val="20"/>
              </w:rPr>
            </w:pPr>
          </w:p>
        </w:tc>
      </w:tr>
      <w:tr w:rsidR="005438DF" w:rsidRPr="00E20862" w:rsidTr="005438DF">
        <w:trPr>
          <w:trHeight w:val="20"/>
        </w:trPr>
        <w:tc>
          <w:tcPr>
            <w:tcW w:w="2943" w:type="dxa"/>
            <w:gridSpan w:val="4"/>
            <w:tcBorders>
              <w:top w:val="nil"/>
              <w:left w:val="nil"/>
              <w:bottom w:val="nil"/>
              <w:right w:val="nil"/>
            </w:tcBorders>
            <w:vAlign w:val="center"/>
            <w:hideMark/>
          </w:tcPr>
          <w:p w:rsidR="005438DF" w:rsidRPr="00E20862" w:rsidRDefault="005438DF" w:rsidP="000D4086">
            <w:pPr>
              <w:spacing w:before="120"/>
              <w:ind w:firstLine="0"/>
              <w:jc w:val="left"/>
              <w:rPr>
                <w:sz w:val="20"/>
                <w:szCs w:val="20"/>
              </w:rPr>
            </w:pPr>
            <w:r w:rsidRPr="00E20862">
              <w:rPr>
                <w:sz w:val="20"/>
                <w:szCs w:val="20"/>
              </w:rPr>
              <w:t xml:space="preserve">Наименование </w:t>
            </w:r>
            <w:r w:rsidR="000D4086" w:rsidRPr="00E20862">
              <w:rPr>
                <w:sz w:val="20"/>
                <w:szCs w:val="20"/>
              </w:rPr>
              <w:t>и № О</w:t>
            </w:r>
            <w:r w:rsidRPr="00E20862">
              <w:rPr>
                <w:sz w:val="20"/>
                <w:szCs w:val="20"/>
              </w:rPr>
              <w:t>бъекта</w:t>
            </w:r>
          </w:p>
        </w:tc>
        <w:tc>
          <w:tcPr>
            <w:tcW w:w="12616" w:type="dxa"/>
            <w:gridSpan w:val="17"/>
            <w:tcBorders>
              <w:top w:val="single" w:sz="4" w:space="0" w:color="auto"/>
              <w:left w:val="nil"/>
              <w:bottom w:val="single" w:sz="4" w:space="0" w:color="auto"/>
              <w:right w:val="nil"/>
            </w:tcBorders>
            <w:vAlign w:val="center"/>
          </w:tcPr>
          <w:p w:rsidR="005438DF" w:rsidRPr="00E20862" w:rsidRDefault="005438DF" w:rsidP="005438DF">
            <w:pPr>
              <w:ind w:firstLine="0"/>
              <w:jc w:val="center"/>
              <w:rPr>
                <w:sz w:val="20"/>
                <w:szCs w:val="20"/>
              </w:rPr>
            </w:pPr>
          </w:p>
        </w:tc>
      </w:tr>
      <w:tr w:rsidR="005438DF" w:rsidRPr="00E20862" w:rsidTr="005438DF">
        <w:trPr>
          <w:trHeight w:val="20"/>
        </w:trPr>
        <w:tc>
          <w:tcPr>
            <w:tcW w:w="2943" w:type="dxa"/>
            <w:gridSpan w:val="4"/>
            <w:tcBorders>
              <w:top w:val="nil"/>
              <w:left w:val="nil"/>
              <w:bottom w:val="nil"/>
              <w:right w:val="nil"/>
            </w:tcBorders>
            <w:vAlign w:val="center"/>
            <w:hideMark/>
          </w:tcPr>
          <w:p w:rsidR="005438DF" w:rsidRPr="00E20862" w:rsidRDefault="005438DF" w:rsidP="005438DF">
            <w:pPr>
              <w:spacing w:before="120"/>
              <w:ind w:firstLine="0"/>
              <w:jc w:val="left"/>
              <w:rPr>
                <w:sz w:val="20"/>
                <w:szCs w:val="20"/>
              </w:rPr>
            </w:pPr>
            <w:r w:rsidRPr="00E20862">
              <w:rPr>
                <w:sz w:val="20"/>
                <w:szCs w:val="20"/>
              </w:rPr>
              <w:t>Место выполнения работ</w:t>
            </w:r>
          </w:p>
        </w:tc>
        <w:tc>
          <w:tcPr>
            <w:tcW w:w="12616" w:type="dxa"/>
            <w:gridSpan w:val="17"/>
            <w:tcBorders>
              <w:top w:val="single" w:sz="4" w:space="0" w:color="auto"/>
              <w:left w:val="nil"/>
              <w:bottom w:val="single" w:sz="4" w:space="0" w:color="auto"/>
              <w:right w:val="nil"/>
            </w:tcBorders>
            <w:vAlign w:val="center"/>
          </w:tcPr>
          <w:p w:rsidR="005438DF" w:rsidRPr="00E20862" w:rsidRDefault="005438DF" w:rsidP="005438DF">
            <w:pPr>
              <w:ind w:firstLine="0"/>
              <w:jc w:val="center"/>
              <w:rPr>
                <w:sz w:val="20"/>
                <w:szCs w:val="20"/>
              </w:rPr>
            </w:pPr>
          </w:p>
        </w:tc>
      </w:tr>
      <w:tr w:rsidR="0088577C" w:rsidRPr="00E20862" w:rsidTr="005438DF">
        <w:trPr>
          <w:trHeight w:val="20"/>
        </w:trPr>
        <w:tc>
          <w:tcPr>
            <w:tcW w:w="2235" w:type="dxa"/>
            <w:gridSpan w:val="3"/>
            <w:tcBorders>
              <w:top w:val="nil"/>
              <w:left w:val="nil"/>
              <w:bottom w:val="nil"/>
              <w:right w:val="nil"/>
            </w:tcBorders>
            <w:vAlign w:val="center"/>
            <w:hideMark/>
          </w:tcPr>
          <w:p w:rsidR="0088577C" w:rsidRPr="00E20862" w:rsidRDefault="0088577C" w:rsidP="0088577C">
            <w:pPr>
              <w:spacing w:before="120"/>
              <w:ind w:firstLine="0"/>
              <w:jc w:val="left"/>
              <w:rPr>
                <w:sz w:val="20"/>
              </w:rPr>
            </w:pPr>
            <w:r w:rsidRPr="00E20862">
              <w:rPr>
                <w:sz w:val="20"/>
              </w:rPr>
              <w:t xml:space="preserve">Отчетный период с </w:t>
            </w:r>
          </w:p>
        </w:tc>
        <w:tc>
          <w:tcPr>
            <w:tcW w:w="1701" w:type="dxa"/>
            <w:gridSpan w:val="3"/>
            <w:tcBorders>
              <w:top w:val="nil"/>
              <w:left w:val="nil"/>
              <w:bottom w:val="single" w:sz="4" w:space="0" w:color="auto"/>
              <w:right w:val="nil"/>
            </w:tcBorders>
            <w:vAlign w:val="center"/>
          </w:tcPr>
          <w:p w:rsidR="0088577C" w:rsidRPr="00E20862" w:rsidRDefault="0088577C" w:rsidP="0088577C">
            <w:pPr>
              <w:ind w:firstLine="0"/>
              <w:jc w:val="center"/>
              <w:rPr>
                <w:sz w:val="20"/>
              </w:rPr>
            </w:pPr>
          </w:p>
        </w:tc>
        <w:tc>
          <w:tcPr>
            <w:tcW w:w="567" w:type="dxa"/>
            <w:tcBorders>
              <w:top w:val="single" w:sz="4" w:space="0" w:color="auto"/>
              <w:left w:val="nil"/>
              <w:bottom w:val="nil"/>
              <w:right w:val="nil"/>
            </w:tcBorders>
            <w:vAlign w:val="center"/>
            <w:hideMark/>
          </w:tcPr>
          <w:p w:rsidR="0088577C" w:rsidRPr="00E20862" w:rsidRDefault="0088577C" w:rsidP="0088577C">
            <w:pPr>
              <w:ind w:firstLine="0"/>
              <w:jc w:val="center"/>
              <w:rPr>
                <w:sz w:val="20"/>
              </w:rPr>
            </w:pPr>
            <w:r w:rsidRPr="00E20862">
              <w:rPr>
                <w:sz w:val="20"/>
              </w:rPr>
              <w:t>по</w:t>
            </w:r>
          </w:p>
        </w:tc>
        <w:tc>
          <w:tcPr>
            <w:tcW w:w="1701" w:type="dxa"/>
            <w:gridSpan w:val="2"/>
            <w:tcBorders>
              <w:top w:val="single" w:sz="4" w:space="0" w:color="auto"/>
              <w:left w:val="nil"/>
              <w:bottom w:val="single" w:sz="4" w:space="0" w:color="auto"/>
              <w:right w:val="nil"/>
            </w:tcBorders>
            <w:vAlign w:val="center"/>
          </w:tcPr>
          <w:p w:rsidR="0088577C" w:rsidRPr="00E20862" w:rsidRDefault="0088577C" w:rsidP="0088577C">
            <w:pPr>
              <w:ind w:firstLine="0"/>
              <w:jc w:val="center"/>
              <w:rPr>
                <w:sz w:val="20"/>
              </w:rPr>
            </w:pPr>
          </w:p>
        </w:tc>
        <w:tc>
          <w:tcPr>
            <w:tcW w:w="9355" w:type="dxa"/>
            <w:gridSpan w:val="12"/>
            <w:tcBorders>
              <w:top w:val="single" w:sz="4" w:space="0" w:color="auto"/>
              <w:left w:val="nil"/>
              <w:bottom w:val="nil"/>
              <w:right w:val="nil"/>
            </w:tcBorders>
            <w:vAlign w:val="center"/>
          </w:tcPr>
          <w:p w:rsidR="0088577C" w:rsidRPr="00E20862" w:rsidRDefault="0088577C" w:rsidP="000D4086">
            <w:pPr>
              <w:ind w:firstLine="0"/>
              <w:rPr>
                <w:sz w:val="20"/>
              </w:rPr>
            </w:pPr>
          </w:p>
        </w:tc>
      </w:tr>
      <w:tr w:rsidR="005438DF" w:rsidRPr="00E20862" w:rsidTr="005438DF">
        <w:tc>
          <w:tcPr>
            <w:tcW w:w="15559" w:type="dxa"/>
            <w:gridSpan w:val="21"/>
            <w:tcBorders>
              <w:top w:val="nil"/>
              <w:left w:val="nil"/>
              <w:bottom w:val="single" w:sz="4" w:space="0" w:color="auto"/>
              <w:right w:val="nil"/>
            </w:tcBorders>
            <w:vAlign w:val="center"/>
            <w:hideMark/>
          </w:tcPr>
          <w:p w:rsidR="005438DF" w:rsidRPr="00E20862" w:rsidRDefault="005438DF" w:rsidP="005438DF">
            <w:pPr>
              <w:spacing w:before="120" w:after="120"/>
              <w:ind w:firstLine="0"/>
              <w:rPr>
                <w:sz w:val="20"/>
                <w:szCs w:val="20"/>
              </w:rPr>
            </w:pPr>
            <w:r w:rsidRPr="00E20862">
              <w:rPr>
                <w:sz w:val="20"/>
                <w:szCs w:val="20"/>
              </w:rPr>
              <w:t>В соответствии с условиями контракта от ____________ № _____________ Подрядчиком выполнены работы, а Заказчиком приняты работы, а также затраты:</w:t>
            </w:r>
          </w:p>
        </w:tc>
      </w:tr>
      <w:tr w:rsidR="005438DF" w:rsidRPr="00E20862" w:rsidTr="005438DF">
        <w:trPr>
          <w:trHeight w:val="20"/>
        </w:trPr>
        <w:tc>
          <w:tcPr>
            <w:tcW w:w="3227" w:type="dxa"/>
            <w:gridSpan w:val="5"/>
            <w:tcBorders>
              <w:top w:val="single" w:sz="4" w:space="0" w:color="auto"/>
              <w:left w:val="single" w:sz="4" w:space="0" w:color="auto"/>
              <w:bottom w:val="single" w:sz="4" w:space="0" w:color="auto"/>
              <w:right w:val="single" w:sz="4" w:space="0" w:color="auto"/>
            </w:tcBorders>
            <w:vAlign w:val="center"/>
            <w:hideMark/>
          </w:tcPr>
          <w:p w:rsidR="005438DF" w:rsidRPr="00E20862" w:rsidRDefault="005438DF" w:rsidP="005438DF">
            <w:pPr>
              <w:ind w:firstLine="0"/>
              <w:jc w:val="center"/>
              <w:rPr>
                <w:sz w:val="20"/>
                <w:szCs w:val="20"/>
              </w:rPr>
            </w:pPr>
            <w:r w:rsidRPr="00E20862">
              <w:rPr>
                <w:sz w:val="20"/>
                <w:szCs w:val="20"/>
              </w:rPr>
              <w:t>Номер</w:t>
            </w:r>
          </w:p>
        </w:tc>
        <w:tc>
          <w:tcPr>
            <w:tcW w:w="4394" w:type="dxa"/>
            <w:gridSpan w:val="5"/>
            <w:vMerge w:val="restart"/>
            <w:tcBorders>
              <w:top w:val="single" w:sz="4" w:space="0" w:color="auto"/>
              <w:left w:val="single" w:sz="4" w:space="0" w:color="auto"/>
              <w:bottom w:val="single" w:sz="4" w:space="0" w:color="auto"/>
              <w:right w:val="single" w:sz="4" w:space="0" w:color="auto"/>
            </w:tcBorders>
            <w:vAlign w:val="center"/>
            <w:hideMark/>
          </w:tcPr>
          <w:p w:rsidR="005438DF" w:rsidRPr="00E20862" w:rsidRDefault="005438DF" w:rsidP="005438DF">
            <w:pPr>
              <w:ind w:firstLine="0"/>
              <w:jc w:val="center"/>
              <w:rPr>
                <w:sz w:val="20"/>
                <w:szCs w:val="20"/>
              </w:rPr>
            </w:pPr>
            <w:r w:rsidRPr="00E20862">
              <w:rPr>
                <w:sz w:val="20"/>
                <w:szCs w:val="20"/>
              </w:rPr>
              <w:t>Наименование работ</w:t>
            </w:r>
          </w:p>
        </w:tc>
        <w:tc>
          <w:tcPr>
            <w:tcW w:w="1282"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5438DF" w:rsidRPr="00E20862" w:rsidRDefault="005438DF" w:rsidP="005438DF">
            <w:pPr>
              <w:ind w:firstLine="0"/>
              <w:jc w:val="center"/>
              <w:rPr>
                <w:sz w:val="20"/>
                <w:szCs w:val="20"/>
              </w:rPr>
            </w:pPr>
            <w:r w:rsidRPr="00E20862">
              <w:rPr>
                <w:sz w:val="20"/>
                <w:szCs w:val="20"/>
              </w:rPr>
              <w:t>Ед. измерения</w:t>
            </w:r>
          </w:p>
        </w:tc>
        <w:tc>
          <w:tcPr>
            <w:tcW w:w="1411"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5438DF" w:rsidRPr="00E20862" w:rsidRDefault="005438DF" w:rsidP="005438DF">
            <w:pPr>
              <w:ind w:firstLine="0"/>
              <w:jc w:val="center"/>
              <w:rPr>
                <w:sz w:val="20"/>
                <w:szCs w:val="20"/>
              </w:rPr>
            </w:pPr>
            <w:r w:rsidRPr="00E20862">
              <w:rPr>
                <w:sz w:val="20"/>
                <w:szCs w:val="20"/>
              </w:rPr>
              <w:t>Количество (объем работ)</w:t>
            </w:r>
          </w:p>
        </w:tc>
        <w:tc>
          <w:tcPr>
            <w:tcW w:w="1671"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5438DF" w:rsidRPr="00E20862" w:rsidRDefault="005438DF" w:rsidP="005438DF">
            <w:pPr>
              <w:ind w:firstLine="0"/>
              <w:jc w:val="center"/>
              <w:rPr>
                <w:sz w:val="20"/>
                <w:szCs w:val="20"/>
              </w:rPr>
            </w:pPr>
            <w:r w:rsidRPr="00E20862">
              <w:rPr>
                <w:sz w:val="20"/>
                <w:szCs w:val="20"/>
              </w:rPr>
              <w:t>Цена за единицу измерения без НДС, руб.</w:t>
            </w:r>
          </w:p>
        </w:tc>
        <w:tc>
          <w:tcPr>
            <w:tcW w:w="1294"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5438DF" w:rsidRPr="00E20862" w:rsidRDefault="005438DF" w:rsidP="005438DF">
            <w:pPr>
              <w:ind w:firstLine="0"/>
              <w:jc w:val="center"/>
              <w:rPr>
                <w:sz w:val="20"/>
                <w:szCs w:val="20"/>
              </w:rPr>
            </w:pPr>
            <w:r w:rsidRPr="00E20862">
              <w:rPr>
                <w:sz w:val="20"/>
                <w:szCs w:val="20"/>
              </w:rPr>
              <w:t>Стоимость, руб.</w:t>
            </w:r>
          </w:p>
        </w:tc>
        <w:tc>
          <w:tcPr>
            <w:tcW w:w="2280"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5438DF" w:rsidRPr="00E20862" w:rsidRDefault="005438DF" w:rsidP="005438DF">
            <w:pPr>
              <w:ind w:firstLine="0"/>
              <w:jc w:val="center"/>
              <w:rPr>
                <w:sz w:val="20"/>
                <w:szCs w:val="20"/>
              </w:rPr>
            </w:pPr>
            <w:r w:rsidRPr="00E20862">
              <w:rPr>
                <w:sz w:val="20"/>
                <w:szCs w:val="20"/>
              </w:rPr>
              <w:t>Страна происхождения товара (оборудования)</w:t>
            </w:r>
          </w:p>
        </w:tc>
      </w:tr>
      <w:tr w:rsidR="005438DF" w:rsidRPr="00E20862" w:rsidTr="00955686">
        <w:trPr>
          <w:trHeight w:val="20"/>
        </w:trPr>
        <w:tc>
          <w:tcPr>
            <w:tcW w:w="1242" w:type="dxa"/>
            <w:tcBorders>
              <w:top w:val="single" w:sz="4" w:space="0" w:color="auto"/>
              <w:left w:val="single" w:sz="4" w:space="0" w:color="auto"/>
              <w:bottom w:val="single" w:sz="4" w:space="0" w:color="auto"/>
              <w:right w:val="single" w:sz="4" w:space="0" w:color="auto"/>
            </w:tcBorders>
            <w:vAlign w:val="center"/>
            <w:hideMark/>
          </w:tcPr>
          <w:p w:rsidR="005438DF" w:rsidRPr="00E20862" w:rsidRDefault="005438DF" w:rsidP="005438DF">
            <w:pPr>
              <w:ind w:firstLine="0"/>
              <w:jc w:val="center"/>
              <w:rPr>
                <w:sz w:val="20"/>
                <w:szCs w:val="20"/>
              </w:rPr>
            </w:pPr>
            <w:r w:rsidRPr="00E20862">
              <w:rPr>
                <w:sz w:val="20"/>
                <w:szCs w:val="20"/>
              </w:rPr>
              <w:t>по порядку</w:t>
            </w:r>
          </w:p>
        </w:tc>
        <w:tc>
          <w:tcPr>
            <w:tcW w:w="1985" w:type="dxa"/>
            <w:gridSpan w:val="4"/>
            <w:tcBorders>
              <w:top w:val="single" w:sz="4" w:space="0" w:color="auto"/>
              <w:left w:val="single" w:sz="4" w:space="0" w:color="auto"/>
              <w:bottom w:val="single" w:sz="4" w:space="0" w:color="auto"/>
              <w:right w:val="single" w:sz="4" w:space="0" w:color="auto"/>
            </w:tcBorders>
            <w:vAlign w:val="center"/>
            <w:hideMark/>
          </w:tcPr>
          <w:p w:rsidR="005438DF" w:rsidRPr="00E20862" w:rsidRDefault="005438DF" w:rsidP="005438DF">
            <w:pPr>
              <w:ind w:firstLine="0"/>
              <w:jc w:val="center"/>
              <w:rPr>
                <w:sz w:val="20"/>
                <w:szCs w:val="20"/>
              </w:rPr>
            </w:pPr>
            <w:r w:rsidRPr="00E20862">
              <w:rPr>
                <w:sz w:val="20"/>
                <w:szCs w:val="20"/>
              </w:rPr>
              <w:t>позиции по смете Контракта</w:t>
            </w:r>
          </w:p>
        </w:tc>
        <w:tc>
          <w:tcPr>
            <w:tcW w:w="4394" w:type="dxa"/>
            <w:gridSpan w:val="5"/>
            <w:vMerge/>
            <w:tcBorders>
              <w:top w:val="single" w:sz="4" w:space="0" w:color="auto"/>
              <w:left w:val="single" w:sz="4" w:space="0" w:color="auto"/>
              <w:bottom w:val="single" w:sz="4" w:space="0" w:color="auto"/>
              <w:right w:val="single" w:sz="4" w:space="0" w:color="auto"/>
            </w:tcBorders>
            <w:vAlign w:val="center"/>
            <w:hideMark/>
          </w:tcPr>
          <w:p w:rsidR="005438DF" w:rsidRPr="00E20862" w:rsidRDefault="005438DF" w:rsidP="005438DF">
            <w:pPr>
              <w:ind w:firstLine="0"/>
              <w:jc w:val="left"/>
              <w:rPr>
                <w:sz w:val="20"/>
                <w:szCs w:val="20"/>
              </w:rPr>
            </w:pPr>
          </w:p>
        </w:tc>
        <w:tc>
          <w:tcPr>
            <w:tcW w:w="1282" w:type="dxa"/>
            <w:gridSpan w:val="2"/>
            <w:vMerge/>
            <w:tcBorders>
              <w:top w:val="single" w:sz="4" w:space="0" w:color="auto"/>
              <w:left w:val="single" w:sz="4" w:space="0" w:color="auto"/>
              <w:bottom w:val="single" w:sz="4" w:space="0" w:color="auto"/>
              <w:right w:val="single" w:sz="4" w:space="0" w:color="auto"/>
            </w:tcBorders>
            <w:vAlign w:val="center"/>
            <w:hideMark/>
          </w:tcPr>
          <w:p w:rsidR="005438DF" w:rsidRPr="00E20862" w:rsidRDefault="005438DF" w:rsidP="005438DF">
            <w:pPr>
              <w:ind w:firstLine="0"/>
              <w:jc w:val="left"/>
              <w:rPr>
                <w:sz w:val="20"/>
                <w:szCs w:val="20"/>
              </w:rPr>
            </w:pPr>
          </w:p>
        </w:tc>
        <w:tc>
          <w:tcPr>
            <w:tcW w:w="1411" w:type="dxa"/>
            <w:gridSpan w:val="3"/>
            <w:vMerge/>
            <w:tcBorders>
              <w:top w:val="single" w:sz="4" w:space="0" w:color="auto"/>
              <w:left w:val="single" w:sz="4" w:space="0" w:color="auto"/>
              <w:bottom w:val="single" w:sz="4" w:space="0" w:color="auto"/>
              <w:right w:val="single" w:sz="4" w:space="0" w:color="auto"/>
            </w:tcBorders>
            <w:vAlign w:val="center"/>
            <w:hideMark/>
          </w:tcPr>
          <w:p w:rsidR="005438DF" w:rsidRPr="00E20862" w:rsidRDefault="005438DF" w:rsidP="005438DF">
            <w:pPr>
              <w:ind w:firstLine="0"/>
              <w:jc w:val="left"/>
              <w:rPr>
                <w:sz w:val="20"/>
                <w:szCs w:val="20"/>
              </w:rPr>
            </w:pPr>
          </w:p>
        </w:tc>
        <w:tc>
          <w:tcPr>
            <w:tcW w:w="1671" w:type="dxa"/>
            <w:gridSpan w:val="2"/>
            <w:vMerge/>
            <w:tcBorders>
              <w:top w:val="single" w:sz="4" w:space="0" w:color="auto"/>
              <w:left w:val="single" w:sz="4" w:space="0" w:color="auto"/>
              <w:bottom w:val="single" w:sz="4" w:space="0" w:color="auto"/>
              <w:right w:val="single" w:sz="4" w:space="0" w:color="auto"/>
            </w:tcBorders>
            <w:vAlign w:val="center"/>
            <w:hideMark/>
          </w:tcPr>
          <w:p w:rsidR="005438DF" w:rsidRPr="00E20862" w:rsidRDefault="005438DF" w:rsidP="005438DF">
            <w:pPr>
              <w:ind w:firstLine="0"/>
              <w:jc w:val="left"/>
              <w:rPr>
                <w:sz w:val="20"/>
                <w:szCs w:val="20"/>
              </w:rPr>
            </w:pPr>
          </w:p>
        </w:tc>
        <w:tc>
          <w:tcPr>
            <w:tcW w:w="1294" w:type="dxa"/>
            <w:gridSpan w:val="2"/>
            <w:vMerge/>
            <w:tcBorders>
              <w:top w:val="single" w:sz="4" w:space="0" w:color="auto"/>
              <w:left w:val="single" w:sz="4" w:space="0" w:color="auto"/>
              <w:bottom w:val="single" w:sz="4" w:space="0" w:color="auto"/>
              <w:right w:val="single" w:sz="4" w:space="0" w:color="auto"/>
            </w:tcBorders>
            <w:vAlign w:val="center"/>
            <w:hideMark/>
          </w:tcPr>
          <w:p w:rsidR="005438DF" w:rsidRPr="00E20862" w:rsidRDefault="005438DF" w:rsidP="005438DF">
            <w:pPr>
              <w:ind w:firstLine="0"/>
              <w:jc w:val="left"/>
              <w:rPr>
                <w:sz w:val="20"/>
                <w:szCs w:val="20"/>
              </w:rPr>
            </w:pPr>
          </w:p>
        </w:tc>
        <w:tc>
          <w:tcPr>
            <w:tcW w:w="2280" w:type="dxa"/>
            <w:gridSpan w:val="2"/>
            <w:vMerge/>
            <w:tcBorders>
              <w:top w:val="single" w:sz="4" w:space="0" w:color="auto"/>
              <w:left w:val="single" w:sz="4" w:space="0" w:color="auto"/>
              <w:bottom w:val="single" w:sz="4" w:space="0" w:color="auto"/>
              <w:right w:val="single" w:sz="4" w:space="0" w:color="auto"/>
            </w:tcBorders>
            <w:vAlign w:val="center"/>
            <w:hideMark/>
          </w:tcPr>
          <w:p w:rsidR="005438DF" w:rsidRPr="00E20862" w:rsidRDefault="005438DF" w:rsidP="005438DF">
            <w:pPr>
              <w:ind w:firstLine="0"/>
              <w:jc w:val="left"/>
              <w:rPr>
                <w:sz w:val="20"/>
                <w:szCs w:val="20"/>
              </w:rPr>
            </w:pPr>
          </w:p>
        </w:tc>
      </w:tr>
      <w:tr w:rsidR="005438DF" w:rsidRPr="00E20862" w:rsidTr="005438DF">
        <w:trPr>
          <w:trHeight w:val="20"/>
        </w:trPr>
        <w:tc>
          <w:tcPr>
            <w:tcW w:w="1242" w:type="dxa"/>
            <w:tcBorders>
              <w:top w:val="single" w:sz="4" w:space="0" w:color="auto"/>
              <w:left w:val="single" w:sz="4" w:space="0" w:color="auto"/>
              <w:bottom w:val="single" w:sz="4" w:space="0" w:color="auto"/>
              <w:right w:val="single" w:sz="4" w:space="0" w:color="auto"/>
            </w:tcBorders>
            <w:hideMark/>
          </w:tcPr>
          <w:p w:rsidR="005438DF" w:rsidRPr="00E20862" w:rsidRDefault="005438DF" w:rsidP="005438DF">
            <w:pPr>
              <w:ind w:firstLine="0"/>
              <w:jc w:val="center"/>
              <w:rPr>
                <w:sz w:val="20"/>
                <w:szCs w:val="20"/>
              </w:rPr>
            </w:pPr>
            <w:r w:rsidRPr="00E20862">
              <w:rPr>
                <w:sz w:val="20"/>
                <w:szCs w:val="20"/>
              </w:rPr>
              <w:t>1</w:t>
            </w:r>
          </w:p>
        </w:tc>
        <w:tc>
          <w:tcPr>
            <w:tcW w:w="1985" w:type="dxa"/>
            <w:gridSpan w:val="4"/>
            <w:tcBorders>
              <w:top w:val="single" w:sz="4" w:space="0" w:color="auto"/>
              <w:left w:val="single" w:sz="4" w:space="0" w:color="auto"/>
              <w:bottom w:val="single" w:sz="4" w:space="0" w:color="auto"/>
              <w:right w:val="single" w:sz="4" w:space="0" w:color="auto"/>
            </w:tcBorders>
            <w:hideMark/>
          </w:tcPr>
          <w:p w:rsidR="005438DF" w:rsidRPr="00E20862" w:rsidRDefault="005438DF" w:rsidP="005438DF">
            <w:pPr>
              <w:ind w:firstLine="0"/>
              <w:jc w:val="center"/>
              <w:rPr>
                <w:sz w:val="20"/>
                <w:szCs w:val="20"/>
              </w:rPr>
            </w:pPr>
            <w:r w:rsidRPr="00E20862">
              <w:rPr>
                <w:sz w:val="20"/>
                <w:szCs w:val="20"/>
              </w:rPr>
              <w:t>1а</w:t>
            </w:r>
          </w:p>
        </w:tc>
        <w:tc>
          <w:tcPr>
            <w:tcW w:w="4394" w:type="dxa"/>
            <w:gridSpan w:val="5"/>
            <w:tcBorders>
              <w:top w:val="single" w:sz="4" w:space="0" w:color="auto"/>
              <w:left w:val="single" w:sz="4" w:space="0" w:color="auto"/>
              <w:bottom w:val="single" w:sz="4" w:space="0" w:color="auto"/>
              <w:right w:val="single" w:sz="4" w:space="0" w:color="auto"/>
            </w:tcBorders>
            <w:hideMark/>
          </w:tcPr>
          <w:p w:rsidR="005438DF" w:rsidRPr="00E20862" w:rsidRDefault="005438DF" w:rsidP="005438DF">
            <w:pPr>
              <w:ind w:firstLine="0"/>
              <w:jc w:val="center"/>
              <w:rPr>
                <w:sz w:val="20"/>
                <w:szCs w:val="20"/>
              </w:rPr>
            </w:pPr>
            <w:r w:rsidRPr="00E20862">
              <w:rPr>
                <w:sz w:val="20"/>
                <w:szCs w:val="20"/>
              </w:rPr>
              <w:t>2</w:t>
            </w:r>
          </w:p>
        </w:tc>
        <w:tc>
          <w:tcPr>
            <w:tcW w:w="1282" w:type="dxa"/>
            <w:gridSpan w:val="2"/>
            <w:tcBorders>
              <w:top w:val="single" w:sz="4" w:space="0" w:color="auto"/>
              <w:left w:val="single" w:sz="4" w:space="0" w:color="auto"/>
              <w:bottom w:val="single" w:sz="4" w:space="0" w:color="auto"/>
              <w:right w:val="single" w:sz="4" w:space="0" w:color="auto"/>
            </w:tcBorders>
            <w:hideMark/>
          </w:tcPr>
          <w:p w:rsidR="005438DF" w:rsidRPr="00E20862" w:rsidRDefault="005438DF" w:rsidP="005438DF">
            <w:pPr>
              <w:ind w:firstLine="0"/>
              <w:jc w:val="center"/>
              <w:rPr>
                <w:sz w:val="20"/>
                <w:szCs w:val="20"/>
              </w:rPr>
            </w:pPr>
            <w:r w:rsidRPr="00E20862">
              <w:rPr>
                <w:sz w:val="20"/>
                <w:szCs w:val="20"/>
              </w:rPr>
              <w:t>3</w:t>
            </w:r>
          </w:p>
        </w:tc>
        <w:tc>
          <w:tcPr>
            <w:tcW w:w="1411" w:type="dxa"/>
            <w:gridSpan w:val="3"/>
            <w:tcBorders>
              <w:top w:val="single" w:sz="4" w:space="0" w:color="auto"/>
              <w:left w:val="single" w:sz="4" w:space="0" w:color="auto"/>
              <w:bottom w:val="single" w:sz="4" w:space="0" w:color="auto"/>
              <w:right w:val="single" w:sz="4" w:space="0" w:color="auto"/>
            </w:tcBorders>
            <w:hideMark/>
          </w:tcPr>
          <w:p w:rsidR="005438DF" w:rsidRPr="00E20862" w:rsidRDefault="005438DF" w:rsidP="005438DF">
            <w:pPr>
              <w:ind w:firstLine="0"/>
              <w:jc w:val="center"/>
              <w:rPr>
                <w:sz w:val="20"/>
                <w:szCs w:val="20"/>
              </w:rPr>
            </w:pPr>
            <w:r w:rsidRPr="00E20862">
              <w:rPr>
                <w:sz w:val="20"/>
                <w:szCs w:val="20"/>
              </w:rPr>
              <w:t>4</w:t>
            </w:r>
          </w:p>
        </w:tc>
        <w:tc>
          <w:tcPr>
            <w:tcW w:w="1671" w:type="dxa"/>
            <w:gridSpan w:val="2"/>
            <w:tcBorders>
              <w:top w:val="single" w:sz="4" w:space="0" w:color="auto"/>
              <w:left w:val="single" w:sz="4" w:space="0" w:color="auto"/>
              <w:bottom w:val="single" w:sz="4" w:space="0" w:color="auto"/>
              <w:right w:val="single" w:sz="4" w:space="0" w:color="auto"/>
            </w:tcBorders>
            <w:hideMark/>
          </w:tcPr>
          <w:p w:rsidR="005438DF" w:rsidRPr="00E20862" w:rsidRDefault="005438DF" w:rsidP="005438DF">
            <w:pPr>
              <w:ind w:firstLine="0"/>
              <w:jc w:val="center"/>
              <w:rPr>
                <w:sz w:val="20"/>
                <w:szCs w:val="20"/>
              </w:rPr>
            </w:pPr>
            <w:r w:rsidRPr="00E20862">
              <w:rPr>
                <w:sz w:val="20"/>
                <w:szCs w:val="20"/>
              </w:rPr>
              <w:t>5</w:t>
            </w:r>
          </w:p>
        </w:tc>
        <w:tc>
          <w:tcPr>
            <w:tcW w:w="1294" w:type="dxa"/>
            <w:gridSpan w:val="2"/>
            <w:tcBorders>
              <w:top w:val="single" w:sz="4" w:space="0" w:color="auto"/>
              <w:left w:val="single" w:sz="4" w:space="0" w:color="auto"/>
              <w:bottom w:val="single" w:sz="4" w:space="0" w:color="auto"/>
              <w:right w:val="single" w:sz="4" w:space="0" w:color="auto"/>
            </w:tcBorders>
            <w:hideMark/>
          </w:tcPr>
          <w:p w:rsidR="005438DF" w:rsidRPr="00E20862" w:rsidRDefault="005438DF" w:rsidP="005438DF">
            <w:pPr>
              <w:ind w:firstLine="0"/>
              <w:jc w:val="center"/>
              <w:rPr>
                <w:sz w:val="20"/>
                <w:szCs w:val="20"/>
              </w:rPr>
            </w:pPr>
            <w:r w:rsidRPr="00E20862">
              <w:rPr>
                <w:sz w:val="20"/>
                <w:szCs w:val="20"/>
              </w:rPr>
              <w:t>6</w:t>
            </w:r>
          </w:p>
        </w:tc>
        <w:tc>
          <w:tcPr>
            <w:tcW w:w="2280" w:type="dxa"/>
            <w:gridSpan w:val="2"/>
            <w:tcBorders>
              <w:top w:val="single" w:sz="4" w:space="0" w:color="auto"/>
              <w:left w:val="single" w:sz="4" w:space="0" w:color="auto"/>
              <w:bottom w:val="single" w:sz="4" w:space="0" w:color="auto"/>
              <w:right w:val="single" w:sz="4" w:space="0" w:color="auto"/>
            </w:tcBorders>
            <w:hideMark/>
          </w:tcPr>
          <w:p w:rsidR="005438DF" w:rsidRPr="00E20862" w:rsidRDefault="005438DF" w:rsidP="005438DF">
            <w:pPr>
              <w:ind w:firstLine="0"/>
              <w:jc w:val="center"/>
              <w:rPr>
                <w:sz w:val="20"/>
                <w:szCs w:val="20"/>
              </w:rPr>
            </w:pPr>
            <w:r w:rsidRPr="00E20862">
              <w:rPr>
                <w:sz w:val="20"/>
                <w:szCs w:val="20"/>
              </w:rPr>
              <w:t>7</w:t>
            </w:r>
          </w:p>
        </w:tc>
      </w:tr>
      <w:tr w:rsidR="00D356CE" w:rsidRPr="00E20862" w:rsidTr="005438DF">
        <w:trPr>
          <w:trHeight w:val="20"/>
        </w:trPr>
        <w:tc>
          <w:tcPr>
            <w:tcW w:w="1242" w:type="dxa"/>
            <w:tcBorders>
              <w:top w:val="single" w:sz="4" w:space="0" w:color="auto"/>
              <w:left w:val="single" w:sz="4" w:space="0" w:color="auto"/>
              <w:bottom w:val="single" w:sz="4" w:space="0" w:color="auto"/>
              <w:right w:val="single" w:sz="4" w:space="0" w:color="auto"/>
            </w:tcBorders>
          </w:tcPr>
          <w:p w:rsidR="00D356CE" w:rsidRPr="00E20862" w:rsidRDefault="00D356CE" w:rsidP="005438DF">
            <w:pPr>
              <w:ind w:firstLine="0"/>
              <w:jc w:val="center"/>
              <w:rPr>
                <w:sz w:val="20"/>
                <w:szCs w:val="20"/>
              </w:rPr>
            </w:pPr>
          </w:p>
        </w:tc>
        <w:tc>
          <w:tcPr>
            <w:tcW w:w="1985" w:type="dxa"/>
            <w:gridSpan w:val="4"/>
            <w:tcBorders>
              <w:top w:val="single" w:sz="4" w:space="0" w:color="auto"/>
              <w:left w:val="single" w:sz="4" w:space="0" w:color="auto"/>
              <w:bottom w:val="single" w:sz="4" w:space="0" w:color="auto"/>
              <w:right w:val="single" w:sz="4" w:space="0" w:color="auto"/>
            </w:tcBorders>
          </w:tcPr>
          <w:p w:rsidR="00D356CE" w:rsidRPr="00E20862" w:rsidRDefault="00D356CE" w:rsidP="005438DF">
            <w:pPr>
              <w:ind w:firstLine="0"/>
              <w:jc w:val="center"/>
              <w:rPr>
                <w:sz w:val="20"/>
                <w:szCs w:val="20"/>
              </w:rPr>
            </w:pPr>
          </w:p>
        </w:tc>
        <w:tc>
          <w:tcPr>
            <w:tcW w:w="4394" w:type="dxa"/>
            <w:gridSpan w:val="5"/>
            <w:tcBorders>
              <w:top w:val="single" w:sz="4" w:space="0" w:color="auto"/>
              <w:left w:val="single" w:sz="4" w:space="0" w:color="auto"/>
              <w:bottom w:val="single" w:sz="4" w:space="0" w:color="auto"/>
              <w:right w:val="single" w:sz="4" w:space="0" w:color="auto"/>
            </w:tcBorders>
          </w:tcPr>
          <w:p w:rsidR="00D356CE" w:rsidRPr="00E20862" w:rsidRDefault="00D356CE" w:rsidP="005438DF">
            <w:pPr>
              <w:ind w:firstLine="0"/>
              <w:jc w:val="center"/>
              <w:rPr>
                <w:sz w:val="20"/>
                <w:szCs w:val="20"/>
              </w:rPr>
            </w:pPr>
          </w:p>
        </w:tc>
        <w:tc>
          <w:tcPr>
            <w:tcW w:w="1282" w:type="dxa"/>
            <w:gridSpan w:val="2"/>
            <w:tcBorders>
              <w:top w:val="single" w:sz="4" w:space="0" w:color="auto"/>
              <w:left w:val="single" w:sz="4" w:space="0" w:color="auto"/>
              <w:bottom w:val="single" w:sz="4" w:space="0" w:color="auto"/>
              <w:right w:val="single" w:sz="4" w:space="0" w:color="auto"/>
            </w:tcBorders>
          </w:tcPr>
          <w:p w:rsidR="00D356CE" w:rsidRPr="00E20862" w:rsidRDefault="00D356CE" w:rsidP="005438DF">
            <w:pPr>
              <w:ind w:firstLine="0"/>
              <w:jc w:val="center"/>
              <w:rPr>
                <w:sz w:val="20"/>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D356CE" w:rsidRPr="00E20862" w:rsidRDefault="00D356CE" w:rsidP="005438DF">
            <w:pPr>
              <w:ind w:firstLine="0"/>
              <w:jc w:val="center"/>
              <w:rPr>
                <w:sz w:val="20"/>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D356CE" w:rsidRPr="00E20862" w:rsidRDefault="00D356CE" w:rsidP="005438DF">
            <w:pPr>
              <w:ind w:firstLine="0"/>
              <w:jc w:val="center"/>
              <w:rPr>
                <w:sz w:val="20"/>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D356CE" w:rsidRPr="00E20862" w:rsidRDefault="00D356CE" w:rsidP="005438DF">
            <w:pPr>
              <w:ind w:firstLine="0"/>
              <w:jc w:val="center"/>
              <w:rPr>
                <w:sz w:val="20"/>
                <w:szCs w:val="20"/>
              </w:rPr>
            </w:pPr>
          </w:p>
        </w:tc>
        <w:tc>
          <w:tcPr>
            <w:tcW w:w="2280" w:type="dxa"/>
            <w:gridSpan w:val="2"/>
            <w:tcBorders>
              <w:top w:val="single" w:sz="4" w:space="0" w:color="auto"/>
              <w:left w:val="single" w:sz="4" w:space="0" w:color="auto"/>
              <w:bottom w:val="single" w:sz="4" w:space="0" w:color="auto"/>
              <w:right w:val="single" w:sz="4" w:space="0" w:color="auto"/>
            </w:tcBorders>
          </w:tcPr>
          <w:p w:rsidR="00D356CE" w:rsidRPr="00E20862" w:rsidRDefault="00D356CE" w:rsidP="005438DF">
            <w:pPr>
              <w:ind w:firstLine="0"/>
              <w:jc w:val="center"/>
              <w:rPr>
                <w:sz w:val="20"/>
                <w:szCs w:val="20"/>
              </w:rPr>
            </w:pPr>
          </w:p>
        </w:tc>
      </w:tr>
      <w:tr w:rsidR="005438DF" w:rsidRPr="00E20862" w:rsidTr="005438DF">
        <w:trPr>
          <w:trHeight w:val="20"/>
        </w:trPr>
        <w:tc>
          <w:tcPr>
            <w:tcW w:w="1242" w:type="dxa"/>
            <w:tcBorders>
              <w:top w:val="single" w:sz="4" w:space="0" w:color="auto"/>
              <w:left w:val="single" w:sz="4" w:space="0" w:color="auto"/>
              <w:bottom w:val="single" w:sz="4" w:space="0" w:color="auto"/>
              <w:right w:val="single" w:sz="4" w:space="0" w:color="auto"/>
            </w:tcBorders>
          </w:tcPr>
          <w:p w:rsidR="005438DF" w:rsidRPr="00E20862" w:rsidRDefault="005438DF" w:rsidP="005438DF">
            <w:pPr>
              <w:ind w:firstLine="0"/>
              <w:rPr>
                <w:sz w:val="20"/>
                <w:szCs w:val="20"/>
              </w:rPr>
            </w:pPr>
          </w:p>
        </w:tc>
        <w:tc>
          <w:tcPr>
            <w:tcW w:w="1985" w:type="dxa"/>
            <w:gridSpan w:val="4"/>
            <w:tcBorders>
              <w:top w:val="single" w:sz="4" w:space="0" w:color="auto"/>
              <w:left w:val="single" w:sz="4" w:space="0" w:color="auto"/>
              <w:bottom w:val="single" w:sz="4" w:space="0" w:color="auto"/>
              <w:right w:val="single" w:sz="4" w:space="0" w:color="auto"/>
            </w:tcBorders>
          </w:tcPr>
          <w:p w:rsidR="005438DF" w:rsidRPr="00E20862" w:rsidRDefault="005438DF" w:rsidP="005438DF">
            <w:pPr>
              <w:ind w:firstLine="0"/>
              <w:rPr>
                <w:sz w:val="20"/>
                <w:szCs w:val="20"/>
              </w:rPr>
            </w:pPr>
          </w:p>
        </w:tc>
        <w:tc>
          <w:tcPr>
            <w:tcW w:w="4394" w:type="dxa"/>
            <w:gridSpan w:val="5"/>
            <w:tcBorders>
              <w:top w:val="single" w:sz="4" w:space="0" w:color="auto"/>
              <w:left w:val="single" w:sz="4" w:space="0" w:color="auto"/>
              <w:bottom w:val="single" w:sz="4" w:space="0" w:color="auto"/>
              <w:right w:val="single" w:sz="4" w:space="0" w:color="auto"/>
            </w:tcBorders>
            <w:hideMark/>
          </w:tcPr>
          <w:p w:rsidR="005438DF" w:rsidRPr="00E20862" w:rsidRDefault="005438DF" w:rsidP="005438DF">
            <w:pPr>
              <w:ind w:firstLine="0"/>
              <w:rPr>
                <w:sz w:val="20"/>
                <w:szCs w:val="20"/>
              </w:rPr>
            </w:pPr>
            <w:r w:rsidRPr="00E20862">
              <w:rPr>
                <w:sz w:val="20"/>
                <w:szCs w:val="20"/>
              </w:rPr>
              <w:t>Всего по акту стоимость без НДС</w:t>
            </w:r>
          </w:p>
        </w:tc>
        <w:tc>
          <w:tcPr>
            <w:tcW w:w="1282" w:type="dxa"/>
            <w:gridSpan w:val="2"/>
            <w:tcBorders>
              <w:top w:val="single" w:sz="4" w:space="0" w:color="auto"/>
              <w:left w:val="single" w:sz="4" w:space="0" w:color="auto"/>
              <w:bottom w:val="single" w:sz="4" w:space="0" w:color="auto"/>
              <w:right w:val="single" w:sz="4" w:space="0" w:color="auto"/>
            </w:tcBorders>
          </w:tcPr>
          <w:p w:rsidR="005438DF" w:rsidRPr="00E20862" w:rsidRDefault="005438DF" w:rsidP="005438DF">
            <w:pPr>
              <w:ind w:firstLine="0"/>
              <w:rPr>
                <w:sz w:val="20"/>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5438DF" w:rsidRPr="00E20862" w:rsidRDefault="005438DF" w:rsidP="005438DF">
            <w:pPr>
              <w:ind w:firstLine="0"/>
              <w:rPr>
                <w:sz w:val="20"/>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5438DF" w:rsidRPr="00E20862" w:rsidRDefault="005438DF" w:rsidP="005438DF">
            <w:pPr>
              <w:ind w:firstLine="0"/>
              <w:rPr>
                <w:sz w:val="20"/>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5438DF" w:rsidRPr="00E20862" w:rsidRDefault="005438DF" w:rsidP="005438DF">
            <w:pPr>
              <w:ind w:firstLine="0"/>
              <w:rPr>
                <w:sz w:val="20"/>
                <w:szCs w:val="20"/>
              </w:rPr>
            </w:pPr>
          </w:p>
        </w:tc>
        <w:tc>
          <w:tcPr>
            <w:tcW w:w="2280" w:type="dxa"/>
            <w:gridSpan w:val="2"/>
            <w:tcBorders>
              <w:top w:val="single" w:sz="4" w:space="0" w:color="auto"/>
              <w:left w:val="single" w:sz="4" w:space="0" w:color="auto"/>
              <w:bottom w:val="single" w:sz="4" w:space="0" w:color="auto"/>
              <w:right w:val="single" w:sz="4" w:space="0" w:color="auto"/>
            </w:tcBorders>
          </w:tcPr>
          <w:p w:rsidR="005438DF" w:rsidRPr="00E20862" w:rsidRDefault="005438DF" w:rsidP="005438DF">
            <w:pPr>
              <w:ind w:firstLine="0"/>
              <w:rPr>
                <w:sz w:val="20"/>
                <w:szCs w:val="20"/>
              </w:rPr>
            </w:pPr>
          </w:p>
        </w:tc>
      </w:tr>
      <w:tr w:rsidR="005438DF" w:rsidRPr="00E20862" w:rsidTr="005438DF">
        <w:trPr>
          <w:trHeight w:val="20"/>
        </w:trPr>
        <w:tc>
          <w:tcPr>
            <w:tcW w:w="1242" w:type="dxa"/>
            <w:tcBorders>
              <w:top w:val="single" w:sz="4" w:space="0" w:color="auto"/>
              <w:left w:val="single" w:sz="4" w:space="0" w:color="auto"/>
              <w:bottom w:val="single" w:sz="4" w:space="0" w:color="auto"/>
              <w:right w:val="single" w:sz="4" w:space="0" w:color="auto"/>
            </w:tcBorders>
          </w:tcPr>
          <w:p w:rsidR="005438DF" w:rsidRPr="00E20862" w:rsidRDefault="005438DF" w:rsidP="005438DF">
            <w:pPr>
              <w:ind w:firstLine="0"/>
              <w:rPr>
                <w:sz w:val="20"/>
                <w:szCs w:val="20"/>
              </w:rPr>
            </w:pPr>
          </w:p>
        </w:tc>
        <w:tc>
          <w:tcPr>
            <w:tcW w:w="1985" w:type="dxa"/>
            <w:gridSpan w:val="4"/>
            <w:tcBorders>
              <w:top w:val="single" w:sz="4" w:space="0" w:color="auto"/>
              <w:left w:val="single" w:sz="4" w:space="0" w:color="auto"/>
              <w:bottom w:val="single" w:sz="4" w:space="0" w:color="auto"/>
              <w:right w:val="single" w:sz="4" w:space="0" w:color="auto"/>
            </w:tcBorders>
          </w:tcPr>
          <w:p w:rsidR="005438DF" w:rsidRPr="00E20862" w:rsidRDefault="005438DF" w:rsidP="005438DF">
            <w:pPr>
              <w:ind w:firstLine="0"/>
              <w:rPr>
                <w:sz w:val="20"/>
                <w:szCs w:val="20"/>
              </w:rPr>
            </w:pPr>
          </w:p>
        </w:tc>
        <w:tc>
          <w:tcPr>
            <w:tcW w:w="4394" w:type="dxa"/>
            <w:gridSpan w:val="5"/>
            <w:tcBorders>
              <w:top w:val="single" w:sz="4" w:space="0" w:color="auto"/>
              <w:left w:val="single" w:sz="4" w:space="0" w:color="auto"/>
              <w:bottom w:val="single" w:sz="4" w:space="0" w:color="auto"/>
              <w:right w:val="single" w:sz="4" w:space="0" w:color="auto"/>
            </w:tcBorders>
            <w:hideMark/>
          </w:tcPr>
          <w:p w:rsidR="005438DF" w:rsidRPr="00E20862" w:rsidRDefault="005438DF" w:rsidP="005438DF">
            <w:pPr>
              <w:ind w:firstLine="0"/>
              <w:rPr>
                <w:sz w:val="20"/>
                <w:szCs w:val="20"/>
              </w:rPr>
            </w:pPr>
            <w:r w:rsidRPr="00E20862">
              <w:rPr>
                <w:sz w:val="20"/>
                <w:szCs w:val="20"/>
              </w:rPr>
              <w:t>Сумма НДС (ставка ___ %)</w:t>
            </w:r>
          </w:p>
        </w:tc>
        <w:tc>
          <w:tcPr>
            <w:tcW w:w="1282" w:type="dxa"/>
            <w:gridSpan w:val="2"/>
            <w:tcBorders>
              <w:top w:val="single" w:sz="4" w:space="0" w:color="auto"/>
              <w:left w:val="single" w:sz="4" w:space="0" w:color="auto"/>
              <w:bottom w:val="single" w:sz="4" w:space="0" w:color="auto"/>
              <w:right w:val="single" w:sz="4" w:space="0" w:color="auto"/>
            </w:tcBorders>
          </w:tcPr>
          <w:p w:rsidR="005438DF" w:rsidRPr="00E20862" w:rsidRDefault="005438DF" w:rsidP="005438DF">
            <w:pPr>
              <w:ind w:firstLine="0"/>
              <w:rPr>
                <w:sz w:val="20"/>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5438DF" w:rsidRPr="00E20862" w:rsidRDefault="005438DF" w:rsidP="005438DF">
            <w:pPr>
              <w:ind w:firstLine="0"/>
              <w:rPr>
                <w:sz w:val="20"/>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5438DF" w:rsidRPr="00E20862" w:rsidRDefault="005438DF" w:rsidP="005438DF">
            <w:pPr>
              <w:ind w:firstLine="0"/>
              <w:rPr>
                <w:sz w:val="20"/>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5438DF" w:rsidRPr="00E20862" w:rsidRDefault="005438DF" w:rsidP="005438DF">
            <w:pPr>
              <w:ind w:firstLine="0"/>
              <w:rPr>
                <w:sz w:val="20"/>
                <w:szCs w:val="20"/>
              </w:rPr>
            </w:pPr>
          </w:p>
        </w:tc>
        <w:tc>
          <w:tcPr>
            <w:tcW w:w="2280" w:type="dxa"/>
            <w:gridSpan w:val="2"/>
            <w:tcBorders>
              <w:top w:val="single" w:sz="4" w:space="0" w:color="auto"/>
              <w:left w:val="single" w:sz="4" w:space="0" w:color="auto"/>
              <w:bottom w:val="single" w:sz="4" w:space="0" w:color="auto"/>
              <w:right w:val="single" w:sz="4" w:space="0" w:color="auto"/>
            </w:tcBorders>
          </w:tcPr>
          <w:p w:rsidR="005438DF" w:rsidRPr="00E20862" w:rsidRDefault="005438DF" w:rsidP="005438DF">
            <w:pPr>
              <w:ind w:firstLine="0"/>
              <w:rPr>
                <w:sz w:val="20"/>
                <w:szCs w:val="20"/>
              </w:rPr>
            </w:pPr>
          </w:p>
        </w:tc>
      </w:tr>
      <w:tr w:rsidR="005438DF" w:rsidRPr="00E20862" w:rsidTr="005438DF">
        <w:trPr>
          <w:trHeight w:val="20"/>
        </w:trPr>
        <w:tc>
          <w:tcPr>
            <w:tcW w:w="1242" w:type="dxa"/>
            <w:tcBorders>
              <w:top w:val="single" w:sz="4" w:space="0" w:color="auto"/>
              <w:left w:val="single" w:sz="4" w:space="0" w:color="auto"/>
              <w:bottom w:val="single" w:sz="4" w:space="0" w:color="auto"/>
              <w:right w:val="single" w:sz="4" w:space="0" w:color="auto"/>
            </w:tcBorders>
          </w:tcPr>
          <w:p w:rsidR="005438DF" w:rsidRPr="00E20862" w:rsidRDefault="005438DF" w:rsidP="005438DF">
            <w:pPr>
              <w:ind w:firstLine="0"/>
              <w:rPr>
                <w:sz w:val="20"/>
                <w:szCs w:val="20"/>
              </w:rPr>
            </w:pPr>
          </w:p>
        </w:tc>
        <w:tc>
          <w:tcPr>
            <w:tcW w:w="1985" w:type="dxa"/>
            <w:gridSpan w:val="4"/>
            <w:tcBorders>
              <w:top w:val="single" w:sz="4" w:space="0" w:color="auto"/>
              <w:left w:val="single" w:sz="4" w:space="0" w:color="auto"/>
              <w:bottom w:val="single" w:sz="4" w:space="0" w:color="auto"/>
              <w:right w:val="single" w:sz="4" w:space="0" w:color="auto"/>
            </w:tcBorders>
          </w:tcPr>
          <w:p w:rsidR="005438DF" w:rsidRPr="00E20862" w:rsidRDefault="005438DF" w:rsidP="005438DF">
            <w:pPr>
              <w:ind w:firstLine="0"/>
              <w:rPr>
                <w:sz w:val="20"/>
                <w:szCs w:val="20"/>
              </w:rPr>
            </w:pPr>
          </w:p>
        </w:tc>
        <w:tc>
          <w:tcPr>
            <w:tcW w:w="4394" w:type="dxa"/>
            <w:gridSpan w:val="5"/>
            <w:tcBorders>
              <w:top w:val="single" w:sz="4" w:space="0" w:color="auto"/>
              <w:left w:val="single" w:sz="4" w:space="0" w:color="auto"/>
              <w:bottom w:val="single" w:sz="4" w:space="0" w:color="auto"/>
              <w:right w:val="single" w:sz="4" w:space="0" w:color="auto"/>
            </w:tcBorders>
            <w:hideMark/>
          </w:tcPr>
          <w:p w:rsidR="005438DF" w:rsidRPr="00E20862" w:rsidRDefault="005438DF" w:rsidP="005438DF">
            <w:pPr>
              <w:ind w:firstLine="0"/>
              <w:rPr>
                <w:sz w:val="20"/>
                <w:szCs w:val="20"/>
              </w:rPr>
            </w:pPr>
            <w:r w:rsidRPr="00E20862">
              <w:rPr>
                <w:sz w:val="20"/>
                <w:szCs w:val="20"/>
              </w:rPr>
              <w:t>Всего по акту общая стоимость</w:t>
            </w:r>
          </w:p>
        </w:tc>
        <w:tc>
          <w:tcPr>
            <w:tcW w:w="1282" w:type="dxa"/>
            <w:gridSpan w:val="2"/>
            <w:tcBorders>
              <w:top w:val="single" w:sz="4" w:space="0" w:color="auto"/>
              <w:left w:val="single" w:sz="4" w:space="0" w:color="auto"/>
              <w:bottom w:val="single" w:sz="4" w:space="0" w:color="auto"/>
              <w:right w:val="single" w:sz="4" w:space="0" w:color="auto"/>
            </w:tcBorders>
          </w:tcPr>
          <w:p w:rsidR="005438DF" w:rsidRPr="00E20862" w:rsidRDefault="005438DF" w:rsidP="005438DF">
            <w:pPr>
              <w:ind w:firstLine="0"/>
              <w:jc w:val="center"/>
              <w:rPr>
                <w:sz w:val="20"/>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5438DF" w:rsidRPr="00E20862" w:rsidRDefault="005438DF" w:rsidP="005438DF">
            <w:pPr>
              <w:ind w:firstLine="0"/>
              <w:jc w:val="center"/>
              <w:rPr>
                <w:sz w:val="20"/>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5438DF" w:rsidRPr="00E20862" w:rsidRDefault="005438DF" w:rsidP="005438DF">
            <w:pPr>
              <w:ind w:firstLine="0"/>
              <w:jc w:val="center"/>
              <w:rPr>
                <w:sz w:val="20"/>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5438DF" w:rsidRPr="00E20862" w:rsidRDefault="005438DF" w:rsidP="005438DF">
            <w:pPr>
              <w:ind w:firstLine="0"/>
              <w:jc w:val="center"/>
              <w:rPr>
                <w:sz w:val="20"/>
                <w:szCs w:val="20"/>
              </w:rPr>
            </w:pPr>
          </w:p>
        </w:tc>
        <w:tc>
          <w:tcPr>
            <w:tcW w:w="2280" w:type="dxa"/>
            <w:gridSpan w:val="2"/>
            <w:tcBorders>
              <w:top w:val="single" w:sz="4" w:space="0" w:color="auto"/>
              <w:left w:val="single" w:sz="4" w:space="0" w:color="auto"/>
              <w:bottom w:val="single" w:sz="4" w:space="0" w:color="auto"/>
              <w:right w:val="single" w:sz="4" w:space="0" w:color="auto"/>
            </w:tcBorders>
          </w:tcPr>
          <w:p w:rsidR="005438DF" w:rsidRPr="00E20862" w:rsidRDefault="005438DF" w:rsidP="005438DF">
            <w:pPr>
              <w:ind w:firstLine="0"/>
              <w:jc w:val="center"/>
              <w:rPr>
                <w:sz w:val="20"/>
                <w:szCs w:val="20"/>
              </w:rPr>
            </w:pPr>
          </w:p>
        </w:tc>
      </w:tr>
      <w:tr w:rsidR="005438DF" w:rsidRPr="00E20862" w:rsidTr="005438DF">
        <w:trPr>
          <w:trHeight w:val="20"/>
        </w:trPr>
        <w:tc>
          <w:tcPr>
            <w:tcW w:w="1242" w:type="dxa"/>
            <w:tcBorders>
              <w:top w:val="single" w:sz="4" w:space="0" w:color="auto"/>
              <w:left w:val="single" w:sz="4" w:space="0" w:color="auto"/>
              <w:bottom w:val="single" w:sz="4" w:space="0" w:color="auto"/>
              <w:right w:val="single" w:sz="4" w:space="0" w:color="auto"/>
            </w:tcBorders>
          </w:tcPr>
          <w:p w:rsidR="005438DF" w:rsidRPr="00E20862" w:rsidRDefault="005438DF" w:rsidP="005438DF">
            <w:pPr>
              <w:ind w:firstLine="0"/>
              <w:rPr>
                <w:sz w:val="20"/>
                <w:szCs w:val="20"/>
              </w:rPr>
            </w:pPr>
          </w:p>
        </w:tc>
        <w:tc>
          <w:tcPr>
            <w:tcW w:w="1985" w:type="dxa"/>
            <w:gridSpan w:val="4"/>
            <w:tcBorders>
              <w:top w:val="single" w:sz="4" w:space="0" w:color="auto"/>
              <w:left w:val="single" w:sz="4" w:space="0" w:color="auto"/>
              <w:bottom w:val="single" w:sz="4" w:space="0" w:color="auto"/>
              <w:right w:val="single" w:sz="4" w:space="0" w:color="auto"/>
            </w:tcBorders>
          </w:tcPr>
          <w:p w:rsidR="005438DF" w:rsidRPr="00E20862" w:rsidRDefault="005438DF" w:rsidP="005438DF">
            <w:pPr>
              <w:ind w:firstLine="0"/>
              <w:rPr>
                <w:sz w:val="20"/>
                <w:szCs w:val="20"/>
              </w:rPr>
            </w:pPr>
          </w:p>
        </w:tc>
        <w:tc>
          <w:tcPr>
            <w:tcW w:w="4394" w:type="dxa"/>
            <w:gridSpan w:val="5"/>
            <w:tcBorders>
              <w:top w:val="single" w:sz="4" w:space="0" w:color="auto"/>
              <w:left w:val="single" w:sz="4" w:space="0" w:color="auto"/>
              <w:bottom w:val="single" w:sz="4" w:space="0" w:color="auto"/>
              <w:right w:val="single" w:sz="4" w:space="0" w:color="auto"/>
            </w:tcBorders>
            <w:hideMark/>
          </w:tcPr>
          <w:p w:rsidR="005438DF" w:rsidRPr="00E20862" w:rsidRDefault="005438DF" w:rsidP="005438DF">
            <w:pPr>
              <w:ind w:firstLine="0"/>
              <w:rPr>
                <w:sz w:val="20"/>
                <w:szCs w:val="20"/>
              </w:rPr>
            </w:pPr>
            <w:r w:rsidRPr="00E20862">
              <w:rPr>
                <w:sz w:val="20"/>
                <w:szCs w:val="20"/>
              </w:rPr>
              <w:t>Сумма удержаний</w:t>
            </w:r>
          </w:p>
        </w:tc>
        <w:tc>
          <w:tcPr>
            <w:tcW w:w="1282" w:type="dxa"/>
            <w:gridSpan w:val="2"/>
            <w:tcBorders>
              <w:top w:val="single" w:sz="4" w:space="0" w:color="auto"/>
              <w:left w:val="single" w:sz="4" w:space="0" w:color="auto"/>
              <w:bottom w:val="single" w:sz="4" w:space="0" w:color="auto"/>
              <w:right w:val="single" w:sz="4" w:space="0" w:color="auto"/>
            </w:tcBorders>
          </w:tcPr>
          <w:p w:rsidR="005438DF" w:rsidRPr="00E20862" w:rsidRDefault="005438DF" w:rsidP="005438DF">
            <w:pPr>
              <w:ind w:firstLine="0"/>
              <w:jc w:val="center"/>
              <w:rPr>
                <w:sz w:val="20"/>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5438DF" w:rsidRPr="00E20862" w:rsidRDefault="005438DF" w:rsidP="005438DF">
            <w:pPr>
              <w:ind w:firstLine="0"/>
              <w:jc w:val="center"/>
              <w:rPr>
                <w:sz w:val="20"/>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5438DF" w:rsidRPr="00E20862" w:rsidRDefault="005438DF" w:rsidP="005438DF">
            <w:pPr>
              <w:ind w:firstLine="0"/>
              <w:jc w:val="center"/>
              <w:rPr>
                <w:sz w:val="20"/>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5438DF" w:rsidRPr="00E20862" w:rsidRDefault="005438DF" w:rsidP="005438DF">
            <w:pPr>
              <w:ind w:firstLine="0"/>
              <w:jc w:val="center"/>
              <w:rPr>
                <w:sz w:val="20"/>
                <w:szCs w:val="20"/>
              </w:rPr>
            </w:pPr>
          </w:p>
        </w:tc>
        <w:tc>
          <w:tcPr>
            <w:tcW w:w="2280" w:type="dxa"/>
            <w:gridSpan w:val="2"/>
            <w:tcBorders>
              <w:top w:val="single" w:sz="4" w:space="0" w:color="auto"/>
              <w:left w:val="single" w:sz="4" w:space="0" w:color="auto"/>
              <w:bottom w:val="single" w:sz="4" w:space="0" w:color="auto"/>
              <w:right w:val="single" w:sz="4" w:space="0" w:color="auto"/>
            </w:tcBorders>
          </w:tcPr>
          <w:p w:rsidR="005438DF" w:rsidRPr="00E20862" w:rsidRDefault="005438DF" w:rsidP="005438DF">
            <w:pPr>
              <w:ind w:firstLine="0"/>
              <w:jc w:val="center"/>
              <w:rPr>
                <w:sz w:val="20"/>
                <w:szCs w:val="20"/>
              </w:rPr>
            </w:pPr>
          </w:p>
        </w:tc>
      </w:tr>
      <w:tr w:rsidR="005438DF" w:rsidRPr="00E20862" w:rsidTr="005438DF">
        <w:trPr>
          <w:trHeight w:val="20"/>
        </w:trPr>
        <w:tc>
          <w:tcPr>
            <w:tcW w:w="1242" w:type="dxa"/>
            <w:tcBorders>
              <w:top w:val="single" w:sz="4" w:space="0" w:color="auto"/>
              <w:left w:val="single" w:sz="4" w:space="0" w:color="auto"/>
              <w:bottom w:val="single" w:sz="4" w:space="0" w:color="auto"/>
              <w:right w:val="single" w:sz="4" w:space="0" w:color="auto"/>
            </w:tcBorders>
          </w:tcPr>
          <w:p w:rsidR="005438DF" w:rsidRPr="00E20862" w:rsidRDefault="005438DF" w:rsidP="005438DF">
            <w:pPr>
              <w:ind w:firstLine="0"/>
              <w:rPr>
                <w:sz w:val="20"/>
                <w:szCs w:val="20"/>
              </w:rPr>
            </w:pPr>
          </w:p>
        </w:tc>
        <w:tc>
          <w:tcPr>
            <w:tcW w:w="1985" w:type="dxa"/>
            <w:gridSpan w:val="4"/>
            <w:tcBorders>
              <w:top w:val="single" w:sz="4" w:space="0" w:color="auto"/>
              <w:left w:val="single" w:sz="4" w:space="0" w:color="auto"/>
              <w:bottom w:val="single" w:sz="4" w:space="0" w:color="auto"/>
              <w:right w:val="single" w:sz="4" w:space="0" w:color="auto"/>
            </w:tcBorders>
          </w:tcPr>
          <w:p w:rsidR="005438DF" w:rsidRPr="00E20862" w:rsidRDefault="005438DF" w:rsidP="005438DF">
            <w:pPr>
              <w:ind w:firstLine="0"/>
              <w:rPr>
                <w:sz w:val="20"/>
                <w:szCs w:val="20"/>
              </w:rPr>
            </w:pPr>
          </w:p>
        </w:tc>
        <w:tc>
          <w:tcPr>
            <w:tcW w:w="4394" w:type="dxa"/>
            <w:gridSpan w:val="5"/>
            <w:tcBorders>
              <w:top w:val="single" w:sz="4" w:space="0" w:color="auto"/>
              <w:left w:val="single" w:sz="4" w:space="0" w:color="auto"/>
              <w:bottom w:val="single" w:sz="4" w:space="0" w:color="auto"/>
              <w:right w:val="single" w:sz="4" w:space="0" w:color="auto"/>
            </w:tcBorders>
            <w:hideMark/>
          </w:tcPr>
          <w:p w:rsidR="005438DF" w:rsidRPr="00E20862" w:rsidRDefault="005438DF" w:rsidP="005438DF">
            <w:pPr>
              <w:ind w:firstLine="0"/>
              <w:rPr>
                <w:sz w:val="20"/>
                <w:szCs w:val="20"/>
              </w:rPr>
            </w:pPr>
            <w:r w:rsidRPr="00E20862">
              <w:rPr>
                <w:sz w:val="20"/>
                <w:szCs w:val="20"/>
              </w:rPr>
              <w:t>Всего к оплате</w:t>
            </w:r>
          </w:p>
        </w:tc>
        <w:tc>
          <w:tcPr>
            <w:tcW w:w="1282" w:type="dxa"/>
            <w:gridSpan w:val="2"/>
            <w:tcBorders>
              <w:top w:val="single" w:sz="4" w:space="0" w:color="auto"/>
              <w:left w:val="single" w:sz="4" w:space="0" w:color="auto"/>
              <w:bottom w:val="single" w:sz="4" w:space="0" w:color="auto"/>
              <w:right w:val="single" w:sz="4" w:space="0" w:color="auto"/>
            </w:tcBorders>
          </w:tcPr>
          <w:p w:rsidR="005438DF" w:rsidRPr="00E20862" w:rsidRDefault="005438DF" w:rsidP="005438DF">
            <w:pPr>
              <w:ind w:firstLine="0"/>
              <w:jc w:val="center"/>
              <w:rPr>
                <w:sz w:val="20"/>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5438DF" w:rsidRPr="00E20862" w:rsidRDefault="005438DF" w:rsidP="005438DF">
            <w:pPr>
              <w:ind w:firstLine="0"/>
              <w:jc w:val="center"/>
              <w:rPr>
                <w:sz w:val="20"/>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5438DF" w:rsidRPr="00E20862" w:rsidRDefault="005438DF" w:rsidP="005438DF">
            <w:pPr>
              <w:ind w:firstLine="0"/>
              <w:jc w:val="center"/>
              <w:rPr>
                <w:sz w:val="20"/>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5438DF" w:rsidRPr="00E20862" w:rsidRDefault="005438DF" w:rsidP="005438DF">
            <w:pPr>
              <w:ind w:firstLine="0"/>
              <w:jc w:val="center"/>
              <w:rPr>
                <w:sz w:val="20"/>
                <w:szCs w:val="20"/>
              </w:rPr>
            </w:pPr>
          </w:p>
        </w:tc>
        <w:tc>
          <w:tcPr>
            <w:tcW w:w="2280" w:type="dxa"/>
            <w:gridSpan w:val="2"/>
            <w:tcBorders>
              <w:top w:val="single" w:sz="4" w:space="0" w:color="auto"/>
              <w:left w:val="single" w:sz="4" w:space="0" w:color="auto"/>
              <w:bottom w:val="single" w:sz="4" w:space="0" w:color="auto"/>
              <w:right w:val="single" w:sz="4" w:space="0" w:color="auto"/>
            </w:tcBorders>
          </w:tcPr>
          <w:p w:rsidR="005438DF" w:rsidRPr="00E20862" w:rsidRDefault="005438DF" w:rsidP="005438DF">
            <w:pPr>
              <w:ind w:firstLine="0"/>
              <w:jc w:val="center"/>
              <w:rPr>
                <w:sz w:val="20"/>
                <w:szCs w:val="20"/>
              </w:rPr>
            </w:pPr>
          </w:p>
        </w:tc>
      </w:tr>
      <w:tr w:rsidR="005438DF" w:rsidRPr="00E20862" w:rsidTr="005438DF">
        <w:trPr>
          <w:trHeight w:val="20"/>
        </w:trPr>
        <w:tc>
          <w:tcPr>
            <w:tcW w:w="3227" w:type="dxa"/>
            <w:gridSpan w:val="5"/>
            <w:tcBorders>
              <w:top w:val="single" w:sz="4" w:space="0" w:color="auto"/>
              <w:left w:val="nil"/>
              <w:bottom w:val="nil"/>
              <w:right w:val="nil"/>
            </w:tcBorders>
            <w:hideMark/>
          </w:tcPr>
          <w:p w:rsidR="005438DF" w:rsidRPr="00E20862" w:rsidRDefault="005438DF" w:rsidP="005438DF">
            <w:pPr>
              <w:ind w:firstLine="0"/>
              <w:rPr>
                <w:sz w:val="20"/>
                <w:szCs w:val="20"/>
              </w:rPr>
            </w:pPr>
            <w:r w:rsidRPr="00E20862">
              <w:rPr>
                <w:sz w:val="20"/>
                <w:szCs w:val="20"/>
              </w:rPr>
              <w:t>Приложение:_____________</w:t>
            </w:r>
          </w:p>
        </w:tc>
        <w:tc>
          <w:tcPr>
            <w:tcW w:w="4394" w:type="dxa"/>
            <w:gridSpan w:val="5"/>
            <w:tcBorders>
              <w:top w:val="single" w:sz="4" w:space="0" w:color="auto"/>
              <w:left w:val="nil"/>
              <w:bottom w:val="nil"/>
              <w:right w:val="nil"/>
            </w:tcBorders>
          </w:tcPr>
          <w:p w:rsidR="005438DF" w:rsidRPr="00E20862" w:rsidRDefault="005438DF" w:rsidP="005438DF">
            <w:pPr>
              <w:ind w:firstLine="0"/>
              <w:rPr>
                <w:sz w:val="20"/>
                <w:szCs w:val="20"/>
              </w:rPr>
            </w:pPr>
          </w:p>
        </w:tc>
        <w:tc>
          <w:tcPr>
            <w:tcW w:w="851" w:type="dxa"/>
            <w:tcBorders>
              <w:top w:val="single" w:sz="4" w:space="0" w:color="auto"/>
              <w:left w:val="nil"/>
              <w:bottom w:val="nil"/>
              <w:right w:val="nil"/>
            </w:tcBorders>
          </w:tcPr>
          <w:p w:rsidR="005438DF" w:rsidRPr="00E20862" w:rsidRDefault="005438DF" w:rsidP="005438DF">
            <w:pPr>
              <w:ind w:firstLine="0"/>
              <w:rPr>
                <w:sz w:val="20"/>
                <w:szCs w:val="20"/>
              </w:rPr>
            </w:pPr>
          </w:p>
        </w:tc>
        <w:tc>
          <w:tcPr>
            <w:tcW w:w="1842" w:type="dxa"/>
            <w:gridSpan w:val="4"/>
            <w:tcBorders>
              <w:top w:val="single" w:sz="4" w:space="0" w:color="auto"/>
              <w:left w:val="nil"/>
              <w:bottom w:val="nil"/>
              <w:right w:val="nil"/>
            </w:tcBorders>
          </w:tcPr>
          <w:p w:rsidR="005438DF" w:rsidRPr="00E20862" w:rsidRDefault="005438DF" w:rsidP="005438DF">
            <w:pPr>
              <w:ind w:firstLine="0"/>
              <w:rPr>
                <w:sz w:val="20"/>
                <w:szCs w:val="20"/>
              </w:rPr>
            </w:pPr>
          </w:p>
        </w:tc>
        <w:tc>
          <w:tcPr>
            <w:tcW w:w="1671" w:type="dxa"/>
            <w:gridSpan w:val="2"/>
            <w:tcBorders>
              <w:top w:val="single" w:sz="4" w:space="0" w:color="auto"/>
              <w:left w:val="nil"/>
              <w:bottom w:val="nil"/>
              <w:right w:val="nil"/>
            </w:tcBorders>
          </w:tcPr>
          <w:p w:rsidR="005438DF" w:rsidRPr="00E20862" w:rsidRDefault="005438DF" w:rsidP="005438DF">
            <w:pPr>
              <w:ind w:firstLine="0"/>
              <w:rPr>
                <w:sz w:val="20"/>
                <w:szCs w:val="20"/>
              </w:rPr>
            </w:pPr>
          </w:p>
        </w:tc>
        <w:tc>
          <w:tcPr>
            <w:tcW w:w="1294" w:type="dxa"/>
            <w:gridSpan w:val="2"/>
            <w:tcBorders>
              <w:top w:val="single" w:sz="4" w:space="0" w:color="auto"/>
              <w:left w:val="nil"/>
              <w:bottom w:val="nil"/>
              <w:right w:val="nil"/>
            </w:tcBorders>
          </w:tcPr>
          <w:p w:rsidR="005438DF" w:rsidRPr="00E20862" w:rsidRDefault="005438DF" w:rsidP="005438DF">
            <w:pPr>
              <w:ind w:firstLine="0"/>
              <w:rPr>
                <w:sz w:val="20"/>
                <w:szCs w:val="20"/>
              </w:rPr>
            </w:pPr>
          </w:p>
        </w:tc>
        <w:tc>
          <w:tcPr>
            <w:tcW w:w="2280" w:type="dxa"/>
            <w:gridSpan w:val="2"/>
            <w:tcBorders>
              <w:top w:val="single" w:sz="4" w:space="0" w:color="auto"/>
              <w:left w:val="nil"/>
              <w:bottom w:val="nil"/>
              <w:right w:val="nil"/>
            </w:tcBorders>
          </w:tcPr>
          <w:p w:rsidR="005438DF" w:rsidRPr="00E20862" w:rsidRDefault="005438DF" w:rsidP="005438DF">
            <w:pPr>
              <w:ind w:firstLine="0"/>
              <w:rPr>
                <w:sz w:val="20"/>
                <w:szCs w:val="20"/>
              </w:rPr>
            </w:pPr>
          </w:p>
        </w:tc>
      </w:tr>
      <w:tr w:rsidR="005438DF" w:rsidRPr="00E20862" w:rsidTr="005438DF">
        <w:trPr>
          <w:trHeight w:val="20"/>
        </w:trPr>
        <w:tc>
          <w:tcPr>
            <w:tcW w:w="7621" w:type="dxa"/>
            <w:gridSpan w:val="10"/>
            <w:tcBorders>
              <w:top w:val="nil"/>
              <w:left w:val="nil"/>
              <w:bottom w:val="nil"/>
              <w:right w:val="nil"/>
            </w:tcBorders>
            <w:vAlign w:val="center"/>
            <w:hideMark/>
          </w:tcPr>
          <w:p w:rsidR="005438DF" w:rsidRPr="00E20862" w:rsidRDefault="005438DF" w:rsidP="005438DF">
            <w:pPr>
              <w:ind w:firstLine="0"/>
              <w:jc w:val="center"/>
              <w:rPr>
                <w:b/>
                <w:sz w:val="20"/>
                <w:szCs w:val="20"/>
              </w:rPr>
            </w:pPr>
            <w:r w:rsidRPr="00E20862">
              <w:rPr>
                <w:b/>
                <w:sz w:val="20"/>
                <w:szCs w:val="20"/>
              </w:rPr>
              <w:t>Подрядчик:</w:t>
            </w:r>
          </w:p>
        </w:tc>
        <w:tc>
          <w:tcPr>
            <w:tcW w:w="851" w:type="dxa"/>
            <w:tcBorders>
              <w:top w:val="nil"/>
              <w:left w:val="nil"/>
              <w:bottom w:val="nil"/>
              <w:right w:val="nil"/>
            </w:tcBorders>
          </w:tcPr>
          <w:p w:rsidR="005438DF" w:rsidRPr="00E20862" w:rsidRDefault="005438DF" w:rsidP="005438DF">
            <w:pPr>
              <w:ind w:firstLine="0"/>
              <w:rPr>
                <w:sz w:val="20"/>
                <w:szCs w:val="20"/>
              </w:rPr>
            </w:pPr>
          </w:p>
        </w:tc>
        <w:tc>
          <w:tcPr>
            <w:tcW w:w="7087" w:type="dxa"/>
            <w:gridSpan w:val="10"/>
            <w:tcBorders>
              <w:top w:val="nil"/>
              <w:left w:val="nil"/>
              <w:bottom w:val="nil"/>
              <w:right w:val="nil"/>
            </w:tcBorders>
            <w:vAlign w:val="center"/>
            <w:hideMark/>
          </w:tcPr>
          <w:p w:rsidR="005438DF" w:rsidRPr="00E20862" w:rsidRDefault="005438DF" w:rsidP="005438DF">
            <w:pPr>
              <w:ind w:firstLine="0"/>
              <w:jc w:val="center"/>
              <w:rPr>
                <w:b/>
                <w:sz w:val="20"/>
                <w:szCs w:val="20"/>
              </w:rPr>
            </w:pPr>
            <w:r w:rsidRPr="00E20862">
              <w:rPr>
                <w:b/>
                <w:sz w:val="20"/>
                <w:szCs w:val="20"/>
              </w:rPr>
              <w:t>Заказчик:</w:t>
            </w:r>
          </w:p>
        </w:tc>
      </w:tr>
      <w:tr w:rsidR="005438DF" w:rsidRPr="00E20862" w:rsidTr="005438DF">
        <w:trPr>
          <w:trHeight w:val="20"/>
        </w:trPr>
        <w:tc>
          <w:tcPr>
            <w:tcW w:w="1384" w:type="dxa"/>
            <w:gridSpan w:val="2"/>
            <w:tcBorders>
              <w:top w:val="nil"/>
              <w:left w:val="nil"/>
              <w:bottom w:val="nil"/>
              <w:right w:val="nil"/>
            </w:tcBorders>
            <w:hideMark/>
          </w:tcPr>
          <w:p w:rsidR="005438DF" w:rsidRPr="00E20862" w:rsidRDefault="005438DF" w:rsidP="005438DF">
            <w:pPr>
              <w:ind w:firstLine="0"/>
              <w:rPr>
                <w:sz w:val="20"/>
                <w:szCs w:val="20"/>
              </w:rPr>
            </w:pPr>
            <w:r w:rsidRPr="00E20862">
              <w:rPr>
                <w:sz w:val="20"/>
                <w:szCs w:val="20"/>
              </w:rPr>
              <w:t>Дата сдачи</w:t>
            </w:r>
          </w:p>
        </w:tc>
        <w:tc>
          <w:tcPr>
            <w:tcW w:w="1843" w:type="dxa"/>
            <w:gridSpan w:val="3"/>
            <w:tcBorders>
              <w:top w:val="nil"/>
              <w:left w:val="nil"/>
              <w:bottom w:val="single" w:sz="4" w:space="0" w:color="auto"/>
              <w:right w:val="nil"/>
            </w:tcBorders>
          </w:tcPr>
          <w:p w:rsidR="005438DF" w:rsidRPr="00E20862" w:rsidRDefault="005438DF" w:rsidP="005438DF">
            <w:pPr>
              <w:ind w:firstLine="0"/>
              <w:rPr>
                <w:sz w:val="20"/>
                <w:szCs w:val="20"/>
              </w:rPr>
            </w:pPr>
          </w:p>
        </w:tc>
        <w:tc>
          <w:tcPr>
            <w:tcW w:w="4394" w:type="dxa"/>
            <w:gridSpan w:val="5"/>
            <w:tcBorders>
              <w:top w:val="nil"/>
              <w:left w:val="nil"/>
              <w:bottom w:val="nil"/>
              <w:right w:val="nil"/>
            </w:tcBorders>
          </w:tcPr>
          <w:p w:rsidR="005438DF" w:rsidRPr="00E20862" w:rsidRDefault="005438DF" w:rsidP="005438DF">
            <w:pPr>
              <w:ind w:firstLine="0"/>
              <w:rPr>
                <w:sz w:val="20"/>
                <w:szCs w:val="20"/>
              </w:rPr>
            </w:pPr>
          </w:p>
        </w:tc>
        <w:tc>
          <w:tcPr>
            <w:tcW w:w="851" w:type="dxa"/>
            <w:tcBorders>
              <w:top w:val="nil"/>
              <w:left w:val="nil"/>
              <w:bottom w:val="nil"/>
              <w:right w:val="nil"/>
            </w:tcBorders>
          </w:tcPr>
          <w:p w:rsidR="005438DF" w:rsidRPr="00E20862" w:rsidRDefault="005438DF" w:rsidP="005438DF">
            <w:pPr>
              <w:ind w:firstLine="0"/>
              <w:rPr>
                <w:sz w:val="20"/>
                <w:szCs w:val="20"/>
              </w:rPr>
            </w:pPr>
          </w:p>
        </w:tc>
        <w:tc>
          <w:tcPr>
            <w:tcW w:w="1417" w:type="dxa"/>
            <w:gridSpan w:val="2"/>
            <w:tcBorders>
              <w:top w:val="nil"/>
              <w:left w:val="nil"/>
              <w:bottom w:val="nil"/>
              <w:right w:val="nil"/>
            </w:tcBorders>
            <w:hideMark/>
          </w:tcPr>
          <w:p w:rsidR="005438DF" w:rsidRPr="00E20862" w:rsidRDefault="005438DF" w:rsidP="005438DF">
            <w:pPr>
              <w:ind w:firstLine="0"/>
              <w:rPr>
                <w:sz w:val="20"/>
                <w:szCs w:val="20"/>
              </w:rPr>
            </w:pPr>
            <w:r w:rsidRPr="00E20862">
              <w:rPr>
                <w:sz w:val="20"/>
                <w:szCs w:val="20"/>
              </w:rPr>
              <w:t>Дата сдачи</w:t>
            </w:r>
          </w:p>
        </w:tc>
        <w:tc>
          <w:tcPr>
            <w:tcW w:w="2268" w:type="dxa"/>
            <w:gridSpan w:val="5"/>
            <w:tcBorders>
              <w:top w:val="nil"/>
              <w:left w:val="nil"/>
              <w:bottom w:val="single" w:sz="4" w:space="0" w:color="auto"/>
              <w:right w:val="nil"/>
            </w:tcBorders>
          </w:tcPr>
          <w:p w:rsidR="005438DF" w:rsidRPr="00E20862" w:rsidRDefault="005438DF" w:rsidP="005438DF">
            <w:pPr>
              <w:ind w:firstLine="0"/>
              <w:rPr>
                <w:sz w:val="20"/>
                <w:szCs w:val="20"/>
              </w:rPr>
            </w:pPr>
          </w:p>
        </w:tc>
        <w:tc>
          <w:tcPr>
            <w:tcW w:w="1122" w:type="dxa"/>
            <w:tcBorders>
              <w:top w:val="nil"/>
              <w:left w:val="nil"/>
              <w:bottom w:val="nil"/>
              <w:right w:val="nil"/>
            </w:tcBorders>
          </w:tcPr>
          <w:p w:rsidR="005438DF" w:rsidRPr="00E20862" w:rsidRDefault="005438DF" w:rsidP="005438DF">
            <w:pPr>
              <w:ind w:firstLine="0"/>
              <w:rPr>
                <w:sz w:val="20"/>
                <w:szCs w:val="20"/>
              </w:rPr>
            </w:pPr>
          </w:p>
        </w:tc>
        <w:tc>
          <w:tcPr>
            <w:tcW w:w="2280" w:type="dxa"/>
            <w:gridSpan w:val="2"/>
            <w:tcBorders>
              <w:top w:val="nil"/>
              <w:left w:val="nil"/>
              <w:bottom w:val="nil"/>
              <w:right w:val="nil"/>
            </w:tcBorders>
          </w:tcPr>
          <w:p w:rsidR="005438DF" w:rsidRPr="00E20862" w:rsidRDefault="005438DF" w:rsidP="005438DF">
            <w:pPr>
              <w:ind w:firstLine="0"/>
              <w:rPr>
                <w:sz w:val="20"/>
                <w:szCs w:val="20"/>
              </w:rPr>
            </w:pPr>
          </w:p>
        </w:tc>
      </w:tr>
      <w:tr w:rsidR="005438DF" w:rsidRPr="00E20862" w:rsidTr="005438DF">
        <w:trPr>
          <w:trHeight w:val="629"/>
        </w:trPr>
        <w:tc>
          <w:tcPr>
            <w:tcW w:w="3227" w:type="dxa"/>
            <w:gridSpan w:val="5"/>
            <w:tcBorders>
              <w:top w:val="nil"/>
              <w:left w:val="nil"/>
              <w:bottom w:val="nil"/>
              <w:right w:val="nil"/>
            </w:tcBorders>
            <w:vAlign w:val="bottom"/>
            <w:hideMark/>
          </w:tcPr>
          <w:p w:rsidR="005438DF" w:rsidRPr="00E20862" w:rsidRDefault="005438DF" w:rsidP="00AC1AEA">
            <w:pPr>
              <w:ind w:firstLine="0"/>
              <w:jc w:val="center"/>
              <w:rPr>
                <w:sz w:val="20"/>
                <w:szCs w:val="20"/>
              </w:rPr>
            </w:pPr>
            <w:r w:rsidRPr="00E20862">
              <w:rPr>
                <w:sz w:val="20"/>
                <w:szCs w:val="20"/>
              </w:rPr>
              <w:t>_______________________</w:t>
            </w:r>
          </w:p>
        </w:tc>
        <w:tc>
          <w:tcPr>
            <w:tcW w:w="2568" w:type="dxa"/>
            <w:gridSpan w:val="3"/>
            <w:tcBorders>
              <w:top w:val="nil"/>
              <w:left w:val="nil"/>
              <w:bottom w:val="nil"/>
              <w:right w:val="nil"/>
            </w:tcBorders>
            <w:vAlign w:val="bottom"/>
            <w:hideMark/>
          </w:tcPr>
          <w:p w:rsidR="005438DF" w:rsidRPr="00E20862" w:rsidRDefault="005438DF" w:rsidP="005438DF">
            <w:pPr>
              <w:ind w:firstLine="0"/>
              <w:jc w:val="center"/>
              <w:rPr>
                <w:sz w:val="20"/>
                <w:szCs w:val="20"/>
              </w:rPr>
            </w:pPr>
            <w:r w:rsidRPr="00E20862">
              <w:rPr>
                <w:sz w:val="20"/>
                <w:szCs w:val="20"/>
              </w:rPr>
              <w:t>___________________</w:t>
            </w:r>
          </w:p>
        </w:tc>
        <w:tc>
          <w:tcPr>
            <w:tcW w:w="1826" w:type="dxa"/>
            <w:gridSpan w:val="2"/>
            <w:tcBorders>
              <w:top w:val="nil"/>
              <w:left w:val="nil"/>
              <w:bottom w:val="nil"/>
              <w:right w:val="nil"/>
            </w:tcBorders>
            <w:vAlign w:val="bottom"/>
            <w:hideMark/>
          </w:tcPr>
          <w:p w:rsidR="005438DF" w:rsidRPr="00E20862" w:rsidRDefault="005438DF" w:rsidP="005438DF">
            <w:pPr>
              <w:ind w:firstLine="0"/>
              <w:jc w:val="center"/>
              <w:rPr>
                <w:sz w:val="20"/>
                <w:szCs w:val="20"/>
              </w:rPr>
            </w:pPr>
            <w:r w:rsidRPr="00E20862">
              <w:rPr>
                <w:sz w:val="20"/>
                <w:szCs w:val="20"/>
              </w:rPr>
              <w:t>_____________</w:t>
            </w:r>
          </w:p>
        </w:tc>
        <w:tc>
          <w:tcPr>
            <w:tcW w:w="851" w:type="dxa"/>
            <w:tcBorders>
              <w:top w:val="nil"/>
              <w:left w:val="nil"/>
              <w:bottom w:val="nil"/>
              <w:right w:val="nil"/>
            </w:tcBorders>
          </w:tcPr>
          <w:p w:rsidR="005438DF" w:rsidRPr="00E20862" w:rsidRDefault="005438DF" w:rsidP="005438DF">
            <w:pPr>
              <w:ind w:firstLine="0"/>
              <w:rPr>
                <w:sz w:val="20"/>
                <w:szCs w:val="20"/>
              </w:rPr>
            </w:pPr>
          </w:p>
        </w:tc>
        <w:tc>
          <w:tcPr>
            <w:tcW w:w="3260" w:type="dxa"/>
            <w:gridSpan w:val="5"/>
            <w:tcBorders>
              <w:top w:val="nil"/>
              <w:left w:val="nil"/>
              <w:bottom w:val="nil"/>
              <w:right w:val="nil"/>
            </w:tcBorders>
            <w:vAlign w:val="bottom"/>
            <w:hideMark/>
          </w:tcPr>
          <w:p w:rsidR="005438DF" w:rsidRPr="00E20862" w:rsidRDefault="005438DF" w:rsidP="005438DF">
            <w:pPr>
              <w:ind w:firstLine="0"/>
              <w:jc w:val="center"/>
              <w:rPr>
                <w:sz w:val="20"/>
                <w:szCs w:val="20"/>
              </w:rPr>
            </w:pPr>
            <w:r w:rsidRPr="00E20862">
              <w:rPr>
                <w:sz w:val="20"/>
                <w:szCs w:val="20"/>
              </w:rPr>
              <w:t>_________________________</w:t>
            </w:r>
          </w:p>
        </w:tc>
        <w:tc>
          <w:tcPr>
            <w:tcW w:w="1984" w:type="dxa"/>
            <w:gridSpan w:val="4"/>
            <w:tcBorders>
              <w:top w:val="nil"/>
              <w:left w:val="nil"/>
              <w:bottom w:val="nil"/>
              <w:right w:val="nil"/>
            </w:tcBorders>
            <w:vAlign w:val="bottom"/>
            <w:hideMark/>
          </w:tcPr>
          <w:p w:rsidR="005438DF" w:rsidRPr="00E20862" w:rsidRDefault="005438DF" w:rsidP="005438DF">
            <w:pPr>
              <w:ind w:firstLine="0"/>
              <w:jc w:val="center"/>
              <w:rPr>
                <w:sz w:val="20"/>
                <w:szCs w:val="20"/>
              </w:rPr>
            </w:pPr>
            <w:r w:rsidRPr="00E20862">
              <w:rPr>
                <w:sz w:val="20"/>
                <w:szCs w:val="20"/>
              </w:rPr>
              <w:t>______________</w:t>
            </w:r>
          </w:p>
        </w:tc>
        <w:tc>
          <w:tcPr>
            <w:tcW w:w="1843" w:type="dxa"/>
            <w:tcBorders>
              <w:top w:val="nil"/>
              <w:left w:val="nil"/>
              <w:bottom w:val="nil"/>
              <w:right w:val="nil"/>
            </w:tcBorders>
            <w:vAlign w:val="bottom"/>
            <w:hideMark/>
          </w:tcPr>
          <w:p w:rsidR="005438DF" w:rsidRPr="00E20862" w:rsidRDefault="005438DF" w:rsidP="005438DF">
            <w:pPr>
              <w:ind w:firstLine="0"/>
              <w:jc w:val="center"/>
              <w:rPr>
                <w:sz w:val="20"/>
                <w:szCs w:val="20"/>
              </w:rPr>
            </w:pPr>
            <w:r w:rsidRPr="00E20862">
              <w:rPr>
                <w:sz w:val="20"/>
                <w:szCs w:val="20"/>
              </w:rPr>
              <w:t>_____________</w:t>
            </w:r>
          </w:p>
        </w:tc>
      </w:tr>
      <w:tr w:rsidR="005438DF" w:rsidRPr="00E20862" w:rsidTr="005438DF">
        <w:trPr>
          <w:trHeight w:val="20"/>
        </w:trPr>
        <w:tc>
          <w:tcPr>
            <w:tcW w:w="3227" w:type="dxa"/>
            <w:gridSpan w:val="5"/>
            <w:tcBorders>
              <w:top w:val="nil"/>
              <w:left w:val="nil"/>
              <w:bottom w:val="nil"/>
              <w:right w:val="nil"/>
            </w:tcBorders>
            <w:hideMark/>
          </w:tcPr>
          <w:p w:rsidR="005438DF" w:rsidRPr="00E20862" w:rsidRDefault="005438DF" w:rsidP="005438DF">
            <w:pPr>
              <w:ind w:firstLine="0"/>
              <w:jc w:val="center"/>
              <w:rPr>
                <w:sz w:val="20"/>
                <w:szCs w:val="20"/>
                <w:vertAlign w:val="superscript"/>
              </w:rPr>
            </w:pPr>
            <w:r w:rsidRPr="00E20862">
              <w:rPr>
                <w:sz w:val="20"/>
                <w:szCs w:val="20"/>
                <w:vertAlign w:val="superscript"/>
              </w:rPr>
              <w:t>должность</w:t>
            </w:r>
          </w:p>
        </w:tc>
        <w:tc>
          <w:tcPr>
            <w:tcW w:w="2568" w:type="dxa"/>
            <w:gridSpan w:val="3"/>
            <w:tcBorders>
              <w:top w:val="nil"/>
              <w:left w:val="nil"/>
              <w:bottom w:val="nil"/>
              <w:right w:val="nil"/>
            </w:tcBorders>
            <w:hideMark/>
          </w:tcPr>
          <w:p w:rsidR="005438DF" w:rsidRPr="00E20862" w:rsidRDefault="005438DF" w:rsidP="005438DF">
            <w:pPr>
              <w:ind w:firstLine="0"/>
              <w:jc w:val="center"/>
              <w:rPr>
                <w:sz w:val="20"/>
                <w:szCs w:val="20"/>
                <w:vertAlign w:val="superscript"/>
              </w:rPr>
            </w:pPr>
            <w:r w:rsidRPr="00E20862">
              <w:rPr>
                <w:sz w:val="20"/>
                <w:szCs w:val="20"/>
                <w:vertAlign w:val="superscript"/>
              </w:rPr>
              <w:t>ФИО</w:t>
            </w:r>
          </w:p>
        </w:tc>
        <w:tc>
          <w:tcPr>
            <w:tcW w:w="1826" w:type="dxa"/>
            <w:gridSpan w:val="2"/>
            <w:tcBorders>
              <w:top w:val="nil"/>
              <w:left w:val="nil"/>
              <w:bottom w:val="nil"/>
              <w:right w:val="nil"/>
            </w:tcBorders>
            <w:hideMark/>
          </w:tcPr>
          <w:p w:rsidR="005438DF" w:rsidRPr="00E20862" w:rsidRDefault="005438DF" w:rsidP="005438DF">
            <w:pPr>
              <w:ind w:firstLine="0"/>
              <w:jc w:val="center"/>
              <w:rPr>
                <w:sz w:val="20"/>
                <w:szCs w:val="20"/>
                <w:vertAlign w:val="superscript"/>
              </w:rPr>
            </w:pPr>
            <w:r w:rsidRPr="00E20862">
              <w:rPr>
                <w:sz w:val="20"/>
                <w:szCs w:val="20"/>
                <w:vertAlign w:val="superscript"/>
              </w:rPr>
              <w:t>подпись</w:t>
            </w:r>
          </w:p>
        </w:tc>
        <w:tc>
          <w:tcPr>
            <w:tcW w:w="851" w:type="dxa"/>
            <w:tcBorders>
              <w:top w:val="nil"/>
              <w:left w:val="nil"/>
              <w:bottom w:val="nil"/>
              <w:right w:val="nil"/>
            </w:tcBorders>
          </w:tcPr>
          <w:p w:rsidR="005438DF" w:rsidRPr="00E20862" w:rsidRDefault="005438DF" w:rsidP="005438DF">
            <w:pPr>
              <w:ind w:firstLine="0"/>
              <w:rPr>
                <w:sz w:val="20"/>
                <w:szCs w:val="20"/>
              </w:rPr>
            </w:pPr>
          </w:p>
        </w:tc>
        <w:tc>
          <w:tcPr>
            <w:tcW w:w="3260" w:type="dxa"/>
            <w:gridSpan w:val="5"/>
            <w:tcBorders>
              <w:top w:val="nil"/>
              <w:left w:val="nil"/>
              <w:bottom w:val="nil"/>
              <w:right w:val="nil"/>
            </w:tcBorders>
            <w:vAlign w:val="center"/>
            <w:hideMark/>
          </w:tcPr>
          <w:p w:rsidR="005438DF" w:rsidRPr="00E20862" w:rsidRDefault="005438DF" w:rsidP="005438DF">
            <w:pPr>
              <w:ind w:firstLine="0"/>
              <w:jc w:val="center"/>
              <w:rPr>
                <w:sz w:val="20"/>
                <w:szCs w:val="20"/>
              </w:rPr>
            </w:pPr>
            <w:r w:rsidRPr="00E20862">
              <w:rPr>
                <w:sz w:val="20"/>
                <w:szCs w:val="20"/>
                <w:vertAlign w:val="superscript"/>
              </w:rPr>
              <w:t>должность</w:t>
            </w:r>
          </w:p>
        </w:tc>
        <w:tc>
          <w:tcPr>
            <w:tcW w:w="1984" w:type="dxa"/>
            <w:gridSpan w:val="4"/>
            <w:tcBorders>
              <w:top w:val="nil"/>
              <w:left w:val="nil"/>
              <w:bottom w:val="nil"/>
              <w:right w:val="nil"/>
            </w:tcBorders>
            <w:vAlign w:val="center"/>
            <w:hideMark/>
          </w:tcPr>
          <w:p w:rsidR="005438DF" w:rsidRPr="00E20862" w:rsidRDefault="005438DF" w:rsidP="005438DF">
            <w:pPr>
              <w:ind w:firstLine="0"/>
              <w:jc w:val="center"/>
              <w:rPr>
                <w:sz w:val="20"/>
                <w:szCs w:val="20"/>
              </w:rPr>
            </w:pPr>
            <w:r w:rsidRPr="00E20862">
              <w:rPr>
                <w:sz w:val="20"/>
                <w:szCs w:val="20"/>
                <w:vertAlign w:val="superscript"/>
              </w:rPr>
              <w:t>ФИО</w:t>
            </w:r>
          </w:p>
        </w:tc>
        <w:tc>
          <w:tcPr>
            <w:tcW w:w="1843" w:type="dxa"/>
            <w:tcBorders>
              <w:top w:val="nil"/>
              <w:left w:val="nil"/>
              <w:bottom w:val="nil"/>
              <w:right w:val="nil"/>
            </w:tcBorders>
            <w:vAlign w:val="center"/>
            <w:hideMark/>
          </w:tcPr>
          <w:p w:rsidR="005438DF" w:rsidRPr="00E20862" w:rsidRDefault="005438DF" w:rsidP="005438DF">
            <w:pPr>
              <w:ind w:firstLine="0"/>
              <w:jc w:val="center"/>
              <w:rPr>
                <w:sz w:val="20"/>
                <w:szCs w:val="20"/>
              </w:rPr>
            </w:pPr>
            <w:r w:rsidRPr="00E20862">
              <w:rPr>
                <w:sz w:val="20"/>
                <w:szCs w:val="20"/>
                <w:vertAlign w:val="superscript"/>
              </w:rPr>
              <w:t>подпись</w:t>
            </w:r>
          </w:p>
        </w:tc>
      </w:tr>
      <w:tr w:rsidR="005438DF" w:rsidRPr="00E20862" w:rsidTr="005438DF">
        <w:trPr>
          <w:trHeight w:val="20"/>
        </w:trPr>
        <w:tc>
          <w:tcPr>
            <w:tcW w:w="1242" w:type="dxa"/>
            <w:tcBorders>
              <w:top w:val="nil"/>
              <w:left w:val="nil"/>
              <w:bottom w:val="nil"/>
              <w:right w:val="nil"/>
            </w:tcBorders>
          </w:tcPr>
          <w:p w:rsidR="005438DF" w:rsidRPr="00E20862" w:rsidRDefault="005438DF" w:rsidP="005438DF">
            <w:pPr>
              <w:ind w:firstLine="0"/>
              <w:rPr>
                <w:sz w:val="20"/>
                <w:szCs w:val="20"/>
              </w:rPr>
            </w:pPr>
          </w:p>
        </w:tc>
        <w:tc>
          <w:tcPr>
            <w:tcW w:w="1985" w:type="dxa"/>
            <w:gridSpan w:val="4"/>
            <w:tcBorders>
              <w:top w:val="nil"/>
              <w:left w:val="nil"/>
              <w:bottom w:val="nil"/>
              <w:right w:val="nil"/>
            </w:tcBorders>
          </w:tcPr>
          <w:p w:rsidR="005438DF" w:rsidRPr="00E20862" w:rsidRDefault="005438DF" w:rsidP="005438DF">
            <w:pPr>
              <w:ind w:firstLine="0"/>
              <w:rPr>
                <w:sz w:val="20"/>
                <w:szCs w:val="20"/>
              </w:rPr>
            </w:pPr>
          </w:p>
        </w:tc>
        <w:tc>
          <w:tcPr>
            <w:tcW w:w="5245" w:type="dxa"/>
            <w:gridSpan w:val="6"/>
            <w:tcBorders>
              <w:top w:val="nil"/>
              <w:left w:val="nil"/>
              <w:bottom w:val="nil"/>
              <w:right w:val="nil"/>
            </w:tcBorders>
            <w:hideMark/>
          </w:tcPr>
          <w:p w:rsidR="005438DF" w:rsidRPr="00E20862" w:rsidRDefault="005438DF" w:rsidP="005438DF">
            <w:pPr>
              <w:ind w:firstLine="0"/>
              <w:jc w:val="right"/>
              <w:rPr>
                <w:b/>
                <w:sz w:val="20"/>
                <w:szCs w:val="20"/>
              </w:rPr>
            </w:pPr>
            <w:r w:rsidRPr="00E20862">
              <w:rPr>
                <w:b/>
                <w:sz w:val="20"/>
                <w:szCs w:val="20"/>
              </w:rPr>
              <w:t>Форма согласована:</w:t>
            </w:r>
          </w:p>
        </w:tc>
        <w:tc>
          <w:tcPr>
            <w:tcW w:w="1842" w:type="dxa"/>
            <w:gridSpan w:val="4"/>
            <w:tcBorders>
              <w:top w:val="nil"/>
              <w:left w:val="nil"/>
              <w:bottom w:val="nil"/>
              <w:right w:val="nil"/>
            </w:tcBorders>
          </w:tcPr>
          <w:p w:rsidR="005438DF" w:rsidRPr="00E20862" w:rsidRDefault="005438DF" w:rsidP="005438DF">
            <w:pPr>
              <w:ind w:firstLine="0"/>
              <w:rPr>
                <w:sz w:val="20"/>
                <w:szCs w:val="20"/>
              </w:rPr>
            </w:pPr>
          </w:p>
        </w:tc>
        <w:tc>
          <w:tcPr>
            <w:tcW w:w="1418" w:type="dxa"/>
            <w:tcBorders>
              <w:top w:val="nil"/>
              <w:left w:val="nil"/>
              <w:bottom w:val="nil"/>
              <w:right w:val="nil"/>
            </w:tcBorders>
          </w:tcPr>
          <w:p w:rsidR="005438DF" w:rsidRPr="00E20862" w:rsidRDefault="005438DF" w:rsidP="005438DF">
            <w:pPr>
              <w:ind w:firstLine="0"/>
              <w:rPr>
                <w:sz w:val="20"/>
                <w:szCs w:val="20"/>
              </w:rPr>
            </w:pPr>
          </w:p>
        </w:tc>
        <w:tc>
          <w:tcPr>
            <w:tcW w:w="1984" w:type="dxa"/>
            <w:gridSpan w:val="4"/>
            <w:tcBorders>
              <w:top w:val="nil"/>
              <w:left w:val="nil"/>
              <w:bottom w:val="nil"/>
              <w:right w:val="nil"/>
            </w:tcBorders>
          </w:tcPr>
          <w:p w:rsidR="005438DF" w:rsidRPr="00E20862" w:rsidRDefault="005438DF" w:rsidP="005438DF">
            <w:pPr>
              <w:ind w:firstLine="0"/>
              <w:rPr>
                <w:sz w:val="20"/>
                <w:szCs w:val="20"/>
              </w:rPr>
            </w:pPr>
          </w:p>
        </w:tc>
        <w:tc>
          <w:tcPr>
            <w:tcW w:w="1843" w:type="dxa"/>
            <w:tcBorders>
              <w:top w:val="nil"/>
              <w:left w:val="nil"/>
              <w:bottom w:val="nil"/>
              <w:right w:val="nil"/>
            </w:tcBorders>
          </w:tcPr>
          <w:p w:rsidR="005438DF" w:rsidRPr="00E20862" w:rsidRDefault="005438DF" w:rsidP="005438DF">
            <w:pPr>
              <w:ind w:firstLine="0"/>
              <w:rPr>
                <w:sz w:val="20"/>
                <w:szCs w:val="20"/>
              </w:rPr>
            </w:pPr>
          </w:p>
        </w:tc>
      </w:tr>
    </w:tbl>
    <w:tbl>
      <w:tblPr>
        <w:tblW w:w="1546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3381"/>
        <w:gridCol w:w="7660"/>
      </w:tblGrid>
      <w:tr w:rsidR="005438DF" w:rsidTr="005438DF">
        <w:trPr>
          <w:trHeight w:val="416"/>
        </w:trPr>
        <w:tc>
          <w:tcPr>
            <w:tcW w:w="4427" w:type="dxa"/>
            <w:tcBorders>
              <w:top w:val="single" w:sz="4" w:space="0" w:color="FFFFFF"/>
              <w:left w:val="single" w:sz="4" w:space="0" w:color="FFFFFF"/>
              <w:bottom w:val="single" w:sz="4" w:space="0" w:color="FFFFFF"/>
              <w:right w:val="single" w:sz="4" w:space="0" w:color="FFFFFF"/>
            </w:tcBorders>
            <w:hideMark/>
          </w:tcPr>
          <w:p w:rsidR="005438DF" w:rsidRPr="00E20862" w:rsidRDefault="005438DF" w:rsidP="005438DF">
            <w:pPr>
              <w:rPr>
                <w:b/>
                <w:bCs/>
                <w:sz w:val="22"/>
                <w:szCs w:val="22"/>
              </w:rPr>
            </w:pPr>
            <w:r w:rsidRPr="00E20862">
              <w:rPr>
                <w:b/>
                <w:bCs/>
                <w:sz w:val="22"/>
                <w:szCs w:val="22"/>
              </w:rPr>
              <w:t>Заказчик:</w:t>
            </w:r>
          </w:p>
          <w:p w:rsidR="00686A0F" w:rsidRPr="00E20862" w:rsidRDefault="005438DF" w:rsidP="00FF0782">
            <w:pPr>
              <w:rPr>
                <w:sz w:val="22"/>
                <w:szCs w:val="22"/>
              </w:rPr>
            </w:pPr>
            <w:r w:rsidRPr="00E20862">
              <w:rPr>
                <w:sz w:val="22"/>
                <w:szCs w:val="22"/>
              </w:rPr>
              <w:t>Начальник ГКУ НСО ТУАД</w:t>
            </w:r>
          </w:p>
          <w:p w:rsidR="005438DF" w:rsidRPr="00E20862" w:rsidRDefault="005438DF" w:rsidP="005438DF">
            <w:pPr>
              <w:rPr>
                <w:sz w:val="22"/>
                <w:szCs w:val="22"/>
              </w:rPr>
            </w:pPr>
            <w:r w:rsidRPr="00686A0F">
              <w:rPr>
                <w:sz w:val="22"/>
                <w:szCs w:val="22"/>
                <w:u w:val="single"/>
              </w:rPr>
              <w:t>_______________</w:t>
            </w:r>
            <w:r w:rsidRPr="00E20862">
              <w:rPr>
                <w:sz w:val="22"/>
                <w:szCs w:val="22"/>
              </w:rPr>
              <w:t xml:space="preserve"> В.В. Воспанчук</w:t>
            </w:r>
          </w:p>
          <w:p w:rsidR="005438DF" w:rsidRPr="00E20862" w:rsidRDefault="005438DF" w:rsidP="005438DF">
            <w:pPr>
              <w:rPr>
                <w:sz w:val="22"/>
                <w:szCs w:val="22"/>
              </w:rPr>
            </w:pPr>
            <w:r w:rsidRPr="00E20862">
              <w:rPr>
                <w:sz w:val="22"/>
                <w:szCs w:val="22"/>
              </w:rPr>
              <w:t xml:space="preserve">М.П.  </w:t>
            </w:r>
          </w:p>
        </w:tc>
        <w:tc>
          <w:tcPr>
            <w:tcW w:w="3381" w:type="dxa"/>
            <w:tcBorders>
              <w:top w:val="single" w:sz="4" w:space="0" w:color="FFFFFF"/>
              <w:left w:val="single" w:sz="4" w:space="0" w:color="FFFFFF"/>
              <w:bottom w:val="single" w:sz="4" w:space="0" w:color="FFFFFF"/>
              <w:right w:val="single" w:sz="4" w:space="0" w:color="FFFFFF"/>
            </w:tcBorders>
          </w:tcPr>
          <w:p w:rsidR="005438DF" w:rsidRPr="00E20862" w:rsidRDefault="005438DF" w:rsidP="005438DF">
            <w:pPr>
              <w:rPr>
                <w:b/>
                <w:bCs/>
                <w:sz w:val="22"/>
                <w:szCs w:val="22"/>
              </w:rPr>
            </w:pPr>
          </w:p>
        </w:tc>
        <w:tc>
          <w:tcPr>
            <w:tcW w:w="7660" w:type="dxa"/>
            <w:tcBorders>
              <w:top w:val="single" w:sz="4" w:space="0" w:color="FFFFFF"/>
              <w:left w:val="single" w:sz="4" w:space="0" w:color="FFFFFF"/>
              <w:bottom w:val="single" w:sz="4" w:space="0" w:color="FFFFFF"/>
              <w:right w:val="single" w:sz="4" w:space="0" w:color="FFFFFF"/>
            </w:tcBorders>
            <w:hideMark/>
          </w:tcPr>
          <w:p w:rsidR="005438DF" w:rsidRPr="002B49AB" w:rsidRDefault="005438DF" w:rsidP="005438DF">
            <w:pPr>
              <w:rPr>
                <w:b/>
                <w:bCs/>
                <w:sz w:val="22"/>
                <w:szCs w:val="22"/>
              </w:rPr>
            </w:pPr>
            <w:r w:rsidRPr="00E20862">
              <w:rPr>
                <w:b/>
                <w:bCs/>
                <w:sz w:val="22"/>
                <w:szCs w:val="22"/>
              </w:rPr>
              <w:t>Подрядчик:</w:t>
            </w:r>
          </w:p>
          <w:p w:rsidR="00686A0F" w:rsidRPr="002B49AB" w:rsidRDefault="002B49AB" w:rsidP="00FF0782">
            <w:pPr>
              <w:rPr>
                <w:bCs/>
                <w:sz w:val="22"/>
                <w:szCs w:val="22"/>
              </w:rPr>
            </w:pPr>
            <w:r w:rsidRPr="002B49AB">
              <w:rPr>
                <w:bCs/>
                <w:sz w:val="22"/>
                <w:szCs w:val="22"/>
              </w:rPr>
              <w:t>Директор ООО «В</w:t>
            </w:r>
            <w:r>
              <w:rPr>
                <w:bCs/>
                <w:sz w:val="22"/>
                <w:szCs w:val="22"/>
              </w:rPr>
              <w:t>ЕРТИКАЛЬ</w:t>
            </w:r>
            <w:r w:rsidRPr="002B49AB">
              <w:rPr>
                <w:bCs/>
                <w:sz w:val="22"/>
                <w:szCs w:val="22"/>
              </w:rPr>
              <w:t>»</w:t>
            </w:r>
          </w:p>
          <w:p w:rsidR="00AD4E07" w:rsidRPr="002B49AB" w:rsidRDefault="00AD4E07" w:rsidP="00AD4E07">
            <w:pPr>
              <w:rPr>
                <w:sz w:val="22"/>
                <w:szCs w:val="22"/>
              </w:rPr>
            </w:pPr>
            <w:r w:rsidRPr="00686A0F">
              <w:rPr>
                <w:sz w:val="22"/>
                <w:szCs w:val="22"/>
                <w:u w:val="single"/>
              </w:rPr>
              <w:t>____________</w:t>
            </w:r>
            <w:r w:rsidRPr="002B49AB">
              <w:rPr>
                <w:sz w:val="22"/>
                <w:szCs w:val="22"/>
              </w:rPr>
              <w:t xml:space="preserve"> </w:t>
            </w:r>
            <w:r w:rsidR="002B49AB">
              <w:rPr>
                <w:sz w:val="22"/>
                <w:szCs w:val="22"/>
              </w:rPr>
              <w:t>В.А. Голубенко</w:t>
            </w:r>
          </w:p>
          <w:p w:rsidR="003310D1" w:rsidRDefault="005438DF" w:rsidP="00FF0782">
            <w:pPr>
              <w:rPr>
                <w:sz w:val="22"/>
                <w:szCs w:val="22"/>
              </w:rPr>
            </w:pPr>
            <w:r w:rsidRPr="00E20862">
              <w:rPr>
                <w:sz w:val="22"/>
                <w:szCs w:val="22"/>
              </w:rPr>
              <w:t>М.П.</w:t>
            </w:r>
          </w:p>
          <w:p w:rsidR="003310D1" w:rsidRPr="00955686" w:rsidRDefault="003310D1" w:rsidP="00974181">
            <w:pPr>
              <w:rPr>
                <w:sz w:val="22"/>
                <w:szCs w:val="22"/>
              </w:rPr>
            </w:pPr>
          </w:p>
        </w:tc>
      </w:tr>
    </w:tbl>
    <w:p w:rsidR="003310D1" w:rsidRPr="006A77A5" w:rsidRDefault="003310D1">
      <w:pPr>
        <w:ind w:firstLine="0"/>
        <w:rPr>
          <w:rFonts w:eastAsia="Calibri"/>
          <w:szCs w:val="22"/>
          <w:lang w:eastAsia="ar-SA"/>
        </w:rPr>
      </w:pPr>
    </w:p>
    <w:sectPr w:rsidR="003310D1" w:rsidRPr="006A77A5" w:rsidSect="00677938">
      <w:pgSz w:w="16838" w:h="11906" w:orient="landscape"/>
      <w:pgMar w:top="142" w:right="567" w:bottom="568" w:left="567"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1781C" w:rsidRDefault="00D1781C">
      <w:r>
        <w:separator/>
      </w:r>
    </w:p>
  </w:endnote>
  <w:endnote w:type="continuationSeparator" w:id="0">
    <w:p w:rsidR="00D1781C" w:rsidRDefault="00D1781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OpenSymbol">
    <w:altName w:val="MS Gothic"/>
    <w:charset w:val="00"/>
    <w:family w:val="auto"/>
    <w:pitch w:val="variable"/>
    <w:sig w:usb0="800000AF" w:usb1="1001ECEA" w:usb2="00000000" w:usb3="00000000" w:csb0="00000001" w:csb1="00000000"/>
  </w:font>
  <w:font w:name="Arial">
    <w:panose1 w:val="020B0604020202020204"/>
    <w:charset w:val="CC"/>
    <w:family w:val="swiss"/>
    <w:pitch w:val="variable"/>
    <w:sig w:usb0="E0002EFF" w:usb1="C000785B" w:usb2="00000009" w:usb3="00000000" w:csb0="000001FF" w:csb1="00000000"/>
  </w:font>
  <w:font w:name="Jourier Russian">
    <w:altName w:val="Times New Roman"/>
    <w:panose1 w:val="00000000000000000000"/>
    <w:charset w:val="00"/>
    <w:family w:val="auto"/>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 w:name="Arial Narrow">
    <w:panose1 w:val="020B0606020202030204"/>
    <w:charset w:val="CC"/>
    <w:family w:val="swiss"/>
    <w:pitch w:val="variable"/>
    <w:sig w:usb0="00000287" w:usb1="00000800" w:usb2="00000000" w:usb3="00000000" w:csb0="0000009F" w:csb1="00000000"/>
  </w:font>
  <w:font w:name="Courier">
    <w:panose1 w:val="02070409020205020404"/>
    <w:charset w:val="00"/>
    <w:family w:val="modern"/>
    <w:notTrueType/>
    <w:pitch w:val="fixed"/>
    <w:sig w:usb0="00000003" w:usb1="00000000" w:usb2="00000000" w:usb3="00000000" w:csb0="00000001" w:csb1="00000000"/>
  </w:font>
  <w:font w:name="TimesDL">
    <w:altName w:val="Times New Roman"/>
    <w:panose1 w:val="00000000000000000000"/>
    <w:charset w:val="00"/>
    <w:family w:val="auto"/>
    <w:notTrueType/>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Times New Roman CYR">
    <w:panose1 w:val="02020603050405020304"/>
    <w:charset w:val="CC"/>
    <w:family w:val="roman"/>
    <w:pitch w:val="variable"/>
    <w:sig w:usb0="E0002AFF" w:usb1="C0007841" w:usb2="00000009" w:usb3="00000000" w:csb0="000001FF" w:csb1="00000000"/>
  </w:font>
  <w:font w:name="Verdana">
    <w:panose1 w:val="020B0604030504040204"/>
    <w:charset w:val="CC"/>
    <w:family w:val="swiss"/>
    <w:pitch w:val="variable"/>
    <w:sig w:usb0="A00006FF" w:usb1="4000205B" w:usb2="00000010" w:usb3="00000000" w:csb0="0000019F" w:csb1="00000000"/>
  </w:font>
  <w:font w:name="Thorndale">
    <w:altName w:val="Times New Roman"/>
    <w:panose1 w:val="00000000000000000000"/>
    <w:charset w:val="CC"/>
    <w:family w:val="roman"/>
    <w:notTrueType/>
    <w:pitch w:val="variable"/>
    <w:sig w:usb0="00000201" w:usb1="00000000" w:usb2="00000000" w:usb3="00000000" w:csb0="00000004" w:csb1="00000000"/>
  </w:font>
  <w:font w:name="Andale Sans UI">
    <w:altName w:val="Calibri"/>
    <w:panose1 w:val="00000000000000000000"/>
    <w:charset w:val="CC"/>
    <w:family w:val="auto"/>
    <w:notTrueType/>
    <w:pitch w:val="variable"/>
    <w:sig w:usb0="00000201" w:usb1="00000000" w:usb2="00000000" w:usb3="00000000" w:csb0="00000004" w:csb1="00000000"/>
  </w:font>
  <w:font w:name="Cumberland">
    <w:altName w:val="Courier New"/>
    <w:panose1 w:val="00000000000000000000"/>
    <w:charset w:val="CC"/>
    <w:family w:val="modern"/>
    <w:notTrueType/>
    <w:pitch w:val="default"/>
    <w:sig w:usb0="00000201" w:usb1="00000000" w:usb2="00000000" w:usb3="00000000" w:csb0="00000004" w:csb1="00000000"/>
  </w:font>
  <w:font w:name="GaramondNarrowC">
    <w:altName w:val="Courier New"/>
    <w:panose1 w:val="00000000000000000000"/>
    <w:charset w:val="00"/>
    <w:family w:val="decorative"/>
    <w:notTrueType/>
    <w:pitch w:val="variable"/>
    <w:sig w:usb0="00000003" w:usb1="00000000" w:usb2="00000000" w:usb3="00000000" w:csb0="00000001" w:csb1="00000000"/>
  </w:font>
  <w:font w:name="Calibri">
    <w:panose1 w:val="020F0502020204030204"/>
    <w:charset w:val="CC"/>
    <w:family w:val="swiss"/>
    <w:pitch w:val="variable"/>
    <w:sig w:usb0="E4002EFF" w:usb1="C000247B" w:usb2="00000009" w:usb3="00000000" w:csb0="000001FF" w:csb1="00000000"/>
  </w:font>
  <w:font w:name="Mangal">
    <w:panose1 w:val="00000400000000000000"/>
    <w:charset w:val="01"/>
    <w:family w:val="roman"/>
    <w:notTrueType/>
    <w:pitch w:val="variable"/>
    <w:sig w:usb0="00002000" w:usb1="00000000" w:usb2="00000000" w:usb3="00000000" w:csb0="00000000" w:csb1="00000000"/>
  </w:font>
  <w:font w:name="Consolas">
    <w:panose1 w:val="020B0609020204030204"/>
    <w:charset w:val="CC"/>
    <w:family w:val="modern"/>
    <w:pitch w:val="fixed"/>
    <w:sig w:usb0="E00006FF" w:usb1="0000FCFF" w:usb2="00000001" w:usb3="00000000" w:csb0="0000019F" w:csb1="00000000"/>
  </w:font>
  <w:font w:name="ISOCPEUR">
    <w:altName w:val="Arial"/>
    <w:charset w:val="CC"/>
    <w:family w:val="swiss"/>
    <w:pitch w:val="variable"/>
    <w:sig w:usb0="00000287" w:usb1="00000000" w:usb2="00000000" w:usb3="00000000" w:csb0="0000009F" w:csb1="00000000"/>
  </w:font>
  <w:font w:name="Arial CYR">
    <w:panose1 w:val="020B0604020202020204"/>
    <w:charset w:val="CC"/>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1781C" w:rsidRDefault="00D1781C">
    <w:pPr>
      <w:pStyle w:val="ac"/>
      <w:framePr w:wrap="around" w:vAnchor="text" w:hAnchor="margin" w:xAlign="right" w:y="1"/>
      <w:rPr>
        <w:rStyle w:val="ad"/>
      </w:rPr>
    </w:pPr>
    <w:r>
      <w:rPr>
        <w:rStyle w:val="ad"/>
      </w:rPr>
      <w:fldChar w:fldCharType="begin"/>
    </w:r>
    <w:r>
      <w:rPr>
        <w:rStyle w:val="ad"/>
      </w:rPr>
      <w:instrText xml:space="preserve">PAGE  </w:instrText>
    </w:r>
    <w:r>
      <w:rPr>
        <w:rStyle w:val="ad"/>
      </w:rPr>
      <w:fldChar w:fldCharType="end"/>
    </w:r>
  </w:p>
  <w:p w:rsidR="00D1781C" w:rsidRDefault="00D1781C">
    <w:pPr>
      <w:pStyle w:val="ac"/>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1781C" w:rsidRDefault="00D1781C">
    <w:pPr>
      <w:pStyle w:val="ac"/>
      <w:framePr w:wrap="around" w:vAnchor="text" w:hAnchor="margin" w:xAlign="right" w:y="1"/>
      <w:rPr>
        <w:rStyle w:val="ad"/>
      </w:rPr>
    </w:pPr>
    <w:r>
      <w:rPr>
        <w:rStyle w:val="ad"/>
      </w:rPr>
      <w:fldChar w:fldCharType="begin"/>
    </w:r>
    <w:r>
      <w:rPr>
        <w:rStyle w:val="ad"/>
      </w:rPr>
      <w:instrText xml:space="preserve">PAGE  </w:instrText>
    </w:r>
    <w:r>
      <w:rPr>
        <w:rStyle w:val="ad"/>
      </w:rPr>
      <w:fldChar w:fldCharType="separate"/>
    </w:r>
    <w:r w:rsidR="0077530A">
      <w:rPr>
        <w:rStyle w:val="ad"/>
        <w:noProof/>
      </w:rPr>
      <w:t>32</w:t>
    </w:r>
    <w:r>
      <w:rPr>
        <w:rStyle w:val="ad"/>
      </w:rPr>
      <w:fldChar w:fldCharType="end"/>
    </w:r>
  </w:p>
  <w:p w:rsidR="00D1781C" w:rsidRDefault="00D1781C">
    <w:pPr>
      <w:pStyle w:val="ac"/>
      <w:ind w:right="360"/>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1781C" w:rsidRDefault="00D1781C">
      <w:r>
        <w:separator/>
      </w:r>
    </w:p>
  </w:footnote>
  <w:footnote w:type="continuationSeparator" w:id="0">
    <w:p w:rsidR="00D1781C" w:rsidRDefault="00D1781C">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F"/>
    <w:multiLevelType w:val="singleLevel"/>
    <w:tmpl w:val="7DACBE26"/>
    <w:styleLink w:val="1111111"/>
    <w:lvl w:ilvl="0">
      <w:start w:val="1"/>
      <w:numFmt w:val="decimal"/>
      <w:lvlText w:val="%1."/>
      <w:lvlJc w:val="left"/>
      <w:pPr>
        <w:tabs>
          <w:tab w:val="num" w:pos="643"/>
        </w:tabs>
        <w:ind w:left="643" w:hanging="360"/>
      </w:pPr>
    </w:lvl>
  </w:abstractNum>
  <w:abstractNum w:abstractNumId="1">
    <w:nsid w:val="00000006"/>
    <w:multiLevelType w:val="multilevel"/>
    <w:tmpl w:val="00000006"/>
    <w:name w:val="WW8Num6"/>
    <w:lvl w:ilvl="0">
      <w:start w:val="1"/>
      <w:numFmt w:val="decimal"/>
      <w:lvlText w:val="%1."/>
      <w:lvlJc w:val="left"/>
      <w:pPr>
        <w:tabs>
          <w:tab w:val="num" w:pos="0"/>
        </w:tabs>
        <w:ind w:left="900" w:hanging="360"/>
      </w:pPr>
    </w:lvl>
    <w:lvl w:ilvl="1">
      <w:start w:val="1"/>
      <w:numFmt w:val="decimal"/>
      <w:lvlText w:val="%1.%2."/>
      <w:lvlJc w:val="left"/>
      <w:pPr>
        <w:tabs>
          <w:tab w:val="num" w:pos="0"/>
        </w:tabs>
        <w:ind w:left="900" w:hanging="360"/>
      </w:pPr>
    </w:lvl>
    <w:lvl w:ilvl="2">
      <w:start w:val="1"/>
      <w:numFmt w:val="decimal"/>
      <w:lvlText w:val="%1.%2.%3."/>
      <w:lvlJc w:val="left"/>
      <w:pPr>
        <w:tabs>
          <w:tab w:val="num" w:pos="0"/>
        </w:tabs>
        <w:ind w:left="1260" w:hanging="720"/>
      </w:pPr>
    </w:lvl>
    <w:lvl w:ilvl="3">
      <w:start w:val="1"/>
      <w:numFmt w:val="decimal"/>
      <w:lvlText w:val="%1.%2.%3.%4."/>
      <w:lvlJc w:val="left"/>
      <w:pPr>
        <w:tabs>
          <w:tab w:val="num" w:pos="0"/>
        </w:tabs>
        <w:ind w:left="1260" w:hanging="720"/>
      </w:pPr>
    </w:lvl>
    <w:lvl w:ilvl="4">
      <w:start w:val="1"/>
      <w:numFmt w:val="decimal"/>
      <w:lvlText w:val="%1.%2.%3.%4.%5."/>
      <w:lvlJc w:val="left"/>
      <w:pPr>
        <w:tabs>
          <w:tab w:val="num" w:pos="0"/>
        </w:tabs>
        <w:ind w:left="1620" w:hanging="1080"/>
      </w:pPr>
    </w:lvl>
    <w:lvl w:ilvl="5">
      <w:start w:val="1"/>
      <w:numFmt w:val="decimal"/>
      <w:lvlText w:val="%1.%2.%3.%4.%5.%6."/>
      <w:lvlJc w:val="left"/>
      <w:pPr>
        <w:tabs>
          <w:tab w:val="num" w:pos="0"/>
        </w:tabs>
        <w:ind w:left="1620" w:hanging="1080"/>
      </w:pPr>
    </w:lvl>
    <w:lvl w:ilvl="6">
      <w:start w:val="1"/>
      <w:numFmt w:val="decimal"/>
      <w:lvlText w:val="%1.%2.%3.%4.%5.%6.%7."/>
      <w:lvlJc w:val="left"/>
      <w:pPr>
        <w:tabs>
          <w:tab w:val="num" w:pos="0"/>
        </w:tabs>
        <w:ind w:left="1980" w:hanging="1440"/>
      </w:pPr>
    </w:lvl>
    <w:lvl w:ilvl="7">
      <w:start w:val="1"/>
      <w:numFmt w:val="decimal"/>
      <w:lvlText w:val="%1.%2.%3.%4.%5.%6.%7.%8."/>
      <w:lvlJc w:val="left"/>
      <w:pPr>
        <w:tabs>
          <w:tab w:val="num" w:pos="0"/>
        </w:tabs>
        <w:ind w:left="1980" w:hanging="1440"/>
      </w:pPr>
    </w:lvl>
    <w:lvl w:ilvl="8">
      <w:start w:val="1"/>
      <w:numFmt w:val="decimal"/>
      <w:lvlText w:val="%1.%2.%3.%4.%5.%6.%7.%8.%9."/>
      <w:lvlJc w:val="left"/>
      <w:pPr>
        <w:tabs>
          <w:tab w:val="num" w:pos="0"/>
        </w:tabs>
        <w:ind w:left="2340" w:hanging="1800"/>
      </w:pPr>
    </w:lvl>
  </w:abstractNum>
  <w:abstractNum w:abstractNumId="2">
    <w:nsid w:val="00000007"/>
    <w:multiLevelType w:val="singleLevel"/>
    <w:tmpl w:val="00000007"/>
    <w:name w:val="WW8Num7"/>
    <w:lvl w:ilvl="0">
      <w:start w:val="1"/>
      <w:numFmt w:val="bullet"/>
      <w:lvlText w:val=""/>
      <w:lvlJc w:val="left"/>
      <w:pPr>
        <w:tabs>
          <w:tab w:val="num" w:pos="720"/>
        </w:tabs>
        <w:ind w:left="720" w:hanging="360"/>
      </w:pPr>
      <w:rPr>
        <w:rFonts w:ascii="Symbol" w:hAnsi="Symbol" w:cs="Times New Roman"/>
      </w:rPr>
    </w:lvl>
  </w:abstractNum>
  <w:abstractNum w:abstractNumId="3">
    <w:nsid w:val="04EF6743"/>
    <w:multiLevelType w:val="multilevel"/>
    <w:tmpl w:val="9F646AFE"/>
    <w:styleLink w:val="WW8Num11"/>
    <w:lvl w:ilvl="0">
      <w:start w:val="2"/>
      <w:numFmt w:val="decimal"/>
      <w:lvlText w:val="%1."/>
      <w:lvlJc w:val="left"/>
      <w:pPr>
        <w:ind w:left="0" w:firstLine="0"/>
      </w:pPr>
    </w:lvl>
    <w:lvl w:ilvl="1">
      <w:start w:val="1"/>
      <w:numFmt w:val="decimal"/>
      <w:lvlText w:val="%2."/>
      <w:lvlJc w:val="left"/>
      <w:pPr>
        <w:ind w:left="0" w:firstLine="0"/>
      </w:pPr>
    </w:lvl>
    <w:lvl w:ilvl="2">
      <w:start w:val="1"/>
      <w:numFmt w:val="decimal"/>
      <w:lvlText w:val="%3."/>
      <w:lvlJc w:val="left"/>
      <w:pPr>
        <w:ind w:left="0" w:firstLine="0"/>
      </w:pPr>
    </w:lvl>
    <w:lvl w:ilvl="3">
      <w:start w:val="1"/>
      <w:numFmt w:val="decimal"/>
      <w:lvlText w:val="%4."/>
      <w:lvlJc w:val="left"/>
      <w:pPr>
        <w:ind w:left="0" w:firstLine="0"/>
      </w:pPr>
    </w:lvl>
    <w:lvl w:ilvl="4">
      <w:start w:val="1"/>
      <w:numFmt w:val="decimal"/>
      <w:lvlText w:val="%5."/>
      <w:lvlJc w:val="left"/>
      <w:pPr>
        <w:ind w:left="0" w:firstLine="0"/>
      </w:pPr>
    </w:lvl>
    <w:lvl w:ilvl="5">
      <w:start w:val="1"/>
      <w:numFmt w:val="decimal"/>
      <w:lvlText w:val="%6."/>
      <w:lvlJc w:val="left"/>
      <w:pPr>
        <w:ind w:left="0" w:firstLine="0"/>
      </w:pPr>
    </w:lvl>
    <w:lvl w:ilvl="6">
      <w:start w:val="1"/>
      <w:numFmt w:val="decimal"/>
      <w:lvlText w:val="%7."/>
      <w:lvlJc w:val="left"/>
      <w:pPr>
        <w:ind w:left="0" w:firstLine="0"/>
      </w:pPr>
    </w:lvl>
    <w:lvl w:ilvl="7">
      <w:start w:val="1"/>
      <w:numFmt w:val="decimal"/>
      <w:lvlText w:val="%8."/>
      <w:lvlJc w:val="left"/>
      <w:pPr>
        <w:ind w:left="0" w:firstLine="0"/>
      </w:pPr>
    </w:lvl>
    <w:lvl w:ilvl="8">
      <w:start w:val="1"/>
      <w:numFmt w:val="decimal"/>
      <w:lvlText w:val="%9."/>
      <w:lvlJc w:val="left"/>
      <w:pPr>
        <w:ind w:left="0" w:firstLine="0"/>
      </w:pPr>
    </w:lvl>
  </w:abstractNum>
  <w:abstractNum w:abstractNumId="4">
    <w:nsid w:val="064F2CD2"/>
    <w:multiLevelType w:val="hybridMultilevel"/>
    <w:tmpl w:val="B608D03A"/>
    <w:name w:val="WW8Num1"/>
    <w:lvl w:ilvl="0" w:tplc="E2CEA1D0">
      <w:start w:val="1"/>
      <w:numFmt w:val="bullet"/>
      <w:lvlText w:val=""/>
      <w:lvlJc w:val="left"/>
      <w:pPr>
        <w:tabs>
          <w:tab w:val="num" w:pos="360"/>
        </w:tabs>
        <w:ind w:left="360" w:hanging="360"/>
      </w:pPr>
      <w:rPr>
        <w:rFonts w:ascii="Wingdings" w:hAnsi="Wingdings" w:hint="default"/>
      </w:rPr>
    </w:lvl>
    <w:lvl w:ilvl="1" w:tplc="33584710">
      <w:start w:val="1"/>
      <w:numFmt w:val="bullet"/>
      <w:lvlText w:val=""/>
      <w:lvlJc w:val="left"/>
      <w:pPr>
        <w:tabs>
          <w:tab w:val="num" w:pos="1080"/>
        </w:tabs>
        <w:ind w:left="1080" w:hanging="360"/>
      </w:pPr>
      <w:rPr>
        <w:rFonts w:ascii="Wingdings" w:hAnsi="Wingdings" w:hint="default"/>
      </w:rPr>
    </w:lvl>
    <w:lvl w:ilvl="2" w:tplc="8F34215E">
      <w:start w:val="1"/>
      <w:numFmt w:val="lowerRoman"/>
      <w:lvlText w:val="%3."/>
      <w:lvlJc w:val="right"/>
      <w:pPr>
        <w:tabs>
          <w:tab w:val="num" w:pos="1800"/>
        </w:tabs>
        <w:ind w:left="1800" w:hanging="180"/>
      </w:pPr>
    </w:lvl>
    <w:lvl w:ilvl="3" w:tplc="66BA5CBE" w:tentative="1">
      <w:start w:val="1"/>
      <w:numFmt w:val="decimal"/>
      <w:lvlText w:val="%4."/>
      <w:lvlJc w:val="left"/>
      <w:pPr>
        <w:tabs>
          <w:tab w:val="num" w:pos="2520"/>
        </w:tabs>
        <w:ind w:left="2520" w:hanging="360"/>
      </w:pPr>
    </w:lvl>
    <w:lvl w:ilvl="4" w:tplc="4CE20E00" w:tentative="1">
      <w:start w:val="1"/>
      <w:numFmt w:val="lowerLetter"/>
      <w:lvlText w:val="%5."/>
      <w:lvlJc w:val="left"/>
      <w:pPr>
        <w:tabs>
          <w:tab w:val="num" w:pos="3240"/>
        </w:tabs>
        <w:ind w:left="3240" w:hanging="360"/>
      </w:pPr>
    </w:lvl>
    <w:lvl w:ilvl="5" w:tplc="904635BE" w:tentative="1">
      <w:start w:val="1"/>
      <w:numFmt w:val="lowerRoman"/>
      <w:lvlText w:val="%6."/>
      <w:lvlJc w:val="right"/>
      <w:pPr>
        <w:tabs>
          <w:tab w:val="num" w:pos="3960"/>
        </w:tabs>
        <w:ind w:left="3960" w:hanging="180"/>
      </w:pPr>
    </w:lvl>
    <w:lvl w:ilvl="6" w:tplc="1282611C" w:tentative="1">
      <w:start w:val="1"/>
      <w:numFmt w:val="decimal"/>
      <w:lvlText w:val="%7."/>
      <w:lvlJc w:val="left"/>
      <w:pPr>
        <w:tabs>
          <w:tab w:val="num" w:pos="4680"/>
        </w:tabs>
        <w:ind w:left="4680" w:hanging="360"/>
      </w:pPr>
    </w:lvl>
    <w:lvl w:ilvl="7" w:tplc="C48834B4" w:tentative="1">
      <w:start w:val="1"/>
      <w:numFmt w:val="lowerLetter"/>
      <w:lvlText w:val="%8."/>
      <w:lvlJc w:val="left"/>
      <w:pPr>
        <w:tabs>
          <w:tab w:val="num" w:pos="5400"/>
        </w:tabs>
        <w:ind w:left="5400" w:hanging="360"/>
      </w:pPr>
    </w:lvl>
    <w:lvl w:ilvl="8" w:tplc="633664C0" w:tentative="1">
      <w:start w:val="1"/>
      <w:numFmt w:val="lowerRoman"/>
      <w:lvlText w:val="%9."/>
      <w:lvlJc w:val="right"/>
      <w:pPr>
        <w:tabs>
          <w:tab w:val="num" w:pos="6120"/>
        </w:tabs>
        <w:ind w:left="6120" w:hanging="180"/>
      </w:pPr>
    </w:lvl>
  </w:abstractNum>
  <w:abstractNum w:abstractNumId="5">
    <w:nsid w:val="07395651"/>
    <w:multiLevelType w:val="hybridMultilevel"/>
    <w:tmpl w:val="119CD968"/>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09DB4150"/>
    <w:multiLevelType w:val="multilevel"/>
    <w:tmpl w:val="0419001F"/>
    <w:styleLink w:val="WW8Num6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96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7">
    <w:nsid w:val="0E545763"/>
    <w:multiLevelType w:val="hybridMultilevel"/>
    <w:tmpl w:val="FEA0DE2A"/>
    <w:styleLink w:val="1111113"/>
    <w:lvl w:ilvl="0" w:tplc="8F4CDA08">
      <w:start w:val="2"/>
      <w:numFmt w:val="decimal"/>
      <w:lvlText w:val="%1."/>
      <w:lvlJc w:val="left"/>
      <w:pPr>
        <w:tabs>
          <w:tab w:val="num" w:pos="720"/>
        </w:tabs>
        <w:ind w:left="720" w:hanging="360"/>
      </w:pPr>
    </w:lvl>
    <w:lvl w:ilvl="1" w:tplc="1FE27994">
      <w:numFmt w:val="none"/>
      <w:lvlText w:val=""/>
      <w:lvlJc w:val="left"/>
      <w:pPr>
        <w:tabs>
          <w:tab w:val="num" w:pos="360"/>
        </w:tabs>
        <w:ind w:left="0" w:firstLine="0"/>
      </w:pPr>
    </w:lvl>
    <w:lvl w:ilvl="2" w:tplc="916202DE">
      <w:numFmt w:val="none"/>
      <w:lvlText w:val=""/>
      <w:lvlJc w:val="left"/>
      <w:pPr>
        <w:tabs>
          <w:tab w:val="num" w:pos="360"/>
        </w:tabs>
        <w:ind w:left="0" w:firstLine="0"/>
      </w:pPr>
    </w:lvl>
    <w:lvl w:ilvl="3" w:tplc="50B6E210">
      <w:numFmt w:val="none"/>
      <w:lvlText w:val=""/>
      <w:lvlJc w:val="left"/>
      <w:pPr>
        <w:tabs>
          <w:tab w:val="num" w:pos="360"/>
        </w:tabs>
        <w:ind w:left="0" w:firstLine="0"/>
      </w:pPr>
    </w:lvl>
    <w:lvl w:ilvl="4" w:tplc="137830FE">
      <w:numFmt w:val="none"/>
      <w:lvlText w:val=""/>
      <w:lvlJc w:val="left"/>
      <w:pPr>
        <w:tabs>
          <w:tab w:val="num" w:pos="360"/>
        </w:tabs>
        <w:ind w:left="0" w:firstLine="0"/>
      </w:pPr>
    </w:lvl>
    <w:lvl w:ilvl="5" w:tplc="C67AEB64">
      <w:numFmt w:val="none"/>
      <w:lvlText w:val=""/>
      <w:lvlJc w:val="left"/>
      <w:pPr>
        <w:tabs>
          <w:tab w:val="num" w:pos="360"/>
        </w:tabs>
        <w:ind w:left="0" w:firstLine="0"/>
      </w:pPr>
    </w:lvl>
    <w:lvl w:ilvl="6" w:tplc="F96412B2">
      <w:numFmt w:val="none"/>
      <w:lvlText w:val=""/>
      <w:lvlJc w:val="left"/>
      <w:pPr>
        <w:tabs>
          <w:tab w:val="num" w:pos="360"/>
        </w:tabs>
        <w:ind w:left="0" w:firstLine="0"/>
      </w:pPr>
    </w:lvl>
    <w:lvl w:ilvl="7" w:tplc="B9EAEC40">
      <w:numFmt w:val="none"/>
      <w:lvlText w:val=""/>
      <w:lvlJc w:val="left"/>
      <w:pPr>
        <w:tabs>
          <w:tab w:val="num" w:pos="360"/>
        </w:tabs>
        <w:ind w:left="0" w:firstLine="0"/>
      </w:pPr>
    </w:lvl>
    <w:lvl w:ilvl="8" w:tplc="1A105E22">
      <w:numFmt w:val="none"/>
      <w:lvlText w:val=""/>
      <w:lvlJc w:val="left"/>
      <w:pPr>
        <w:tabs>
          <w:tab w:val="num" w:pos="360"/>
        </w:tabs>
        <w:ind w:left="0" w:firstLine="0"/>
      </w:pPr>
    </w:lvl>
  </w:abstractNum>
  <w:abstractNum w:abstractNumId="8">
    <w:nsid w:val="15FD3FDB"/>
    <w:multiLevelType w:val="multilevel"/>
    <w:tmpl w:val="21A03822"/>
    <w:styleLink w:val="WW8Num1"/>
    <w:lvl w:ilvl="0">
      <w:start w:val="1"/>
      <w:numFmt w:val="decimal"/>
      <w:lvlText w:val="ЧАСТЬ I.%1"/>
      <w:lvlJc w:val="left"/>
      <w:pPr>
        <w:tabs>
          <w:tab w:val="num" w:pos="432"/>
        </w:tabs>
        <w:ind w:left="432" w:hanging="432"/>
      </w:pPr>
      <w:rPr>
        <w:rFonts w:cs="Times New Roman"/>
      </w:rPr>
    </w:lvl>
    <w:lvl w:ilvl="1">
      <w:start w:val="1"/>
      <w:numFmt w:val="decimal"/>
      <w:lvlText w:val="%1.%2"/>
      <w:lvlJc w:val="left"/>
      <w:pPr>
        <w:tabs>
          <w:tab w:val="num" w:pos="567"/>
        </w:tabs>
        <w:ind w:left="567" w:hanging="567"/>
      </w:pPr>
      <w:rPr>
        <w:rFonts w:cs="Times New Roman"/>
      </w:rPr>
    </w:lvl>
    <w:lvl w:ilvl="2">
      <w:start w:val="1"/>
      <w:numFmt w:val="none"/>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9">
    <w:nsid w:val="19B03625"/>
    <w:multiLevelType w:val="multilevel"/>
    <w:tmpl w:val="B34CE4E2"/>
    <w:styleLink w:val="12"/>
    <w:lvl w:ilvl="0">
      <w:numFmt w:val="bullet"/>
      <w:lvlText w:val="-"/>
      <w:lvlJc w:val="left"/>
      <w:pPr>
        <w:ind w:left="0" w:firstLine="0"/>
      </w:pPr>
      <w:rPr>
        <w:rFonts w:ascii="OpenSymbol" w:hAnsi="OpenSymbol"/>
      </w:rPr>
    </w:lvl>
    <w:lvl w:ilvl="1">
      <w:start w:val="1"/>
      <w:numFmt w:val="decimal"/>
      <w:lvlText w:val="%2."/>
      <w:lvlJc w:val="left"/>
      <w:pPr>
        <w:ind w:left="0" w:firstLine="0"/>
      </w:pPr>
    </w:lvl>
    <w:lvl w:ilvl="2">
      <w:start w:val="1"/>
      <w:numFmt w:val="decimal"/>
      <w:lvlText w:val="%3."/>
      <w:lvlJc w:val="left"/>
      <w:pPr>
        <w:ind w:left="0" w:firstLine="0"/>
      </w:pPr>
    </w:lvl>
    <w:lvl w:ilvl="3">
      <w:start w:val="1"/>
      <w:numFmt w:val="decimal"/>
      <w:lvlText w:val="%4."/>
      <w:lvlJc w:val="left"/>
      <w:pPr>
        <w:ind w:left="0" w:firstLine="0"/>
      </w:pPr>
    </w:lvl>
    <w:lvl w:ilvl="4">
      <w:start w:val="1"/>
      <w:numFmt w:val="decimal"/>
      <w:lvlText w:val="%5."/>
      <w:lvlJc w:val="left"/>
      <w:pPr>
        <w:ind w:left="0" w:firstLine="0"/>
      </w:pPr>
    </w:lvl>
    <w:lvl w:ilvl="5">
      <w:start w:val="1"/>
      <w:numFmt w:val="decimal"/>
      <w:lvlText w:val="%6."/>
      <w:lvlJc w:val="left"/>
      <w:pPr>
        <w:ind w:left="0" w:firstLine="0"/>
      </w:pPr>
    </w:lvl>
    <w:lvl w:ilvl="6">
      <w:start w:val="1"/>
      <w:numFmt w:val="decimal"/>
      <w:lvlText w:val="%7."/>
      <w:lvlJc w:val="left"/>
      <w:pPr>
        <w:ind w:left="0" w:firstLine="0"/>
      </w:pPr>
    </w:lvl>
    <w:lvl w:ilvl="7">
      <w:start w:val="1"/>
      <w:numFmt w:val="decimal"/>
      <w:lvlText w:val="%8."/>
      <w:lvlJc w:val="left"/>
      <w:pPr>
        <w:ind w:left="0" w:firstLine="0"/>
      </w:pPr>
    </w:lvl>
    <w:lvl w:ilvl="8">
      <w:start w:val="1"/>
      <w:numFmt w:val="decimal"/>
      <w:lvlText w:val="%9."/>
      <w:lvlJc w:val="left"/>
      <w:pPr>
        <w:ind w:left="0" w:firstLine="0"/>
      </w:pPr>
    </w:lvl>
  </w:abstractNum>
  <w:abstractNum w:abstractNumId="10">
    <w:nsid w:val="1D382A56"/>
    <w:multiLevelType w:val="hybridMultilevel"/>
    <w:tmpl w:val="D6BA17C8"/>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
    <w:nsid w:val="1E0967C9"/>
    <w:multiLevelType w:val="multilevel"/>
    <w:tmpl w:val="6BF2AC06"/>
    <w:lvl w:ilvl="0">
      <w:start w:val="1"/>
      <w:numFmt w:val="decimal"/>
      <w:pStyle w:val="a"/>
      <w:lvlText w:val="%1."/>
      <w:lvlJc w:val="left"/>
      <w:pPr>
        <w:tabs>
          <w:tab w:val="num" w:pos="567"/>
        </w:tabs>
        <w:ind w:left="567" w:hanging="567"/>
      </w:pPr>
      <w:rPr>
        <w:rFonts w:cs="Times New Roman"/>
      </w:rPr>
    </w:lvl>
    <w:lvl w:ilvl="1">
      <w:start w:val="1"/>
      <w:numFmt w:val="decimal"/>
      <w:lvlText w:val="%1.%2"/>
      <w:lvlJc w:val="left"/>
      <w:pPr>
        <w:tabs>
          <w:tab w:val="num" w:pos="567"/>
        </w:tabs>
        <w:ind w:left="567" w:hanging="567"/>
      </w:pPr>
      <w:rPr>
        <w:rFonts w:cs="Times New Roman"/>
      </w:rPr>
    </w:lvl>
    <w:lvl w:ilvl="2">
      <w:start w:val="1"/>
      <w:numFmt w:val="none"/>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12">
    <w:nsid w:val="1E7E04D5"/>
    <w:multiLevelType w:val="singleLevel"/>
    <w:tmpl w:val="D34A6FD8"/>
    <w:styleLink w:val="WW8Num21"/>
    <w:lvl w:ilvl="0">
      <w:start w:val="1"/>
      <w:numFmt w:val="decimal"/>
      <w:pStyle w:val="3"/>
      <w:lvlText w:val="%1."/>
      <w:lvlJc w:val="left"/>
      <w:pPr>
        <w:tabs>
          <w:tab w:val="num" w:pos="360"/>
        </w:tabs>
        <w:ind w:left="360" w:hanging="360"/>
      </w:pPr>
      <w:rPr>
        <w:rFonts w:cs="Times New Roman"/>
      </w:rPr>
    </w:lvl>
  </w:abstractNum>
  <w:abstractNum w:abstractNumId="13">
    <w:nsid w:val="24C83700"/>
    <w:multiLevelType w:val="hybridMultilevel"/>
    <w:tmpl w:val="8EB68854"/>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27A102D4"/>
    <w:multiLevelType w:val="hybridMultilevel"/>
    <w:tmpl w:val="95B6E892"/>
    <w:styleLink w:val="13"/>
    <w:lvl w:ilvl="0" w:tplc="932C8A14">
      <w:start w:val="2"/>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5">
    <w:nsid w:val="2AD61ADA"/>
    <w:multiLevelType w:val="multilevel"/>
    <w:tmpl w:val="507E5D5E"/>
    <w:lvl w:ilvl="0">
      <w:start w:val="1"/>
      <w:numFmt w:val="decimal"/>
      <w:lvlText w:val="%1"/>
      <w:lvlJc w:val="left"/>
      <w:pPr>
        <w:ind w:left="360" w:hanging="360"/>
      </w:pPr>
      <w:rPr>
        <w:rFonts w:hint="default"/>
      </w:rPr>
    </w:lvl>
    <w:lvl w:ilvl="1">
      <w:start w:val="1"/>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nsid w:val="2C3E76BD"/>
    <w:multiLevelType w:val="multilevel"/>
    <w:tmpl w:val="200CBD0E"/>
    <w:styleLink w:val="2"/>
    <w:lvl w:ilvl="0">
      <w:numFmt w:val="bullet"/>
      <w:lvlText w:val=""/>
      <w:lvlJc w:val="left"/>
      <w:pPr>
        <w:ind w:left="0" w:firstLine="0"/>
      </w:pPr>
      <w:rPr>
        <w:rFonts w:ascii="Symbol" w:hAnsi="Symbol"/>
      </w:rPr>
    </w:lvl>
    <w:lvl w:ilvl="1">
      <w:numFmt w:val="bullet"/>
      <w:lvlText w:val="o"/>
      <w:lvlJc w:val="left"/>
      <w:pPr>
        <w:ind w:left="0" w:firstLine="0"/>
      </w:pPr>
      <w:rPr>
        <w:rFonts w:ascii="Courier New" w:hAnsi="Courier New" w:cs="Courier New"/>
      </w:rPr>
    </w:lvl>
    <w:lvl w:ilvl="2">
      <w:numFmt w:val="bullet"/>
      <w:lvlText w:val=""/>
      <w:lvlJc w:val="left"/>
      <w:pPr>
        <w:ind w:left="0" w:firstLine="0"/>
      </w:pPr>
      <w:rPr>
        <w:rFonts w:ascii="Wingdings" w:hAnsi="Wingdings"/>
      </w:rPr>
    </w:lvl>
    <w:lvl w:ilvl="3">
      <w:numFmt w:val="bullet"/>
      <w:lvlText w:val=""/>
      <w:lvlJc w:val="left"/>
      <w:pPr>
        <w:ind w:left="0" w:firstLine="0"/>
      </w:pPr>
      <w:rPr>
        <w:rFonts w:ascii="Symbol" w:hAnsi="Symbol"/>
      </w:rPr>
    </w:lvl>
    <w:lvl w:ilvl="4">
      <w:numFmt w:val="bullet"/>
      <w:lvlText w:val="o"/>
      <w:lvlJc w:val="left"/>
      <w:pPr>
        <w:ind w:left="0" w:firstLine="0"/>
      </w:pPr>
      <w:rPr>
        <w:rFonts w:ascii="Courier New" w:hAnsi="Courier New" w:cs="Courier New"/>
      </w:rPr>
    </w:lvl>
    <w:lvl w:ilvl="5">
      <w:numFmt w:val="bullet"/>
      <w:lvlText w:val=""/>
      <w:lvlJc w:val="left"/>
      <w:pPr>
        <w:ind w:left="0" w:firstLine="0"/>
      </w:pPr>
      <w:rPr>
        <w:rFonts w:ascii="Wingdings" w:hAnsi="Wingdings"/>
      </w:rPr>
    </w:lvl>
    <w:lvl w:ilvl="6">
      <w:numFmt w:val="bullet"/>
      <w:lvlText w:val=""/>
      <w:lvlJc w:val="left"/>
      <w:pPr>
        <w:ind w:left="0" w:firstLine="0"/>
      </w:pPr>
      <w:rPr>
        <w:rFonts w:ascii="Symbol" w:hAnsi="Symbol"/>
      </w:rPr>
    </w:lvl>
    <w:lvl w:ilvl="7">
      <w:numFmt w:val="bullet"/>
      <w:lvlText w:val="o"/>
      <w:lvlJc w:val="left"/>
      <w:pPr>
        <w:ind w:left="0" w:firstLine="0"/>
      </w:pPr>
      <w:rPr>
        <w:rFonts w:ascii="Courier New" w:hAnsi="Courier New" w:cs="Courier New"/>
      </w:rPr>
    </w:lvl>
    <w:lvl w:ilvl="8">
      <w:numFmt w:val="bullet"/>
      <w:lvlText w:val=""/>
      <w:lvlJc w:val="left"/>
      <w:pPr>
        <w:ind w:left="0" w:firstLine="0"/>
      </w:pPr>
      <w:rPr>
        <w:rFonts w:ascii="Wingdings" w:hAnsi="Wingdings"/>
      </w:rPr>
    </w:lvl>
  </w:abstractNum>
  <w:abstractNum w:abstractNumId="17">
    <w:nsid w:val="2F545971"/>
    <w:multiLevelType w:val="hybridMultilevel"/>
    <w:tmpl w:val="F8D6CF10"/>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343A53A1"/>
    <w:multiLevelType w:val="hybridMultilevel"/>
    <w:tmpl w:val="59940AE2"/>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9">
    <w:nsid w:val="39F47E75"/>
    <w:multiLevelType w:val="multilevel"/>
    <w:tmpl w:val="40B61726"/>
    <w:lvl w:ilvl="0">
      <w:start w:val="2"/>
      <w:numFmt w:val="decimal"/>
      <w:lvlText w:val="%1"/>
      <w:lvlJc w:val="left"/>
      <w:pPr>
        <w:ind w:left="360" w:hanging="360"/>
      </w:pPr>
      <w:rPr>
        <w:rFonts w:hint="default"/>
      </w:rPr>
    </w:lvl>
    <w:lvl w:ilvl="1">
      <w:start w:val="2"/>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nsid w:val="3BF86180"/>
    <w:multiLevelType w:val="hybridMultilevel"/>
    <w:tmpl w:val="757A37AC"/>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3C6939DF"/>
    <w:multiLevelType w:val="hybridMultilevel"/>
    <w:tmpl w:val="2A0C83FC"/>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2">
    <w:nsid w:val="414D5917"/>
    <w:multiLevelType w:val="hybridMultilevel"/>
    <w:tmpl w:val="2E2A8358"/>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3">
    <w:nsid w:val="42AD2F57"/>
    <w:multiLevelType w:val="hybridMultilevel"/>
    <w:tmpl w:val="7B4A4F90"/>
    <w:styleLink w:val="11"/>
    <w:lvl w:ilvl="0" w:tplc="FFFFFFFF">
      <w:start w:val="1"/>
      <w:numFmt w:val="decimal"/>
      <w:lvlText w:val="%1."/>
      <w:lvlJc w:val="left"/>
      <w:pPr>
        <w:tabs>
          <w:tab w:val="num" w:pos="720"/>
        </w:tabs>
        <w:ind w:left="720" w:hanging="360"/>
      </w:p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24">
    <w:nsid w:val="43955FA4"/>
    <w:multiLevelType w:val="hybridMultilevel"/>
    <w:tmpl w:val="7A6613AA"/>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5">
    <w:nsid w:val="469E64A1"/>
    <w:multiLevelType w:val="hybridMultilevel"/>
    <w:tmpl w:val="1430BB04"/>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6">
    <w:nsid w:val="4C5A4E88"/>
    <w:multiLevelType w:val="multilevel"/>
    <w:tmpl w:val="507E5D5E"/>
    <w:lvl w:ilvl="0">
      <w:start w:val="1"/>
      <w:numFmt w:val="decimal"/>
      <w:lvlText w:val="%1"/>
      <w:lvlJc w:val="left"/>
      <w:pPr>
        <w:ind w:left="360" w:hanging="360"/>
      </w:pPr>
      <w:rPr>
        <w:rFonts w:hint="default"/>
      </w:rPr>
    </w:lvl>
    <w:lvl w:ilvl="1">
      <w:start w:val="1"/>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nsid w:val="52DC01C7"/>
    <w:multiLevelType w:val="hybridMultilevel"/>
    <w:tmpl w:val="59940AE2"/>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8">
    <w:nsid w:val="53DE3534"/>
    <w:multiLevelType w:val="multilevel"/>
    <w:tmpl w:val="04190023"/>
    <w:styleLink w:val="WW8Num2"/>
    <w:lvl w:ilvl="0">
      <w:start w:val="1"/>
      <w:numFmt w:val="upperRoman"/>
      <w:lvlText w:val="Статья %1."/>
      <w:lvlJc w:val="left"/>
      <w:pPr>
        <w:tabs>
          <w:tab w:val="num" w:pos="1800"/>
        </w:tabs>
      </w:pPr>
      <w:rPr>
        <w:rFonts w:cs="Times New Roman"/>
      </w:rPr>
    </w:lvl>
    <w:lvl w:ilvl="1">
      <w:start w:val="1"/>
      <w:numFmt w:val="decimalZero"/>
      <w:isLgl/>
      <w:lvlText w:val="Раздел %1.%2"/>
      <w:lvlJc w:val="left"/>
      <w:pPr>
        <w:tabs>
          <w:tab w:val="num" w:pos="144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29">
    <w:nsid w:val="544D5A78"/>
    <w:multiLevelType w:val="hybridMultilevel"/>
    <w:tmpl w:val="D1ECD7EA"/>
    <w:styleLink w:val="1"/>
    <w:lvl w:ilvl="0" w:tplc="5E22BB90">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0">
    <w:nsid w:val="550D2133"/>
    <w:multiLevelType w:val="hybridMultilevel"/>
    <w:tmpl w:val="B53C58AA"/>
    <w:lvl w:ilvl="0" w:tplc="67349736">
      <w:start w:val="1"/>
      <w:numFmt w:val="bullet"/>
      <w:lvlText w:val=""/>
      <w:lvlJc w:val="left"/>
      <w:pPr>
        <w:ind w:left="107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56D91505"/>
    <w:multiLevelType w:val="hybridMultilevel"/>
    <w:tmpl w:val="4B9AB36A"/>
    <w:lvl w:ilvl="0" w:tplc="25521E8C">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2">
    <w:nsid w:val="57A76A98"/>
    <w:multiLevelType w:val="hybridMultilevel"/>
    <w:tmpl w:val="48DC73BA"/>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nsid w:val="57B87F26"/>
    <w:multiLevelType w:val="hybridMultilevel"/>
    <w:tmpl w:val="FB5EE1B6"/>
    <w:lvl w:ilvl="0" w:tplc="25521E8C">
      <w:start w:val="1"/>
      <w:numFmt w:val="bullet"/>
      <w:lvlText w:val=""/>
      <w:lvlJc w:val="left"/>
      <w:pPr>
        <w:ind w:left="1429" w:hanging="360"/>
      </w:pPr>
      <w:rPr>
        <w:rFonts w:ascii="Symbol" w:hAnsi="Symbol"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4">
    <w:nsid w:val="5A2E70DF"/>
    <w:multiLevelType w:val="hybridMultilevel"/>
    <w:tmpl w:val="D64EEAEE"/>
    <w:styleLink w:val="1ai3"/>
    <w:lvl w:ilvl="0" w:tplc="A85077CC">
      <w:start w:val="1"/>
      <w:numFmt w:val="bullet"/>
      <w:lvlText w:val=""/>
      <w:lvlJc w:val="left"/>
      <w:pPr>
        <w:tabs>
          <w:tab w:val="num" w:pos="927"/>
        </w:tabs>
        <w:ind w:left="927" w:hanging="360"/>
      </w:pPr>
      <w:rPr>
        <w:rFonts w:ascii="Wingdings" w:hAnsi="Wingdings"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35">
    <w:nsid w:val="5FBE3BC8"/>
    <w:multiLevelType w:val="multilevel"/>
    <w:tmpl w:val="C0A047E0"/>
    <w:styleLink w:val="110"/>
    <w:lvl w:ilvl="0">
      <w:start w:val="1"/>
      <w:numFmt w:val="decimal"/>
      <w:lvlText w:val="%1."/>
      <w:lvlJc w:val="left"/>
      <w:pPr>
        <w:tabs>
          <w:tab w:val="num" w:pos="432"/>
        </w:tabs>
        <w:ind w:left="432" w:hanging="432"/>
      </w:pPr>
      <w:rPr>
        <w:rFonts w:cs="Times New Roman"/>
      </w:rPr>
    </w:lvl>
    <w:lvl w:ilvl="1">
      <w:start w:val="1"/>
      <w:numFmt w:val="decimal"/>
      <w:lvlText w:val="%1.%2"/>
      <w:lvlJc w:val="left"/>
      <w:pPr>
        <w:tabs>
          <w:tab w:val="num" w:pos="576"/>
        </w:tabs>
        <w:ind w:left="576" w:hanging="576"/>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36">
    <w:nsid w:val="60CC2F88"/>
    <w:multiLevelType w:val="hybridMultilevel"/>
    <w:tmpl w:val="41968AF8"/>
    <w:styleLink w:val="21"/>
    <w:lvl w:ilvl="0" w:tplc="5E22BB90">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7">
    <w:nsid w:val="62BF163C"/>
    <w:multiLevelType w:val="multilevel"/>
    <w:tmpl w:val="33D28A72"/>
    <w:styleLink w:val="WW8Num211"/>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928"/>
        </w:tabs>
        <w:ind w:left="1" w:firstLine="567"/>
      </w:pPr>
      <w:rPr>
        <w:rFonts w:hint="default"/>
      </w:rPr>
    </w:lvl>
    <w:lvl w:ilvl="2">
      <w:start w:val="1"/>
      <w:numFmt w:val="decimal"/>
      <w:lvlText w:val="%1.%2.%3."/>
      <w:lvlJc w:val="left"/>
      <w:pPr>
        <w:tabs>
          <w:tab w:val="num" w:pos="1854"/>
        </w:tabs>
        <w:ind w:left="1854" w:hanging="720"/>
      </w:pPr>
      <w:rPr>
        <w:rFonts w:hint="default"/>
      </w:rPr>
    </w:lvl>
    <w:lvl w:ilvl="3">
      <w:start w:val="1"/>
      <w:numFmt w:val="decimal"/>
      <w:lvlText w:val="%1.%2.%3.%4."/>
      <w:lvlJc w:val="left"/>
      <w:pPr>
        <w:tabs>
          <w:tab w:val="num" w:pos="2421"/>
        </w:tabs>
        <w:ind w:left="2421" w:hanging="720"/>
      </w:pPr>
      <w:rPr>
        <w:rFonts w:hint="default"/>
      </w:rPr>
    </w:lvl>
    <w:lvl w:ilvl="4">
      <w:start w:val="1"/>
      <w:numFmt w:val="decimal"/>
      <w:lvlText w:val="%1.%2.%3.%4.%5."/>
      <w:lvlJc w:val="left"/>
      <w:pPr>
        <w:tabs>
          <w:tab w:val="num" w:pos="3348"/>
        </w:tabs>
        <w:ind w:left="3348" w:hanging="1080"/>
      </w:pPr>
      <w:rPr>
        <w:rFonts w:hint="default"/>
      </w:rPr>
    </w:lvl>
    <w:lvl w:ilvl="5">
      <w:start w:val="1"/>
      <w:numFmt w:val="decimal"/>
      <w:lvlText w:val="%1.%2.%3.%4.%5.%6."/>
      <w:lvlJc w:val="left"/>
      <w:pPr>
        <w:tabs>
          <w:tab w:val="num" w:pos="3915"/>
        </w:tabs>
        <w:ind w:left="3915" w:hanging="1080"/>
      </w:pPr>
      <w:rPr>
        <w:rFonts w:hint="default"/>
      </w:rPr>
    </w:lvl>
    <w:lvl w:ilvl="6">
      <w:start w:val="1"/>
      <w:numFmt w:val="decimal"/>
      <w:lvlText w:val="%1.%2.%3.%4.%5.%6.%7."/>
      <w:lvlJc w:val="left"/>
      <w:pPr>
        <w:tabs>
          <w:tab w:val="num" w:pos="4842"/>
        </w:tabs>
        <w:ind w:left="4842" w:hanging="1440"/>
      </w:pPr>
      <w:rPr>
        <w:rFonts w:hint="default"/>
      </w:rPr>
    </w:lvl>
    <w:lvl w:ilvl="7">
      <w:start w:val="1"/>
      <w:numFmt w:val="decimal"/>
      <w:lvlText w:val="%1.%2.%3.%4.%5.%6.%7.%8."/>
      <w:lvlJc w:val="left"/>
      <w:pPr>
        <w:tabs>
          <w:tab w:val="num" w:pos="5409"/>
        </w:tabs>
        <w:ind w:left="5409" w:hanging="1440"/>
      </w:pPr>
      <w:rPr>
        <w:rFonts w:hint="default"/>
      </w:rPr>
    </w:lvl>
    <w:lvl w:ilvl="8">
      <w:start w:val="1"/>
      <w:numFmt w:val="decimal"/>
      <w:lvlText w:val="%1.%2.%3.%4.%5.%6.%7.%8.%9."/>
      <w:lvlJc w:val="left"/>
      <w:pPr>
        <w:tabs>
          <w:tab w:val="num" w:pos="6336"/>
        </w:tabs>
        <w:ind w:left="6336" w:hanging="1800"/>
      </w:pPr>
      <w:rPr>
        <w:rFonts w:hint="default"/>
      </w:rPr>
    </w:lvl>
  </w:abstractNum>
  <w:abstractNum w:abstractNumId="38">
    <w:nsid w:val="633B1F7D"/>
    <w:multiLevelType w:val="hybridMultilevel"/>
    <w:tmpl w:val="7124E7B0"/>
    <w:styleLink w:val="1ai1"/>
    <w:lvl w:ilvl="0" w:tplc="A85077CC">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9">
    <w:nsid w:val="63962BED"/>
    <w:multiLevelType w:val="multilevel"/>
    <w:tmpl w:val="9712FC56"/>
    <w:styleLink w:val="1111112"/>
    <w:lvl w:ilvl="0">
      <w:numFmt w:val="bullet"/>
      <w:lvlText w:val=""/>
      <w:lvlJc w:val="left"/>
      <w:pPr>
        <w:ind w:left="0" w:firstLine="0"/>
      </w:pPr>
      <w:rPr>
        <w:rFonts w:ascii="Symbol" w:hAnsi="Symbol"/>
      </w:rPr>
    </w:lvl>
    <w:lvl w:ilvl="1">
      <w:numFmt w:val="bullet"/>
      <w:lvlText w:val="o"/>
      <w:lvlJc w:val="left"/>
      <w:pPr>
        <w:ind w:left="0" w:firstLine="0"/>
      </w:pPr>
      <w:rPr>
        <w:rFonts w:ascii="Courier New" w:hAnsi="Courier New" w:cs="Courier New"/>
      </w:rPr>
    </w:lvl>
    <w:lvl w:ilvl="2">
      <w:numFmt w:val="bullet"/>
      <w:lvlText w:val=""/>
      <w:lvlJc w:val="left"/>
      <w:pPr>
        <w:ind w:left="0" w:firstLine="0"/>
      </w:pPr>
      <w:rPr>
        <w:rFonts w:ascii="Wingdings" w:hAnsi="Wingdings"/>
      </w:rPr>
    </w:lvl>
    <w:lvl w:ilvl="3">
      <w:numFmt w:val="bullet"/>
      <w:lvlText w:val=""/>
      <w:lvlJc w:val="left"/>
      <w:pPr>
        <w:ind w:left="0" w:firstLine="0"/>
      </w:pPr>
      <w:rPr>
        <w:rFonts w:ascii="Symbol" w:hAnsi="Symbol"/>
      </w:rPr>
    </w:lvl>
    <w:lvl w:ilvl="4">
      <w:numFmt w:val="bullet"/>
      <w:lvlText w:val="o"/>
      <w:lvlJc w:val="left"/>
      <w:pPr>
        <w:ind w:left="0" w:firstLine="0"/>
      </w:pPr>
      <w:rPr>
        <w:rFonts w:ascii="Courier New" w:hAnsi="Courier New" w:cs="Courier New"/>
      </w:rPr>
    </w:lvl>
    <w:lvl w:ilvl="5">
      <w:numFmt w:val="bullet"/>
      <w:lvlText w:val=""/>
      <w:lvlJc w:val="left"/>
      <w:pPr>
        <w:ind w:left="0" w:firstLine="0"/>
      </w:pPr>
      <w:rPr>
        <w:rFonts w:ascii="Wingdings" w:hAnsi="Wingdings"/>
      </w:rPr>
    </w:lvl>
    <w:lvl w:ilvl="6">
      <w:numFmt w:val="bullet"/>
      <w:lvlText w:val=""/>
      <w:lvlJc w:val="left"/>
      <w:pPr>
        <w:ind w:left="0" w:firstLine="0"/>
      </w:pPr>
      <w:rPr>
        <w:rFonts w:ascii="Symbol" w:hAnsi="Symbol"/>
      </w:rPr>
    </w:lvl>
    <w:lvl w:ilvl="7">
      <w:numFmt w:val="bullet"/>
      <w:lvlText w:val="o"/>
      <w:lvlJc w:val="left"/>
      <w:pPr>
        <w:ind w:left="0" w:firstLine="0"/>
      </w:pPr>
      <w:rPr>
        <w:rFonts w:ascii="Courier New" w:hAnsi="Courier New" w:cs="Courier New"/>
      </w:rPr>
    </w:lvl>
    <w:lvl w:ilvl="8">
      <w:numFmt w:val="bullet"/>
      <w:lvlText w:val=""/>
      <w:lvlJc w:val="left"/>
      <w:pPr>
        <w:ind w:left="0" w:firstLine="0"/>
      </w:pPr>
      <w:rPr>
        <w:rFonts w:ascii="Wingdings" w:hAnsi="Wingdings"/>
      </w:rPr>
    </w:lvl>
  </w:abstractNum>
  <w:abstractNum w:abstractNumId="40">
    <w:nsid w:val="650D628F"/>
    <w:multiLevelType w:val="hybridMultilevel"/>
    <w:tmpl w:val="CDAE2F8C"/>
    <w:lvl w:ilvl="0" w:tplc="25521E8C">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1">
    <w:nsid w:val="6D912FCF"/>
    <w:multiLevelType w:val="multilevel"/>
    <w:tmpl w:val="0419001D"/>
    <w:styleLink w:val="1ai2"/>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42">
    <w:nsid w:val="708A29D1"/>
    <w:multiLevelType w:val="multilevel"/>
    <w:tmpl w:val="D0F4C6AC"/>
    <w:styleLink w:val="30"/>
    <w:lvl w:ilvl="0">
      <w:start w:val="2"/>
      <w:numFmt w:val="decimal"/>
      <w:lvlText w:val="%1."/>
      <w:lvlJc w:val="left"/>
      <w:pPr>
        <w:tabs>
          <w:tab w:val="num" w:pos="360"/>
        </w:tabs>
        <w:ind w:left="360" w:hanging="360"/>
      </w:pPr>
    </w:lvl>
    <w:lvl w:ilvl="1">
      <w:start w:val="1"/>
      <w:numFmt w:val="decimal"/>
      <w:lvlText w:val="%1.%2."/>
      <w:lvlJc w:val="left"/>
      <w:pPr>
        <w:tabs>
          <w:tab w:val="num" w:pos="360"/>
        </w:tabs>
        <w:ind w:left="360" w:hanging="36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43">
    <w:nsid w:val="741B7194"/>
    <w:multiLevelType w:val="multilevel"/>
    <w:tmpl w:val="0B5C0434"/>
    <w:lvl w:ilvl="0">
      <w:start w:val="1"/>
      <w:numFmt w:val="upperRoman"/>
      <w:lvlText w:val="ЧАСТЬ %1."/>
      <w:lvlJc w:val="left"/>
      <w:pPr>
        <w:tabs>
          <w:tab w:val="num" w:pos="2160"/>
        </w:tabs>
        <w:ind w:left="720" w:hanging="720"/>
      </w:pPr>
      <w:rPr>
        <w:rFonts w:cs="Times New Roman"/>
        <w:sz w:val="40"/>
        <w:szCs w:val="40"/>
      </w:rPr>
    </w:lvl>
    <w:lvl w:ilvl="1">
      <w:start w:val="1"/>
      <w:numFmt w:val="decimal"/>
      <w:pStyle w:val="a0"/>
      <w:lvlText w:val="РАЗДЕЛ %1.%2"/>
      <w:lvlJc w:val="left"/>
      <w:pPr>
        <w:tabs>
          <w:tab w:val="num" w:pos="1440"/>
        </w:tabs>
        <w:ind w:left="720" w:hanging="720"/>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720"/>
        </w:tabs>
        <w:ind w:left="720" w:hanging="720"/>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080"/>
        </w:tabs>
        <w:ind w:left="1080" w:hanging="1080"/>
      </w:pPr>
      <w:rPr>
        <w:rFonts w:cs="Times New Roman"/>
      </w:rPr>
    </w:lvl>
    <w:lvl w:ilvl="6">
      <w:start w:val="1"/>
      <w:numFmt w:val="decimal"/>
      <w:lvlText w:val="%1.%2.%3.%4.%5.%6.%7"/>
      <w:lvlJc w:val="left"/>
      <w:pPr>
        <w:tabs>
          <w:tab w:val="num" w:pos="1440"/>
        </w:tabs>
        <w:ind w:left="1440" w:hanging="1440"/>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800"/>
        </w:tabs>
        <w:ind w:left="1800" w:hanging="1800"/>
      </w:pPr>
      <w:rPr>
        <w:rFonts w:cs="Times New Roman"/>
      </w:rPr>
    </w:lvl>
  </w:abstractNum>
  <w:abstractNum w:abstractNumId="44">
    <w:nsid w:val="79615A10"/>
    <w:multiLevelType w:val="hybridMultilevel"/>
    <w:tmpl w:val="B15822E6"/>
    <w:styleLink w:val="23"/>
    <w:lvl w:ilvl="0" w:tplc="5E22BB90">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num w:numId="1">
    <w:abstractNumId w:val="11"/>
  </w:num>
  <w:num w:numId="2">
    <w:abstractNumId w:val="43"/>
  </w:num>
  <w:num w:numId="3">
    <w:abstractNumId w:val="12"/>
  </w:num>
  <w:num w:numId="4">
    <w:abstractNumId w:val="6"/>
  </w:num>
  <w:num w:numId="5">
    <w:abstractNumId w:val="8"/>
  </w:num>
  <w:num w:numId="6">
    <w:abstractNumId w:val="28"/>
  </w:num>
  <w:num w:numId="7">
    <w:abstractNumId w:val="35"/>
  </w:num>
  <w:num w:numId="8">
    <w:abstractNumId w:val="41"/>
  </w:num>
  <w:num w:numId="9">
    <w:abstractNumId w:val="29"/>
  </w:num>
  <w:num w:numId="10">
    <w:abstractNumId w:val="36"/>
  </w:num>
  <w:num w:numId="11">
    <w:abstractNumId w:val="38"/>
  </w:num>
  <w:num w:numId="12">
    <w:abstractNumId w:val="44"/>
  </w:num>
  <w:num w:numId="13">
    <w:abstractNumId w:val="34"/>
  </w:num>
  <w:num w:numId="14">
    <w:abstractNumId w:val="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9"/>
  </w:num>
  <w:num w:numId="16">
    <w:abstractNumId w:val="9"/>
  </w:num>
  <w:num w:numId="17">
    <w:abstractNumId w:val="16"/>
  </w:num>
  <w:num w:numId="18">
    <w:abstractNumId w:val="0"/>
  </w:num>
  <w:num w:numId="19">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7"/>
    <w:lvlOverride w:ilvl="0">
      <w:startOverride w:val="2"/>
    </w:lvlOverride>
    <w:lvlOverride w:ilvl="1"/>
    <w:lvlOverride w:ilvl="2"/>
    <w:lvlOverride w:ilvl="3"/>
    <w:lvlOverride w:ilvl="4"/>
    <w:lvlOverride w:ilvl="5"/>
    <w:lvlOverride w:ilvl="6"/>
    <w:lvlOverride w:ilvl="7"/>
    <w:lvlOverride w:ilvl="8"/>
  </w:num>
  <w:num w:numId="21">
    <w:abstractNumId w:val="1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4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7"/>
  </w:num>
  <w:num w:numId="24">
    <w:abstractNumId w:val="31"/>
  </w:num>
  <w:num w:numId="25">
    <w:abstractNumId w:val="40"/>
  </w:num>
  <w:num w:numId="26">
    <w:abstractNumId w:val="5"/>
  </w:num>
  <w:num w:numId="27">
    <w:abstractNumId w:val="20"/>
  </w:num>
  <w:num w:numId="28">
    <w:abstractNumId w:val="21"/>
  </w:num>
  <w:num w:numId="29">
    <w:abstractNumId w:val="22"/>
  </w:num>
  <w:num w:numId="30">
    <w:abstractNumId w:val="17"/>
  </w:num>
  <w:num w:numId="31">
    <w:abstractNumId w:val="25"/>
  </w:num>
  <w:num w:numId="32">
    <w:abstractNumId w:val="24"/>
  </w:num>
  <w:num w:numId="33">
    <w:abstractNumId w:val="18"/>
  </w:num>
  <w:num w:numId="34">
    <w:abstractNumId w:val="27"/>
  </w:num>
  <w:num w:numId="35">
    <w:abstractNumId w:val="33"/>
  </w:num>
  <w:num w:numId="36">
    <w:abstractNumId w:val="10"/>
  </w:num>
  <w:num w:numId="37">
    <w:abstractNumId w:val="13"/>
  </w:num>
  <w:num w:numId="38">
    <w:abstractNumId w:val="32"/>
  </w:num>
  <w:num w:numId="39">
    <w:abstractNumId w:val="26"/>
  </w:num>
  <w:num w:numId="40">
    <w:abstractNumId w:val="15"/>
  </w:num>
  <w:num w:numId="41">
    <w:abstractNumId w:val="19"/>
  </w:num>
  <w:num w:numId="42">
    <w:abstractNumId w:val="3"/>
  </w:num>
  <w:num w:numId="43">
    <w:abstractNumId w:val="7"/>
  </w:num>
  <w:num w:numId="44">
    <w:abstractNumId w:val="14"/>
  </w:num>
  <w:num w:numId="45">
    <w:abstractNumId w:val="23"/>
  </w:num>
  <w:num w:numId="46">
    <w:abstractNumId w:val="42"/>
  </w:num>
  <w:num w:numId="47">
    <w:abstractNumId w:val="30"/>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doNotHyphenateCaps/>
  <w:drawingGridHorizontalSpacing w:val="120"/>
  <w:drawingGridVerticalSpacing w:val="120"/>
  <w:displayHorizontalDrawingGridEvery w:val="0"/>
  <w:displayVerticalDrawingGridEvery w:val="3"/>
  <w:doNotShadeFormData/>
  <w:characterSpacingControl w:val="compressPunctuation"/>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437A1"/>
    <w:rsid w:val="00000484"/>
    <w:rsid w:val="000004B8"/>
    <w:rsid w:val="00000BDB"/>
    <w:rsid w:val="00001156"/>
    <w:rsid w:val="00001313"/>
    <w:rsid w:val="000020EA"/>
    <w:rsid w:val="000022B4"/>
    <w:rsid w:val="00002EE0"/>
    <w:rsid w:val="00003673"/>
    <w:rsid w:val="00004425"/>
    <w:rsid w:val="00004D94"/>
    <w:rsid w:val="00005E95"/>
    <w:rsid w:val="00007408"/>
    <w:rsid w:val="000107B4"/>
    <w:rsid w:val="00010A41"/>
    <w:rsid w:val="00010D45"/>
    <w:rsid w:val="00010F01"/>
    <w:rsid w:val="00012B03"/>
    <w:rsid w:val="00013220"/>
    <w:rsid w:val="000132AB"/>
    <w:rsid w:val="0001382D"/>
    <w:rsid w:val="00013FBA"/>
    <w:rsid w:val="00014275"/>
    <w:rsid w:val="00014582"/>
    <w:rsid w:val="00015A33"/>
    <w:rsid w:val="00016F51"/>
    <w:rsid w:val="000174A9"/>
    <w:rsid w:val="00017F79"/>
    <w:rsid w:val="00017F80"/>
    <w:rsid w:val="00020291"/>
    <w:rsid w:val="00021E1F"/>
    <w:rsid w:val="00022E9C"/>
    <w:rsid w:val="00022FE4"/>
    <w:rsid w:val="00023C8E"/>
    <w:rsid w:val="00024268"/>
    <w:rsid w:val="00024701"/>
    <w:rsid w:val="00024A9E"/>
    <w:rsid w:val="00024DB5"/>
    <w:rsid w:val="00025F5A"/>
    <w:rsid w:val="000261DF"/>
    <w:rsid w:val="00026533"/>
    <w:rsid w:val="00027051"/>
    <w:rsid w:val="000272C4"/>
    <w:rsid w:val="00027BC3"/>
    <w:rsid w:val="00030A01"/>
    <w:rsid w:val="00030BFF"/>
    <w:rsid w:val="00030C23"/>
    <w:rsid w:val="00030E82"/>
    <w:rsid w:val="000319B3"/>
    <w:rsid w:val="0003219D"/>
    <w:rsid w:val="0003435D"/>
    <w:rsid w:val="00034887"/>
    <w:rsid w:val="000350ED"/>
    <w:rsid w:val="000359D2"/>
    <w:rsid w:val="00035AEF"/>
    <w:rsid w:val="00035B5A"/>
    <w:rsid w:val="0003601E"/>
    <w:rsid w:val="000363D9"/>
    <w:rsid w:val="0003778B"/>
    <w:rsid w:val="00037AC5"/>
    <w:rsid w:val="00037BBE"/>
    <w:rsid w:val="00037FC8"/>
    <w:rsid w:val="000404A0"/>
    <w:rsid w:val="00042680"/>
    <w:rsid w:val="00042C86"/>
    <w:rsid w:val="000432E5"/>
    <w:rsid w:val="00045068"/>
    <w:rsid w:val="00046069"/>
    <w:rsid w:val="00046918"/>
    <w:rsid w:val="000470DC"/>
    <w:rsid w:val="00047EC6"/>
    <w:rsid w:val="00050954"/>
    <w:rsid w:val="00050D12"/>
    <w:rsid w:val="000513CE"/>
    <w:rsid w:val="0005174C"/>
    <w:rsid w:val="00051906"/>
    <w:rsid w:val="00051F11"/>
    <w:rsid w:val="00053D12"/>
    <w:rsid w:val="000551FE"/>
    <w:rsid w:val="0005539B"/>
    <w:rsid w:val="0005621A"/>
    <w:rsid w:val="00056839"/>
    <w:rsid w:val="00057C5B"/>
    <w:rsid w:val="00057F59"/>
    <w:rsid w:val="0006065A"/>
    <w:rsid w:val="00061284"/>
    <w:rsid w:val="00061E1B"/>
    <w:rsid w:val="00061FCA"/>
    <w:rsid w:val="00062F7A"/>
    <w:rsid w:val="00063082"/>
    <w:rsid w:val="000643E6"/>
    <w:rsid w:val="00064514"/>
    <w:rsid w:val="00064FBD"/>
    <w:rsid w:val="000650D4"/>
    <w:rsid w:val="00066491"/>
    <w:rsid w:val="00066CCA"/>
    <w:rsid w:val="0007110B"/>
    <w:rsid w:val="00071404"/>
    <w:rsid w:val="00071FE5"/>
    <w:rsid w:val="00072640"/>
    <w:rsid w:val="00074EAC"/>
    <w:rsid w:val="00075251"/>
    <w:rsid w:val="000752EE"/>
    <w:rsid w:val="00075337"/>
    <w:rsid w:val="000754C1"/>
    <w:rsid w:val="00075A96"/>
    <w:rsid w:val="00075EEA"/>
    <w:rsid w:val="000767B7"/>
    <w:rsid w:val="00076E73"/>
    <w:rsid w:val="0007725E"/>
    <w:rsid w:val="00077A10"/>
    <w:rsid w:val="00080F9F"/>
    <w:rsid w:val="000825F5"/>
    <w:rsid w:val="0008331C"/>
    <w:rsid w:val="00083600"/>
    <w:rsid w:val="000837FB"/>
    <w:rsid w:val="00083A19"/>
    <w:rsid w:val="00084C26"/>
    <w:rsid w:val="00084C4D"/>
    <w:rsid w:val="000853A6"/>
    <w:rsid w:val="000856B3"/>
    <w:rsid w:val="00085AD8"/>
    <w:rsid w:val="00085E65"/>
    <w:rsid w:val="00086550"/>
    <w:rsid w:val="00087032"/>
    <w:rsid w:val="00087D2A"/>
    <w:rsid w:val="00090B23"/>
    <w:rsid w:val="00090DC5"/>
    <w:rsid w:val="0009250A"/>
    <w:rsid w:val="00092AE9"/>
    <w:rsid w:val="00093E07"/>
    <w:rsid w:val="00094BDA"/>
    <w:rsid w:val="00096552"/>
    <w:rsid w:val="0009745D"/>
    <w:rsid w:val="00097772"/>
    <w:rsid w:val="00097ACC"/>
    <w:rsid w:val="000A0377"/>
    <w:rsid w:val="000A0A78"/>
    <w:rsid w:val="000A24FD"/>
    <w:rsid w:val="000A2CDA"/>
    <w:rsid w:val="000A381D"/>
    <w:rsid w:val="000A4AEF"/>
    <w:rsid w:val="000A60F4"/>
    <w:rsid w:val="000A66BF"/>
    <w:rsid w:val="000A67DF"/>
    <w:rsid w:val="000A6966"/>
    <w:rsid w:val="000B1337"/>
    <w:rsid w:val="000B145C"/>
    <w:rsid w:val="000B1A14"/>
    <w:rsid w:val="000B3016"/>
    <w:rsid w:val="000B33AC"/>
    <w:rsid w:val="000B37E8"/>
    <w:rsid w:val="000B3845"/>
    <w:rsid w:val="000B39CF"/>
    <w:rsid w:val="000B3D72"/>
    <w:rsid w:val="000B43D5"/>
    <w:rsid w:val="000B4587"/>
    <w:rsid w:val="000B4BAF"/>
    <w:rsid w:val="000B4CE2"/>
    <w:rsid w:val="000B51EE"/>
    <w:rsid w:val="000B6D5A"/>
    <w:rsid w:val="000B7DBC"/>
    <w:rsid w:val="000B7E71"/>
    <w:rsid w:val="000B7F7C"/>
    <w:rsid w:val="000C1586"/>
    <w:rsid w:val="000C3404"/>
    <w:rsid w:val="000C382E"/>
    <w:rsid w:val="000C46BC"/>
    <w:rsid w:val="000C4A49"/>
    <w:rsid w:val="000C4C5C"/>
    <w:rsid w:val="000C4C7A"/>
    <w:rsid w:val="000C56AC"/>
    <w:rsid w:val="000C5B50"/>
    <w:rsid w:val="000C5C13"/>
    <w:rsid w:val="000C747E"/>
    <w:rsid w:val="000C7EAB"/>
    <w:rsid w:val="000D1062"/>
    <w:rsid w:val="000D13E1"/>
    <w:rsid w:val="000D19D1"/>
    <w:rsid w:val="000D1BD3"/>
    <w:rsid w:val="000D23D8"/>
    <w:rsid w:val="000D23E3"/>
    <w:rsid w:val="000D2B0D"/>
    <w:rsid w:val="000D33A6"/>
    <w:rsid w:val="000D36E9"/>
    <w:rsid w:val="000D4086"/>
    <w:rsid w:val="000D559A"/>
    <w:rsid w:val="000D5DBB"/>
    <w:rsid w:val="000D6060"/>
    <w:rsid w:val="000D6765"/>
    <w:rsid w:val="000D74F9"/>
    <w:rsid w:val="000D7565"/>
    <w:rsid w:val="000D77D5"/>
    <w:rsid w:val="000D793A"/>
    <w:rsid w:val="000E0FC5"/>
    <w:rsid w:val="000E0FD1"/>
    <w:rsid w:val="000E16B8"/>
    <w:rsid w:val="000E28B8"/>
    <w:rsid w:val="000E3863"/>
    <w:rsid w:val="000E4930"/>
    <w:rsid w:val="000E4AE8"/>
    <w:rsid w:val="000E546F"/>
    <w:rsid w:val="000E5A66"/>
    <w:rsid w:val="000E5F2B"/>
    <w:rsid w:val="000E656B"/>
    <w:rsid w:val="000E7A71"/>
    <w:rsid w:val="000E7CF1"/>
    <w:rsid w:val="000F2643"/>
    <w:rsid w:val="000F3249"/>
    <w:rsid w:val="000F3DC6"/>
    <w:rsid w:val="000F407D"/>
    <w:rsid w:val="000F433A"/>
    <w:rsid w:val="000F5028"/>
    <w:rsid w:val="000F5441"/>
    <w:rsid w:val="000F5D04"/>
    <w:rsid w:val="000F75F9"/>
    <w:rsid w:val="000F7772"/>
    <w:rsid w:val="000F7D1B"/>
    <w:rsid w:val="0010012A"/>
    <w:rsid w:val="001003AF"/>
    <w:rsid w:val="00100C10"/>
    <w:rsid w:val="00100ECB"/>
    <w:rsid w:val="001016FC"/>
    <w:rsid w:val="00101FCA"/>
    <w:rsid w:val="00102812"/>
    <w:rsid w:val="00103C9D"/>
    <w:rsid w:val="001040F5"/>
    <w:rsid w:val="00104690"/>
    <w:rsid w:val="00105EBB"/>
    <w:rsid w:val="00107754"/>
    <w:rsid w:val="001078DA"/>
    <w:rsid w:val="00107B88"/>
    <w:rsid w:val="0011073A"/>
    <w:rsid w:val="0011214E"/>
    <w:rsid w:val="001124F4"/>
    <w:rsid w:val="00112B8C"/>
    <w:rsid w:val="001137C9"/>
    <w:rsid w:val="00113B94"/>
    <w:rsid w:val="00113BF7"/>
    <w:rsid w:val="00114BCD"/>
    <w:rsid w:val="001152E6"/>
    <w:rsid w:val="0011676A"/>
    <w:rsid w:val="00117323"/>
    <w:rsid w:val="001175C2"/>
    <w:rsid w:val="001175EF"/>
    <w:rsid w:val="0011761B"/>
    <w:rsid w:val="001203E2"/>
    <w:rsid w:val="001207A4"/>
    <w:rsid w:val="00121E90"/>
    <w:rsid w:val="001222AA"/>
    <w:rsid w:val="00122B01"/>
    <w:rsid w:val="00122BCD"/>
    <w:rsid w:val="00124BE1"/>
    <w:rsid w:val="00125189"/>
    <w:rsid w:val="00125448"/>
    <w:rsid w:val="0012576D"/>
    <w:rsid w:val="00125DAE"/>
    <w:rsid w:val="00127FA2"/>
    <w:rsid w:val="00130467"/>
    <w:rsid w:val="00130627"/>
    <w:rsid w:val="00131207"/>
    <w:rsid w:val="0013159A"/>
    <w:rsid w:val="001316D2"/>
    <w:rsid w:val="00131823"/>
    <w:rsid w:val="00132B92"/>
    <w:rsid w:val="0013306B"/>
    <w:rsid w:val="00133083"/>
    <w:rsid w:val="00133B5C"/>
    <w:rsid w:val="00133C60"/>
    <w:rsid w:val="00133CF4"/>
    <w:rsid w:val="0013442C"/>
    <w:rsid w:val="00135EED"/>
    <w:rsid w:val="00136771"/>
    <w:rsid w:val="001369F3"/>
    <w:rsid w:val="00136FBF"/>
    <w:rsid w:val="00137632"/>
    <w:rsid w:val="0013791E"/>
    <w:rsid w:val="00137A23"/>
    <w:rsid w:val="00137C0F"/>
    <w:rsid w:val="001403CE"/>
    <w:rsid w:val="00140954"/>
    <w:rsid w:val="00141205"/>
    <w:rsid w:val="00141615"/>
    <w:rsid w:val="00141A6A"/>
    <w:rsid w:val="00144602"/>
    <w:rsid w:val="0014514B"/>
    <w:rsid w:val="00145FE8"/>
    <w:rsid w:val="0014627F"/>
    <w:rsid w:val="00146707"/>
    <w:rsid w:val="001468AB"/>
    <w:rsid w:val="00147043"/>
    <w:rsid w:val="001471D2"/>
    <w:rsid w:val="00147470"/>
    <w:rsid w:val="001478B0"/>
    <w:rsid w:val="00150937"/>
    <w:rsid w:val="00150B16"/>
    <w:rsid w:val="00150C87"/>
    <w:rsid w:val="00150F33"/>
    <w:rsid w:val="00151698"/>
    <w:rsid w:val="00151E6B"/>
    <w:rsid w:val="001527E3"/>
    <w:rsid w:val="00153309"/>
    <w:rsid w:val="00153560"/>
    <w:rsid w:val="0015404C"/>
    <w:rsid w:val="00154862"/>
    <w:rsid w:val="0015524F"/>
    <w:rsid w:val="0015597A"/>
    <w:rsid w:val="00156302"/>
    <w:rsid w:val="00156436"/>
    <w:rsid w:val="00156518"/>
    <w:rsid w:val="00157CF4"/>
    <w:rsid w:val="00160246"/>
    <w:rsid w:val="00160ABD"/>
    <w:rsid w:val="00160B20"/>
    <w:rsid w:val="00160C24"/>
    <w:rsid w:val="00161099"/>
    <w:rsid w:val="0016191D"/>
    <w:rsid w:val="0016194A"/>
    <w:rsid w:val="00161B21"/>
    <w:rsid w:val="00161C2C"/>
    <w:rsid w:val="00161D0C"/>
    <w:rsid w:val="00162685"/>
    <w:rsid w:val="00163BC5"/>
    <w:rsid w:val="00163E93"/>
    <w:rsid w:val="001644A4"/>
    <w:rsid w:val="001646D1"/>
    <w:rsid w:val="00164A5A"/>
    <w:rsid w:val="00164F12"/>
    <w:rsid w:val="0016573B"/>
    <w:rsid w:val="00165A2B"/>
    <w:rsid w:val="00165B79"/>
    <w:rsid w:val="00165C9E"/>
    <w:rsid w:val="00166178"/>
    <w:rsid w:val="001661A1"/>
    <w:rsid w:val="00166305"/>
    <w:rsid w:val="00166DF9"/>
    <w:rsid w:val="001673E5"/>
    <w:rsid w:val="0016740D"/>
    <w:rsid w:val="0016781A"/>
    <w:rsid w:val="001705F1"/>
    <w:rsid w:val="001707D6"/>
    <w:rsid w:val="00170F0B"/>
    <w:rsid w:val="0017128D"/>
    <w:rsid w:val="00171B3E"/>
    <w:rsid w:val="00171CC7"/>
    <w:rsid w:val="00172414"/>
    <w:rsid w:val="00172577"/>
    <w:rsid w:val="00174812"/>
    <w:rsid w:val="001749ED"/>
    <w:rsid w:val="001753A2"/>
    <w:rsid w:val="00175415"/>
    <w:rsid w:val="00175FD5"/>
    <w:rsid w:val="00176080"/>
    <w:rsid w:val="00176600"/>
    <w:rsid w:val="00176BC3"/>
    <w:rsid w:val="00176C95"/>
    <w:rsid w:val="00176CB2"/>
    <w:rsid w:val="00177264"/>
    <w:rsid w:val="0017728D"/>
    <w:rsid w:val="001772A1"/>
    <w:rsid w:val="00180795"/>
    <w:rsid w:val="00181E9C"/>
    <w:rsid w:val="001821A7"/>
    <w:rsid w:val="0018282B"/>
    <w:rsid w:val="001833B2"/>
    <w:rsid w:val="00183CE5"/>
    <w:rsid w:val="00183F5D"/>
    <w:rsid w:val="00184275"/>
    <w:rsid w:val="00184584"/>
    <w:rsid w:val="001850FC"/>
    <w:rsid w:val="001858FE"/>
    <w:rsid w:val="0018614A"/>
    <w:rsid w:val="001869A1"/>
    <w:rsid w:val="00190BEA"/>
    <w:rsid w:val="001913DF"/>
    <w:rsid w:val="001936DB"/>
    <w:rsid w:val="0019394D"/>
    <w:rsid w:val="0019495F"/>
    <w:rsid w:val="00195583"/>
    <w:rsid w:val="00196110"/>
    <w:rsid w:val="00196AA9"/>
    <w:rsid w:val="001A2090"/>
    <w:rsid w:val="001A2DB2"/>
    <w:rsid w:val="001A4E34"/>
    <w:rsid w:val="001A4F42"/>
    <w:rsid w:val="001A5391"/>
    <w:rsid w:val="001A53F0"/>
    <w:rsid w:val="001A6102"/>
    <w:rsid w:val="001A611D"/>
    <w:rsid w:val="001A6C0D"/>
    <w:rsid w:val="001B0F0E"/>
    <w:rsid w:val="001B31BC"/>
    <w:rsid w:val="001B3F06"/>
    <w:rsid w:val="001B4600"/>
    <w:rsid w:val="001B6549"/>
    <w:rsid w:val="001B6A02"/>
    <w:rsid w:val="001B7755"/>
    <w:rsid w:val="001B7D4A"/>
    <w:rsid w:val="001C1CAC"/>
    <w:rsid w:val="001C309A"/>
    <w:rsid w:val="001C3246"/>
    <w:rsid w:val="001C40C6"/>
    <w:rsid w:val="001C4B59"/>
    <w:rsid w:val="001C4CCA"/>
    <w:rsid w:val="001C556C"/>
    <w:rsid w:val="001C5EFD"/>
    <w:rsid w:val="001C65FB"/>
    <w:rsid w:val="001C6682"/>
    <w:rsid w:val="001C71AC"/>
    <w:rsid w:val="001D027C"/>
    <w:rsid w:val="001D04F9"/>
    <w:rsid w:val="001D0920"/>
    <w:rsid w:val="001D1076"/>
    <w:rsid w:val="001D2E1C"/>
    <w:rsid w:val="001D2F57"/>
    <w:rsid w:val="001D3AD0"/>
    <w:rsid w:val="001D3BF5"/>
    <w:rsid w:val="001D3F6D"/>
    <w:rsid w:val="001D6533"/>
    <w:rsid w:val="001D66A4"/>
    <w:rsid w:val="001D6701"/>
    <w:rsid w:val="001D7DDC"/>
    <w:rsid w:val="001E04B6"/>
    <w:rsid w:val="001E0D3C"/>
    <w:rsid w:val="001E102D"/>
    <w:rsid w:val="001E140A"/>
    <w:rsid w:val="001E328E"/>
    <w:rsid w:val="001E3562"/>
    <w:rsid w:val="001E3802"/>
    <w:rsid w:val="001E394A"/>
    <w:rsid w:val="001E44DF"/>
    <w:rsid w:val="001E4B2D"/>
    <w:rsid w:val="001E4F89"/>
    <w:rsid w:val="001E54DE"/>
    <w:rsid w:val="001E5CB3"/>
    <w:rsid w:val="001E648F"/>
    <w:rsid w:val="001E76C3"/>
    <w:rsid w:val="001F15D6"/>
    <w:rsid w:val="001F16D4"/>
    <w:rsid w:val="001F1A03"/>
    <w:rsid w:val="001F1EF7"/>
    <w:rsid w:val="001F272B"/>
    <w:rsid w:val="001F2D79"/>
    <w:rsid w:val="001F4349"/>
    <w:rsid w:val="001F46E7"/>
    <w:rsid w:val="001F52EA"/>
    <w:rsid w:val="001F55C1"/>
    <w:rsid w:val="001F566A"/>
    <w:rsid w:val="001F7BFD"/>
    <w:rsid w:val="001F7C28"/>
    <w:rsid w:val="00200017"/>
    <w:rsid w:val="002003CE"/>
    <w:rsid w:val="002005B1"/>
    <w:rsid w:val="002005DA"/>
    <w:rsid w:val="002013C1"/>
    <w:rsid w:val="00202605"/>
    <w:rsid w:val="0020285F"/>
    <w:rsid w:val="00202E18"/>
    <w:rsid w:val="0020324C"/>
    <w:rsid w:val="0020327F"/>
    <w:rsid w:val="002033D6"/>
    <w:rsid w:val="00203751"/>
    <w:rsid w:val="00203B96"/>
    <w:rsid w:val="00205A57"/>
    <w:rsid w:val="0020663B"/>
    <w:rsid w:val="00207F66"/>
    <w:rsid w:val="002105A4"/>
    <w:rsid w:val="002109F2"/>
    <w:rsid w:val="00210C70"/>
    <w:rsid w:val="00210CA3"/>
    <w:rsid w:val="002111D1"/>
    <w:rsid w:val="00211301"/>
    <w:rsid w:val="002114A4"/>
    <w:rsid w:val="0021181D"/>
    <w:rsid w:val="0021229F"/>
    <w:rsid w:val="00212395"/>
    <w:rsid w:val="002129D6"/>
    <w:rsid w:val="002149FC"/>
    <w:rsid w:val="00215945"/>
    <w:rsid w:val="00215976"/>
    <w:rsid w:val="00215CDB"/>
    <w:rsid w:val="002168D0"/>
    <w:rsid w:val="00216A3D"/>
    <w:rsid w:val="00217ECF"/>
    <w:rsid w:val="00220043"/>
    <w:rsid w:val="002200C2"/>
    <w:rsid w:val="00220740"/>
    <w:rsid w:val="00220D28"/>
    <w:rsid w:val="00221034"/>
    <w:rsid w:val="0022203B"/>
    <w:rsid w:val="00222250"/>
    <w:rsid w:val="002223E8"/>
    <w:rsid w:val="002231C5"/>
    <w:rsid w:val="002238FA"/>
    <w:rsid w:val="00224AF2"/>
    <w:rsid w:val="0022603E"/>
    <w:rsid w:val="0022710B"/>
    <w:rsid w:val="002275F9"/>
    <w:rsid w:val="00230AF1"/>
    <w:rsid w:val="00231005"/>
    <w:rsid w:val="002313D3"/>
    <w:rsid w:val="00231CCC"/>
    <w:rsid w:val="00231E78"/>
    <w:rsid w:val="002322CD"/>
    <w:rsid w:val="00232B10"/>
    <w:rsid w:val="0023549D"/>
    <w:rsid w:val="00235C44"/>
    <w:rsid w:val="00236A16"/>
    <w:rsid w:val="00237D51"/>
    <w:rsid w:val="00237DE8"/>
    <w:rsid w:val="002407D4"/>
    <w:rsid w:val="00241041"/>
    <w:rsid w:val="00241624"/>
    <w:rsid w:val="002418B0"/>
    <w:rsid w:val="00242002"/>
    <w:rsid w:val="0024221E"/>
    <w:rsid w:val="00242590"/>
    <w:rsid w:val="0024464C"/>
    <w:rsid w:val="0024519C"/>
    <w:rsid w:val="002454A2"/>
    <w:rsid w:val="00245782"/>
    <w:rsid w:val="00246259"/>
    <w:rsid w:val="002466DA"/>
    <w:rsid w:val="002471C1"/>
    <w:rsid w:val="00247940"/>
    <w:rsid w:val="00250977"/>
    <w:rsid w:val="0025204E"/>
    <w:rsid w:val="0025267A"/>
    <w:rsid w:val="00252687"/>
    <w:rsid w:val="00253174"/>
    <w:rsid w:val="00253D10"/>
    <w:rsid w:val="002545AE"/>
    <w:rsid w:val="00255F8C"/>
    <w:rsid w:val="002564C0"/>
    <w:rsid w:val="002567A5"/>
    <w:rsid w:val="002568B1"/>
    <w:rsid w:val="002577FB"/>
    <w:rsid w:val="00257D0F"/>
    <w:rsid w:val="00257F28"/>
    <w:rsid w:val="00260860"/>
    <w:rsid w:val="002610D2"/>
    <w:rsid w:val="00261170"/>
    <w:rsid w:val="002617AC"/>
    <w:rsid w:val="002625FD"/>
    <w:rsid w:val="002636BB"/>
    <w:rsid w:val="00264AD7"/>
    <w:rsid w:val="00264FCE"/>
    <w:rsid w:val="0026675D"/>
    <w:rsid w:val="00266F68"/>
    <w:rsid w:val="00267DEC"/>
    <w:rsid w:val="00273185"/>
    <w:rsid w:val="00273810"/>
    <w:rsid w:val="0027390E"/>
    <w:rsid w:val="00273FA4"/>
    <w:rsid w:val="002745D4"/>
    <w:rsid w:val="002746A8"/>
    <w:rsid w:val="00274AF7"/>
    <w:rsid w:val="00274EC3"/>
    <w:rsid w:val="00275192"/>
    <w:rsid w:val="00275975"/>
    <w:rsid w:val="00275B85"/>
    <w:rsid w:val="00276295"/>
    <w:rsid w:val="00277014"/>
    <w:rsid w:val="00277233"/>
    <w:rsid w:val="002774C4"/>
    <w:rsid w:val="00277817"/>
    <w:rsid w:val="0027793E"/>
    <w:rsid w:val="00277B5C"/>
    <w:rsid w:val="00281014"/>
    <w:rsid w:val="002816E9"/>
    <w:rsid w:val="00281883"/>
    <w:rsid w:val="002818E3"/>
    <w:rsid w:val="002827A5"/>
    <w:rsid w:val="00282B64"/>
    <w:rsid w:val="0028325F"/>
    <w:rsid w:val="00283AD0"/>
    <w:rsid w:val="0028488A"/>
    <w:rsid w:val="00284BC9"/>
    <w:rsid w:val="00284BF1"/>
    <w:rsid w:val="00284C7B"/>
    <w:rsid w:val="00285636"/>
    <w:rsid w:val="00285704"/>
    <w:rsid w:val="00285E86"/>
    <w:rsid w:val="002862E0"/>
    <w:rsid w:val="002863B3"/>
    <w:rsid w:val="00286DC5"/>
    <w:rsid w:val="00287061"/>
    <w:rsid w:val="00287310"/>
    <w:rsid w:val="00287749"/>
    <w:rsid w:val="00287CF1"/>
    <w:rsid w:val="00290291"/>
    <w:rsid w:val="0029054A"/>
    <w:rsid w:val="00290BED"/>
    <w:rsid w:val="002915ED"/>
    <w:rsid w:val="00292396"/>
    <w:rsid w:val="00292753"/>
    <w:rsid w:val="00292DBA"/>
    <w:rsid w:val="00293187"/>
    <w:rsid w:val="0029402C"/>
    <w:rsid w:val="0029419E"/>
    <w:rsid w:val="00297B32"/>
    <w:rsid w:val="002A13B6"/>
    <w:rsid w:val="002A208F"/>
    <w:rsid w:val="002A2353"/>
    <w:rsid w:val="002A286F"/>
    <w:rsid w:val="002A2CFE"/>
    <w:rsid w:val="002A3E87"/>
    <w:rsid w:val="002A4142"/>
    <w:rsid w:val="002A4A32"/>
    <w:rsid w:val="002A50E9"/>
    <w:rsid w:val="002A5AC7"/>
    <w:rsid w:val="002A6131"/>
    <w:rsid w:val="002A61B4"/>
    <w:rsid w:val="002A67C4"/>
    <w:rsid w:val="002A7493"/>
    <w:rsid w:val="002A751E"/>
    <w:rsid w:val="002B0366"/>
    <w:rsid w:val="002B11B8"/>
    <w:rsid w:val="002B175C"/>
    <w:rsid w:val="002B19FA"/>
    <w:rsid w:val="002B20BF"/>
    <w:rsid w:val="002B315F"/>
    <w:rsid w:val="002B3785"/>
    <w:rsid w:val="002B4342"/>
    <w:rsid w:val="002B49AB"/>
    <w:rsid w:val="002B52BA"/>
    <w:rsid w:val="002B533C"/>
    <w:rsid w:val="002B5C39"/>
    <w:rsid w:val="002B631A"/>
    <w:rsid w:val="002B7045"/>
    <w:rsid w:val="002B724D"/>
    <w:rsid w:val="002B7466"/>
    <w:rsid w:val="002B77EB"/>
    <w:rsid w:val="002B7CCB"/>
    <w:rsid w:val="002C037E"/>
    <w:rsid w:val="002C1047"/>
    <w:rsid w:val="002C16A4"/>
    <w:rsid w:val="002C2D04"/>
    <w:rsid w:val="002C3E51"/>
    <w:rsid w:val="002C41C9"/>
    <w:rsid w:val="002C48AE"/>
    <w:rsid w:val="002C4CE6"/>
    <w:rsid w:val="002C50FF"/>
    <w:rsid w:val="002C6310"/>
    <w:rsid w:val="002C68FA"/>
    <w:rsid w:val="002C6AD9"/>
    <w:rsid w:val="002C6BDE"/>
    <w:rsid w:val="002C78CC"/>
    <w:rsid w:val="002C7B96"/>
    <w:rsid w:val="002C7F63"/>
    <w:rsid w:val="002D00A5"/>
    <w:rsid w:val="002D07EB"/>
    <w:rsid w:val="002D0EBE"/>
    <w:rsid w:val="002D1727"/>
    <w:rsid w:val="002D1C55"/>
    <w:rsid w:val="002D1C5A"/>
    <w:rsid w:val="002D2690"/>
    <w:rsid w:val="002D26BA"/>
    <w:rsid w:val="002D3545"/>
    <w:rsid w:val="002D43E0"/>
    <w:rsid w:val="002D5BC3"/>
    <w:rsid w:val="002D6890"/>
    <w:rsid w:val="002D736A"/>
    <w:rsid w:val="002D7387"/>
    <w:rsid w:val="002D765F"/>
    <w:rsid w:val="002E163F"/>
    <w:rsid w:val="002E2554"/>
    <w:rsid w:val="002E39A7"/>
    <w:rsid w:val="002E4012"/>
    <w:rsid w:val="002E4B94"/>
    <w:rsid w:val="002E4D1B"/>
    <w:rsid w:val="002E4D36"/>
    <w:rsid w:val="002E53E3"/>
    <w:rsid w:val="002E55BE"/>
    <w:rsid w:val="002E6D3C"/>
    <w:rsid w:val="002E7970"/>
    <w:rsid w:val="002F03C4"/>
    <w:rsid w:val="002F06CB"/>
    <w:rsid w:val="002F120D"/>
    <w:rsid w:val="002F148C"/>
    <w:rsid w:val="002F1E9A"/>
    <w:rsid w:val="002F2111"/>
    <w:rsid w:val="002F24C4"/>
    <w:rsid w:val="002F2CB2"/>
    <w:rsid w:val="002F2F44"/>
    <w:rsid w:val="002F37CD"/>
    <w:rsid w:val="002F52C4"/>
    <w:rsid w:val="002F58EF"/>
    <w:rsid w:val="002F7301"/>
    <w:rsid w:val="002F77BD"/>
    <w:rsid w:val="002F78EC"/>
    <w:rsid w:val="00300FF4"/>
    <w:rsid w:val="00301499"/>
    <w:rsid w:val="0030159E"/>
    <w:rsid w:val="00301BBB"/>
    <w:rsid w:val="00302337"/>
    <w:rsid w:val="003029B7"/>
    <w:rsid w:val="00302A3D"/>
    <w:rsid w:val="00303331"/>
    <w:rsid w:val="003034A6"/>
    <w:rsid w:val="0030388E"/>
    <w:rsid w:val="00303E66"/>
    <w:rsid w:val="00303F84"/>
    <w:rsid w:val="00304C54"/>
    <w:rsid w:val="00305E7B"/>
    <w:rsid w:val="00307D76"/>
    <w:rsid w:val="00310718"/>
    <w:rsid w:val="003107C7"/>
    <w:rsid w:val="00311080"/>
    <w:rsid w:val="00311426"/>
    <w:rsid w:val="003119E9"/>
    <w:rsid w:val="00311D46"/>
    <w:rsid w:val="00311E01"/>
    <w:rsid w:val="00312266"/>
    <w:rsid w:val="00313036"/>
    <w:rsid w:val="00313583"/>
    <w:rsid w:val="0031381F"/>
    <w:rsid w:val="00313C0C"/>
    <w:rsid w:val="00313CA9"/>
    <w:rsid w:val="003146F2"/>
    <w:rsid w:val="003155D8"/>
    <w:rsid w:val="003161A5"/>
    <w:rsid w:val="003166D8"/>
    <w:rsid w:val="0031696C"/>
    <w:rsid w:val="00316FFC"/>
    <w:rsid w:val="00317612"/>
    <w:rsid w:val="003178AE"/>
    <w:rsid w:val="00317959"/>
    <w:rsid w:val="003179DE"/>
    <w:rsid w:val="003201B9"/>
    <w:rsid w:val="00320C80"/>
    <w:rsid w:val="00320F8B"/>
    <w:rsid w:val="003228F8"/>
    <w:rsid w:val="00322DA1"/>
    <w:rsid w:val="003232BD"/>
    <w:rsid w:val="00323607"/>
    <w:rsid w:val="00323954"/>
    <w:rsid w:val="00323AEB"/>
    <w:rsid w:val="00323C73"/>
    <w:rsid w:val="00323D05"/>
    <w:rsid w:val="00324336"/>
    <w:rsid w:val="00326E14"/>
    <w:rsid w:val="00326EC1"/>
    <w:rsid w:val="003310D1"/>
    <w:rsid w:val="003316F2"/>
    <w:rsid w:val="00331EDF"/>
    <w:rsid w:val="00331F94"/>
    <w:rsid w:val="00334CF1"/>
    <w:rsid w:val="00334E28"/>
    <w:rsid w:val="00335B1D"/>
    <w:rsid w:val="0033676E"/>
    <w:rsid w:val="003368F0"/>
    <w:rsid w:val="0033690F"/>
    <w:rsid w:val="00336BF0"/>
    <w:rsid w:val="003406C0"/>
    <w:rsid w:val="003406C8"/>
    <w:rsid w:val="003408F8"/>
    <w:rsid w:val="00340D83"/>
    <w:rsid w:val="0034104A"/>
    <w:rsid w:val="003422B9"/>
    <w:rsid w:val="003429E9"/>
    <w:rsid w:val="00342AD4"/>
    <w:rsid w:val="00342F96"/>
    <w:rsid w:val="0034306E"/>
    <w:rsid w:val="00343B82"/>
    <w:rsid w:val="00343E8A"/>
    <w:rsid w:val="00344C27"/>
    <w:rsid w:val="00344D2B"/>
    <w:rsid w:val="003452EE"/>
    <w:rsid w:val="003455F7"/>
    <w:rsid w:val="00345BF8"/>
    <w:rsid w:val="00345D00"/>
    <w:rsid w:val="00345F78"/>
    <w:rsid w:val="0034708B"/>
    <w:rsid w:val="00347C4A"/>
    <w:rsid w:val="00347FB3"/>
    <w:rsid w:val="00352655"/>
    <w:rsid w:val="00352EDC"/>
    <w:rsid w:val="003544E3"/>
    <w:rsid w:val="0035468A"/>
    <w:rsid w:val="003547D3"/>
    <w:rsid w:val="00354A65"/>
    <w:rsid w:val="0035575C"/>
    <w:rsid w:val="00355932"/>
    <w:rsid w:val="00355978"/>
    <w:rsid w:val="00355F9F"/>
    <w:rsid w:val="00356391"/>
    <w:rsid w:val="00356F2E"/>
    <w:rsid w:val="00357115"/>
    <w:rsid w:val="00360B00"/>
    <w:rsid w:val="00360CA4"/>
    <w:rsid w:val="00360E5A"/>
    <w:rsid w:val="003612E5"/>
    <w:rsid w:val="00361A31"/>
    <w:rsid w:val="0036325D"/>
    <w:rsid w:val="00364320"/>
    <w:rsid w:val="003658A7"/>
    <w:rsid w:val="00366A0C"/>
    <w:rsid w:val="003678E5"/>
    <w:rsid w:val="00370749"/>
    <w:rsid w:val="00371932"/>
    <w:rsid w:val="00373425"/>
    <w:rsid w:val="003752F6"/>
    <w:rsid w:val="00375C92"/>
    <w:rsid w:val="003765C6"/>
    <w:rsid w:val="0037763D"/>
    <w:rsid w:val="003779C8"/>
    <w:rsid w:val="003818DF"/>
    <w:rsid w:val="003819F5"/>
    <w:rsid w:val="00381B8E"/>
    <w:rsid w:val="00382A4D"/>
    <w:rsid w:val="00382B14"/>
    <w:rsid w:val="00382D73"/>
    <w:rsid w:val="00384A14"/>
    <w:rsid w:val="00384BDA"/>
    <w:rsid w:val="00384F69"/>
    <w:rsid w:val="00385F36"/>
    <w:rsid w:val="003862C1"/>
    <w:rsid w:val="003863D5"/>
    <w:rsid w:val="003867D4"/>
    <w:rsid w:val="00387290"/>
    <w:rsid w:val="00387555"/>
    <w:rsid w:val="00387729"/>
    <w:rsid w:val="00390316"/>
    <w:rsid w:val="00390A59"/>
    <w:rsid w:val="00391F2A"/>
    <w:rsid w:val="00392416"/>
    <w:rsid w:val="003928BB"/>
    <w:rsid w:val="00392C72"/>
    <w:rsid w:val="00392F60"/>
    <w:rsid w:val="00393648"/>
    <w:rsid w:val="00393C9F"/>
    <w:rsid w:val="00395430"/>
    <w:rsid w:val="00396468"/>
    <w:rsid w:val="0039691D"/>
    <w:rsid w:val="00396B6E"/>
    <w:rsid w:val="00396B6F"/>
    <w:rsid w:val="00396BEA"/>
    <w:rsid w:val="00396ED7"/>
    <w:rsid w:val="003973F3"/>
    <w:rsid w:val="003977DD"/>
    <w:rsid w:val="003977F4"/>
    <w:rsid w:val="00397CA6"/>
    <w:rsid w:val="003A01F4"/>
    <w:rsid w:val="003A1268"/>
    <w:rsid w:val="003A1B9B"/>
    <w:rsid w:val="003A206C"/>
    <w:rsid w:val="003A24BE"/>
    <w:rsid w:val="003A28DF"/>
    <w:rsid w:val="003A28F2"/>
    <w:rsid w:val="003A36AB"/>
    <w:rsid w:val="003A47EC"/>
    <w:rsid w:val="003A5A21"/>
    <w:rsid w:val="003A5CE1"/>
    <w:rsid w:val="003A5DBE"/>
    <w:rsid w:val="003A64BF"/>
    <w:rsid w:val="003A6AEB"/>
    <w:rsid w:val="003A6CFB"/>
    <w:rsid w:val="003B0F41"/>
    <w:rsid w:val="003B1BD7"/>
    <w:rsid w:val="003B1C3A"/>
    <w:rsid w:val="003B1C44"/>
    <w:rsid w:val="003B33DF"/>
    <w:rsid w:val="003B3E90"/>
    <w:rsid w:val="003B4F66"/>
    <w:rsid w:val="003B5E1D"/>
    <w:rsid w:val="003B6B8A"/>
    <w:rsid w:val="003B6E11"/>
    <w:rsid w:val="003B6E1C"/>
    <w:rsid w:val="003B768D"/>
    <w:rsid w:val="003C042B"/>
    <w:rsid w:val="003C0C5D"/>
    <w:rsid w:val="003C1368"/>
    <w:rsid w:val="003C2134"/>
    <w:rsid w:val="003C31E4"/>
    <w:rsid w:val="003C3357"/>
    <w:rsid w:val="003C382A"/>
    <w:rsid w:val="003C422F"/>
    <w:rsid w:val="003C42DA"/>
    <w:rsid w:val="003C5F76"/>
    <w:rsid w:val="003C5FD6"/>
    <w:rsid w:val="003C655A"/>
    <w:rsid w:val="003C6A7F"/>
    <w:rsid w:val="003C6E04"/>
    <w:rsid w:val="003C7123"/>
    <w:rsid w:val="003C7228"/>
    <w:rsid w:val="003D02E5"/>
    <w:rsid w:val="003D1271"/>
    <w:rsid w:val="003D1EF0"/>
    <w:rsid w:val="003D2068"/>
    <w:rsid w:val="003D2313"/>
    <w:rsid w:val="003D3288"/>
    <w:rsid w:val="003D3B2D"/>
    <w:rsid w:val="003D4119"/>
    <w:rsid w:val="003D4300"/>
    <w:rsid w:val="003D430F"/>
    <w:rsid w:val="003D4AE9"/>
    <w:rsid w:val="003D4D2E"/>
    <w:rsid w:val="003D506E"/>
    <w:rsid w:val="003D51CF"/>
    <w:rsid w:val="003D55F4"/>
    <w:rsid w:val="003D65BB"/>
    <w:rsid w:val="003D65EA"/>
    <w:rsid w:val="003D6A71"/>
    <w:rsid w:val="003D6AA7"/>
    <w:rsid w:val="003D6E8C"/>
    <w:rsid w:val="003D7071"/>
    <w:rsid w:val="003D79E3"/>
    <w:rsid w:val="003E062B"/>
    <w:rsid w:val="003E18F2"/>
    <w:rsid w:val="003E354E"/>
    <w:rsid w:val="003E5206"/>
    <w:rsid w:val="003E54F9"/>
    <w:rsid w:val="003E5CC2"/>
    <w:rsid w:val="003E6D52"/>
    <w:rsid w:val="003E7489"/>
    <w:rsid w:val="003E7794"/>
    <w:rsid w:val="003E7A06"/>
    <w:rsid w:val="003F0A1A"/>
    <w:rsid w:val="003F267D"/>
    <w:rsid w:val="003F28D1"/>
    <w:rsid w:val="003F2B30"/>
    <w:rsid w:val="003F2B64"/>
    <w:rsid w:val="003F3692"/>
    <w:rsid w:val="003F3863"/>
    <w:rsid w:val="003F5970"/>
    <w:rsid w:val="003F5CF4"/>
    <w:rsid w:val="003F61DF"/>
    <w:rsid w:val="003F6A97"/>
    <w:rsid w:val="003F70F5"/>
    <w:rsid w:val="003F71BB"/>
    <w:rsid w:val="003F7254"/>
    <w:rsid w:val="003F7B2C"/>
    <w:rsid w:val="00400351"/>
    <w:rsid w:val="00402B49"/>
    <w:rsid w:val="00402E71"/>
    <w:rsid w:val="00403007"/>
    <w:rsid w:val="004034BE"/>
    <w:rsid w:val="00404282"/>
    <w:rsid w:val="00404D1A"/>
    <w:rsid w:val="00405775"/>
    <w:rsid w:val="004112F0"/>
    <w:rsid w:val="00411614"/>
    <w:rsid w:val="00412060"/>
    <w:rsid w:val="004139F3"/>
    <w:rsid w:val="00413C5E"/>
    <w:rsid w:val="004148B0"/>
    <w:rsid w:val="0041545C"/>
    <w:rsid w:val="00415DAF"/>
    <w:rsid w:val="004167E2"/>
    <w:rsid w:val="00416D66"/>
    <w:rsid w:val="00416DF0"/>
    <w:rsid w:val="00420BF1"/>
    <w:rsid w:val="004221A3"/>
    <w:rsid w:val="004226FC"/>
    <w:rsid w:val="00422DA0"/>
    <w:rsid w:val="0042306D"/>
    <w:rsid w:val="00423143"/>
    <w:rsid w:val="00424BBB"/>
    <w:rsid w:val="00424D4D"/>
    <w:rsid w:val="004276F4"/>
    <w:rsid w:val="00430438"/>
    <w:rsid w:val="00430716"/>
    <w:rsid w:val="00430B82"/>
    <w:rsid w:val="004312EB"/>
    <w:rsid w:val="00431646"/>
    <w:rsid w:val="00431921"/>
    <w:rsid w:val="004329FA"/>
    <w:rsid w:val="00432AB7"/>
    <w:rsid w:val="00432BAC"/>
    <w:rsid w:val="00432DF4"/>
    <w:rsid w:val="00433634"/>
    <w:rsid w:val="00434691"/>
    <w:rsid w:val="00435478"/>
    <w:rsid w:val="00435C76"/>
    <w:rsid w:val="00435DC2"/>
    <w:rsid w:val="00436ABF"/>
    <w:rsid w:val="004370CB"/>
    <w:rsid w:val="00437D3E"/>
    <w:rsid w:val="004401A8"/>
    <w:rsid w:val="00440F44"/>
    <w:rsid w:val="004421F4"/>
    <w:rsid w:val="00442773"/>
    <w:rsid w:val="004432B7"/>
    <w:rsid w:val="00443A15"/>
    <w:rsid w:val="00443B48"/>
    <w:rsid w:val="0044418D"/>
    <w:rsid w:val="00446051"/>
    <w:rsid w:val="00446548"/>
    <w:rsid w:val="0044740C"/>
    <w:rsid w:val="00447860"/>
    <w:rsid w:val="00451227"/>
    <w:rsid w:val="0045161E"/>
    <w:rsid w:val="00451C47"/>
    <w:rsid w:val="0045227A"/>
    <w:rsid w:val="004530D6"/>
    <w:rsid w:val="00454B95"/>
    <w:rsid w:val="004553A6"/>
    <w:rsid w:val="00455F88"/>
    <w:rsid w:val="00456593"/>
    <w:rsid w:val="0045768A"/>
    <w:rsid w:val="00460325"/>
    <w:rsid w:val="004609D2"/>
    <w:rsid w:val="00460EC8"/>
    <w:rsid w:val="004614C7"/>
    <w:rsid w:val="0046278B"/>
    <w:rsid w:val="004633EA"/>
    <w:rsid w:val="004637CD"/>
    <w:rsid w:val="00463BAC"/>
    <w:rsid w:val="00463F2F"/>
    <w:rsid w:val="00464CCE"/>
    <w:rsid w:val="00465621"/>
    <w:rsid w:val="00465A8A"/>
    <w:rsid w:val="00465C5C"/>
    <w:rsid w:val="00465CF1"/>
    <w:rsid w:val="0046605B"/>
    <w:rsid w:val="00466E2B"/>
    <w:rsid w:val="00466FD5"/>
    <w:rsid w:val="00467383"/>
    <w:rsid w:val="0046752D"/>
    <w:rsid w:val="00467E6E"/>
    <w:rsid w:val="00470D58"/>
    <w:rsid w:val="0047119D"/>
    <w:rsid w:val="004714DD"/>
    <w:rsid w:val="00472407"/>
    <w:rsid w:val="00472F1B"/>
    <w:rsid w:val="00473ECC"/>
    <w:rsid w:val="00474737"/>
    <w:rsid w:val="00474BCB"/>
    <w:rsid w:val="00474D9B"/>
    <w:rsid w:val="004758C5"/>
    <w:rsid w:val="0047688C"/>
    <w:rsid w:val="0047799B"/>
    <w:rsid w:val="00477A1D"/>
    <w:rsid w:val="00477EC7"/>
    <w:rsid w:val="00480F24"/>
    <w:rsid w:val="00482178"/>
    <w:rsid w:val="00482411"/>
    <w:rsid w:val="004825DA"/>
    <w:rsid w:val="004831DB"/>
    <w:rsid w:val="0048351F"/>
    <w:rsid w:val="00483D56"/>
    <w:rsid w:val="0048410F"/>
    <w:rsid w:val="00484D74"/>
    <w:rsid w:val="0048528F"/>
    <w:rsid w:val="00485330"/>
    <w:rsid w:val="00485348"/>
    <w:rsid w:val="004869EC"/>
    <w:rsid w:val="00487959"/>
    <w:rsid w:val="00487DDD"/>
    <w:rsid w:val="00490653"/>
    <w:rsid w:val="00491287"/>
    <w:rsid w:val="00491305"/>
    <w:rsid w:val="0049382C"/>
    <w:rsid w:val="004939DA"/>
    <w:rsid w:val="00493CA9"/>
    <w:rsid w:val="004942EA"/>
    <w:rsid w:val="004945F0"/>
    <w:rsid w:val="00494EF7"/>
    <w:rsid w:val="00494FBA"/>
    <w:rsid w:val="004952A8"/>
    <w:rsid w:val="0049738E"/>
    <w:rsid w:val="00497CA7"/>
    <w:rsid w:val="00497E6B"/>
    <w:rsid w:val="004A0C7A"/>
    <w:rsid w:val="004A21E4"/>
    <w:rsid w:val="004A3321"/>
    <w:rsid w:val="004A3C88"/>
    <w:rsid w:val="004A3D52"/>
    <w:rsid w:val="004A4761"/>
    <w:rsid w:val="004A5E2A"/>
    <w:rsid w:val="004A6917"/>
    <w:rsid w:val="004A705B"/>
    <w:rsid w:val="004B0099"/>
    <w:rsid w:val="004B00CA"/>
    <w:rsid w:val="004B057C"/>
    <w:rsid w:val="004B10CE"/>
    <w:rsid w:val="004B2533"/>
    <w:rsid w:val="004B2C41"/>
    <w:rsid w:val="004B62B2"/>
    <w:rsid w:val="004B6B8A"/>
    <w:rsid w:val="004C010D"/>
    <w:rsid w:val="004C0DEF"/>
    <w:rsid w:val="004C0FBD"/>
    <w:rsid w:val="004C10B9"/>
    <w:rsid w:val="004C1446"/>
    <w:rsid w:val="004C1D17"/>
    <w:rsid w:val="004C239D"/>
    <w:rsid w:val="004C2748"/>
    <w:rsid w:val="004C3951"/>
    <w:rsid w:val="004C4885"/>
    <w:rsid w:val="004C4F7C"/>
    <w:rsid w:val="004C565F"/>
    <w:rsid w:val="004C598E"/>
    <w:rsid w:val="004C7F88"/>
    <w:rsid w:val="004D08A8"/>
    <w:rsid w:val="004D0CD3"/>
    <w:rsid w:val="004D1939"/>
    <w:rsid w:val="004D1BA1"/>
    <w:rsid w:val="004D2778"/>
    <w:rsid w:val="004D3CDA"/>
    <w:rsid w:val="004D511D"/>
    <w:rsid w:val="004D56CB"/>
    <w:rsid w:val="004D77D1"/>
    <w:rsid w:val="004D7C15"/>
    <w:rsid w:val="004E0172"/>
    <w:rsid w:val="004E112A"/>
    <w:rsid w:val="004E11BE"/>
    <w:rsid w:val="004E15AD"/>
    <w:rsid w:val="004E1E65"/>
    <w:rsid w:val="004E1ECA"/>
    <w:rsid w:val="004E1F6E"/>
    <w:rsid w:val="004E2348"/>
    <w:rsid w:val="004E32A1"/>
    <w:rsid w:val="004E3969"/>
    <w:rsid w:val="004E3ABC"/>
    <w:rsid w:val="004E409B"/>
    <w:rsid w:val="004E4307"/>
    <w:rsid w:val="004E4B4E"/>
    <w:rsid w:val="004E4C33"/>
    <w:rsid w:val="004E7549"/>
    <w:rsid w:val="004E76B5"/>
    <w:rsid w:val="004E7727"/>
    <w:rsid w:val="004F1079"/>
    <w:rsid w:val="004F1081"/>
    <w:rsid w:val="004F1E1D"/>
    <w:rsid w:val="004F23DA"/>
    <w:rsid w:val="004F29E2"/>
    <w:rsid w:val="004F3D05"/>
    <w:rsid w:val="004F4011"/>
    <w:rsid w:val="004F5320"/>
    <w:rsid w:val="004F6041"/>
    <w:rsid w:val="004F7730"/>
    <w:rsid w:val="004F7CAD"/>
    <w:rsid w:val="005012F5"/>
    <w:rsid w:val="00501A8B"/>
    <w:rsid w:val="00501D0B"/>
    <w:rsid w:val="00502F00"/>
    <w:rsid w:val="00503AE2"/>
    <w:rsid w:val="005042F8"/>
    <w:rsid w:val="00504901"/>
    <w:rsid w:val="00504AA3"/>
    <w:rsid w:val="00504D03"/>
    <w:rsid w:val="00504F40"/>
    <w:rsid w:val="00505039"/>
    <w:rsid w:val="0050538E"/>
    <w:rsid w:val="00505921"/>
    <w:rsid w:val="00505B24"/>
    <w:rsid w:val="00505B67"/>
    <w:rsid w:val="00506E6D"/>
    <w:rsid w:val="00506FDE"/>
    <w:rsid w:val="005072FE"/>
    <w:rsid w:val="005073B8"/>
    <w:rsid w:val="00507D6B"/>
    <w:rsid w:val="00510352"/>
    <w:rsid w:val="00510A8E"/>
    <w:rsid w:val="005112D7"/>
    <w:rsid w:val="005122F8"/>
    <w:rsid w:val="00512604"/>
    <w:rsid w:val="005128A3"/>
    <w:rsid w:val="0051356F"/>
    <w:rsid w:val="00513E9D"/>
    <w:rsid w:val="0051405A"/>
    <w:rsid w:val="005142F9"/>
    <w:rsid w:val="005147C8"/>
    <w:rsid w:val="00516661"/>
    <w:rsid w:val="00516C4F"/>
    <w:rsid w:val="0051762D"/>
    <w:rsid w:val="005179AF"/>
    <w:rsid w:val="00517CF9"/>
    <w:rsid w:val="00517D84"/>
    <w:rsid w:val="00517E76"/>
    <w:rsid w:val="005209CE"/>
    <w:rsid w:val="0052119A"/>
    <w:rsid w:val="0052306D"/>
    <w:rsid w:val="00523328"/>
    <w:rsid w:val="00523675"/>
    <w:rsid w:val="00523B76"/>
    <w:rsid w:val="00523BA9"/>
    <w:rsid w:val="00523CBD"/>
    <w:rsid w:val="00526084"/>
    <w:rsid w:val="00526FAF"/>
    <w:rsid w:val="00527106"/>
    <w:rsid w:val="0052735A"/>
    <w:rsid w:val="00527916"/>
    <w:rsid w:val="00527B09"/>
    <w:rsid w:val="005301F0"/>
    <w:rsid w:val="0053076E"/>
    <w:rsid w:val="005308BD"/>
    <w:rsid w:val="005327BB"/>
    <w:rsid w:val="00534236"/>
    <w:rsid w:val="00536232"/>
    <w:rsid w:val="00536E1C"/>
    <w:rsid w:val="00537422"/>
    <w:rsid w:val="0054045D"/>
    <w:rsid w:val="00540BBF"/>
    <w:rsid w:val="00540D16"/>
    <w:rsid w:val="00540FD4"/>
    <w:rsid w:val="00541E35"/>
    <w:rsid w:val="00542893"/>
    <w:rsid w:val="00543592"/>
    <w:rsid w:val="00543842"/>
    <w:rsid w:val="005438DF"/>
    <w:rsid w:val="00544185"/>
    <w:rsid w:val="00544482"/>
    <w:rsid w:val="0054505C"/>
    <w:rsid w:val="00546B8D"/>
    <w:rsid w:val="005477F2"/>
    <w:rsid w:val="005505EF"/>
    <w:rsid w:val="005507AF"/>
    <w:rsid w:val="00552639"/>
    <w:rsid w:val="00552692"/>
    <w:rsid w:val="005527D5"/>
    <w:rsid w:val="00552A57"/>
    <w:rsid w:val="00552B16"/>
    <w:rsid w:val="00553196"/>
    <w:rsid w:val="00553282"/>
    <w:rsid w:val="00554BD1"/>
    <w:rsid w:val="005564CE"/>
    <w:rsid w:val="00556523"/>
    <w:rsid w:val="0055686B"/>
    <w:rsid w:val="0055702D"/>
    <w:rsid w:val="0055761D"/>
    <w:rsid w:val="0055794C"/>
    <w:rsid w:val="005601F1"/>
    <w:rsid w:val="005605B5"/>
    <w:rsid w:val="005613BE"/>
    <w:rsid w:val="00563359"/>
    <w:rsid w:val="00563475"/>
    <w:rsid w:val="00563F41"/>
    <w:rsid w:val="0056441B"/>
    <w:rsid w:val="00566066"/>
    <w:rsid w:val="0056769B"/>
    <w:rsid w:val="00567F93"/>
    <w:rsid w:val="005703B1"/>
    <w:rsid w:val="0057058D"/>
    <w:rsid w:val="00570D01"/>
    <w:rsid w:val="005710E0"/>
    <w:rsid w:val="00572505"/>
    <w:rsid w:val="005729A9"/>
    <w:rsid w:val="005737C3"/>
    <w:rsid w:val="005743A6"/>
    <w:rsid w:val="005743E7"/>
    <w:rsid w:val="00574B06"/>
    <w:rsid w:val="00575890"/>
    <w:rsid w:val="005758C7"/>
    <w:rsid w:val="00575DD2"/>
    <w:rsid w:val="0057678D"/>
    <w:rsid w:val="00577282"/>
    <w:rsid w:val="0057729A"/>
    <w:rsid w:val="00580A8F"/>
    <w:rsid w:val="005813C5"/>
    <w:rsid w:val="00582882"/>
    <w:rsid w:val="00582B95"/>
    <w:rsid w:val="005830FA"/>
    <w:rsid w:val="0058340F"/>
    <w:rsid w:val="00585D77"/>
    <w:rsid w:val="00586DCF"/>
    <w:rsid w:val="0058728D"/>
    <w:rsid w:val="00587659"/>
    <w:rsid w:val="005905D8"/>
    <w:rsid w:val="00590C65"/>
    <w:rsid w:val="00590E37"/>
    <w:rsid w:val="0059227B"/>
    <w:rsid w:val="005922C4"/>
    <w:rsid w:val="00593653"/>
    <w:rsid w:val="00593E54"/>
    <w:rsid w:val="00594239"/>
    <w:rsid w:val="00594669"/>
    <w:rsid w:val="00596282"/>
    <w:rsid w:val="00596D56"/>
    <w:rsid w:val="005976A3"/>
    <w:rsid w:val="00597FD8"/>
    <w:rsid w:val="005A0AE7"/>
    <w:rsid w:val="005A0B84"/>
    <w:rsid w:val="005A0FEA"/>
    <w:rsid w:val="005A286B"/>
    <w:rsid w:val="005A301C"/>
    <w:rsid w:val="005A307E"/>
    <w:rsid w:val="005A44F4"/>
    <w:rsid w:val="005A46D4"/>
    <w:rsid w:val="005A5173"/>
    <w:rsid w:val="005A5335"/>
    <w:rsid w:val="005A5A45"/>
    <w:rsid w:val="005A5F72"/>
    <w:rsid w:val="005A64AA"/>
    <w:rsid w:val="005A665E"/>
    <w:rsid w:val="005A6C47"/>
    <w:rsid w:val="005B064C"/>
    <w:rsid w:val="005B07E5"/>
    <w:rsid w:val="005B092A"/>
    <w:rsid w:val="005B0A82"/>
    <w:rsid w:val="005B0D0C"/>
    <w:rsid w:val="005B158E"/>
    <w:rsid w:val="005B215D"/>
    <w:rsid w:val="005B22D5"/>
    <w:rsid w:val="005B2A75"/>
    <w:rsid w:val="005B34EC"/>
    <w:rsid w:val="005B42F9"/>
    <w:rsid w:val="005B54F8"/>
    <w:rsid w:val="005B661A"/>
    <w:rsid w:val="005B6C9C"/>
    <w:rsid w:val="005B6DCD"/>
    <w:rsid w:val="005B7BF9"/>
    <w:rsid w:val="005C0090"/>
    <w:rsid w:val="005C135C"/>
    <w:rsid w:val="005C1FFA"/>
    <w:rsid w:val="005C21CD"/>
    <w:rsid w:val="005C2E9C"/>
    <w:rsid w:val="005C317A"/>
    <w:rsid w:val="005C3A95"/>
    <w:rsid w:val="005C3C47"/>
    <w:rsid w:val="005C3DD7"/>
    <w:rsid w:val="005C4E7D"/>
    <w:rsid w:val="005C5392"/>
    <w:rsid w:val="005C6DC9"/>
    <w:rsid w:val="005C7833"/>
    <w:rsid w:val="005D0DAE"/>
    <w:rsid w:val="005D10A7"/>
    <w:rsid w:val="005D1142"/>
    <w:rsid w:val="005D1A3D"/>
    <w:rsid w:val="005D1DC8"/>
    <w:rsid w:val="005D2445"/>
    <w:rsid w:val="005D26DA"/>
    <w:rsid w:val="005D48B5"/>
    <w:rsid w:val="005D577B"/>
    <w:rsid w:val="005D786B"/>
    <w:rsid w:val="005D7B63"/>
    <w:rsid w:val="005E03CF"/>
    <w:rsid w:val="005E0C97"/>
    <w:rsid w:val="005E1DCF"/>
    <w:rsid w:val="005E2943"/>
    <w:rsid w:val="005E29AF"/>
    <w:rsid w:val="005E30A5"/>
    <w:rsid w:val="005E3853"/>
    <w:rsid w:val="005E3DB7"/>
    <w:rsid w:val="005E4117"/>
    <w:rsid w:val="005E4372"/>
    <w:rsid w:val="005E445D"/>
    <w:rsid w:val="005E4609"/>
    <w:rsid w:val="005E5576"/>
    <w:rsid w:val="005E5718"/>
    <w:rsid w:val="005E650B"/>
    <w:rsid w:val="005E6A5A"/>
    <w:rsid w:val="005E6CFA"/>
    <w:rsid w:val="005E78D5"/>
    <w:rsid w:val="005E79B6"/>
    <w:rsid w:val="005F0871"/>
    <w:rsid w:val="005F3A62"/>
    <w:rsid w:val="005F4081"/>
    <w:rsid w:val="005F46F7"/>
    <w:rsid w:val="005F47B9"/>
    <w:rsid w:val="005F5494"/>
    <w:rsid w:val="005F5C95"/>
    <w:rsid w:val="005F6262"/>
    <w:rsid w:val="005F6292"/>
    <w:rsid w:val="005F66CD"/>
    <w:rsid w:val="005F6E3E"/>
    <w:rsid w:val="005F796A"/>
    <w:rsid w:val="0060070C"/>
    <w:rsid w:val="00600763"/>
    <w:rsid w:val="00600782"/>
    <w:rsid w:val="00601255"/>
    <w:rsid w:val="0060138C"/>
    <w:rsid w:val="00602D3A"/>
    <w:rsid w:val="00602F8F"/>
    <w:rsid w:val="00603318"/>
    <w:rsid w:val="006036FE"/>
    <w:rsid w:val="006044F5"/>
    <w:rsid w:val="00604B17"/>
    <w:rsid w:val="00604EC8"/>
    <w:rsid w:val="00605097"/>
    <w:rsid w:val="0060513E"/>
    <w:rsid w:val="00606E2B"/>
    <w:rsid w:val="00607A73"/>
    <w:rsid w:val="006101EE"/>
    <w:rsid w:val="00610B19"/>
    <w:rsid w:val="00610C66"/>
    <w:rsid w:val="00611714"/>
    <w:rsid w:val="00611D79"/>
    <w:rsid w:val="006122BA"/>
    <w:rsid w:val="00612DBB"/>
    <w:rsid w:val="00613320"/>
    <w:rsid w:val="00613D8B"/>
    <w:rsid w:val="00613EA7"/>
    <w:rsid w:val="0061631E"/>
    <w:rsid w:val="00616385"/>
    <w:rsid w:val="006169BF"/>
    <w:rsid w:val="0061749F"/>
    <w:rsid w:val="0062034C"/>
    <w:rsid w:val="00620376"/>
    <w:rsid w:val="0062157E"/>
    <w:rsid w:val="00621810"/>
    <w:rsid w:val="00621915"/>
    <w:rsid w:val="00621C67"/>
    <w:rsid w:val="0062538C"/>
    <w:rsid w:val="0062578D"/>
    <w:rsid w:val="00625EDF"/>
    <w:rsid w:val="006265E2"/>
    <w:rsid w:val="00626694"/>
    <w:rsid w:val="00630161"/>
    <w:rsid w:val="00630658"/>
    <w:rsid w:val="00631465"/>
    <w:rsid w:val="0063269D"/>
    <w:rsid w:val="00633497"/>
    <w:rsid w:val="00633AB5"/>
    <w:rsid w:val="00634A3F"/>
    <w:rsid w:val="006363D1"/>
    <w:rsid w:val="0063659D"/>
    <w:rsid w:val="00636A51"/>
    <w:rsid w:val="006378F6"/>
    <w:rsid w:val="00637DA3"/>
    <w:rsid w:val="00637DE0"/>
    <w:rsid w:val="006401D4"/>
    <w:rsid w:val="00640285"/>
    <w:rsid w:val="00641232"/>
    <w:rsid w:val="0064153A"/>
    <w:rsid w:val="00642566"/>
    <w:rsid w:val="006425BA"/>
    <w:rsid w:val="00643563"/>
    <w:rsid w:val="00643C6C"/>
    <w:rsid w:val="00645B0A"/>
    <w:rsid w:val="00645E9A"/>
    <w:rsid w:val="0064643E"/>
    <w:rsid w:val="006464E5"/>
    <w:rsid w:val="0064678A"/>
    <w:rsid w:val="006473C4"/>
    <w:rsid w:val="00647AC9"/>
    <w:rsid w:val="00650B6C"/>
    <w:rsid w:val="00651131"/>
    <w:rsid w:val="0065203D"/>
    <w:rsid w:val="00652231"/>
    <w:rsid w:val="00652873"/>
    <w:rsid w:val="006531FB"/>
    <w:rsid w:val="0065329B"/>
    <w:rsid w:val="0065368A"/>
    <w:rsid w:val="00653D20"/>
    <w:rsid w:val="00653D2B"/>
    <w:rsid w:val="006546C1"/>
    <w:rsid w:val="00655BAF"/>
    <w:rsid w:val="006568F3"/>
    <w:rsid w:val="006574EB"/>
    <w:rsid w:val="0065789C"/>
    <w:rsid w:val="00660830"/>
    <w:rsid w:val="00660C13"/>
    <w:rsid w:val="00660C54"/>
    <w:rsid w:val="006621A0"/>
    <w:rsid w:val="006624BE"/>
    <w:rsid w:val="00663337"/>
    <w:rsid w:val="00663ED0"/>
    <w:rsid w:val="0066427A"/>
    <w:rsid w:val="00664702"/>
    <w:rsid w:val="00664E34"/>
    <w:rsid w:val="00665391"/>
    <w:rsid w:val="006653B1"/>
    <w:rsid w:val="00665A1E"/>
    <w:rsid w:val="00665F1C"/>
    <w:rsid w:val="00667061"/>
    <w:rsid w:val="00667732"/>
    <w:rsid w:val="00667D6C"/>
    <w:rsid w:val="0067033A"/>
    <w:rsid w:val="006707F5"/>
    <w:rsid w:val="0067081D"/>
    <w:rsid w:val="0067141B"/>
    <w:rsid w:val="00671B2F"/>
    <w:rsid w:val="00671BC3"/>
    <w:rsid w:val="00671EEF"/>
    <w:rsid w:val="00672894"/>
    <w:rsid w:val="006732E5"/>
    <w:rsid w:val="00674D3C"/>
    <w:rsid w:val="0067545A"/>
    <w:rsid w:val="0067666A"/>
    <w:rsid w:val="00676BD7"/>
    <w:rsid w:val="00677938"/>
    <w:rsid w:val="00677A87"/>
    <w:rsid w:val="00680455"/>
    <w:rsid w:val="0068053B"/>
    <w:rsid w:val="00681D47"/>
    <w:rsid w:val="00681EDA"/>
    <w:rsid w:val="00682189"/>
    <w:rsid w:val="00683212"/>
    <w:rsid w:val="006832AF"/>
    <w:rsid w:val="006839B6"/>
    <w:rsid w:val="006839E7"/>
    <w:rsid w:val="006840B6"/>
    <w:rsid w:val="00684AA2"/>
    <w:rsid w:val="00685822"/>
    <w:rsid w:val="0068621D"/>
    <w:rsid w:val="00686A0F"/>
    <w:rsid w:val="00686C9B"/>
    <w:rsid w:val="00687CBB"/>
    <w:rsid w:val="00690423"/>
    <w:rsid w:val="00692149"/>
    <w:rsid w:val="00692217"/>
    <w:rsid w:val="006924EB"/>
    <w:rsid w:val="00693EB2"/>
    <w:rsid w:val="00694900"/>
    <w:rsid w:val="00694D13"/>
    <w:rsid w:val="00694DF9"/>
    <w:rsid w:val="006954A0"/>
    <w:rsid w:val="006956E8"/>
    <w:rsid w:val="00695B42"/>
    <w:rsid w:val="00695D21"/>
    <w:rsid w:val="00696C9F"/>
    <w:rsid w:val="0069746A"/>
    <w:rsid w:val="0069769F"/>
    <w:rsid w:val="00697FD4"/>
    <w:rsid w:val="006A0032"/>
    <w:rsid w:val="006A0514"/>
    <w:rsid w:val="006A0571"/>
    <w:rsid w:val="006A2449"/>
    <w:rsid w:val="006A3507"/>
    <w:rsid w:val="006A3CE4"/>
    <w:rsid w:val="006A42CC"/>
    <w:rsid w:val="006A448A"/>
    <w:rsid w:val="006A4656"/>
    <w:rsid w:val="006A4852"/>
    <w:rsid w:val="006A48E7"/>
    <w:rsid w:val="006A4B46"/>
    <w:rsid w:val="006A6013"/>
    <w:rsid w:val="006A6456"/>
    <w:rsid w:val="006A77A5"/>
    <w:rsid w:val="006A786B"/>
    <w:rsid w:val="006B0C41"/>
    <w:rsid w:val="006B1021"/>
    <w:rsid w:val="006B287F"/>
    <w:rsid w:val="006B30F8"/>
    <w:rsid w:val="006B3B5B"/>
    <w:rsid w:val="006B4EB7"/>
    <w:rsid w:val="006B54CA"/>
    <w:rsid w:val="006B54F4"/>
    <w:rsid w:val="006B5E3A"/>
    <w:rsid w:val="006B6FD4"/>
    <w:rsid w:val="006B7155"/>
    <w:rsid w:val="006B7B79"/>
    <w:rsid w:val="006C1089"/>
    <w:rsid w:val="006C16BC"/>
    <w:rsid w:val="006C240A"/>
    <w:rsid w:val="006C24E8"/>
    <w:rsid w:val="006C37BA"/>
    <w:rsid w:val="006C3A95"/>
    <w:rsid w:val="006C48E2"/>
    <w:rsid w:val="006C4F60"/>
    <w:rsid w:val="006C5D20"/>
    <w:rsid w:val="006C614A"/>
    <w:rsid w:val="006C73DD"/>
    <w:rsid w:val="006C75C4"/>
    <w:rsid w:val="006C7AEF"/>
    <w:rsid w:val="006D0FDD"/>
    <w:rsid w:val="006D21A3"/>
    <w:rsid w:val="006D284E"/>
    <w:rsid w:val="006D2997"/>
    <w:rsid w:val="006D2C63"/>
    <w:rsid w:val="006D2ED2"/>
    <w:rsid w:val="006D34B0"/>
    <w:rsid w:val="006D3D79"/>
    <w:rsid w:val="006D5F00"/>
    <w:rsid w:val="006D5FC4"/>
    <w:rsid w:val="006D718A"/>
    <w:rsid w:val="006E024B"/>
    <w:rsid w:val="006E2223"/>
    <w:rsid w:val="006E240D"/>
    <w:rsid w:val="006E3BED"/>
    <w:rsid w:val="006E4B1D"/>
    <w:rsid w:val="006E4FC5"/>
    <w:rsid w:val="006E562A"/>
    <w:rsid w:val="006E5A4E"/>
    <w:rsid w:val="006E722B"/>
    <w:rsid w:val="006E7A2D"/>
    <w:rsid w:val="006F0207"/>
    <w:rsid w:val="006F086A"/>
    <w:rsid w:val="006F0C62"/>
    <w:rsid w:val="006F0D71"/>
    <w:rsid w:val="006F0F4D"/>
    <w:rsid w:val="006F1DA7"/>
    <w:rsid w:val="006F21D6"/>
    <w:rsid w:val="006F2297"/>
    <w:rsid w:val="006F3061"/>
    <w:rsid w:val="006F3476"/>
    <w:rsid w:val="006F3652"/>
    <w:rsid w:val="006F3D55"/>
    <w:rsid w:val="006F40C3"/>
    <w:rsid w:val="006F5055"/>
    <w:rsid w:val="006F5C69"/>
    <w:rsid w:val="006F5F54"/>
    <w:rsid w:val="006F6799"/>
    <w:rsid w:val="006F6A14"/>
    <w:rsid w:val="006F6F75"/>
    <w:rsid w:val="006F7133"/>
    <w:rsid w:val="006F7201"/>
    <w:rsid w:val="006F7A1E"/>
    <w:rsid w:val="006F7C55"/>
    <w:rsid w:val="007001B5"/>
    <w:rsid w:val="00701D25"/>
    <w:rsid w:val="0070254C"/>
    <w:rsid w:val="00702E29"/>
    <w:rsid w:val="00703BE0"/>
    <w:rsid w:val="007059EB"/>
    <w:rsid w:val="00707884"/>
    <w:rsid w:val="00710288"/>
    <w:rsid w:val="00711C12"/>
    <w:rsid w:val="00712BC9"/>
    <w:rsid w:val="00713452"/>
    <w:rsid w:val="007138D0"/>
    <w:rsid w:val="00713BD2"/>
    <w:rsid w:val="00714678"/>
    <w:rsid w:val="00715307"/>
    <w:rsid w:val="00715650"/>
    <w:rsid w:val="0071626B"/>
    <w:rsid w:val="007168EC"/>
    <w:rsid w:val="00716D6D"/>
    <w:rsid w:val="00716EE2"/>
    <w:rsid w:val="00720A5A"/>
    <w:rsid w:val="00720C94"/>
    <w:rsid w:val="0072111F"/>
    <w:rsid w:val="0072113B"/>
    <w:rsid w:val="007212F8"/>
    <w:rsid w:val="00721BA5"/>
    <w:rsid w:val="00722196"/>
    <w:rsid w:val="00722276"/>
    <w:rsid w:val="00722719"/>
    <w:rsid w:val="007228A6"/>
    <w:rsid w:val="007229B6"/>
    <w:rsid w:val="00724992"/>
    <w:rsid w:val="007260AF"/>
    <w:rsid w:val="00726C19"/>
    <w:rsid w:val="00726D9C"/>
    <w:rsid w:val="00727543"/>
    <w:rsid w:val="00727EFA"/>
    <w:rsid w:val="0073034D"/>
    <w:rsid w:val="00731024"/>
    <w:rsid w:val="007313A2"/>
    <w:rsid w:val="00731677"/>
    <w:rsid w:val="00732AE7"/>
    <w:rsid w:val="00733D8E"/>
    <w:rsid w:val="00733F38"/>
    <w:rsid w:val="0073421E"/>
    <w:rsid w:val="00734AFA"/>
    <w:rsid w:val="00734FE9"/>
    <w:rsid w:val="007350CC"/>
    <w:rsid w:val="0073517D"/>
    <w:rsid w:val="007362C6"/>
    <w:rsid w:val="00736F49"/>
    <w:rsid w:val="0073720A"/>
    <w:rsid w:val="007401DC"/>
    <w:rsid w:val="00740DCA"/>
    <w:rsid w:val="007410CE"/>
    <w:rsid w:val="0074175B"/>
    <w:rsid w:val="007423F5"/>
    <w:rsid w:val="00742715"/>
    <w:rsid w:val="00742F8A"/>
    <w:rsid w:val="00743BCA"/>
    <w:rsid w:val="00746964"/>
    <w:rsid w:val="007469D2"/>
    <w:rsid w:val="00746C9D"/>
    <w:rsid w:val="00746D71"/>
    <w:rsid w:val="00747862"/>
    <w:rsid w:val="00750263"/>
    <w:rsid w:val="00750EC7"/>
    <w:rsid w:val="00751231"/>
    <w:rsid w:val="007514EE"/>
    <w:rsid w:val="00751A2F"/>
    <w:rsid w:val="00751A3E"/>
    <w:rsid w:val="00752316"/>
    <w:rsid w:val="00752725"/>
    <w:rsid w:val="00752ED7"/>
    <w:rsid w:val="00754DD0"/>
    <w:rsid w:val="00756406"/>
    <w:rsid w:val="00756623"/>
    <w:rsid w:val="0076002E"/>
    <w:rsid w:val="007603DB"/>
    <w:rsid w:val="00762F29"/>
    <w:rsid w:val="007637E9"/>
    <w:rsid w:val="00763F29"/>
    <w:rsid w:val="00764328"/>
    <w:rsid w:val="00766655"/>
    <w:rsid w:val="0076684F"/>
    <w:rsid w:val="007669F5"/>
    <w:rsid w:val="0076724E"/>
    <w:rsid w:val="007678C9"/>
    <w:rsid w:val="007678CD"/>
    <w:rsid w:val="00770558"/>
    <w:rsid w:val="0077081C"/>
    <w:rsid w:val="00770CB1"/>
    <w:rsid w:val="007714E3"/>
    <w:rsid w:val="00772E60"/>
    <w:rsid w:val="007734DA"/>
    <w:rsid w:val="007737EC"/>
    <w:rsid w:val="00773E5B"/>
    <w:rsid w:val="007744C0"/>
    <w:rsid w:val="007747D2"/>
    <w:rsid w:val="00774FB1"/>
    <w:rsid w:val="0077530A"/>
    <w:rsid w:val="0077581C"/>
    <w:rsid w:val="00776641"/>
    <w:rsid w:val="00776D32"/>
    <w:rsid w:val="007779E2"/>
    <w:rsid w:val="00780284"/>
    <w:rsid w:val="00781210"/>
    <w:rsid w:val="00781F3E"/>
    <w:rsid w:val="00783B2E"/>
    <w:rsid w:val="00784326"/>
    <w:rsid w:val="00784A06"/>
    <w:rsid w:val="00784CB9"/>
    <w:rsid w:val="00785419"/>
    <w:rsid w:val="007857A9"/>
    <w:rsid w:val="00785FB5"/>
    <w:rsid w:val="0078610F"/>
    <w:rsid w:val="00786788"/>
    <w:rsid w:val="007867B6"/>
    <w:rsid w:val="00786BE4"/>
    <w:rsid w:val="00787D8C"/>
    <w:rsid w:val="00791774"/>
    <w:rsid w:val="007927BB"/>
    <w:rsid w:val="007929ED"/>
    <w:rsid w:val="00794237"/>
    <w:rsid w:val="00794560"/>
    <w:rsid w:val="00795603"/>
    <w:rsid w:val="007957CB"/>
    <w:rsid w:val="00795B16"/>
    <w:rsid w:val="00795F94"/>
    <w:rsid w:val="0079622E"/>
    <w:rsid w:val="0079716E"/>
    <w:rsid w:val="007974EA"/>
    <w:rsid w:val="00797992"/>
    <w:rsid w:val="00797B41"/>
    <w:rsid w:val="00797E4E"/>
    <w:rsid w:val="007A08D2"/>
    <w:rsid w:val="007A0FF9"/>
    <w:rsid w:val="007A1EDF"/>
    <w:rsid w:val="007A3972"/>
    <w:rsid w:val="007A3BE8"/>
    <w:rsid w:val="007A45B9"/>
    <w:rsid w:val="007A46B1"/>
    <w:rsid w:val="007A4BD2"/>
    <w:rsid w:val="007A5259"/>
    <w:rsid w:val="007A5CBA"/>
    <w:rsid w:val="007A5E09"/>
    <w:rsid w:val="007A62CB"/>
    <w:rsid w:val="007A6BEB"/>
    <w:rsid w:val="007A6C8D"/>
    <w:rsid w:val="007A6D9F"/>
    <w:rsid w:val="007A74C7"/>
    <w:rsid w:val="007B01B4"/>
    <w:rsid w:val="007B136B"/>
    <w:rsid w:val="007B183C"/>
    <w:rsid w:val="007B1E48"/>
    <w:rsid w:val="007B2468"/>
    <w:rsid w:val="007B2B3A"/>
    <w:rsid w:val="007B32DC"/>
    <w:rsid w:val="007B36E7"/>
    <w:rsid w:val="007B3799"/>
    <w:rsid w:val="007B4371"/>
    <w:rsid w:val="007B640E"/>
    <w:rsid w:val="007B6FD1"/>
    <w:rsid w:val="007B770D"/>
    <w:rsid w:val="007B771F"/>
    <w:rsid w:val="007C040D"/>
    <w:rsid w:val="007C1883"/>
    <w:rsid w:val="007C19F1"/>
    <w:rsid w:val="007C1A7E"/>
    <w:rsid w:val="007C1DC7"/>
    <w:rsid w:val="007C21B4"/>
    <w:rsid w:val="007C23F2"/>
    <w:rsid w:val="007C277A"/>
    <w:rsid w:val="007C31BA"/>
    <w:rsid w:val="007C4162"/>
    <w:rsid w:val="007C4288"/>
    <w:rsid w:val="007C4DA8"/>
    <w:rsid w:val="007C58AD"/>
    <w:rsid w:val="007C7BD3"/>
    <w:rsid w:val="007C7BE6"/>
    <w:rsid w:val="007C7DEF"/>
    <w:rsid w:val="007D0058"/>
    <w:rsid w:val="007D0A3B"/>
    <w:rsid w:val="007D13E1"/>
    <w:rsid w:val="007D15AA"/>
    <w:rsid w:val="007D173E"/>
    <w:rsid w:val="007D1C47"/>
    <w:rsid w:val="007D21A0"/>
    <w:rsid w:val="007D2A2F"/>
    <w:rsid w:val="007D3FD0"/>
    <w:rsid w:val="007D40EC"/>
    <w:rsid w:val="007D4B14"/>
    <w:rsid w:val="007D580D"/>
    <w:rsid w:val="007D5FF9"/>
    <w:rsid w:val="007D6872"/>
    <w:rsid w:val="007D692B"/>
    <w:rsid w:val="007D764E"/>
    <w:rsid w:val="007D7EC0"/>
    <w:rsid w:val="007E1737"/>
    <w:rsid w:val="007E25BF"/>
    <w:rsid w:val="007E2B12"/>
    <w:rsid w:val="007E2F03"/>
    <w:rsid w:val="007E402C"/>
    <w:rsid w:val="007E58AF"/>
    <w:rsid w:val="007E5EF2"/>
    <w:rsid w:val="007E607A"/>
    <w:rsid w:val="007E69F3"/>
    <w:rsid w:val="007E77C3"/>
    <w:rsid w:val="007E7AD4"/>
    <w:rsid w:val="007F13EC"/>
    <w:rsid w:val="007F1892"/>
    <w:rsid w:val="007F2B28"/>
    <w:rsid w:val="007F3D0C"/>
    <w:rsid w:val="007F4286"/>
    <w:rsid w:val="007F45EE"/>
    <w:rsid w:val="007F4CDF"/>
    <w:rsid w:val="007F4FFC"/>
    <w:rsid w:val="007F51E7"/>
    <w:rsid w:val="007F522D"/>
    <w:rsid w:val="007F5827"/>
    <w:rsid w:val="007F5F6D"/>
    <w:rsid w:val="007F6499"/>
    <w:rsid w:val="007F6540"/>
    <w:rsid w:val="007F6803"/>
    <w:rsid w:val="007F6EE2"/>
    <w:rsid w:val="007F7131"/>
    <w:rsid w:val="007F7917"/>
    <w:rsid w:val="007F7BAE"/>
    <w:rsid w:val="007F7E0D"/>
    <w:rsid w:val="0080039C"/>
    <w:rsid w:val="00800D96"/>
    <w:rsid w:val="00801049"/>
    <w:rsid w:val="008019C3"/>
    <w:rsid w:val="00801A56"/>
    <w:rsid w:val="00801B1C"/>
    <w:rsid w:val="00801B6D"/>
    <w:rsid w:val="00801F4D"/>
    <w:rsid w:val="008020D8"/>
    <w:rsid w:val="00802648"/>
    <w:rsid w:val="00802752"/>
    <w:rsid w:val="00802857"/>
    <w:rsid w:val="00802F34"/>
    <w:rsid w:val="00802F9A"/>
    <w:rsid w:val="00803257"/>
    <w:rsid w:val="008036A0"/>
    <w:rsid w:val="00803932"/>
    <w:rsid w:val="0080412C"/>
    <w:rsid w:val="008047B2"/>
    <w:rsid w:val="008048A6"/>
    <w:rsid w:val="0080561E"/>
    <w:rsid w:val="008075EE"/>
    <w:rsid w:val="00807700"/>
    <w:rsid w:val="008100F8"/>
    <w:rsid w:val="00810E3F"/>
    <w:rsid w:val="008112FB"/>
    <w:rsid w:val="0081162D"/>
    <w:rsid w:val="0081180F"/>
    <w:rsid w:val="00811E27"/>
    <w:rsid w:val="0081207F"/>
    <w:rsid w:val="008123AB"/>
    <w:rsid w:val="008124CD"/>
    <w:rsid w:val="008124D8"/>
    <w:rsid w:val="0081374C"/>
    <w:rsid w:val="008138C5"/>
    <w:rsid w:val="00813910"/>
    <w:rsid w:val="008147AA"/>
    <w:rsid w:val="008149AD"/>
    <w:rsid w:val="00814CD4"/>
    <w:rsid w:val="00814F6E"/>
    <w:rsid w:val="008158B7"/>
    <w:rsid w:val="008158C5"/>
    <w:rsid w:val="0081598F"/>
    <w:rsid w:val="008160E8"/>
    <w:rsid w:val="00816B68"/>
    <w:rsid w:val="00816C4E"/>
    <w:rsid w:val="00816D14"/>
    <w:rsid w:val="00817837"/>
    <w:rsid w:val="0081798B"/>
    <w:rsid w:val="00820319"/>
    <w:rsid w:val="0082169E"/>
    <w:rsid w:val="00822040"/>
    <w:rsid w:val="008225A2"/>
    <w:rsid w:val="00823D42"/>
    <w:rsid w:val="00823F96"/>
    <w:rsid w:val="008241C4"/>
    <w:rsid w:val="008259FA"/>
    <w:rsid w:val="00827DA5"/>
    <w:rsid w:val="00827FCD"/>
    <w:rsid w:val="008307A4"/>
    <w:rsid w:val="008311EE"/>
    <w:rsid w:val="00831542"/>
    <w:rsid w:val="00832BAA"/>
    <w:rsid w:val="0083346E"/>
    <w:rsid w:val="00833731"/>
    <w:rsid w:val="00833C21"/>
    <w:rsid w:val="00833FC4"/>
    <w:rsid w:val="0083474D"/>
    <w:rsid w:val="00834832"/>
    <w:rsid w:val="00835661"/>
    <w:rsid w:val="0083654B"/>
    <w:rsid w:val="00836FE9"/>
    <w:rsid w:val="00840348"/>
    <w:rsid w:val="008406FC"/>
    <w:rsid w:val="008408C2"/>
    <w:rsid w:val="00841152"/>
    <w:rsid w:val="0084190A"/>
    <w:rsid w:val="00841B9D"/>
    <w:rsid w:val="00841EEF"/>
    <w:rsid w:val="008421A7"/>
    <w:rsid w:val="00842533"/>
    <w:rsid w:val="008429DC"/>
    <w:rsid w:val="00842D33"/>
    <w:rsid w:val="008432BB"/>
    <w:rsid w:val="008434B2"/>
    <w:rsid w:val="008439A4"/>
    <w:rsid w:val="00843DCF"/>
    <w:rsid w:val="00843F25"/>
    <w:rsid w:val="00844547"/>
    <w:rsid w:val="008445DF"/>
    <w:rsid w:val="008446EC"/>
    <w:rsid w:val="00846528"/>
    <w:rsid w:val="0084654F"/>
    <w:rsid w:val="00847A3A"/>
    <w:rsid w:val="00847E52"/>
    <w:rsid w:val="00850462"/>
    <w:rsid w:val="0085054F"/>
    <w:rsid w:val="00850583"/>
    <w:rsid w:val="00850ACF"/>
    <w:rsid w:val="008517E4"/>
    <w:rsid w:val="008518BB"/>
    <w:rsid w:val="008527A2"/>
    <w:rsid w:val="008541E0"/>
    <w:rsid w:val="00854C2C"/>
    <w:rsid w:val="00855B16"/>
    <w:rsid w:val="008560B9"/>
    <w:rsid w:val="008562F2"/>
    <w:rsid w:val="0085642B"/>
    <w:rsid w:val="00857211"/>
    <w:rsid w:val="00857960"/>
    <w:rsid w:val="00857CA1"/>
    <w:rsid w:val="00857CCB"/>
    <w:rsid w:val="00857D9D"/>
    <w:rsid w:val="00857E6A"/>
    <w:rsid w:val="00860057"/>
    <w:rsid w:val="00860C70"/>
    <w:rsid w:val="00861842"/>
    <w:rsid w:val="00861A53"/>
    <w:rsid w:val="00861DAA"/>
    <w:rsid w:val="00862951"/>
    <w:rsid w:val="0086368F"/>
    <w:rsid w:val="00864DFA"/>
    <w:rsid w:val="00865D45"/>
    <w:rsid w:val="00865EF7"/>
    <w:rsid w:val="00866062"/>
    <w:rsid w:val="008669FE"/>
    <w:rsid w:val="00866FE1"/>
    <w:rsid w:val="00867708"/>
    <w:rsid w:val="0087127F"/>
    <w:rsid w:val="00871F0F"/>
    <w:rsid w:val="00872C47"/>
    <w:rsid w:val="00873067"/>
    <w:rsid w:val="00873D9E"/>
    <w:rsid w:val="008748BA"/>
    <w:rsid w:val="008760E5"/>
    <w:rsid w:val="00877110"/>
    <w:rsid w:val="00880028"/>
    <w:rsid w:val="008801FB"/>
    <w:rsid w:val="00882A4D"/>
    <w:rsid w:val="008854EE"/>
    <w:rsid w:val="00885566"/>
    <w:rsid w:val="0088577C"/>
    <w:rsid w:val="00885A3E"/>
    <w:rsid w:val="0088628F"/>
    <w:rsid w:val="0088644B"/>
    <w:rsid w:val="00886BAB"/>
    <w:rsid w:val="00887173"/>
    <w:rsid w:val="008878CF"/>
    <w:rsid w:val="00890497"/>
    <w:rsid w:val="00890517"/>
    <w:rsid w:val="0089070C"/>
    <w:rsid w:val="0089152E"/>
    <w:rsid w:val="00891D15"/>
    <w:rsid w:val="00891EB0"/>
    <w:rsid w:val="00893065"/>
    <w:rsid w:val="008930F9"/>
    <w:rsid w:val="00894ED3"/>
    <w:rsid w:val="00895230"/>
    <w:rsid w:val="00895E18"/>
    <w:rsid w:val="00897660"/>
    <w:rsid w:val="008977F1"/>
    <w:rsid w:val="008A083D"/>
    <w:rsid w:val="008A09A2"/>
    <w:rsid w:val="008A1025"/>
    <w:rsid w:val="008A17D9"/>
    <w:rsid w:val="008A3FA1"/>
    <w:rsid w:val="008A490F"/>
    <w:rsid w:val="008A4D7F"/>
    <w:rsid w:val="008A4DFD"/>
    <w:rsid w:val="008A7403"/>
    <w:rsid w:val="008A7BDB"/>
    <w:rsid w:val="008B0D15"/>
    <w:rsid w:val="008B15FD"/>
    <w:rsid w:val="008B2F7F"/>
    <w:rsid w:val="008B37C4"/>
    <w:rsid w:val="008B3A22"/>
    <w:rsid w:val="008B410B"/>
    <w:rsid w:val="008B44C9"/>
    <w:rsid w:val="008B47E4"/>
    <w:rsid w:val="008B4B8B"/>
    <w:rsid w:val="008B4FD5"/>
    <w:rsid w:val="008B5369"/>
    <w:rsid w:val="008B5E8A"/>
    <w:rsid w:val="008B5F56"/>
    <w:rsid w:val="008B6105"/>
    <w:rsid w:val="008B6D76"/>
    <w:rsid w:val="008B78D7"/>
    <w:rsid w:val="008C1AE0"/>
    <w:rsid w:val="008C299E"/>
    <w:rsid w:val="008C2E21"/>
    <w:rsid w:val="008C3428"/>
    <w:rsid w:val="008C3C80"/>
    <w:rsid w:val="008C41B9"/>
    <w:rsid w:val="008C480B"/>
    <w:rsid w:val="008C489D"/>
    <w:rsid w:val="008C518E"/>
    <w:rsid w:val="008C52E1"/>
    <w:rsid w:val="008C5713"/>
    <w:rsid w:val="008C5D46"/>
    <w:rsid w:val="008C6115"/>
    <w:rsid w:val="008C68AA"/>
    <w:rsid w:val="008C6C53"/>
    <w:rsid w:val="008C72F9"/>
    <w:rsid w:val="008C7981"/>
    <w:rsid w:val="008C7C18"/>
    <w:rsid w:val="008D053C"/>
    <w:rsid w:val="008D0AE9"/>
    <w:rsid w:val="008D0D66"/>
    <w:rsid w:val="008D1FA8"/>
    <w:rsid w:val="008D2D64"/>
    <w:rsid w:val="008D4028"/>
    <w:rsid w:val="008D402C"/>
    <w:rsid w:val="008D4759"/>
    <w:rsid w:val="008D4C3A"/>
    <w:rsid w:val="008D5238"/>
    <w:rsid w:val="008D529E"/>
    <w:rsid w:val="008D52C2"/>
    <w:rsid w:val="008E0DEB"/>
    <w:rsid w:val="008E1106"/>
    <w:rsid w:val="008E4203"/>
    <w:rsid w:val="008E42ED"/>
    <w:rsid w:val="008E4855"/>
    <w:rsid w:val="008E4C18"/>
    <w:rsid w:val="008E5019"/>
    <w:rsid w:val="008E6338"/>
    <w:rsid w:val="008E697E"/>
    <w:rsid w:val="008E751D"/>
    <w:rsid w:val="008F02AF"/>
    <w:rsid w:val="008F0742"/>
    <w:rsid w:val="008F13F7"/>
    <w:rsid w:val="008F145A"/>
    <w:rsid w:val="008F2064"/>
    <w:rsid w:val="008F2E18"/>
    <w:rsid w:val="008F32BF"/>
    <w:rsid w:val="008F3AD7"/>
    <w:rsid w:val="008F3E71"/>
    <w:rsid w:val="008F3FB5"/>
    <w:rsid w:val="008F48D0"/>
    <w:rsid w:val="008F4F6F"/>
    <w:rsid w:val="008F549E"/>
    <w:rsid w:val="008F7129"/>
    <w:rsid w:val="009003F5"/>
    <w:rsid w:val="00900B50"/>
    <w:rsid w:val="00900F01"/>
    <w:rsid w:val="00901134"/>
    <w:rsid w:val="0090119C"/>
    <w:rsid w:val="0090123B"/>
    <w:rsid w:val="00901D5D"/>
    <w:rsid w:val="00901F66"/>
    <w:rsid w:val="00902046"/>
    <w:rsid w:val="00902566"/>
    <w:rsid w:val="00902A73"/>
    <w:rsid w:val="00903311"/>
    <w:rsid w:val="00903368"/>
    <w:rsid w:val="009033F7"/>
    <w:rsid w:val="009035B0"/>
    <w:rsid w:val="00903B5E"/>
    <w:rsid w:val="0090473A"/>
    <w:rsid w:val="00905A62"/>
    <w:rsid w:val="00905AA0"/>
    <w:rsid w:val="0090612F"/>
    <w:rsid w:val="009072A2"/>
    <w:rsid w:val="00907BA5"/>
    <w:rsid w:val="00910097"/>
    <w:rsid w:val="00911729"/>
    <w:rsid w:val="00911E58"/>
    <w:rsid w:val="0091207F"/>
    <w:rsid w:val="009129D0"/>
    <w:rsid w:val="00913753"/>
    <w:rsid w:val="00915218"/>
    <w:rsid w:val="0091528C"/>
    <w:rsid w:val="009162D8"/>
    <w:rsid w:val="00916CD7"/>
    <w:rsid w:val="00920368"/>
    <w:rsid w:val="009203DE"/>
    <w:rsid w:val="0092104E"/>
    <w:rsid w:val="00921102"/>
    <w:rsid w:val="009228F8"/>
    <w:rsid w:val="00922E6F"/>
    <w:rsid w:val="00923ECD"/>
    <w:rsid w:val="00925207"/>
    <w:rsid w:val="00925858"/>
    <w:rsid w:val="00926BA3"/>
    <w:rsid w:val="00926F13"/>
    <w:rsid w:val="00927313"/>
    <w:rsid w:val="0092780A"/>
    <w:rsid w:val="00927ACC"/>
    <w:rsid w:val="0093089B"/>
    <w:rsid w:val="00930C5C"/>
    <w:rsid w:val="00931336"/>
    <w:rsid w:val="00932DB3"/>
    <w:rsid w:val="00933324"/>
    <w:rsid w:val="00933A59"/>
    <w:rsid w:val="00933C6C"/>
    <w:rsid w:val="00934506"/>
    <w:rsid w:val="009362B0"/>
    <w:rsid w:val="009363E9"/>
    <w:rsid w:val="00936C06"/>
    <w:rsid w:val="00937B53"/>
    <w:rsid w:val="00937C8A"/>
    <w:rsid w:val="00940A58"/>
    <w:rsid w:val="00941373"/>
    <w:rsid w:val="0094220D"/>
    <w:rsid w:val="0094282A"/>
    <w:rsid w:val="009428D1"/>
    <w:rsid w:val="009430BA"/>
    <w:rsid w:val="0094369B"/>
    <w:rsid w:val="00943D54"/>
    <w:rsid w:val="00944095"/>
    <w:rsid w:val="009449EA"/>
    <w:rsid w:val="00944B2E"/>
    <w:rsid w:val="009478FC"/>
    <w:rsid w:val="009502B7"/>
    <w:rsid w:val="0095100B"/>
    <w:rsid w:val="00951230"/>
    <w:rsid w:val="0095177D"/>
    <w:rsid w:val="00951896"/>
    <w:rsid w:val="00952C24"/>
    <w:rsid w:val="0095354C"/>
    <w:rsid w:val="0095448F"/>
    <w:rsid w:val="009549D4"/>
    <w:rsid w:val="009552FE"/>
    <w:rsid w:val="00955480"/>
    <w:rsid w:val="00955686"/>
    <w:rsid w:val="00955B02"/>
    <w:rsid w:val="00955D8B"/>
    <w:rsid w:val="00957CC1"/>
    <w:rsid w:val="00960597"/>
    <w:rsid w:val="00960DD8"/>
    <w:rsid w:val="009616D2"/>
    <w:rsid w:val="00961910"/>
    <w:rsid w:val="00961A3B"/>
    <w:rsid w:val="00961CA7"/>
    <w:rsid w:val="00962239"/>
    <w:rsid w:val="00962E12"/>
    <w:rsid w:val="00964438"/>
    <w:rsid w:val="00964FA9"/>
    <w:rsid w:val="00965125"/>
    <w:rsid w:val="0096570F"/>
    <w:rsid w:val="00966B6B"/>
    <w:rsid w:val="00967232"/>
    <w:rsid w:val="00970D51"/>
    <w:rsid w:val="0097182B"/>
    <w:rsid w:val="009731BF"/>
    <w:rsid w:val="00973D8E"/>
    <w:rsid w:val="00974181"/>
    <w:rsid w:val="00974B34"/>
    <w:rsid w:val="009752D8"/>
    <w:rsid w:val="00975E4D"/>
    <w:rsid w:val="009807A2"/>
    <w:rsid w:val="00980C05"/>
    <w:rsid w:val="009811F4"/>
    <w:rsid w:val="00981215"/>
    <w:rsid w:val="009813E4"/>
    <w:rsid w:val="00982CAB"/>
    <w:rsid w:val="00983684"/>
    <w:rsid w:val="0098384A"/>
    <w:rsid w:val="00983C71"/>
    <w:rsid w:val="009852A6"/>
    <w:rsid w:val="00986C21"/>
    <w:rsid w:val="00986EA8"/>
    <w:rsid w:val="009872A9"/>
    <w:rsid w:val="00987763"/>
    <w:rsid w:val="00987A12"/>
    <w:rsid w:val="00987D8C"/>
    <w:rsid w:val="0099004A"/>
    <w:rsid w:val="0099075E"/>
    <w:rsid w:val="00990F64"/>
    <w:rsid w:val="00991B25"/>
    <w:rsid w:val="00991BA9"/>
    <w:rsid w:val="009933BC"/>
    <w:rsid w:val="00993CE0"/>
    <w:rsid w:val="00994DAA"/>
    <w:rsid w:val="00994FBF"/>
    <w:rsid w:val="00995CB8"/>
    <w:rsid w:val="0099676E"/>
    <w:rsid w:val="00996F93"/>
    <w:rsid w:val="009A146D"/>
    <w:rsid w:val="009A26DC"/>
    <w:rsid w:val="009A2A7C"/>
    <w:rsid w:val="009A38D4"/>
    <w:rsid w:val="009A4088"/>
    <w:rsid w:val="009A4F7A"/>
    <w:rsid w:val="009A53E8"/>
    <w:rsid w:val="009A55BF"/>
    <w:rsid w:val="009A5ABF"/>
    <w:rsid w:val="009A6352"/>
    <w:rsid w:val="009A6BB3"/>
    <w:rsid w:val="009A7B35"/>
    <w:rsid w:val="009B0248"/>
    <w:rsid w:val="009B0AAB"/>
    <w:rsid w:val="009B0CF6"/>
    <w:rsid w:val="009B1033"/>
    <w:rsid w:val="009B1DDB"/>
    <w:rsid w:val="009B1E7E"/>
    <w:rsid w:val="009B449D"/>
    <w:rsid w:val="009B4E07"/>
    <w:rsid w:val="009B584D"/>
    <w:rsid w:val="009B59DC"/>
    <w:rsid w:val="009B7530"/>
    <w:rsid w:val="009B7A01"/>
    <w:rsid w:val="009C054E"/>
    <w:rsid w:val="009C0B49"/>
    <w:rsid w:val="009C18C5"/>
    <w:rsid w:val="009C1B65"/>
    <w:rsid w:val="009C1FE6"/>
    <w:rsid w:val="009C32D0"/>
    <w:rsid w:val="009C360B"/>
    <w:rsid w:val="009C4131"/>
    <w:rsid w:val="009C4415"/>
    <w:rsid w:val="009C477A"/>
    <w:rsid w:val="009C4877"/>
    <w:rsid w:val="009C52E0"/>
    <w:rsid w:val="009C55D4"/>
    <w:rsid w:val="009C5B62"/>
    <w:rsid w:val="009C70CB"/>
    <w:rsid w:val="009C7B8B"/>
    <w:rsid w:val="009D1DE1"/>
    <w:rsid w:val="009D3AE1"/>
    <w:rsid w:val="009D3B7E"/>
    <w:rsid w:val="009D4599"/>
    <w:rsid w:val="009D5901"/>
    <w:rsid w:val="009D5DF8"/>
    <w:rsid w:val="009D6870"/>
    <w:rsid w:val="009D6B0F"/>
    <w:rsid w:val="009D7085"/>
    <w:rsid w:val="009D7319"/>
    <w:rsid w:val="009D7A89"/>
    <w:rsid w:val="009E01DF"/>
    <w:rsid w:val="009E027F"/>
    <w:rsid w:val="009E1297"/>
    <w:rsid w:val="009E22DD"/>
    <w:rsid w:val="009E2ADE"/>
    <w:rsid w:val="009E36FC"/>
    <w:rsid w:val="009E472E"/>
    <w:rsid w:val="009E4D00"/>
    <w:rsid w:val="009E5493"/>
    <w:rsid w:val="009E5E85"/>
    <w:rsid w:val="009E5FA8"/>
    <w:rsid w:val="009E68DF"/>
    <w:rsid w:val="009E76F2"/>
    <w:rsid w:val="009E795C"/>
    <w:rsid w:val="009F0CBB"/>
    <w:rsid w:val="009F1489"/>
    <w:rsid w:val="009F258E"/>
    <w:rsid w:val="009F2AEF"/>
    <w:rsid w:val="009F31B4"/>
    <w:rsid w:val="009F3FE5"/>
    <w:rsid w:val="009F41B2"/>
    <w:rsid w:val="009F41C5"/>
    <w:rsid w:val="009F69AA"/>
    <w:rsid w:val="009F7544"/>
    <w:rsid w:val="009F763B"/>
    <w:rsid w:val="009F7B6F"/>
    <w:rsid w:val="00A00879"/>
    <w:rsid w:val="00A01A23"/>
    <w:rsid w:val="00A01C1F"/>
    <w:rsid w:val="00A02668"/>
    <w:rsid w:val="00A02F8A"/>
    <w:rsid w:val="00A03F05"/>
    <w:rsid w:val="00A03FFD"/>
    <w:rsid w:val="00A043CC"/>
    <w:rsid w:val="00A049FA"/>
    <w:rsid w:val="00A05320"/>
    <w:rsid w:val="00A067BF"/>
    <w:rsid w:val="00A06837"/>
    <w:rsid w:val="00A070C8"/>
    <w:rsid w:val="00A10613"/>
    <w:rsid w:val="00A10754"/>
    <w:rsid w:val="00A10C47"/>
    <w:rsid w:val="00A10F3C"/>
    <w:rsid w:val="00A11720"/>
    <w:rsid w:val="00A12EC7"/>
    <w:rsid w:val="00A132DA"/>
    <w:rsid w:val="00A13389"/>
    <w:rsid w:val="00A1345B"/>
    <w:rsid w:val="00A13E5C"/>
    <w:rsid w:val="00A176D6"/>
    <w:rsid w:val="00A21126"/>
    <w:rsid w:val="00A211BD"/>
    <w:rsid w:val="00A21D97"/>
    <w:rsid w:val="00A22C4D"/>
    <w:rsid w:val="00A22CB3"/>
    <w:rsid w:val="00A23893"/>
    <w:rsid w:val="00A239E7"/>
    <w:rsid w:val="00A251BF"/>
    <w:rsid w:val="00A256AB"/>
    <w:rsid w:val="00A27BE5"/>
    <w:rsid w:val="00A27EEA"/>
    <w:rsid w:val="00A30A8C"/>
    <w:rsid w:val="00A30CBB"/>
    <w:rsid w:val="00A30D4E"/>
    <w:rsid w:val="00A31313"/>
    <w:rsid w:val="00A31F80"/>
    <w:rsid w:val="00A32729"/>
    <w:rsid w:val="00A337F4"/>
    <w:rsid w:val="00A33EFC"/>
    <w:rsid w:val="00A33FA9"/>
    <w:rsid w:val="00A3469C"/>
    <w:rsid w:val="00A34729"/>
    <w:rsid w:val="00A3474D"/>
    <w:rsid w:val="00A34F4D"/>
    <w:rsid w:val="00A3520B"/>
    <w:rsid w:val="00A35A90"/>
    <w:rsid w:val="00A373F6"/>
    <w:rsid w:val="00A37630"/>
    <w:rsid w:val="00A37865"/>
    <w:rsid w:val="00A4121E"/>
    <w:rsid w:val="00A415ED"/>
    <w:rsid w:val="00A43074"/>
    <w:rsid w:val="00A43DF2"/>
    <w:rsid w:val="00A43E37"/>
    <w:rsid w:val="00A4408E"/>
    <w:rsid w:val="00A448F2"/>
    <w:rsid w:val="00A46F3C"/>
    <w:rsid w:val="00A473C9"/>
    <w:rsid w:val="00A47405"/>
    <w:rsid w:val="00A47851"/>
    <w:rsid w:val="00A5036D"/>
    <w:rsid w:val="00A5076C"/>
    <w:rsid w:val="00A517DD"/>
    <w:rsid w:val="00A51CA6"/>
    <w:rsid w:val="00A51E1D"/>
    <w:rsid w:val="00A524B6"/>
    <w:rsid w:val="00A525BD"/>
    <w:rsid w:val="00A52CDC"/>
    <w:rsid w:val="00A53494"/>
    <w:rsid w:val="00A536B6"/>
    <w:rsid w:val="00A53C4D"/>
    <w:rsid w:val="00A54E9C"/>
    <w:rsid w:val="00A551E7"/>
    <w:rsid w:val="00A55284"/>
    <w:rsid w:val="00A55883"/>
    <w:rsid w:val="00A563B3"/>
    <w:rsid w:val="00A566CF"/>
    <w:rsid w:val="00A56AC0"/>
    <w:rsid w:val="00A5763A"/>
    <w:rsid w:val="00A60940"/>
    <w:rsid w:val="00A60AA3"/>
    <w:rsid w:val="00A61716"/>
    <w:rsid w:val="00A6175F"/>
    <w:rsid w:val="00A62113"/>
    <w:rsid w:val="00A621B7"/>
    <w:rsid w:val="00A62825"/>
    <w:rsid w:val="00A62A37"/>
    <w:rsid w:val="00A6380B"/>
    <w:rsid w:val="00A63841"/>
    <w:rsid w:val="00A63E3A"/>
    <w:rsid w:val="00A644FE"/>
    <w:rsid w:val="00A64D71"/>
    <w:rsid w:val="00A64F74"/>
    <w:rsid w:val="00A6681B"/>
    <w:rsid w:val="00A66B3B"/>
    <w:rsid w:val="00A704D6"/>
    <w:rsid w:val="00A70B0F"/>
    <w:rsid w:val="00A70E20"/>
    <w:rsid w:val="00A71685"/>
    <w:rsid w:val="00A72138"/>
    <w:rsid w:val="00A72556"/>
    <w:rsid w:val="00A72991"/>
    <w:rsid w:val="00A729CA"/>
    <w:rsid w:val="00A731DB"/>
    <w:rsid w:val="00A73647"/>
    <w:rsid w:val="00A73EDD"/>
    <w:rsid w:val="00A743C4"/>
    <w:rsid w:val="00A7496F"/>
    <w:rsid w:val="00A74F8D"/>
    <w:rsid w:val="00A7619D"/>
    <w:rsid w:val="00A76275"/>
    <w:rsid w:val="00A7639C"/>
    <w:rsid w:val="00A7668D"/>
    <w:rsid w:val="00A76C03"/>
    <w:rsid w:val="00A76D15"/>
    <w:rsid w:val="00A76DE6"/>
    <w:rsid w:val="00A804EE"/>
    <w:rsid w:val="00A807A2"/>
    <w:rsid w:val="00A80E38"/>
    <w:rsid w:val="00A80F54"/>
    <w:rsid w:val="00A81C4C"/>
    <w:rsid w:val="00A820DD"/>
    <w:rsid w:val="00A825B0"/>
    <w:rsid w:val="00A82728"/>
    <w:rsid w:val="00A828D1"/>
    <w:rsid w:val="00A82D0B"/>
    <w:rsid w:val="00A83034"/>
    <w:rsid w:val="00A83DDF"/>
    <w:rsid w:val="00A83E9F"/>
    <w:rsid w:val="00A840D8"/>
    <w:rsid w:val="00A84232"/>
    <w:rsid w:val="00A85AFF"/>
    <w:rsid w:val="00A85BBE"/>
    <w:rsid w:val="00A85D9D"/>
    <w:rsid w:val="00A85F1A"/>
    <w:rsid w:val="00A875AD"/>
    <w:rsid w:val="00A87CFC"/>
    <w:rsid w:val="00A87E79"/>
    <w:rsid w:val="00A90494"/>
    <w:rsid w:val="00A90868"/>
    <w:rsid w:val="00A911D5"/>
    <w:rsid w:val="00A91A00"/>
    <w:rsid w:val="00A92886"/>
    <w:rsid w:val="00A930DC"/>
    <w:rsid w:val="00A93319"/>
    <w:rsid w:val="00A93B25"/>
    <w:rsid w:val="00A93D56"/>
    <w:rsid w:val="00A942F8"/>
    <w:rsid w:val="00A9514C"/>
    <w:rsid w:val="00A96728"/>
    <w:rsid w:val="00A9723C"/>
    <w:rsid w:val="00A97DA9"/>
    <w:rsid w:val="00A97DE8"/>
    <w:rsid w:val="00AA035E"/>
    <w:rsid w:val="00AA1919"/>
    <w:rsid w:val="00AA1CBA"/>
    <w:rsid w:val="00AA1F04"/>
    <w:rsid w:val="00AA230D"/>
    <w:rsid w:val="00AA2E7E"/>
    <w:rsid w:val="00AA3A5A"/>
    <w:rsid w:val="00AA3C8F"/>
    <w:rsid w:val="00AA3DB1"/>
    <w:rsid w:val="00AA40DF"/>
    <w:rsid w:val="00AA41F3"/>
    <w:rsid w:val="00AA440E"/>
    <w:rsid w:val="00AA574F"/>
    <w:rsid w:val="00AA7C54"/>
    <w:rsid w:val="00AB014E"/>
    <w:rsid w:val="00AB03A7"/>
    <w:rsid w:val="00AB0542"/>
    <w:rsid w:val="00AB13C6"/>
    <w:rsid w:val="00AB15C7"/>
    <w:rsid w:val="00AB1B21"/>
    <w:rsid w:val="00AB207C"/>
    <w:rsid w:val="00AB2D60"/>
    <w:rsid w:val="00AB2F89"/>
    <w:rsid w:val="00AB3D81"/>
    <w:rsid w:val="00AB4471"/>
    <w:rsid w:val="00AB450A"/>
    <w:rsid w:val="00AB4580"/>
    <w:rsid w:val="00AB4A2B"/>
    <w:rsid w:val="00AB4A56"/>
    <w:rsid w:val="00AB57B7"/>
    <w:rsid w:val="00AB5AA9"/>
    <w:rsid w:val="00AB5FD0"/>
    <w:rsid w:val="00AB6428"/>
    <w:rsid w:val="00AB720F"/>
    <w:rsid w:val="00AB75D2"/>
    <w:rsid w:val="00AB7747"/>
    <w:rsid w:val="00AB7B68"/>
    <w:rsid w:val="00AC0766"/>
    <w:rsid w:val="00AC1489"/>
    <w:rsid w:val="00AC1AEA"/>
    <w:rsid w:val="00AC2094"/>
    <w:rsid w:val="00AC249C"/>
    <w:rsid w:val="00AC2BFA"/>
    <w:rsid w:val="00AC2EC9"/>
    <w:rsid w:val="00AC30EC"/>
    <w:rsid w:val="00AC31DE"/>
    <w:rsid w:val="00AC3498"/>
    <w:rsid w:val="00AC4F39"/>
    <w:rsid w:val="00AC511A"/>
    <w:rsid w:val="00AC5509"/>
    <w:rsid w:val="00AC5DA3"/>
    <w:rsid w:val="00AC5E8A"/>
    <w:rsid w:val="00AC6B70"/>
    <w:rsid w:val="00AC6EA3"/>
    <w:rsid w:val="00AC7D60"/>
    <w:rsid w:val="00AD018E"/>
    <w:rsid w:val="00AD05DC"/>
    <w:rsid w:val="00AD1745"/>
    <w:rsid w:val="00AD17E7"/>
    <w:rsid w:val="00AD24AA"/>
    <w:rsid w:val="00AD35FD"/>
    <w:rsid w:val="00AD454B"/>
    <w:rsid w:val="00AD46FA"/>
    <w:rsid w:val="00AD4E07"/>
    <w:rsid w:val="00AD58EA"/>
    <w:rsid w:val="00AD5D54"/>
    <w:rsid w:val="00AD5E4E"/>
    <w:rsid w:val="00AD5FCE"/>
    <w:rsid w:val="00AD6347"/>
    <w:rsid w:val="00AD6932"/>
    <w:rsid w:val="00AD6BE8"/>
    <w:rsid w:val="00AD725C"/>
    <w:rsid w:val="00AD7922"/>
    <w:rsid w:val="00AD7967"/>
    <w:rsid w:val="00AE15D4"/>
    <w:rsid w:val="00AE1BC5"/>
    <w:rsid w:val="00AE32BB"/>
    <w:rsid w:val="00AE4D43"/>
    <w:rsid w:val="00AE4E08"/>
    <w:rsid w:val="00AE5833"/>
    <w:rsid w:val="00AE644F"/>
    <w:rsid w:val="00AE6E70"/>
    <w:rsid w:val="00AE7296"/>
    <w:rsid w:val="00AE74F2"/>
    <w:rsid w:val="00AE7508"/>
    <w:rsid w:val="00AE76E4"/>
    <w:rsid w:val="00AF0347"/>
    <w:rsid w:val="00AF0363"/>
    <w:rsid w:val="00AF1C67"/>
    <w:rsid w:val="00AF1F53"/>
    <w:rsid w:val="00AF2116"/>
    <w:rsid w:val="00AF27B9"/>
    <w:rsid w:val="00AF2C2B"/>
    <w:rsid w:val="00AF332C"/>
    <w:rsid w:val="00AF35BD"/>
    <w:rsid w:val="00AF455E"/>
    <w:rsid w:val="00AF6296"/>
    <w:rsid w:val="00AF64E5"/>
    <w:rsid w:val="00AF678E"/>
    <w:rsid w:val="00AF6ABD"/>
    <w:rsid w:val="00AF7064"/>
    <w:rsid w:val="00AF728B"/>
    <w:rsid w:val="00AF7757"/>
    <w:rsid w:val="00AF7EB6"/>
    <w:rsid w:val="00B001E0"/>
    <w:rsid w:val="00B0027A"/>
    <w:rsid w:val="00B0094D"/>
    <w:rsid w:val="00B00FAE"/>
    <w:rsid w:val="00B02773"/>
    <w:rsid w:val="00B02E1B"/>
    <w:rsid w:val="00B032AB"/>
    <w:rsid w:val="00B03659"/>
    <w:rsid w:val="00B03D83"/>
    <w:rsid w:val="00B03F8A"/>
    <w:rsid w:val="00B05943"/>
    <w:rsid w:val="00B05A35"/>
    <w:rsid w:val="00B05FE8"/>
    <w:rsid w:val="00B060B8"/>
    <w:rsid w:val="00B06867"/>
    <w:rsid w:val="00B07227"/>
    <w:rsid w:val="00B0797A"/>
    <w:rsid w:val="00B1039B"/>
    <w:rsid w:val="00B1058B"/>
    <w:rsid w:val="00B10CFE"/>
    <w:rsid w:val="00B111E9"/>
    <w:rsid w:val="00B11447"/>
    <w:rsid w:val="00B11530"/>
    <w:rsid w:val="00B11574"/>
    <w:rsid w:val="00B123D7"/>
    <w:rsid w:val="00B12572"/>
    <w:rsid w:val="00B13048"/>
    <w:rsid w:val="00B13595"/>
    <w:rsid w:val="00B1525C"/>
    <w:rsid w:val="00B168E7"/>
    <w:rsid w:val="00B17274"/>
    <w:rsid w:val="00B1729D"/>
    <w:rsid w:val="00B21542"/>
    <w:rsid w:val="00B2251D"/>
    <w:rsid w:val="00B233AE"/>
    <w:rsid w:val="00B2415C"/>
    <w:rsid w:val="00B251D1"/>
    <w:rsid w:val="00B25448"/>
    <w:rsid w:val="00B26135"/>
    <w:rsid w:val="00B26CA2"/>
    <w:rsid w:val="00B31D48"/>
    <w:rsid w:val="00B323B6"/>
    <w:rsid w:val="00B33E99"/>
    <w:rsid w:val="00B34F1D"/>
    <w:rsid w:val="00B3570A"/>
    <w:rsid w:val="00B3586C"/>
    <w:rsid w:val="00B3587D"/>
    <w:rsid w:val="00B35E7E"/>
    <w:rsid w:val="00B35EA3"/>
    <w:rsid w:val="00B36955"/>
    <w:rsid w:val="00B36E6A"/>
    <w:rsid w:val="00B37799"/>
    <w:rsid w:val="00B37DDD"/>
    <w:rsid w:val="00B400C5"/>
    <w:rsid w:val="00B402AB"/>
    <w:rsid w:val="00B40712"/>
    <w:rsid w:val="00B41776"/>
    <w:rsid w:val="00B419DE"/>
    <w:rsid w:val="00B41AEB"/>
    <w:rsid w:val="00B41DBA"/>
    <w:rsid w:val="00B42326"/>
    <w:rsid w:val="00B42FA7"/>
    <w:rsid w:val="00B43562"/>
    <w:rsid w:val="00B438C4"/>
    <w:rsid w:val="00B43979"/>
    <w:rsid w:val="00B441A8"/>
    <w:rsid w:val="00B446AB"/>
    <w:rsid w:val="00B447D4"/>
    <w:rsid w:val="00B4486D"/>
    <w:rsid w:val="00B468D7"/>
    <w:rsid w:val="00B47986"/>
    <w:rsid w:val="00B50675"/>
    <w:rsid w:val="00B508D9"/>
    <w:rsid w:val="00B50B91"/>
    <w:rsid w:val="00B51E47"/>
    <w:rsid w:val="00B5245E"/>
    <w:rsid w:val="00B53372"/>
    <w:rsid w:val="00B5368F"/>
    <w:rsid w:val="00B53C7B"/>
    <w:rsid w:val="00B5430C"/>
    <w:rsid w:val="00B54AB7"/>
    <w:rsid w:val="00B54D5E"/>
    <w:rsid w:val="00B552B8"/>
    <w:rsid w:val="00B5634F"/>
    <w:rsid w:val="00B57348"/>
    <w:rsid w:val="00B6020A"/>
    <w:rsid w:val="00B60B54"/>
    <w:rsid w:val="00B60CFD"/>
    <w:rsid w:val="00B611A9"/>
    <w:rsid w:val="00B63176"/>
    <w:rsid w:val="00B659C4"/>
    <w:rsid w:val="00B65E10"/>
    <w:rsid w:val="00B66469"/>
    <w:rsid w:val="00B66DB1"/>
    <w:rsid w:val="00B67068"/>
    <w:rsid w:val="00B67553"/>
    <w:rsid w:val="00B710B8"/>
    <w:rsid w:val="00B71E0D"/>
    <w:rsid w:val="00B72545"/>
    <w:rsid w:val="00B7285B"/>
    <w:rsid w:val="00B73FA1"/>
    <w:rsid w:val="00B7440D"/>
    <w:rsid w:val="00B74754"/>
    <w:rsid w:val="00B74FD9"/>
    <w:rsid w:val="00B75152"/>
    <w:rsid w:val="00B7567D"/>
    <w:rsid w:val="00B75846"/>
    <w:rsid w:val="00B76EB5"/>
    <w:rsid w:val="00B8025A"/>
    <w:rsid w:val="00B80435"/>
    <w:rsid w:val="00B8051B"/>
    <w:rsid w:val="00B806D4"/>
    <w:rsid w:val="00B810D8"/>
    <w:rsid w:val="00B8116D"/>
    <w:rsid w:val="00B8155A"/>
    <w:rsid w:val="00B83632"/>
    <w:rsid w:val="00B839AB"/>
    <w:rsid w:val="00B84353"/>
    <w:rsid w:val="00B846C3"/>
    <w:rsid w:val="00B849CB"/>
    <w:rsid w:val="00B85BBA"/>
    <w:rsid w:val="00B864B4"/>
    <w:rsid w:val="00B873D4"/>
    <w:rsid w:val="00B87A78"/>
    <w:rsid w:val="00B90670"/>
    <w:rsid w:val="00B92A6B"/>
    <w:rsid w:val="00B92C3C"/>
    <w:rsid w:val="00B94099"/>
    <w:rsid w:val="00B9624D"/>
    <w:rsid w:val="00B97AE8"/>
    <w:rsid w:val="00B97E4A"/>
    <w:rsid w:val="00BA0D5C"/>
    <w:rsid w:val="00BA1A6E"/>
    <w:rsid w:val="00BA2C8E"/>
    <w:rsid w:val="00BA42A3"/>
    <w:rsid w:val="00BA4493"/>
    <w:rsid w:val="00BA62FE"/>
    <w:rsid w:val="00BA74B4"/>
    <w:rsid w:val="00BA785B"/>
    <w:rsid w:val="00BA79F9"/>
    <w:rsid w:val="00BA7B35"/>
    <w:rsid w:val="00BB02B4"/>
    <w:rsid w:val="00BB0A88"/>
    <w:rsid w:val="00BB1433"/>
    <w:rsid w:val="00BB196A"/>
    <w:rsid w:val="00BB4AB5"/>
    <w:rsid w:val="00BB5B02"/>
    <w:rsid w:val="00BB61F2"/>
    <w:rsid w:val="00BB6E57"/>
    <w:rsid w:val="00BB7553"/>
    <w:rsid w:val="00BC0092"/>
    <w:rsid w:val="00BC08AB"/>
    <w:rsid w:val="00BC08C7"/>
    <w:rsid w:val="00BC156D"/>
    <w:rsid w:val="00BC2608"/>
    <w:rsid w:val="00BC2D00"/>
    <w:rsid w:val="00BC2E9B"/>
    <w:rsid w:val="00BC3606"/>
    <w:rsid w:val="00BC3649"/>
    <w:rsid w:val="00BC3B05"/>
    <w:rsid w:val="00BC4431"/>
    <w:rsid w:val="00BC4950"/>
    <w:rsid w:val="00BC4CBE"/>
    <w:rsid w:val="00BC58BE"/>
    <w:rsid w:val="00BC60FB"/>
    <w:rsid w:val="00BC6374"/>
    <w:rsid w:val="00BC6931"/>
    <w:rsid w:val="00BC771E"/>
    <w:rsid w:val="00BC7A91"/>
    <w:rsid w:val="00BD100A"/>
    <w:rsid w:val="00BD2A68"/>
    <w:rsid w:val="00BD3624"/>
    <w:rsid w:val="00BD39A9"/>
    <w:rsid w:val="00BD5DF8"/>
    <w:rsid w:val="00BD6987"/>
    <w:rsid w:val="00BD7ACC"/>
    <w:rsid w:val="00BE0BCE"/>
    <w:rsid w:val="00BE11E7"/>
    <w:rsid w:val="00BE16FE"/>
    <w:rsid w:val="00BE1D81"/>
    <w:rsid w:val="00BE2366"/>
    <w:rsid w:val="00BE2725"/>
    <w:rsid w:val="00BE2829"/>
    <w:rsid w:val="00BE38AA"/>
    <w:rsid w:val="00BE3C4A"/>
    <w:rsid w:val="00BE6293"/>
    <w:rsid w:val="00BE6BAF"/>
    <w:rsid w:val="00BE7067"/>
    <w:rsid w:val="00BE7B96"/>
    <w:rsid w:val="00BE7E55"/>
    <w:rsid w:val="00BF15B4"/>
    <w:rsid w:val="00BF22A9"/>
    <w:rsid w:val="00BF2DC4"/>
    <w:rsid w:val="00BF3911"/>
    <w:rsid w:val="00BF39EF"/>
    <w:rsid w:val="00BF4FAC"/>
    <w:rsid w:val="00BF6565"/>
    <w:rsid w:val="00BF746D"/>
    <w:rsid w:val="00BF752F"/>
    <w:rsid w:val="00BF7ECD"/>
    <w:rsid w:val="00BF7F76"/>
    <w:rsid w:val="00C0044A"/>
    <w:rsid w:val="00C00C36"/>
    <w:rsid w:val="00C01239"/>
    <w:rsid w:val="00C01543"/>
    <w:rsid w:val="00C01657"/>
    <w:rsid w:val="00C0186C"/>
    <w:rsid w:val="00C01962"/>
    <w:rsid w:val="00C02019"/>
    <w:rsid w:val="00C03C42"/>
    <w:rsid w:val="00C049D9"/>
    <w:rsid w:val="00C04E03"/>
    <w:rsid w:val="00C05366"/>
    <w:rsid w:val="00C0575B"/>
    <w:rsid w:val="00C05879"/>
    <w:rsid w:val="00C05F1F"/>
    <w:rsid w:val="00C0603C"/>
    <w:rsid w:val="00C0668F"/>
    <w:rsid w:val="00C069A8"/>
    <w:rsid w:val="00C06A2C"/>
    <w:rsid w:val="00C0727A"/>
    <w:rsid w:val="00C078BA"/>
    <w:rsid w:val="00C104EB"/>
    <w:rsid w:val="00C106FB"/>
    <w:rsid w:val="00C10CBD"/>
    <w:rsid w:val="00C10DC4"/>
    <w:rsid w:val="00C11529"/>
    <w:rsid w:val="00C11F91"/>
    <w:rsid w:val="00C120E3"/>
    <w:rsid w:val="00C126AF"/>
    <w:rsid w:val="00C13312"/>
    <w:rsid w:val="00C13B59"/>
    <w:rsid w:val="00C14513"/>
    <w:rsid w:val="00C1451D"/>
    <w:rsid w:val="00C14C8B"/>
    <w:rsid w:val="00C14E19"/>
    <w:rsid w:val="00C15ED3"/>
    <w:rsid w:val="00C1642A"/>
    <w:rsid w:val="00C171F7"/>
    <w:rsid w:val="00C17D59"/>
    <w:rsid w:val="00C202EE"/>
    <w:rsid w:val="00C2097B"/>
    <w:rsid w:val="00C209E0"/>
    <w:rsid w:val="00C21F43"/>
    <w:rsid w:val="00C2223D"/>
    <w:rsid w:val="00C2398B"/>
    <w:rsid w:val="00C239CC"/>
    <w:rsid w:val="00C25AE5"/>
    <w:rsid w:val="00C26F5E"/>
    <w:rsid w:val="00C2790C"/>
    <w:rsid w:val="00C27A11"/>
    <w:rsid w:val="00C27ABA"/>
    <w:rsid w:val="00C302D1"/>
    <w:rsid w:val="00C30438"/>
    <w:rsid w:val="00C30D8B"/>
    <w:rsid w:val="00C31C5A"/>
    <w:rsid w:val="00C31DB7"/>
    <w:rsid w:val="00C328C3"/>
    <w:rsid w:val="00C333F3"/>
    <w:rsid w:val="00C34C75"/>
    <w:rsid w:val="00C35913"/>
    <w:rsid w:val="00C36011"/>
    <w:rsid w:val="00C36705"/>
    <w:rsid w:val="00C36A35"/>
    <w:rsid w:val="00C36B5E"/>
    <w:rsid w:val="00C378EF"/>
    <w:rsid w:val="00C37973"/>
    <w:rsid w:val="00C37C83"/>
    <w:rsid w:val="00C4026B"/>
    <w:rsid w:val="00C41729"/>
    <w:rsid w:val="00C428CB"/>
    <w:rsid w:val="00C42AE3"/>
    <w:rsid w:val="00C437A1"/>
    <w:rsid w:val="00C43C7C"/>
    <w:rsid w:val="00C442E0"/>
    <w:rsid w:val="00C448CB"/>
    <w:rsid w:val="00C44C51"/>
    <w:rsid w:val="00C45358"/>
    <w:rsid w:val="00C45801"/>
    <w:rsid w:val="00C459A2"/>
    <w:rsid w:val="00C45A33"/>
    <w:rsid w:val="00C461F1"/>
    <w:rsid w:val="00C46B12"/>
    <w:rsid w:val="00C46C44"/>
    <w:rsid w:val="00C47152"/>
    <w:rsid w:val="00C50213"/>
    <w:rsid w:val="00C51059"/>
    <w:rsid w:val="00C51B89"/>
    <w:rsid w:val="00C5216F"/>
    <w:rsid w:val="00C52572"/>
    <w:rsid w:val="00C52E9E"/>
    <w:rsid w:val="00C536ED"/>
    <w:rsid w:val="00C53ADA"/>
    <w:rsid w:val="00C55665"/>
    <w:rsid w:val="00C56435"/>
    <w:rsid w:val="00C57E5A"/>
    <w:rsid w:val="00C602CA"/>
    <w:rsid w:val="00C60C71"/>
    <w:rsid w:val="00C61126"/>
    <w:rsid w:val="00C6120E"/>
    <w:rsid w:val="00C62096"/>
    <w:rsid w:val="00C628F2"/>
    <w:rsid w:val="00C636B5"/>
    <w:rsid w:val="00C6427C"/>
    <w:rsid w:val="00C64ECB"/>
    <w:rsid w:val="00C6564B"/>
    <w:rsid w:val="00C65C4F"/>
    <w:rsid w:val="00C6686F"/>
    <w:rsid w:val="00C66926"/>
    <w:rsid w:val="00C67400"/>
    <w:rsid w:val="00C67526"/>
    <w:rsid w:val="00C678F6"/>
    <w:rsid w:val="00C70B94"/>
    <w:rsid w:val="00C70BB7"/>
    <w:rsid w:val="00C70D60"/>
    <w:rsid w:val="00C71626"/>
    <w:rsid w:val="00C720E7"/>
    <w:rsid w:val="00C728DB"/>
    <w:rsid w:val="00C72A25"/>
    <w:rsid w:val="00C72B06"/>
    <w:rsid w:val="00C74720"/>
    <w:rsid w:val="00C76B75"/>
    <w:rsid w:val="00C76EEE"/>
    <w:rsid w:val="00C83A35"/>
    <w:rsid w:val="00C83AAE"/>
    <w:rsid w:val="00C85618"/>
    <w:rsid w:val="00C85BD7"/>
    <w:rsid w:val="00C8651C"/>
    <w:rsid w:val="00C87495"/>
    <w:rsid w:val="00C87EF0"/>
    <w:rsid w:val="00C87EFD"/>
    <w:rsid w:val="00C90483"/>
    <w:rsid w:val="00C91136"/>
    <w:rsid w:val="00C91E81"/>
    <w:rsid w:val="00C93398"/>
    <w:rsid w:val="00C93541"/>
    <w:rsid w:val="00C94F30"/>
    <w:rsid w:val="00C9523F"/>
    <w:rsid w:val="00C955CC"/>
    <w:rsid w:val="00C95FB4"/>
    <w:rsid w:val="00C96DDA"/>
    <w:rsid w:val="00C97C6C"/>
    <w:rsid w:val="00CA00A0"/>
    <w:rsid w:val="00CA1B44"/>
    <w:rsid w:val="00CA21BE"/>
    <w:rsid w:val="00CA3726"/>
    <w:rsid w:val="00CA4F41"/>
    <w:rsid w:val="00CA5375"/>
    <w:rsid w:val="00CA5A70"/>
    <w:rsid w:val="00CA637D"/>
    <w:rsid w:val="00CA7932"/>
    <w:rsid w:val="00CA7D06"/>
    <w:rsid w:val="00CA7F0D"/>
    <w:rsid w:val="00CB08F7"/>
    <w:rsid w:val="00CB0CC3"/>
    <w:rsid w:val="00CB1E6D"/>
    <w:rsid w:val="00CB24AF"/>
    <w:rsid w:val="00CB29E0"/>
    <w:rsid w:val="00CB3657"/>
    <w:rsid w:val="00CB3B34"/>
    <w:rsid w:val="00CB4428"/>
    <w:rsid w:val="00CB5DBD"/>
    <w:rsid w:val="00CB61A9"/>
    <w:rsid w:val="00CB65ED"/>
    <w:rsid w:val="00CB6815"/>
    <w:rsid w:val="00CB7067"/>
    <w:rsid w:val="00CB7169"/>
    <w:rsid w:val="00CC007A"/>
    <w:rsid w:val="00CC025B"/>
    <w:rsid w:val="00CC0665"/>
    <w:rsid w:val="00CC0761"/>
    <w:rsid w:val="00CC0DDA"/>
    <w:rsid w:val="00CC155F"/>
    <w:rsid w:val="00CC1C39"/>
    <w:rsid w:val="00CC48DE"/>
    <w:rsid w:val="00CC4D9B"/>
    <w:rsid w:val="00CC51CD"/>
    <w:rsid w:val="00CC6E30"/>
    <w:rsid w:val="00CC7B60"/>
    <w:rsid w:val="00CC7B8F"/>
    <w:rsid w:val="00CD07EE"/>
    <w:rsid w:val="00CD07FC"/>
    <w:rsid w:val="00CD1198"/>
    <w:rsid w:val="00CD12BF"/>
    <w:rsid w:val="00CD1905"/>
    <w:rsid w:val="00CD1F73"/>
    <w:rsid w:val="00CD2EBE"/>
    <w:rsid w:val="00CD2F52"/>
    <w:rsid w:val="00CD35DB"/>
    <w:rsid w:val="00CD3AFE"/>
    <w:rsid w:val="00CD3FA9"/>
    <w:rsid w:val="00CD5E2A"/>
    <w:rsid w:val="00CD70FA"/>
    <w:rsid w:val="00CD7D3E"/>
    <w:rsid w:val="00CE0294"/>
    <w:rsid w:val="00CE09EE"/>
    <w:rsid w:val="00CE130D"/>
    <w:rsid w:val="00CE1952"/>
    <w:rsid w:val="00CE1BED"/>
    <w:rsid w:val="00CE23D7"/>
    <w:rsid w:val="00CE2AB2"/>
    <w:rsid w:val="00CE310D"/>
    <w:rsid w:val="00CE35BF"/>
    <w:rsid w:val="00CE447C"/>
    <w:rsid w:val="00CE46AC"/>
    <w:rsid w:val="00CE6D78"/>
    <w:rsid w:val="00CE7BB0"/>
    <w:rsid w:val="00CE7E3B"/>
    <w:rsid w:val="00CF01D5"/>
    <w:rsid w:val="00CF0931"/>
    <w:rsid w:val="00CF0A67"/>
    <w:rsid w:val="00CF1D83"/>
    <w:rsid w:val="00CF1E24"/>
    <w:rsid w:val="00CF2267"/>
    <w:rsid w:val="00CF2861"/>
    <w:rsid w:val="00CF290D"/>
    <w:rsid w:val="00CF2C69"/>
    <w:rsid w:val="00CF3189"/>
    <w:rsid w:val="00CF3516"/>
    <w:rsid w:val="00CF37EF"/>
    <w:rsid w:val="00CF3DD4"/>
    <w:rsid w:val="00CF42DB"/>
    <w:rsid w:val="00CF4D17"/>
    <w:rsid w:val="00CF5135"/>
    <w:rsid w:val="00CF5B9D"/>
    <w:rsid w:val="00CF5C23"/>
    <w:rsid w:val="00CF6818"/>
    <w:rsid w:val="00CF70E6"/>
    <w:rsid w:val="00CF71D1"/>
    <w:rsid w:val="00CF763C"/>
    <w:rsid w:val="00CF7837"/>
    <w:rsid w:val="00D00B0D"/>
    <w:rsid w:val="00D00BB7"/>
    <w:rsid w:val="00D016AB"/>
    <w:rsid w:val="00D02A3A"/>
    <w:rsid w:val="00D03CAF"/>
    <w:rsid w:val="00D03FEC"/>
    <w:rsid w:val="00D047A4"/>
    <w:rsid w:val="00D047FB"/>
    <w:rsid w:val="00D04DC8"/>
    <w:rsid w:val="00D054CF"/>
    <w:rsid w:val="00D0578C"/>
    <w:rsid w:val="00D05D4D"/>
    <w:rsid w:val="00D05E9E"/>
    <w:rsid w:val="00D07D26"/>
    <w:rsid w:val="00D10898"/>
    <w:rsid w:val="00D124D8"/>
    <w:rsid w:val="00D12928"/>
    <w:rsid w:val="00D12DF8"/>
    <w:rsid w:val="00D13138"/>
    <w:rsid w:val="00D14350"/>
    <w:rsid w:val="00D14453"/>
    <w:rsid w:val="00D14F3E"/>
    <w:rsid w:val="00D14FFC"/>
    <w:rsid w:val="00D1547B"/>
    <w:rsid w:val="00D15E2B"/>
    <w:rsid w:val="00D1600A"/>
    <w:rsid w:val="00D166DC"/>
    <w:rsid w:val="00D17185"/>
    <w:rsid w:val="00D1781C"/>
    <w:rsid w:val="00D20FFC"/>
    <w:rsid w:val="00D226CA"/>
    <w:rsid w:val="00D22744"/>
    <w:rsid w:val="00D22DBC"/>
    <w:rsid w:val="00D232F9"/>
    <w:rsid w:val="00D238E8"/>
    <w:rsid w:val="00D23AE6"/>
    <w:rsid w:val="00D2430D"/>
    <w:rsid w:val="00D254AB"/>
    <w:rsid w:val="00D2568A"/>
    <w:rsid w:val="00D25B5C"/>
    <w:rsid w:val="00D26F57"/>
    <w:rsid w:val="00D26F9B"/>
    <w:rsid w:val="00D274AD"/>
    <w:rsid w:val="00D30D70"/>
    <w:rsid w:val="00D32556"/>
    <w:rsid w:val="00D32E61"/>
    <w:rsid w:val="00D3317D"/>
    <w:rsid w:val="00D351C9"/>
    <w:rsid w:val="00D3551E"/>
    <w:rsid w:val="00D356CE"/>
    <w:rsid w:val="00D35C97"/>
    <w:rsid w:val="00D370BE"/>
    <w:rsid w:val="00D37238"/>
    <w:rsid w:val="00D37542"/>
    <w:rsid w:val="00D37973"/>
    <w:rsid w:val="00D410E3"/>
    <w:rsid w:val="00D4149F"/>
    <w:rsid w:val="00D4153E"/>
    <w:rsid w:val="00D4194A"/>
    <w:rsid w:val="00D41CAB"/>
    <w:rsid w:val="00D422DB"/>
    <w:rsid w:val="00D4238A"/>
    <w:rsid w:val="00D43289"/>
    <w:rsid w:val="00D432F3"/>
    <w:rsid w:val="00D461C7"/>
    <w:rsid w:val="00D46DA6"/>
    <w:rsid w:val="00D46DFB"/>
    <w:rsid w:val="00D47D18"/>
    <w:rsid w:val="00D47F26"/>
    <w:rsid w:val="00D50DE6"/>
    <w:rsid w:val="00D50E1E"/>
    <w:rsid w:val="00D50E71"/>
    <w:rsid w:val="00D514C1"/>
    <w:rsid w:val="00D515FA"/>
    <w:rsid w:val="00D51636"/>
    <w:rsid w:val="00D517FA"/>
    <w:rsid w:val="00D51843"/>
    <w:rsid w:val="00D52CFA"/>
    <w:rsid w:val="00D53690"/>
    <w:rsid w:val="00D5387C"/>
    <w:rsid w:val="00D5448D"/>
    <w:rsid w:val="00D5450B"/>
    <w:rsid w:val="00D54DBA"/>
    <w:rsid w:val="00D57163"/>
    <w:rsid w:val="00D57165"/>
    <w:rsid w:val="00D5789D"/>
    <w:rsid w:val="00D627C0"/>
    <w:rsid w:val="00D62B82"/>
    <w:rsid w:val="00D62CAE"/>
    <w:rsid w:val="00D644CF"/>
    <w:rsid w:val="00D64C6F"/>
    <w:rsid w:val="00D64D27"/>
    <w:rsid w:val="00D6562F"/>
    <w:rsid w:val="00D65938"/>
    <w:rsid w:val="00D65A40"/>
    <w:rsid w:val="00D6650F"/>
    <w:rsid w:val="00D667D7"/>
    <w:rsid w:val="00D66F1D"/>
    <w:rsid w:val="00D67EF6"/>
    <w:rsid w:val="00D70553"/>
    <w:rsid w:val="00D707BF"/>
    <w:rsid w:val="00D70DD1"/>
    <w:rsid w:val="00D717AA"/>
    <w:rsid w:val="00D73DE4"/>
    <w:rsid w:val="00D73F41"/>
    <w:rsid w:val="00D740DD"/>
    <w:rsid w:val="00D74140"/>
    <w:rsid w:val="00D745C0"/>
    <w:rsid w:val="00D756B5"/>
    <w:rsid w:val="00D76395"/>
    <w:rsid w:val="00D76837"/>
    <w:rsid w:val="00D77258"/>
    <w:rsid w:val="00D77703"/>
    <w:rsid w:val="00D77F7F"/>
    <w:rsid w:val="00D80091"/>
    <w:rsid w:val="00D80389"/>
    <w:rsid w:val="00D80DDE"/>
    <w:rsid w:val="00D81353"/>
    <w:rsid w:val="00D81A44"/>
    <w:rsid w:val="00D81E3B"/>
    <w:rsid w:val="00D81F52"/>
    <w:rsid w:val="00D82374"/>
    <w:rsid w:val="00D82A0D"/>
    <w:rsid w:val="00D833F9"/>
    <w:rsid w:val="00D8460A"/>
    <w:rsid w:val="00D8488F"/>
    <w:rsid w:val="00D84AD7"/>
    <w:rsid w:val="00D85114"/>
    <w:rsid w:val="00D869C3"/>
    <w:rsid w:val="00D86DA1"/>
    <w:rsid w:val="00D86FEC"/>
    <w:rsid w:val="00D87135"/>
    <w:rsid w:val="00D901EF"/>
    <w:rsid w:val="00D90396"/>
    <w:rsid w:val="00D91090"/>
    <w:rsid w:val="00D91371"/>
    <w:rsid w:val="00D918FD"/>
    <w:rsid w:val="00D91949"/>
    <w:rsid w:val="00D91E86"/>
    <w:rsid w:val="00D92B42"/>
    <w:rsid w:val="00D92D64"/>
    <w:rsid w:val="00D92DED"/>
    <w:rsid w:val="00D93859"/>
    <w:rsid w:val="00D93998"/>
    <w:rsid w:val="00D93C3D"/>
    <w:rsid w:val="00D93C6E"/>
    <w:rsid w:val="00D93FF6"/>
    <w:rsid w:val="00D94319"/>
    <w:rsid w:val="00D943AE"/>
    <w:rsid w:val="00D94948"/>
    <w:rsid w:val="00D95402"/>
    <w:rsid w:val="00D95EE5"/>
    <w:rsid w:val="00D966CD"/>
    <w:rsid w:val="00D971B4"/>
    <w:rsid w:val="00D97964"/>
    <w:rsid w:val="00D97C58"/>
    <w:rsid w:val="00DA1733"/>
    <w:rsid w:val="00DA2F39"/>
    <w:rsid w:val="00DA31F3"/>
    <w:rsid w:val="00DA34BE"/>
    <w:rsid w:val="00DA352D"/>
    <w:rsid w:val="00DA3729"/>
    <w:rsid w:val="00DA3CE3"/>
    <w:rsid w:val="00DA4027"/>
    <w:rsid w:val="00DA43EE"/>
    <w:rsid w:val="00DA5A71"/>
    <w:rsid w:val="00DA6B5A"/>
    <w:rsid w:val="00DA78DF"/>
    <w:rsid w:val="00DB081A"/>
    <w:rsid w:val="00DB0F8A"/>
    <w:rsid w:val="00DB1A64"/>
    <w:rsid w:val="00DB1C9A"/>
    <w:rsid w:val="00DB2125"/>
    <w:rsid w:val="00DB244A"/>
    <w:rsid w:val="00DB3993"/>
    <w:rsid w:val="00DB4E06"/>
    <w:rsid w:val="00DB5029"/>
    <w:rsid w:val="00DB559D"/>
    <w:rsid w:val="00DB683C"/>
    <w:rsid w:val="00DB759E"/>
    <w:rsid w:val="00DC08E4"/>
    <w:rsid w:val="00DC0AE0"/>
    <w:rsid w:val="00DC1B75"/>
    <w:rsid w:val="00DC1DC7"/>
    <w:rsid w:val="00DC2350"/>
    <w:rsid w:val="00DC2410"/>
    <w:rsid w:val="00DC24D2"/>
    <w:rsid w:val="00DC24DF"/>
    <w:rsid w:val="00DC281A"/>
    <w:rsid w:val="00DC2AEA"/>
    <w:rsid w:val="00DC3570"/>
    <w:rsid w:val="00DC35BB"/>
    <w:rsid w:val="00DC3682"/>
    <w:rsid w:val="00DC4178"/>
    <w:rsid w:val="00DC4F5D"/>
    <w:rsid w:val="00DC4F6A"/>
    <w:rsid w:val="00DC5229"/>
    <w:rsid w:val="00DC60E3"/>
    <w:rsid w:val="00DC72F3"/>
    <w:rsid w:val="00DC77AF"/>
    <w:rsid w:val="00DC7B92"/>
    <w:rsid w:val="00DC7D7D"/>
    <w:rsid w:val="00DD0414"/>
    <w:rsid w:val="00DD0D61"/>
    <w:rsid w:val="00DD0FA6"/>
    <w:rsid w:val="00DD1352"/>
    <w:rsid w:val="00DD1379"/>
    <w:rsid w:val="00DD29F6"/>
    <w:rsid w:val="00DD2CAB"/>
    <w:rsid w:val="00DD436C"/>
    <w:rsid w:val="00DD534B"/>
    <w:rsid w:val="00DD614E"/>
    <w:rsid w:val="00DD6BDE"/>
    <w:rsid w:val="00DD6D43"/>
    <w:rsid w:val="00DD6D58"/>
    <w:rsid w:val="00DD7E5E"/>
    <w:rsid w:val="00DE0663"/>
    <w:rsid w:val="00DE076F"/>
    <w:rsid w:val="00DE077D"/>
    <w:rsid w:val="00DE1475"/>
    <w:rsid w:val="00DE17FC"/>
    <w:rsid w:val="00DE2656"/>
    <w:rsid w:val="00DE3198"/>
    <w:rsid w:val="00DE3890"/>
    <w:rsid w:val="00DE5690"/>
    <w:rsid w:val="00DE5B45"/>
    <w:rsid w:val="00DE6028"/>
    <w:rsid w:val="00DE6332"/>
    <w:rsid w:val="00DE6F5B"/>
    <w:rsid w:val="00DE7060"/>
    <w:rsid w:val="00DF0A38"/>
    <w:rsid w:val="00DF0A5D"/>
    <w:rsid w:val="00DF16F6"/>
    <w:rsid w:val="00DF1BFE"/>
    <w:rsid w:val="00DF2380"/>
    <w:rsid w:val="00DF260E"/>
    <w:rsid w:val="00DF40B4"/>
    <w:rsid w:val="00DF5A43"/>
    <w:rsid w:val="00DF5BED"/>
    <w:rsid w:val="00DF65E9"/>
    <w:rsid w:val="00DF6FE1"/>
    <w:rsid w:val="00DF7179"/>
    <w:rsid w:val="00E006C1"/>
    <w:rsid w:val="00E018CC"/>
    <w:rsid w:val="00E01A66"/>
    <w:rsid w:val="00E01E20"/>
    <w:rsid w:val="00E02F2E"/>
    <w:rsid w:val="00E02F50"/>
    <w:rsid w:val="00E0326D"/>
    <w:rsid w:val="00E032E3"/>
    <w:rsid w:val="00E03760"/>
    <w:rsid w:val="00E03942"/>
    <w:rsid w:val="00E039C9"/>
    <w:rsid w:val="00E03DA7"/>
    <w:rsid w:val="00E04076"/>
    <w:rsid w:val="00E0474F"/>
    <w:rsid w:val="00E06C1A"/>
    <w:rsid w:val="00E06D5A"/>
    <w:rsid w:val="00E101A7"/>
    <w:rsid w:val="00E102BD"/>
    <w:rsid w:val="00E104C4"/>
    <w:rsid w:val="00E1192F"/>
    <w:rsid w:val="00E11D53"/>
    <w:rsid w:val="00E11DE1"/>
    <w:rsid w:val="00E12510"/>
    <w:rsid w:val="00E125B0"/>
    <w:rsid w:val="00E127ED"/>
    <w:rsid w:val="00E1303F"/>
    <w:rsid w:val="00E14501"/>
    <w:rsid w:val="00E165FF"/>
    <w:rsid w:val="00E169B6"/>
    <w:rsid w:val="00E174C9"/>
    <w:rsid w:val="00E177A7"/>
    <w:rsid w:val="00E20098"/>
    <w:rsid w:val="00E200EA"/>
    <w:rsid w:val="00E2053A"/>
    <w:rsid w:val="00E20862"/>
    <w:rsid w:val="00E20AC8"/>
    <w:rsid w:val="00E222E4"/>
    <w:rsid w:val="00E225AC"/>
    <w:rsid w:val="00E2367C"/>
    <w:rsid w:val="00E23CE1"/>
    <w:rsid w:val="00E24BF8"/>
    <w:rsid w:val="00E254D4"/>
    <w:rsid w:val="00E25A2E"/>
    <w:rsid w:val="00E266E1"/>
    <w:rsid w:val="00E26766"/>
    <w:rsid w:val="00E2680F"/>
    <w:rsid w:val="00E26954"/>
    <w:rsid w:val="00E3077C"/>
    <w:rsid w:val="00E31ABD"/>
    <w:rsid w:val="00E33D29"/>
    <w:rsid w:val="00E348FC"/>
    <w:rsid w:val="00E34E32"/>
    <w:rsid w:val="00E34E55"/>
    <w:rsid w:val="00E353C4"/>
    <w:rsid w:val="00E359E1"/>
    <w:rsid w:val="00E372FE"/>
    <w:rsid w:val="00E37368"/>
    <w:rsid w:val="00E40415"/>
    <w:rsid w:val="00E40E63"/>
    <w:rsid w:val="00E4199D"/>
    <w:rsid w:val="00E41EC8"/>
    <w:rsid w:val="00E42868"/>
    <w:rsid w:val="00E429C2"/>
    <w:rsid w:val="00E4315C"/>
    <w:rsid w:val="00E431B5"/>
    <w:rsid w:val="00E43E53"/>
    <w:rsid w:val="00E4457D"/>
    <w:rsid w:val="00E445F0"/>
    <w:rsid w:val="00E4716B"/>
    <w:rsid w:val="00E5038C"/>
    <w:rsid w:val="00E508E9"/>
    <w:rsid w:val="00E50B04"/>
    <w:rsid w:val="00E5118A"/>
    <w:rsid w:val="00E5137D"/>
    <w:rsid w:val="00E5175C"/>
    <w:rsid w:val="00E51C0C"/>
    <w:rsid w:val="00E51F31"/>
    <w:rsid w:val="00E521AF"/>
    <w:rsid w:val="00E52415"/>
    <w:rsid w:val="00E52901"/>
    <w:rsid w:val="00E535A5"/>
    <w:rsid w:val="00E54043"/>
    <w:rsid w:val="00E542F8"/>
    <w:rsid w:val="00E55447"/>
    <w:rsid w:val="00E55E76"/>
    <w:rsid w:val="00E56045"/>
    <w:rsid w:val="00E56101"/>
    <w:rsid w:val="00E56902"/>
    <w:rsid w:val="00E56C06"/>
    <w:rsid w:val="00E5703B"/>
    <w:rsid w:val="00E57BC1"/>
    <w:rsid w:val="00E608C9"/>
    <w:rsid w:val="00E60A6F"/>
    <w:rsid w:val="00E610A6"/>
    <w:rsid w:val="00E61B05"/>
    <w:rsid w:val="00E62164"/>
    <w:rsid w:val="00E62A8E"/>
    <w:rsid w:val="00E63273"/>
    <w:rsid w:val="00E642E2"/>
    <w:rsid w:val="00E64D26"/>
    <w:rsid w:val="00E64EDE"/>
    <w:rsid w:val="00E652D8"/>
    <w:rsid w:val="00E6697E"/>
    <w:rsid w:val="00E673CA"/>
    <w:rsid w:val="00E67412"/>
    <w:rsid w:val="00E67708"/>
    <w:rsid w:val="00E67C48"/>
    <w:rsid w:val="00E67D8F"/>
    <w:rsid w:val="00E701F5"/>
    <w:rsid w:val="00E702DB"/>
    <w:rsid w:val="00E70556"/>
    <w:rsid w:val="00E70D11"/>
    <w:rsid w:val="00E70FA8"/>
    <w:rsid w:val="00E71918"/>
    <w:rsid w:val="00E71C56"/>
    <w:rsid w:val="00E71D35"/>
    <w:rsid w:val="00E72BA5"/>
    <w:rsid w:val="00E73088"/>
    <w:rsid w:val="00E73730"/>
    <w:rsid w:val="00E743B0"/>
    <w:rsid w:val="00E74ADC"/>
    <w:rsid w:val="00E74C93"/>
    <w:rsid w:val="00E74CA9"/>
    <w:rsid w:val="00E75706"/>
    <w:rsid w:val="00E75D0D"/>
    <w:rsid w:val="00E7607E"/>
    <w:rsid w:val="00E761B4"/>
    <w:rsid w:val="00E764AB"/>
    <w:rsid w:val="00E768F5"/>
    <w:rsid w:val="00E77AE5"/>
    <w:rsid w:val="00E77AF2"/>
    <w:rsid w:val="00E77F4E"/>
    <w:rsid w:val="00E80320"/>
    <w:rsid w:val="00E80DCB"/>
    <w:rsid w:val="00E81406"/>
    <w:rsid w:val="00E818BB"/>
    <w:rsid w:val="00E81959"/>
    <w:rsid w:val="00E82368"/>
    <w:rsid w:val="00E82A6D"/>
    <w:rsid w:val="00E833E7"/>
    <w:rsid w:val="00E8364B"/>
    <w:rsid w:val="00E83C08"/>
    <w:rsid w:val="00E8525C"/>
    <w:rsid w:val="00E863EF"/>
    <w:rsid w:val="00E8677A"/>
    <w:rsid w:val="00E86C3C"/>
    <w:rsid w:val="00E86E99"/>
    <w:rsid w:val="00E87162"/>
    <w:rsid w:val="00E878B6"/>
    <w:rsid w:val="00E9082C"/>
    <w:rsid w:val="00E91074"/>
    <w:rsid w:val="00E910ED"/>
    <w:rsid w:val="00E91FD8"/>
    <w:rsid w:val="00E9218C"/>
    <w:rsid w:val="00E92A45"/>
    <w:rsid w:val="00E93265"/>
    <w:rsid w:val="00E93662"/>
    <w:rsid w:val="00E93F83"/>
    <w:rsid w:val="00E94332"/>
    <w:rsid w:val="00E94380"/>
    <w:rsid w:val="00E94874"/>
    <w:rsid w:val="00E94C51"/>
    <w:rsid w:val="00E9640E"/>
    <w:rsid w:val="00E96C32"/>
    <w:rsid w:val="00E9730C"/>
    <w:rsid w:val="00E97710"/>
    <w:rsid w:val="00EA0464"/>
    <w:rsid w:val="00EA0C32"/>
    <w:rsid w:val="00EA0C60"/>
    <w:rsid w:val="00EA1357"/>
    <w:rsid w:val="00EA13DF"/>
    <w:rsid w:val="00EA1D9D"/>
    <w:rsid w:val="00EA236D"/>
    <w:rsid w:val="00EA23C1"/>
    <w:rsid w:val="00EA28AF"/>
    <w:rsid w:val="00EA2B63"/>
    <w:rsid w:val="00EA3ADC"/>
    <w:rsid w:val="00EA3E1D"/>
    <w:rsid w:val="00EA3E85"/>
    <w:rsid w:val="00EA40EB"/>
    <w:rsid w:val="00EA40F3"/>
    <w:rsid w:val="00EA544A"/>
    <w:rsid w:val="00EA56B2"/>
    <w:rsid w:val="00EA5DD6"/>
    <w:rsid w:val="00EA60EB"/>
    <w:rsid w:val="00EA62BE"/>
    <w:rsid w:val="00EA63D1"/>
    <w:rsid w:val="00EA6932"/>
    <w:rsid w:val="00EA694D"/>
    <w:rsid w:val="00EA6BC4"/>
    <w:rsid w:val="00EA6C14"/>
    <w:rsid w:val="00EA757C"/>
    <w:rsid w:val="00EA782C"/>
    <w:rsid w:val="00EA7ED9"/>
    <w:rsid w:val="00EB0523"/>
    <w:rsid w:val="00EB0B2C"/>
    <w:rsid w:val="00EB111D"/>
    <w:rsid w:val="00EB1B1C"/>
    <w:rsid w:val="00EB2262"/>
    <w:rsid w:val="00EB296C"/>
    <w:rsid w:val="00EB324B"/>
    <w:rsid w:val="00EB4322"/>
    <w:rsid w:val="00EB4768"/>
    <w:rsid w:val="00EB5B3B"/>
    <w:rsid w:val="00EB63B1"/>
    <w:rsid w:val="00EB655F"/>
    <w:rsid w:val="00EB6717"/>
    <w:rsid w:val="00EB6E44"/>
    <w:rsid w:val="00EB6FF7"/>
    <w:rsid w:val="00EB7662"/>
    <w:rsid w:val="00EC057D"/>
    <w:rsid w:val="00EC0956"/>
    <w:rsid w:val="00EC1A78"/>
    <w:rsid w:val="00EC1EEF"/>
    <w:rsid w:val="00EC1FDD"/>
    <w:rsid w:val="00EC22E9"/>
    <w:rsid w:val="00EC2B93"/>
    <w:rsid w:val="00EC3178"/>
    <w:rsid w:val="00EC33E8"/>
    <w:rsid w:val="00EC3EB8"/>
    <w:rsid w:val="00EC423C"/>
    <w:rsid w:val="00EC44F3"/>
    <w:rsid w:val="00EC4807"/>
    <w:rsid w:val="00EC5496"/>
    <w:rsid w:val="00EC5546"/>
    <w:rsid w:val="00EC5A59"/>
    <w:rsid w:val="00EC72B6"/>
    <w:rsid w:val="00EC7D15"/>
    <w:rsid w:val="00ED035B"/>
    <w:rsid w:val="00ED0A78"/>
    <w:rsid w:val="00ED0E80"/>
    <w:rsid w:val="00ED1EF2"/>
    <w:rsid w:val="00ED1F28"/>
    <w:rsid w:val="00ED24F1"/>
    <w:rsid w:val="00ED3B7C"/>
    <w:rsid w:val="00ED47E8"/>
    <w:rsid w:val="00ED4EEB"/>
    <w:rsid w:val="00ED59B1"/>
    <w:rsid w:val="00ED7007"/>
    <w:rsid w:val="00ED7A2D"/>
    <w:rsid w:val="00EE19E4"/>
    <w:rsid w:val="00EE1DBD"/>
    <w:rsid w:val="00EE1E3A"/>
    <w:rsid w:val="00EE220F"/>
    <w:rsid w:val="00EE2913"/>
    <w:rsid w:val="00EE2A4E"/>
    <w:rsid w:val="00EE2F81"/>
    <w:rsid w:val="00EE2FB5"/>
    <w:rsid w:val="00EE316F"/>
    <w:rsid w:val="00EE3619"/>
    <w:rsid w:val="00EE4DD7"/>
    <w:rsid w:val="00EE5558"/>
    <w:rsid w:val="00EE60EC"/>
    <w:rsid w:val="00EE71D6"/>
    <w:rsid w:val="00EF0C6D"/>
    <w:rsid w:val="00EF18E8"/>
    <w:rsid w:val="00EF1B78"/>
    <w:rsid w:val="00EF2159"/>
    <w:rsid w:val="00EF22C7"/>
    <w:rsid w:val="00EF3444"/>
    <w:rsid w:val="00EF3F09"/>
    <w:rsid w:val="00EF47D9"/>
    <w:rsid w:val="00EF4AF5"/>
    <w:rsid w:val="00EF5A11"/>
    <w:rsid w:val="00EF6762"/>
    <w:rsid w:val="00EF7834"/>
    <w:rsid w:val="00EF7FA9"/>
    <w:rsid w:val="00F0084E"/>
    <w:rsid w:val="00F01761"/>
    <w:rsid w:val="00F01B7C"/>
    <w:rsid w:val="00F02959"/>
    <w:rsid w:val="00F03436"/>
    <w:rsid w:val="00F0448F"/>
    <w:rsid w:val="00F056A1"/>
    <w:rsid w:val="00F05CD7"/>
    <w:rsid w:val="00F066A1"/>
    <w:rsid w:val="00F0718E"/>
    <w:rsid w:val="00F071AA"/>
    <w:rsid w:val="00F07321"/>
    <w:rsid w:val="00F079E2"/>
    <w:rsid w:val="00F11025"/>
    <w:rsid w:val="00F11092"/>
    <w:rsid w:val="00F11100"/>
    <w:rsid w:val="00F118E1"/>
    <w:rsid w:val="00F11A97"/>
    <w:rsid w:val="00F11D1E"/>
    <w:rsid w:val="00F120E1"/>
    <w:rsid w:val="00F12BE7"/>
    <w:rsid w:val="00F137F9"/>
    <w:rsid w:val="00F13A17"/>
    <w:rsid w:val="00F13A63"/>
    <w:rsid w:val="00F14033"/>
    <w:rsid w:val="00F143C6"/>
    <w:rsid w:val="00F14F89"/>
    <w:rsid w:val="00F153FE"/>
    <w:rsid w:val="00F155DF"/>
    <w:rsid w:val="00F160F8"/>
    <w:rsid w:val="00F16B34"/>
    <w:rsid w:val="00F20816"/>
    <w:rsid w:val="00F20996"/>
    <w:rsid w:val="00F2116D"/>
    <w:rsid w:val="00F21363"/>
    <w:rsid w:val="00F22B42"/>
    <w:rsid w:val="00F235AB"/>
    <w:rsid w:val="00F25C3E"/>
    <w:rsid w:val="00F263CA"/>
    <w:rsid w:val="00F26529"/>
    <w:rsid w:val="00F268AD"/>
    <w:rsid w:val="00F304F4"/>
    <w:rsid w:val="00F30579"/>
    <w:rsid w:val="00F30BFB"/>
    <w:rsid w:val="00F32687"/>
    <w:rsid w:val="00F32C81"/>
    <w:rsid w:val="00F337F3"/>
    <w:rsid w:val="00F343DB"/>
    <w:rsid w:val="00F343E6"/>
    <w:rsid w:val="00F34834"/>
    <w:rsid w:val="00F348C4"/>
    <w:rsid w:val="00F3501A"/>
    <w:rsid w:val="00F365EB"/>
    <w:rsid w:val="00F3726E"/>
    <w:rsid w:val="00F37A8A"/>
    <w:rsid w:val="00F37C67"/>
    <w:rsid w:val="00F37E4F"/>
    <w:rsid w:val="00F40038"/>
    <w:rsid w:val="00F40530"/>
    <w:rsid w:val="00F405FF"/>
    <w:rsid w:val="00F4197E"/>
    <w:rsid w:val="00F41BE7"/>
    <w:rsid w:val="00F41E43"/>
    <w:rsid w:val="00F42B48"/>
    <w:rsid w:val="00F42C92"/>
    <w:rsid w:val="00F42D51"/>
    <w:rsid w:val="00F434CC"/>
    <w:rsid w:val="00F438E6"/>
    <w:rsid w:val="00F441AA"/>
    <w:rsid w:val="00F4466C"/>
    <w:rsid w:val="00F449E9"/>
    <w:rsid w:val="00F44BBC"/>
    <w:rsid w:val="00F46052"/>
    <w:rsid w:val="00F46A2F"/>
    <w:rsid w:val="00F4720B"/>
    <w:rsid w:val="00F47270"/>
    <w:rsid w:val="00F5089E"/>
    <w:rsid w:val="00F50A1C"/>
    <w:rsid w:val="00F50ACE"/>
    <w:rsid w:val="00F51353"/>
    <w:rsid w:val="00F51D37"/>
    <w:rsid w:val="00F5303D"/>
    <w:rsid w:val="00F534E4"/>
    <w:rsid w:val="00F54DD8"/>
    <w:rsid w:val="00F5559B"/>
    <w:rsid w:val="00F56247"/>
    <w:rsid w:val="00F56A31"/>
    <w:rsid w:val="00F57D3E"/>
    <w:rsid w:val="00F6053E"/>
    <w:rsid w:val="00F6064D"/>
    <w:rsid w:val="00F63CFB"/>
    <w:rsid w:val="00F63F03"/>
    <w:rsid w:val="00F63FF2"/>
    <w:rsid w:val="00F643EA"/>
    <w:rsid w:val="00F64A82"/>
    <w:rsid w:val="00F65CB1"/>
    <w:rsid w:val="00F66075"/>
    <w:rsid w:val="00F702CC"/>
    <w:rsid w:val="00F71BAE"/>
    <w:rsid w:val="00F7210C"/>
    <w:rsid w:val="00F733CD"/>
    <w:rsid w:val="00F7383A"/>
    <w:rsid w:val="00F74149"/>
    <w:rsid w:val="00F7571D"/>
    <w:rsid w:val="00F75D78"/>
    <w:rsid w:val="00F764A8"/>
    <w:rsid w:val="00F76853"/>
    <w:rsid w:val="00F8101B"/>
    <w:rsid w:val="00F813EC"/>
    <w:rsid w:val="00F8340F"/>
    <w:rsid w:val="00F8366D"/>
    <w:rsid w:val="00F83B87"/>
    <w:rsid w:val="00F83CC4"/>
    <w:rsid w:val="00F84F28"/>
    <w:rsid w:val="00F851C6"/>
    <w:rsid w:val="00F852C7"/>
    <w:rsid w:val="00F85764"/>
    <w:rsid w:val="00F85E74"/>
    <w:rsid w:val="00F872A0"/>
    <w:rsid w:val="00F87C79"/>
    <w:rsid w:val="00F901DE"/>
    <w:rsid w:val="00F91D83"/>
    <w:rsid w:val="00F927A9"/>
    <w:rsid w:val="00F92D11"/>
    <w:rsid w:val="00F92FE2"/>
    <w:rsid w:val="00F93115"/>
    <w:rsid w:val="00F94D58"/>
    <w:rsid w:val="00F9514B"/>
    <w:rsid w:val="00F957F8"/>
    <w:rsid w:val="00F95F4A"/>
    <w:rsid w:val="00F97F52"/>
    <w:rsid w:val="00FA03D3"/>
    <w:rsid w:val="00FA0DD1"/>
    <w:rsid w:val="00FA153A"/>
    <w:rsid w:val="00FA1A4E"/>
    <w:rsid w:val="00FA2C97"/>
    <w:rsid w:val="00FA2E97"/>
    <w:rsid w:val="00FA4BE9"/>
    <w:rsid w:val="00FA5160"/>
    <w:rsid w:val="00FA5DDB"/>
    <w:rsid w:val="00FA6405"/>
    <w:rsid w:val="00FB0180"/>
    <w:rsid w:val="00FB1B83"/>
    <w:rsid w:val="00FB215D"/>
    <w:rsid w:val="00FB3002"/>
    <w:rsid w:val="00FB31FC"/>
    <w:rsid w:val="00FB45A1"/>
    <w:rsid w:val="00FB5FDC"/>
    <w:rsid w:val="00FB693A"/>
    <w:rsid w:val="00FC076D"/>
    <w:rsid w:val="00FC0E18"/>
    <w:rsid w:val="00FC12EC"/>
    <w:rsid w:val="00FC1A28"/>
    <w:rsid w:val="00FC1B66"/>
    <w:rsid w:val="00FC2203"/>
    <w:rsid w:val="00FC229E"/>
    <w:rsid w:val="00FC23CB"/>
    <w:rsid w:val="00FC2757"/>
    <w:rsid w:val="00FC294E"/>
    <w:rsid w:val="00FC2E0A"/>
    <w:rsid w:val="00FC3252"/>
    <w:rsid w:val="00FC3642"/>
    <w:rsid w:val="00FC3723"/>
    <w:rsid w:val="00FC52F3"/>
    <w:rsid w:val="00FC551B"/>
    <w:rsid w:val="00FC5C68"/>
    <w:rsid w:val="00FC5DE9"/>
    <w:rsid w:val="00FC6068"/>
    <w:rsid w:val="00FC643E"/>
    <w:rsid w:val="00FC7C9E"/>
    <w:rsid w:val="00FD0D36"/>
    <w:rsid w:val="00FD1A95"/>
    <w:rsid w:val="00FD1E9F"/>
    <w:rsid w:val="00FD3165"/>
    <w:rsid w:val="00FD3379"/>
    <w:rsid w:val="00FD4CB3"/>
    <w:rsid w:val="00FD5146"/>
    <w:rsid w:val="00FD60FB"/>
    <w:rsid w:val="00FD628A"/>
    <w:rsid w:val="00FE1488"/>
    <w:rsid w:val="00FE164E"/>
    <w:rsid w:val="00FE1932"/>
    <w:rsid w:val="00FE1AC4"/>
    <w:rsid w:val="00FE428E"/>
    <w:rsid w:val="00FE4871"/>
    <w:rsid w:val="00FE4B79"/>
    <w:rsid w:val="00FE4C14"/>
    <w:rsid w:val="00FE5322"/>
    <w:rsid w:val="00FE5C41"/>
    <w:rsid w:val="00FE5DC0"/>
    <w:rsid w:val="00FF0782"/>
    <w:rsid w:val="00FF18AC"/>
    <w:rsid w:val="00FF194E"/>
    <w:rsid w:val="00FF1FA0"/>
    <w:rsid w:val="00FF4AE9"/>
    <w:rsid w:val="00FF539F"/>
    <w:rsid w:val="00FF711F"/>
    <w:rsid w:val="00FF79A7"/>
    <w:rsid w:val="00FF7D32"/>
    <w:rsid w:val="00FF7FF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uiPriority="9" w:qFormat="1"/>
    <w:lsdException w:name="toc 1" w:uiPriority="39"/>
    <w:lsdException w:name="toc 2" w:uiPriority="39"/>
    <w:lsdException w:name="header" w:uiPriority="99"/>
    <w:lsdException w:name="footer" w:uiPriority="99"/>
    <w:lsdException w:name="caption" w:qFormat="1"/>
    <w:lsdException w:name="endnote reference" w:uiPriority="99"/>
    <w:lsdException w:name="endnote text"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C04E03"/>
    <w:pPr>
      <w:ind w:firstLine="709"/>
      <w:jc w:val="both"/>
    </w:pPr>
    <w:rPr>
      <w:sz w:val="24"/>
      <w:szCs w:val="24"/>
    </w:rPr>
  </w:style>
  <w:style w:type="paragraph" w:styleId="10">
    <w:name w:val="heading 1"/>
    <w:aliases w:val="Заголовок 1 Знак,Заголовок 1 Знак2 Знак,Заголовок 1 Знак1 Знак Знак,Заголовок 1 Знак Знак Знак Знак,Заголовок 1 Знак1 Знак Знак1 Знак Знак,Заголовок 1 Знак Знак Знак Знак Знак Знак,Глава + Times New Roman Знак Знак Знак Знак Знак Знак"/>
    <w:basedOn w:val="a1"/>
    <w:next w:val="a1"/>
    <w:link w:val="120"/>
    <w:qFormat/>
    <w:pPr>
      <w:keepNext/>
      <w:spacing w:before="240" w:after="60"/>
      <w:outlineLvl w:val="0"/>
    </w:pPr>
    <w:rPr>
      <w:rFonts w:ascii="Arial" w:hAnsi="Arial"/>
      <w:b/>
      <w:bCs/>
      <w:kern w:val="32"/>
      <w:sz w:val="32"/>
      <w:szCs w:val="32"/>
    </w:rPr>
  </w:style>
  <w:style w:type="paragraph" w:styleId="20">
    <w:name w:val="heading 2"/>
    <w:aliases w:val="Заголовок 2 Знак,Заголовок 2 Знак Знак, Знак29 Знак Знак, Знак29 Знак,Знак29 Знак"/>
    <w:basedOn w:val="a1"/>
    <w:next w:val="a1"/>
    <w:link w:val="210"/>
    <w:qFormat/>
    <w:pPr>
      <w:keepNext/>
      <w:spacing w:before="240" w:after="60"/>
      <w:outlineLvl w:val="1"/>
    </w:pPr>
    <w:rPr>
      <w:rFonts w:ascii="Arial" w:hAnsi="Arial"/>
      <w:b/>
      <w:bCs/>
      <w:i/>
      <w:iCs/>
      <w:sz w:val="28"/>
      <w:szCs w:val="28"/>
    </w:rPr>
  </w:style>
  <w:style w:type="paragraph" w:styleId="31">
    <w:name w:val="heading 3"/>
    <w:aliases w:val="Заголовок 3 Знак1,Заголовок 3 Знак Знак,Заголовок 3 Знак2 Знак Знак,Заголовок 3 Знак Знак1 Знак Знак,Заголовок 3 Знак Знак Знак Знак Знак, Знак Знак Знак Знак1 Знак Знак,Заголовок 3 Знак1 Знак Знак Знак, Знак Знак1 Знак Знак Знак"/>
    <w:basedOn w:val="a1"/>
    <w:next w:val="a1"/>
    <w:link w:val="32"/>
    <w:qFormat/>
    <w:pPr>
      <w:keepNext/>
      <w:tabs>
        <w:tab w:val="num" w:pos="720"/>
        <w:tab w:val="num" w:pos="4140"/>
      </w:tabs>
      <w:spacing w:before="240" w:after="120"/>
      <w:ind w:left="720"/>
      <w:outlineLvl w:val="2"/>
    </w:pPr>
    <w:rPr>
      <w:rFonts w:ascii="Courier New" w:hAnsi="Courier New" w:cs="Courier New"/>
      <w:b/>
      <w:bCs/>
      <w:sz w:val="20"/>
      <w:szCs w:val="20"/>
    </w:rPr>
  </w:style>
  <w:style w:type="paragraph" w:styleId="4">
    <w:name w:val="heading 4"/>
    <w:aliases w:val="Заголовок 4 Знак,Заголовок 4 Знак Знак, Знак28 Знак Знак, Знак28 Знак,Знак28 Знак,Заголовок 4 Знак1 Знак Знак,Заголовок 4 Знак Знак Знак Знак,Заголовок 4 Знак Знак1 Знак"/>
    <w:basedOn w:val="a1"/>
    <w:next w:val="a1"/>
    <w:link w:val="41"/>
    <w:qFormat/>
    <w:pPr>
      <w:keepNext/>
      <w:spacing w:before="240" w:after="60"/>
      <w:outlineLvl w:val="3"/>
    </w:pPr>
    <w:rPr>
      <w:b/>
      <w:bCs/>
      <w:sz w:val="28"/>
      <w:szCs w:val="28"/>
    </w:rPr>
  </w:style>
  <w:style w:type="paragraph" w:styleId="5">
    <w:name w:val="heading 5"/>
    <w:aliases w:val="Заголовок 5 Знак, Знак30 Знак, Знак30,Знак30 Знак,Знак30"/>
    <w:basedOn w:val="a1"/>
    <w:next w:val="a1"/>
    <w:link w:val="51"/>
    <w:qFormat/>
    <w:pPr>
      <w:keepNext/>
      <w:tabs>
        <w:tab w:val="left" w:pos="426"/>
      </w:tabs>
      <w:spacing w:before="120"/>
      <w:jc w:val="center"/>
      <w:outlineLvl w:val="4"/>
    </w:pPr>
    <w:rPr>
      <w:b/>
      <w:bCs/>
    </w:rPr>
  </w:style>
  <w:style w:type="paragraph" w:styleId="6">
    <w:name w:val="heading 6"/>
    <w:aliases w:val="Заголовок 6 Знак,Заголовок 6 Знак1 Знак,Заголовок 6 Знак Знак Знак, Знак26 Знак Знак Знак,Заголовок 6 Знак1 Знак Знак,Заголовок 6 Знак Знак Знак Знак, Знак26 Знак Знак Знак Знак,Заголовок 6 Знак1,Заголовок 6 Знак Знак, Знак26 Знак Знак"/>
    <w:basedOn w:val="a1"/>
    <w:next w:val="a1"/>
    <w:link w:val="62"/>
    <w:qFormat/>
    <w:pPr>
      <w:tabs>
        <w:tab w:val="num" w:pos="1152"/>
      </w:tabs>
      <w:spacing w:before="240" w:after="60"/>
      <w:ind w:left="1152" w:hanging="1152"/>
      <w:outlineLvl w:val="5"/>
    </w:pPr>
    <w:rPr>
      <w:i/>
      <w:iCs/>
      <w:sz w:val="22"/>
      <w:szCs w:val="22"/>
    </w:rPr>
  </w:style>
  <w:style w:type="paragraph" w:styleId="7">
    <w:name w:val="heading 7"/>
    <w:aliases w:val="Заголовок 7 Знак, Знак27 Знак, Знак27,Знак27 Знак,Знак27"/>
    <w:basedOn w:val="a1"/>
    <w:next w:val="a1"/>
    <w:link w:val="71"/>
    <w:qFormat/>
    <w:pPr>
      <w:tabs>
        <w:tab w:val="num" w:pos="1296"/>
      </w:tabs>
      <w:spacing w:before="240" w:after="60"/>
      <w:ind w:left="1296" w:hanging="1296"/>
      <w:outlineLvl w:val="6"/>
    </w:pPr>
    <w:rPr>
      <w:rFonts w:ascii="Arial" w:hAnsi="Arial"/>
      <w:sz w:val="20"/>
      <w:szCs w:val="20"/>
    </w:rPr>
  </w:style>
  <w:style w:type="paragraph" w:styleId="8">
    <w:name w:val="heading 8"/>
    <w:aliases w:val="Заголовок 8 Знак, Знак24 Знак, Знак24,Знак24 Знак,Знак24"/>
    <w:basedOn w:val="a1"/>
    <w:next w:val="a1"/>
    <w:link w:val="81"/>
    <w:qFormat/>
    <w:pPr>
      <w:tabs>
        <w:tab w:val="num" w:pos="1440"/>
      </w:tabs>
      <w:spacing w:before="240" w:after="60"/>
      <w:ind w:left="1440" w:hanging="1440"/>
      <w:outlineLvl w:val="7"/>
    </w:pPr>
    <w:rPr>
      <w:rFonts w:ascii="Arial" w:hAnsi="Arial"/>
      <w:i/>
      <w:iCs/>
      <w:sz w:val="20"/>
      <w:szCs w:val="20"/>
    </w:rPr>
  </w:style>
  <w:style w:type="paragraph" w:styleId="9">
    <w:name w:val="heading 9"/>
    <w:aliases w:val="Заголовок 9 Знак, Знак23 Знак, Знак23,Знак23 Знак,Знак23"/>
    <w:basedOn w:val="a1"/>
    <w:next w:val="a1"/>
    <w:link w:val="91"/>
    <w:qFormat/>
    <w:pPr>
      <w:tabs>
        <w:tab w:val="num" w:pos="1584"/>
      </w:tabs>
      <w:spacing w:before="240" w:after="60"/>
      <w:ind w:left="1584" w:hanging="1584"/>
      <w:outlineLvl w:val="8"/>
    </w:pPr>
    <w:rPr>
      <w:rFonts w:ascii="Arial" w:hAnsi="Arial"/>
      <w:b/>
      <w:bCs/>
      <w:i/>
      <w:iCs/>
      <w:sz w:val="18"/>
      <w:szCs w:val="1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20">
    <w:name w:val="Заголовок 1 Знак2"/>
    <w:aliases w:val="Заголовок 1 Знак Знак,Заголовок 1 Знак2 Знак Знак,Заголовок 1 Знак1 Знак Знак Знак,Заголовок 1 Знак Знак Знак Знак Знак,Заголовок 1 Знак1 Знак Знак1 Знак Знак Знак,Заголовок 1 Знак Знак Знак Знак Знак Знак Знак"/>
    <w:link w:val="10"/>
    <w:locked/>
    <w:rPr>
      <w:rFonts w:ascii="Arial" w:hAnsi="Arial" w:cs="Arial"/>
      <w:b/>
      <w:bCs/>
      <w:kern w:val="32"/>
      <w:sz w:val="32"/>
      <w:szCs w:val="32"/>
      <w:lang w:val="ru-RU" w:eastAsia="ru-RU"/>
    </w:rPr>
  </w:style>
  <w:style w:type="character" w:customStyle="1" w:styleId="210">
    <w:name w:val="Заголовок 2 Знак1"/>
    <w:aliases w:val="Заголовок 2 Знак Знак1,Заголовок 2 Знак Знак Знак, Знак29 Знак Знак Знак, Знак29 Знак Знак1,Знак29 Знак Знак"/>
    <w:link w:val="20"/>
    <w:locked/>
    <w:rPr>
      <w:rFonts w:ascii="Arial" w:hAnsi="Arial" w:cs="Arial"/>
      <w:b/>
      <w:bCs/>
      <w:i/>
      <w:iCs/>
      <w:sz w:val="28"/>
      <w:szCs w:val="28"/>
      <w:lang w:val="ru-RU" w:eastAsia="ru-RU"/>
    </w:rPr>
  </w:style>
  <w:style w:type="character" w:customStyle="1" w:styleId="32">
    <w:name w:val="Заголовок 3 Знак"/>
    <w:aliases w:val="Заголовок 3 Знак1 Знак,Заголовок 3 Знак Знак Знак,Заголовок 3 Знак2 Знак Знак Знак,Заголовок 3 Знак Знак1 Знак Знак Знак,Заголовок 3 Знак Знак Знак Знак Знак Знак, Знак Знак Знак Знак1 Знак Знак Знак, Знак Знак1 Знак Знак Знак Знак"/>
    <w:link w:val="31"/>
    <w:locked/>
    <w:rPr>
      <w:rFonts w:ascii="Courier New" w:hAnsi="Courier New" w:cs="Courier New"/>
      <w:b/>
      <w:bCs/>
      <w:lang w:val="ru-RU" w:eastAsia="ru-RU" w:bidi="ar-SA"/>
    </w:rPr>
  </w:style>
  <w:style w:type="character" w:customStyle="1" w:styleId="41">
    <w:name w:val="Заголовок 4 Знак1"/>
    <w:aliases w:val="Заголовок 4 Знак Знак1,Заголовок 4 Знак Знак Знак, Знак28 Знак Знак Знак, Знак28 Знак Знак1,Знак28 Знак Знак3,Заголовок 4 Знак1 Знак Знак Знак,Заголовок 4 Знак Знак Знак Знак Знак,Заголовок 4 Знак Знак1 Знак Знак"/>
    <w:link w:val="4"/>
    <w:locked/>
    <w:rPr>
      <w:rFonts w:cs="Times New Roman"/>
      <w:b/>
      <w:bCs/>
      <w:sz w:val="28"/>
      <w:szCs w:val="28"/>
      <w:lang w:val="ru-RU" w:eastAsia="ru-RU"/>
    </w:rPr>
  </w:style>
  <w:style w:type="character" w:customStyle="1" w:styleId="51">
    <w:name w:val="Заголовок 5 Знак1"/>
    <w:aliases w:val="Заголовок 5 Знак Знак, Знак30 Знак Знак, Знак30 Знак1,Знак30 Знак Знак,Знак30 Знак1"/>
    <w:link w:val="5"/>
    <w:locked/>
    <w:rPr>
      <w:rFonts w:cs="Times New Roman"/>
      <w:b/>
      <w:bCs/>
      <w:sz w:val="24"/>
      <w:szCs w:val="24"/>
      <w:lang w:val="ru-RU" w:eastAsia="ru-RU"/>
    </w:rPr>
  </w:style>
  <w:style w:type="character" w:customStyle="1" w:styleId="62">
    <w:name w:val="Заголовок 6 Знак2"/>
    <w:aliases w:val="Заголовок 6 Знак Знак1,Заголовок 6 Знак1 Знак Знак1,Заголовок 6 Знак Знак Знак Знак1, Знак26 Знак Знак Знак Знак1,Заголовок 6 Знак1 Знак Знак Знак,Заголовок 6 Знак Знак Знак Знак Знак, Знак26 Знак Знак Знак Знак Знак"/>
    <w:link w:val="6"/>
    <w:locked/>
    <w:rPr>
      <w:rFonts w:cs="Times New Roman"/>
      <w:i/>
      <w:iCs/>
      <w:sz w:val="22"/>
      <w:szCs w:val="22"/>
      <w:lang w:val="ru-RU" w:eastAsia="ru-RU"/>
    </w:rPr>
  </w:style>
  <w:style w:type="character" w:customStyle="1" w:styleId="71">
    <w:name w:val="Заголовок 7 Знак1"/>
    <w:aliases w:val="Заголовок 7 Знак Знак, Знак27 Знак Знак, Знак27 Знак1,Знак27 Знак Знак,Знак27 Знак1"/>
    <w:link w:val="7"/>
    <w:locked/>
    <w:rPr>
      <w:rFonts w:ascii="Arial" w:hAnsi="Arial" w:cs="Arial"/>
      <w:lang w:val="ru-RU" w:eastAsia="ru-RU"/>
    </w:rPr>
  </w:style>
  <w:style w:type="character" w:customStyle="1" w:styleId="81">
    <w:name w:val="Заголовок 8 Знак1"/>
    <w:aliases w:val="Заголовок 8 Знак Знак, Знак24 Знак Знак, Знак24 Знак1,Знак24 Знак Знак,Знак24 Знак1"/>
    <w:link w:val="8"/>
    <w:locked/>
    <w:rPr>
      <w:rFonts w:ascii="Arial" w:hAnsi="Arial" w:cs="Arial"/>
      <w:i/>
      <w:iCs/>
      <w:lang w:val="ru-RU" w:eastAsia="ru-RU"/>
    </w:rPr>
  </w:style>
  <w:style w:type="character" w:customStyle="1" w:styleId="91">
    <w:name w:val="Заголовок 9 Знак1"/>
    <w:aliases w:val="Заголовок 9 Знак Знак, Знак23 Знак Знак, Знак23 Знак1,Знак23 Знак Знак,Знак23 Знак1"/>
    <w:link w:val="9"/>
    <w:locked/>
    <w:rPr>
      <w:rFonts w:ascii="Arial" w:hAnsi="Arial" w:cs="Arial"/>
      <w:b/>
      <w:bCs/>
      <w:i/>
      <w:iCs/>
      <w:sz w:val="18"/>
      <w:szCs w:val="18"/>
      <w:lang w:val="ru-RU" w:eastAsia="ru-RU"/>
    </w:rPr>
  </w:style>
  <w:style w:type="paragraph" w:customStyle="1" w:styleId="40">
    <w:name w:val="СНИП4"/>
    <w:basedOn w:val="a1"/>
    <w:pPr>
      <w:spacing w:after="60"/>
    </w:pPr>
    <w:rPr>
      <w:rFonts w:ascii="Jourier Russian" w:hAnsi="Jourier Russian" w:cs="Jourier Russian"/>
      <w:sz w:val="18"/>
      <w:szCs w:val="18"/>
    </w:rPr>
  </w:style>
  <w:style w:type="paragraph" w:styleId="22">
    <w:name w:val="Body Text Indent 2"/>
    <w:aliases w:val="Знак Знак110,Знак Знак1 Знак Знак Знак1,Основной текст с отступом 2 Знак Знак11,Знак Знак1 Знак11,Основной текст с отступом 2 Знак Знак Знак1,Знак Знак81,Знак Знак1 Знак Знак1,Знак Знак Знак1,Знак,Знак Знак1 Знак,Знак Знак1"/>
    <w:basedOn w:val="a1"/>
    <w:link w:val="24"/>
  </w:style>
  <w:style w:type="character" w:customStyle="1" w:styleId="24">
    <w:name w:val="Основной текст с отступом 2 Знак"/>
    <w:aliases w:val="Знак Знак110 Знак,Знак Знак1 Знак Знак Знак1 Знак,Основной текст с отступом 2 Знак Знак11 Знак,Знак Знак1 Знак11 Знак,Основной текст с отступом 2 Знак Знак Знак1 Знак,Знак Знак81 Знак,Знак Знак1 Знак Знак1 Знак"/>
    <w:link w:val="22"/>
    <w:locked/>
    <w:rPr>
      <w:rFonts w:cs="Times New Roman"/>
      <w:sz w:val="24"/>
      <w:szCs w:val="24"/>
      <w:lang w:val="ru-RU" w:eastAsia="ru-RU"/>
    </w:rPr>
  </w:style>
  <w:style w:type="paragraph" w:styleId="a5">
    <w:name w:val="envelope address"/>
    <w:basedOn w:val="a1"/>
    <w:semiHidden/>
    <w:pPr>
      <w:framePr w:w="7920" w:h="1980" w:hSpace="180" w:wrap="auto" w:hAnchor="page" w:xAlign="center" w:yAlign="bottom"/>
      <w:spacing w:after="60"/>
      <w:ind w:left="2880"/>
    </w:pPr>
    <w:rPr>
      <w:rFonts w:ascii="Arial" w:hAnsi="Arial" w:cs="Arial"/>
    </w:rPr>
  </w:style>
  <w:style w:type="paragraph" w:customStyle="1" w:styleId="3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character" w:styleId="a6">
    <w:name w:val="Hyperlink"/>
    <w:uiPriority w:val="99"/>
    <w:rPr>
      <w:rFonts w:cs="Times New Roman"/>
      <w:color w:val="0000FF"/>
      <w:u w:val="single"/>
    </w:rPr>
  </w:style>
  <w:style w:type="character" w:customStyle="1" w:styleId="320">
    <w:name w:val="Стиль3 Знак Знак2 Знак"/>
    <w:link w:val="321"/>
    <w:semiHidden/>
    <w:locked/>
    <w:rPr>
      <w:sz w:val="24"/>
      <w:szCs w:val="24"/>
      <w:lang w:val="ru-RU" w:eastAsia="ru-RU" w:bidi="ar-SA"/>
    </w:rPr>
  </w:style>
  <w:style w:type="paragraph" w:customStyle="1" w:styleId="321">
    <w:name w:val="Стиль3 Знак Знак2"/>
    <w:basedOn w:val="22"/>
    <w:link w:val="320"/>
    <w:semiHidden/>
    <w:pPr>
      <w:widowControl w:val="0"/>
      <w:tabs>
        <w:tab w:val="num" w:pos="926"/>
        <w:tab w:val="num" w:pos="1307"/>
      </w:tabs>
      <w:adjustRightInd w:val="0"/>
      <w:ind w:left="1080" w:hanging="360"/>
    </w:pPr>
  </w:style>
  <w:style w:type="paragraph" w:styleId="a7">
    <w:name w:val="Block Text"/>
    <w:basedOn w:val="a1"/>
    <w:semiHidden/>
    <w:pPr>
      <w:spacing w:after="120"/>
      <w:ind w:left="1440" w:right="1440"/>
    </w:pPr>
  </w:style>
  <w:style w:type="paragraph" w:customStyle="1" w:styleId="a8">
    <w:name w:val="Словарная статья"/>
    <w:basedOn w:val="a1"/>
    <w:next w:val="a1"/>
    <w:semiHidden/>
    <w:pPr>
      <w:autoSpaceDE w:val="0"/>
      <w:autoSpaceDN w:val="0"/>
      <w:adjustRightInd w:val="0"/>
      <w:ind w:right="118"/>
    </w:pPr>
    <w:rPr>
      <w:rFonts w:ascii="Arial" w:hAnsi="Arial" w:cs="Arial"/>
      <w:sz w:val="20"/>
      <w:szCs w:val="20"/>
    </w:rPr>
  </w:style>
  <w:style w:type="paragraph" w:styleId="a9">
    <w:name w:val="Body Text"/>
    <w:aliases w:val="Основной текст Знак,Основной текст Знак Знак, Знак22 Знак Знак, Знак22 Знак,Основной текст Знак1,Знак22 Знак Знак,Знак22 Знак"/>
    <w:basedOn w:val="a1"/>
    <w:link w:val="25"/>
    <w:pPr>
      <w:spacing w:after="120"/>
    </w:pPr>
  </w:style>
  <w:style w:type="character" w:customStyle="1" w:styleId="25">
    <w:name w:val="Основной текст Знак2"/>
    <w:aliases w:val="Основной текст Знак Знак1,Основной текст Знак Знак Знак, Знак22 Знак Знак Знак, Знак22 Знак Знак1,Основной текст Знак1 Знак1,Знак22 Знак Знак Знак,Знак22 Знак Знак1"/>
    <w:link w:val="a9"/>
    <w:semiHidden/>
    <w:locked/>
    <w:rPr>
      <w:rFonts w:cs="Times New Roman"/>
      <w:sz w:val="24"/>
      <w:szCs w:val="24"/>
      <w:lang w:val="ru-RU" w:eastAsia="ru-RU"/>
    </w:rPr>
  </w:style>
  <w:style w:type="paragraph" w:styleId="aa">
    <w:name w:val="Body Text Indent"/>
    <w:aliases w:val="Основной текст с отступом Знак1,Основной текст с отступом Знак Знак, Знак44 Знак Знак, Знак21 Знак,Основной текст с отступом Знак,Знак44 Знак Знак,Знак21 Знак Знак Знак,Знак44 Знак Знак Знак, Знак21, Знак21 Знак1"/>
    <w:basedOn w:val="a1"/>
    <w:link w:val="26"/>
    <w:pPr>
      <w:spacing w:after="120"/>
      <w:ind w:left="283"/>
    </w:pPr>
  </w:style>
  <w:style w:type="character" w:customStyle="1" w:styleId="26">
    <w:name w:val="Основной текст с отступом Знак2"/>
    <w:aliases w:val="Основной текст с отступом Знак1 Знак,Основной текст с отступом Знак Знак Знак, Знак44 Знак Знак Знак, Знак21 Знак Знак,Основной текст с отступом Знак Знак2,Знак44 Знак Знак Знак1,Знак21 Знак Знак Знак Знак1, Знак21 Знак2"/>
    <w:link w:val="aa"/>
    <w:semiHidden/>
    <w:locked/>
    <w:rPr>
      <w:rFonts w:cs="Times New Roman"/>
      <w:sz w:val="24"/>
      <w:szCs w:val="24"/>
      <w:lang w:val="ru-RU" w:eastAsia="ru-RU"/>
    </w:rPr>
  </w:style>
  <w:style w:type="paragraph" w:styleId="27">
    <w:name w:val="Body Text 2"/>
    <w:aliases w:val="Основной текст 2 Знак1,Основной текст 2 Знак Знак,Основной текст 2 Знак1 Знак1 Знак,Основной текст 2 Знак Знак Знак1 Знак, Знак56 Знак Знак Знак1 Знак,Основной текст 2 Знак1 Знак Знак Знак, Знак56 Знак1 Знак Знак Знак,Знак56, Знак56"/>
    <w:basedOn w:val="a1"/>
    <w:link w:val="28"/>
  </w:style>
  <w:style w:type="character" w:customStyle="1" w:styleId="28">
    <w:name w:val="Основной текст 2 Знак"/>
    <w:aliases w:val="Основной текст 2 Знак1 Знак,Основной текст 2 Знак Знак Знак,Основной текст 2 Знак1 Знак1 Знак Знак,Основной текст 2 Знак Знак Знак1 Знак Знак, Знак56 Знак Знак Знак1 Знак Знак,Основной текст 2 Знак1 Знак Знак Знак Знак,Знак56 Знак"/>
    <w:link w:val="27"/>
    <w:semiHidden/>
    <w:locked/>
    <w:rPr>
      <w:rFonts w:cs="Times New Roman"/>
      <w:sz w:val="24"/>
      <w:szCs w:val="24"/>
      <w:lang w:val="ru-RU" w:eastAsia="ru-RU"/>
    </w:rPr>
  </w:style>
  <w:style w:type="paragraph" w:customStyle="1" w:styleId="FR1">
    <w:name w:val="FR1"/>
    <w:basedOn w:val="a1"/>
    <w:pPr>
      <w:widowControl w:val="0"/>
      <w:spacing w:before="420"/>
      <w:jc w:val="center"/>
    </w:pPr>
    <w:rPr>
      <w:rFonts w:ascii="Arial" w:hAnsi="Arial" w:cs="Arial"/>
      <w:b/>
      <w:bCs/>
    </w:rPr>
  </w:style>
  <w:style w:type="paragraph" w:styleId="34">
    <w:name w:val="Body Text 3"/>
    <w:aliases w:val="Основной текст 3 Знак, Знак20 Знак, Знак20,Знак5,Знак20 Знак,Знак20"/>
    <w:basedOn w:val="a1"/>
    <w:link w:val="310"/>
    <w:pPr>
      <w:spacing w:before="120"/>
      <w:jc w:val="center"/>
    </w:pPr>
    <w:rPr>
      <w:sz w:val="16"/>
      <w:szCs w:val="16"/>
      <w:lang w:val="x-none" w:eastAsia="x-none"/>
    </w:rPr>
  </w:style>
  <w:style w:type="character" w:customStyle="1" w:styleId="310">
    <w:name w:val="Основной текст 3 Знак1"/>
    <w:aliases w:val="Основной текст 3 Знак Знак, Знак20 Знак Знак, Знак20 Знак1,Знак5 Знак,Знак20 Знак Знак,Знак20 Знак1"/>
    <w:link w:val="34"/>
    <w:semiHidden/>
    <w:locked/>
    <w:rPr>
      <w:rFonts w:cs="Times New Roman"/>
      <w:sz w:val="16"/>
      <w:szCs w:val="16"/>
    </w:rPr>
  </w:style>
  <w:style w:type="paragraph" w:styleId="ab">
    <w:name w:val="header"/>
    <w:aliases w:val="Верхний колонтитул Знак,Верхний колонтитул Знак Знак, Знак19 Знак Знак, Знак19 Знак,Знак19 Знак Знак,Знак19 Знак"/>
    <w:basedOn w:val="a1"/>
    <w:link w:val="14"/>
    <w:pPr>
      <w:tabs>
        <w:tab w:val="center" w:pos="4153"/>
        <w:tab w:val="right" w:pos="8306"/>
      </w:tabs>
      <w:spacing w:before="120" w:after="120"/>
    </w:pPr>
    <w:rPr>
      <w:rFonts w:ascii="Arial" w:hAnsi="Arial"/>
      <w:noProof/>
    </w:rPr>
  </w:style>
  <w:style w:type="character" w:customStyle="1" w:styleId="14">
    <w:name w:val="Верхний колонтитул Знак1"/>
    <w:aliases w:val="Верхний колонтитул Знак Знак1,Верхний колонтитул Знак Знак Знак, Знак19 Знак Знак Знак, Знак19 Знак Знак1,Знак19 Знак Знак Знак,Знак19 Знак Знак1"/>
    <w:link w:val="ab"/>
    <w:semiHidden/>
    <w:locked/>
    <w:rPr>
      <w:rFonts w:ascii="Arial" w:hAnsi="Arial" w:cs="Arial"/>
      <w:noProof/>
      <w:sz w:val="24"/>
      <w:szCs w:val="24"/>
      <w:lang w:val="ru-RU" w:eastAsia="ru-RU"/>
    </w:rPr>
  </w:style>
  <w:style w:type="paragraph" w:customStyle="1" w:styleId="ConsPlusNormal">
    <w:name w:val="ConsPlusNormal"/>
    <w:link w:val="ConsPlusNormal0"/>
    <w:qFormat/>
    <w:pPr>
      <w:widowControl w:val="0"/>
      <w:autoSpaceDE w:val="0"/>
      <w:autoSpaceDN w:val="0"/>
      <w:adjustRightInd w:val="0"/>
      <w:ind w:firstLine="720"/>
    </w:pPr>
    <w:rPr>
      <w:rFonts w:ascii="Arial" w:hAnsi="Arial" w:cs="Arial"/>
    </w:rPr>
  </w:style>
  <w:style w:type="paragraph" w:styleId="ac">
    <w:name w:val="footer"/>
    <w:aliases w:val="Нижний колонтитул Знак1,Нижний колонтитул Знак Знак1,Нижний колонтитул Знак Знак Знак, Знак18 Знак Знак Знак,Нижний колонтитул Знак1 Знак,Нижний колонтитул Знак Знак, Знак18 Знак Знак,Нижний колонтитул Знак, Знак18 Знак"/>
    <w:basedOn w:val="a1"/>
    <w:link w:val="35"/>
    <w:uiPriority w:val="99"/>
    <w:pPr>
      <w:tabs>
        <w:tab w:val="center" w:pos="4153"/>
        <w:tab w:val="right" w:pos="8306"/>
      </w:tabs>
      <w:spacing w:after="60"/>
    </w:pPr>
    <w:rPr>
      <w:lang w:val="x-none" w:eastAsia="x-none"/>
    </w:rPr>
  </w:style>
  <w:style w:type="character" w:customStyle="1" w:styleId="35">
    <w:name w:val="Нижний колонтитул Знак3"/>
    <w:aliases w:val="Нижний колонтитул Знак1 Знак1,Нижний колонтитул Знак Знак1 Знак,Нижний колонтитул Знак Знак Знак Знак, Знак18 Знак Знак Знак Знак,Нижний колонтитул Знак1 Знак Знак,Нижний колонтитул Знак Знак Знак1, Знак18 Знак Знак Знак1"/>
    <w:link w:val="ac"/>
    <w:uiPriority w:val="99"/>
    <w:locked/>
    <w:rPr>
      <w:rFonts w:cs="Times New Roman"/>
      <w:sz w:val="24"/>
      <w:szCs w:val="24"/>
    </w:rPr>
  </w:style>
  <w:style w:type="paragraph" w:customStyle="1" w:styleId="ConsNormal">
    <w:name w:val="ConsNormal"/>
    <w:semiHidden/>
    <w:pPr>
      <w:widowControl w:val="0"/>
      <w:autoSpaceDE w:val="0"/>
      <w:autoSpaceDN w:val="0"/>
      <w:adjustRightInd w:val="0"/>
      <w:ind w:right="19772" w:firstLine="720"/>
    </w:pPr>
    <w:rPr>
      <w:rFonts w:ascii="Arial" w:hAnsi="Arial" w:cs="Arial"/>
    </w:rPr>
  </w:style>
  <w:style w:type="character" w:styleId="ad">
    <w:name w:val="page number"/>
    <w:rPr>
      <w:rFonts w:ascii="Times New Roman" w:hAnsi="Times New Roman" w:cs="Times New Roman"/>
    </w:rPr>
  </w:style>
  <w:style w:type="table" w:styleId="ae">
    <w:name w:val="Table Grid"/>
    <w:basedOn w:val="a3"/>
    <w:uiPriority w:val="39"/>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o">
    <w:name w:val="o?"/>
    <w:basedOn w:val="a1"/>
    <w:pPr>
      <w:spacing w:after="120"/>
    </w:pPr>
    <w:rPr>
      <w:b/>
      <w:bCs/>
    </w:rPr>
  </w:style>
  <w:style w:type="paragraph" w:styleId="36">
    <w:name w:val="Body Text Indent 3"/>
    <w:aliases w:val="Основной текст с отступом 3 Знак, Знак17 Знак, Знак17,Знак17 Знак,Знак17"/>
    <w:basedOn w:val="a1"/>
    <w:link w:val="311"/>
    <w:rPr>
      <w:sz w:val="16"/>
      <w:szCs w:val="16"/>
      <w:lang w:val="x-none" w:eastAsia="x-none"/>
    </w:rPr>
  </w:style>
  <w:style w:type="character" w:customStyle="1" w:styleId="311">
    <w:name w:val="Основной текст с отступом 3 Знак1"/>
    <w:aliases w:val="Основной текст с отступом 3 Знак Знак, Знак17 Знак Знак, Знак17 Знак1,Знак17 Знак Знак,Знак17 Знак1"/>
    <w:link w:val="36"/>
    <w:semiHidden/>
    <w:locked/>
    <w:rPr>
      <w:rFonts w:cs="Times New Roman"/>
      <w:sz w:val="16"/>
      <w:szCs w:val="16"/>
    </w:rPr>
  </w:style>
  <w:style w:type="character" w:styleId="af">
    <w:name w:val="FollowedHyperlink"/>
    <w:uiPriority w:val="99"/>
    <w:semiHidden/>
    <w:rPr>
      <w:rFonts w:cs="Times New Roman"/>
      <w:color w:val="800080"/>
      <w:u w:val="single"/>
    </w:rPr>
  </w:style>
  <w:style w:type="paragraph" w:styleId="HTML">
    <w:name w:val="HTML Address"/>
    <w:aliases w:val="Адрес HTML Знак, Знак16 Знак, Знак16,Знак16 Знак,Знак16"/>
    <w:basedOn w:val="a1"/>
    <w:link w:val="HTML1"/>
    <w:semiHidden/>
    <w:pPr>
      <w:spacing w:after="60"/>
    </w:pPr>
    <w:rPr>
      <w:i/>
      <w:iCs/>
      <w:lang w:val="x-none" w:eastAsia="x-none"/>
    </w:rPr>
  </w:style>
  <w:style w:type="character" w:customStyle="1" w:styleId="HTML1">
    <w:name w:val="Адрес HTML Знак1"/>
    <w:aliases w:val="Адрес HTML Знак Знак, Знак16 Знак Знак, Знак16 Знак1,Знак16 Знак Знак,Знак16 Знак1"/>
    <w:link w:val="HTML"/>
    <w:semiHidden/>
    <w:locked/>
    <w:rPr>
      <w:rFonts w:cs="Times New Roman"/>
      <w:i/>
      <w:iCs/>
      <w:sz w:val="24"/>
      <w:szCs w:val="24"/>
    </w:rPr>
  </w:style>
  <w:style w:type="character" w:styleId="HTML0">
    <w:name w:val="HTML Code"/>
    <w:semiHidden/>
    <w:rPr>
      <w:rFonts w:ascii="Courier New" w:hAnsi="Courier New" w:cs="Courier New"/>
      <w:sz w:val="20"/>
      <w:szCs w:val="20"/>
    </w:rPr>
  </w:style>
  <w:style w:type="character" w:styleId="HTML2">
    <w:name w:val="HTML Keyboard"/>
    <w:semiHidden/>
    <w:rPr>
      <w:rFonts w:ascii="Courier New" w:hAnsi="Courier New" w:cs="Courier New"/>
      <w:sz w:val="20"/>
      <w:szCs w:val="20"/>
    </w:rPr>
  </w:style>
  <w:style w:type="paragraph" w:styleId="HTML3">
    <w:name w:val="HTML Preformatted"/>
    <w:aliases w:val="Стандартный HTML Знак, Знак15 Знак, Знак15,Знак15 Знак,Знак15"/>
    <w:basedOn w:val="a1"/>
    <w:link w:val="HTML10"/>
    <w:semiHidden/>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pPr>
    <w:rPr>
      <w:rFonts w:ascii="Courier New" w:hAnsi="Courier New"/>
      <w:sz w:val="20"/>
      <w:szCs w:val="20"/>
      <w:lang w:val="x-none" w:eastAsia="x-none"/>
    </w:rPr>
  </w:style>
  <w:style w:type="character" w:customStyle="1" w:styleId="HTML10">
    <w:name w:val="Стандартный HTML Знак1"/>
    <w:aliases w:val="Стандартный HTML Знак Знак, Знак15 Знак Знак, Знак15 Знак1,Знак15 Знак Знак,Знак15 Знак1"/>
    <w:link w:val="HTML3"/>
    <w:semiHidden/>
    <w:locked/>
    <w:rPr>
      <w:rFonts w:ascii="Courier New" w:hAnsi="Courier New" w:cs="Courier New"/>
      <w:sz w:val="20"/>
      <w:szCs w:val="20"/>
    </w:rPr>
  </w:style>
  <w:style w:type="character" w:styleId="HTML4">
    <w:name w:val="HTML Sample"/>
    <w:semiHidden/>
    <w:rPr>
      <w:rFonts w:ascii="Courier New" w:hAnsi="Courier New" w:cs="Courier New"/>
    </w:rPr>
  </w:style>
  <w:style w:type="character" w:styleId="HTML5">
    <w:name w:val="HTML Typewriter"/>
    <w:semiHidden/>
    <w:rPr>
      <w:rFonts w:ascii="Courier New" w:hAnsi="Courier New" w:cs="Courier New"/>
      <w:sz w:val="20"/>
      <w:szCs w:val="20"/>
    </w:rPr>
  </w:style>
  <w:style w:type="paragraph" w:styleId="af0">
    <w:name w:val="Normal (Web)"/>
    <w:aliases w:val="Обычный (Web)"/>
    <w:basedOn w:val="a1"/>
    <w:link w:val="af1"/>
    <w:uiPriority w:val="99"/>
    <w:semiHidden/>
    <w:pPr>
      <w:spacing w:before="100" w:beforeAutospacing="1" w:after="100" w:afterAutospacing="1"/>
    </w:pPr>
  </w:style>
  <w:style w:type="paragraph" w:styleId="15">
    <w:name w:val="toc 1"/>
    <w:basedOn w:val="a1"/>
    <w:next w:val="a1"/>
    <w:autoRedefine/>
    <w:uiPriority w:val="39"/>
    <w:pPr>
      <w:spacing w:before="120" w:after="120"/>
    </w:pPr>
    <w:rPr>
      <w:b/>
      <w:bCs/>
      <w:caps/>
      <w:sz w:val="20"/>
      <w:szCs w:val="20"/>
    </w:rPr>
  </w:style>
  <w:style w:type="paragraph" w:styleId="29">
    <w:name w:val="toc 2"/>
    <w:basedOn w:val="a1"/>
    <w:next w:val="a1"/>
    <w:autoRedefine/>
    <w:uiPriority w:val="39"/>
    <w:pPr>
      <w:tabs>
        <w:tab w:val="right" w:leader="dot" w:pos="9912"/>
      </w:tabs>
      <w:ind w:left="180"/>
    </w:pPr>
    <w:rPr>
      <w:smallCaps/>
      <w:sz w:val="20"/>
      <w:szCs w:val="20"/>
    </w:rPr>
  </w:style>
  <w:style w:type="paragraph" w:styleId="37">
    <w:name w:val="toc 3"/>
    <w:basedOn w:val="a1"/>
    <w:next w:val="a1"/>
    <w:autoRedefine/>
    <w:pPr>
      <w:tabs>
        <w:tab w:val="left" w:pos="900"/>
        <w:tab w:val="right" w:leader="dot" w:pos="9912"/>
      </w:tabs>
      <w:ind w:left="480"/>
    </w:pPr>
    <w:rPr>
      <w:i/>
      <w:iCs/>
      <w:sz w:val="20"/>
      <w:szCs w:val="20"/>
    </w:rPr>
  </w:style>
  <w:style w:type="paragraph" w:styleId="42">
    <w:name w:val="toc 4"/>
    <w:basedOn w:val="a1"/>
    <w:next w:val="a1"/>
    <w:autoRedefine/>
    <w:semiHidden/>
    <w:pPr>
      <w:ind w:left="720"/>
    </w:pPr>
    <w:rPr>
      <w:sz w:val="18"/>
      <w:szCs w:val="18"/>
    </w:rPr>
  </w:style>
  <w:style w:type="paragraph" w:styleId="50">
    <w:name w:val="toc 5"/>
    <w:basedOn w:val="a1"/>
    <w:next w:val="a1"/>
    <w:autoRedefine/>
    <w:semiHidden/>
    <w:pPr>
      <w:ind w:left="960"/>
    </w:pPr>
    <w:rPr>
      <w:sz w:val="18"/>
      <w:szCs w:val="18"/>
    </w:rPr>
  </w:style>
  <w:style w:type="paragraph" w:styleId="60">
    <w:name w:val="toc 6"/>
    <w:basedOn w:val="a1"/>
    <w:next w:val="a1"/>
    <w:autoRedefine/>
    <w:semiHidden/>
    <w:pPr>
      <w:ind w:left="1200"/>
    </w:pPr>
    <w:rPr>
      <w:sz w:val="18"/>
      <w:szCs w:val="18"/>
    </w:rPr>
  </w:style>
  <w:style w:type="paragraph" w:styleId="70">
    <w:name w:val="toc 7"/>
    <w:basedOn w:val="a1"/>
    <w:next w:val="a1"/>
    <w:autoRedefine/>
    <w:semiHidden/>
    <w:pPr>
      <w:ind w:left="1440"/>
    </w:pPr>
    <w:rPr>
      <w:sz w:val="18"/>
      <w:szCs w:val="18"/>
    </w:rPr>
  </w:style>
  <w:style w:type="paragraph" w:styleId="80">
    <w:name w:val="toc 8"/>
    <w:basedOn w:val="a1"/>
    <w:next w:val="a1"/>
    <w:autoRedefine/>
    <w:semiHidden/>
    <w:pPr>
      <w:ind w:left="1680"/>
    </w:pPr>
    <w:rPr>
      <w:sz w:val="18"/>
      <w:szCs w:val="18"/>
    </w:rPr>
  </w:style>
  <w:style w:type="paragraph" w:styleId="90">
    <w:name w:val="toc 9"/>
    <w:basedOn w:val="a1"/>
    <w:next w:val="a1"/>
    <w:autoRedefine/>
    <w:semiHidden/>
    <w:pPr>
      <w:ind w:left="1920"/>
    </w:pPr>
    <w:rPr>
      <w:sz w:val="18"/>
      <w:szCs w:val="18"/>
    </w:rPr>
  </w:style>
  <w:style w:type="paragraph" w:styleId="af2">
    <w:name w:val="Normal Indent"/>
    <w:basedOn w:val="a1"/>
    <w:semiHidden/>
    <w:pPr>
      <w:spacing w:after="60"/>
      <w:ind w:left="708"/>
    </w:pPr>
  </w:style>
  <w:style w:type="paragraph" w:styleId="af3">
    <w:name w:val="footnote text"/>
    <w:aliases w:val="Текст сноски Знак, Знак14 Знак,Знак14 Знак"/>
    <w:basedOn w:val="a1"/>
    <w:link w:val="16"/>
    <w:semiHidden/>
    <w:pPr>
      <w:spacing w:after="60"/>
    </w:pPr>
    <w:rPr>
      <w:sz w:val="20"/>
      <w:szCs w:val="20"/>
      <w:lang w:val="x-none" w:eastAsia="x-none"/>
    </w:rPr>
  </w:style>
  <w:style w:type="character" w:customStyle="1" w:styleId="16">
    <w:name w:val="Текст сноски Знак1"/>
    <w:aliases w:val="Текст сноски Знак Знак, Знак14 Знак Знак,Знак14 Знак Знак"/>
    <w:link w:val="af3"/>
    <w:semiHidden/>
    <w:locked/>
    <w:rPr>
      <w:rFonts w:cs="Times New Roman"/>
      <w:sz w:val="20"/>
      <w:szCs w:val="20"/>
    </w:rPr>
  </w:style>
  <w:style w:type="paragraph" w:styleId="2a">
    <w:name w:val="envelope return"/>
    <w:basedOn w:val="a1"/>
    <w:semiHidden/>
    <w:pPr>
      <w:spacing w:after="60"/>
    </w:pPr>
    <w:rPr>
      <w:rFonts w:ascii="Arial" w:hAnsi="Arial" w:cs="Arial"/>
      <w:sz w:val="20"/>
      <w:szCs w:val="20"/>
    </w:rPr>
  </w:style>
  <w:style w:type="paragraph" w:styleId="af4">
    <w:name w:val="List"/>
    <w:basedOn w:val="a1"/>
    <w:semiHidden/>
    <w:pPr>
      <w:spacing w:after="60"/>
      <w:ind w:left="283" w:hanging="283"/>
    </w:pPr>
  </w:style>
  <w:style w:type="paragraph" w:styleId="af5">
    <w:name w:val="List Bullet"/>
    <w:basedOn w:val="a1"/>
    <w:autoRedefine/>
    <w:semiHidden/>
    <w:pPr>
      <w:widowControl w:val="0"/>
      <w:spacing w:after="60"/>
    </w:pPr>
  </w:style>
  <w:style w:type="paragraph" w:styleId="af6">
    <w:name w:val="List Number"/>
    <w:basedOn w:val="a1"/>
    <w:semiHidden/>
    <w:pPr>
      <w:tabs>
        <w:tab w:val="num" w:pos="360"/>
      </w:tabs>
      <w:spacing w:after="60"/>
      <w:ind w:left="360"/>
    </w:pPr>
  </w:style>
  <w:style w:type="paragraph" w:styleId="2b">
    <w:name w:val="List 2"/>
    <w:basedOn w:val="a1"/>
    <w:semiHidden/>
    <w:pPr>
      <w:spacing w:after="60"/>
      <w:ind w:left="566" w:hanging="283"/>
    </w:pPr>
  </w:style>
  <w:style w:type="paragraph" w:styleId="38">
    <w:name w:val="List 3"/>
    <w:basedOn w:val="a1"/>
    <w:semiHidden/>
    <w:pPr>
      <w:spacing w:after="60"/>
      <w:ind w:left="849" w:hanging="283"/>
    </w:pPr>
  </w:style>
  <w:style w:type="paragraph" w:styleId="43">
    <w:name w:val="List 4"/>
    <w:basedOn w:val="a1"/>
    <w:semiHidden/>
    <w:pPr>
      <w:spacing w:after="60"/>
      <w:ind w:left="1132" w:hanging="283"/>
    </w:pPr>
  </w:style>
  <w:style w:type="paragraph" w:styleId="52">
    <w:name w:val="List 5"/>
    <w:basedOn w:val="a1"/>
    <w:semiHidden/>
    <w:pPr>
      <w:spacing w:after="60"/>
      <w:ind w:left="1415" w:hanging="283"/>
    </w:pPr>
  </w:style>
  <w:style w:type="paragraph" w:styleId="2c">
    <w:name w:val="List Bullet 2"/>
    <w:basedOn w:val="a1"/>
    <w:autoRedefine/>
    <w:semiHidden/>
    <w:pPr>
      <w:tabs>
        <w:tab w:val="num" w:pos="643"/>
      </w:tabs>
      <w:spacing w:after="60"/>
      <w:ind w:left="643"/>
    </w:pPr>
  </w:style>
  <w:style w:type="paragraph" w:styleId="39">
    <w:name w:val="List Bullet 3"/>
    <w:basedOn w:val="a1"/>
    <w:autoRedefine/>
    <w:semiHidden/>
    <w:pPr>
      <w:tabs>
        <w:tab w:val="num" w:pos="926"/>
      </w:tabs>
      <w:spacing w:after="60"/>
      <w:ind w:left="926"/>
    </w:pPr>
  </w:style>
  <w:style w:type="paragraph" w:styleId="44">
    <w:name w:val="List Bullet 4"/>
    <w:basedOn w:val="a1"/>
    <w:autoRedefine/>
    <w:semiHidden/>
    <w:pPr>
      <w:tabs>
        <w:tab w:val="num" w:pos="1209"/>
      </w:tabs>
      <w:spacing w:after="60"/>
      <w:ind w:left="1209"/>
    </w:pPr>
  </w:style>
  <w:style w:type="paragraph" w:styleId="53">
    <w:name w:val="List Bullet 5"/>
    <w:basedOn w:val="a1"/>
    <w:autoRedefine/>
    <w:semiHidden/>
    <w:pPr>
      <w:tabs>
        <w:tab w:val="num" w:pos="1492"/>
      </w:tabs>
      <w:spacing w:after="60"/>
      <w:ind w:left="1492"/>
    </w:pPr>
  </w:style>
  <w:style w:type="paragraph" w:styleId="2d">
    <w:name w:val="List Number 2"/>
    <w:basedOn w:val="a1"/>
    <w:semiHidden/>
    <w:pPr>
      <w:tabs>
        <w:tab w:val="num" w:pos="643"/>
      </w:tabs>
      <w:spacing w:after="60"/>
      <w:ind w:left="643"/>
    </w:pPr>
  </w:style>
  <w:style w:type="paragraph" w:styleId="3a">
    <w:name w:val="List Number 3"/>
    <w:basedOn w:val="a1"/>
    <w:semiHidden/>
    <w:pPr>
      <w:tabs>
        <w:tab w:val="num" w:pos="926"/>
      </w:tabs>
      <w:spacing w:after="60"/>
      <w:ind w:left="926"/>
    </w:pPr>
  </w:style>
  <w:style w:type="paragraph" w:styleId="45">
    <w:name w:val="List Number 4"/>
    <w:basedOn w:val="a1"/>
    <w:semiHidden/>
    <w:pPr>
      <w:tabs>
        <w:tab w:val="num" w:pos="1209"/>
      </w:tabs>
      <w:spacing w:after="60"/>
      <w:ind w:left="1209"/>
    </w:pPr>
  </w:style>
  <w:style w:type="paragraph" w:styleId="54">
    <w:name w:val="List Number 5"/>
    <w:basedOn w:val="a1"/>
    <w:semiHidden/>
    <w:pPr>
      <w:tabs>
        <w:tab w:val="num" w:pos="1492"/>
      </w:tabs>
      <w:spacing w:after="60"/>
      <w:ind w:left="1492" w:hanging="360"/>
    </w:pPr>
  </w:style>
  <w:style w:type="paragraph" w:styleId="af7">
    <w:name w:val="Title"/>
    <w:aliases w:val="Название1,Название Знак1,Название Знак Знак1,Название Знак Знак Знак1, Знак13 Знак Знак Знак1,Название Знак Знак Знак Знак,Название Знак1 Знак Знак, Знак13 Знак Знак Знак Знак, Знак13 Знак1 Знак Знак, Знак13 Знак Знак1, Знак13 Знак"/>
    <w:basedOn w:val="a1"/>
    <w:link w:val="af8"/>
    <w:qFormat/>
    <w:pPr>
      <w:spacing w:before="240" w:after="60"/>
      <w:jc w:val="center"/>
      <w:outlineLvl w:val="0"/>
    </w:pPr>
    <w:rPr>
      <w:rFonts w:ascii="Arial" w:hAnsi="Arial"/>
      <w:b/>
      <w:bCs/>
      <w:kern w:val="28"/>
      <w:sz w:val="32"/>
      <w:szCs w:val="32"/>
    </w:rPr>
  </w:style>
  <w:style w:type="character" w:customStyle="1" w:styleId="af8">
    <w:name w:val="Название Знак"/>
    <w:aliases w:val="Название1 Знак,Название Знак1 Знак,Название Знак Знак1 Знак,Название Знак Знак Знак1 Знак, Знак13 Знак Знак Знак1 Знак,Название Знак Знак Знак Знак Знак,Название Знак1 Знак Знак Знак, Знак13 Знак Знак Знак Знак Знак, Знак13 Знак Знак1 Знак"/>
    <w:link w:val="af7"/>
    <w:locked/>
    <w:rPr>
      <w:rFonts w:ascii="Arial" w:hAnsi="Arial" w:cs="Arial"/>
      <w:b/>
      <w:bCs/>
      <w:kern w:val="28"/>
      <w:sz w:val="32"/>
      <w:szCs w:val="32"/>
      <w:lang w:val="ru-RU" w:eastAsia="ru-RU"/>
    </w:rPr>
  </w:style>
  <w:style w:type="paragraph" w:styleId="af9">
    <w:name w:val="Salutation"/>
    <w:aliases w:val="Приветствие Знак, Знак12 Знак, Знак12,Знак12 Знак,Знак12"/>
    <w:basedOn w:val="a1"/>
    <w:next w:val="a1"/>
    <w:link w:val="17"/>
    <w:semiHidden/>
    <w:pPr>
      <w:spacing w:after="60"/>
    </w:pPr>
    <w:rPr>
      <w:lang w:val="x-none" w:eastAsia="x-none"/>
    </w:rPr>
  </w:style>
  <w:style w:type="paragraph" w:styleId="afa">
    <w:name w:val="Closing"/>
    <w:aliases w:val="Заключение Знак, Знак11 Знак, Знак11,Знак11 Знак,Знак11"/>
    <w:basedOn w:val="a1"/>
    <w:link w:val="afb"/>
    <w:semiHidden/>
    <w:pPr>
      <w:spacing w:after="60"/>
      <w:ind w:left="4252"/>
    </w:pPr>
    <w:rPr>
      <w:lang w:val="x-none" w:eastAsia="x-none"/>
    </w:rPr>
  </w:style>
  <w:style w:type="character" w:customStyle="1" w:styleId="afb">
    <w:name w:val="Прощание Знак"/>
    <w:aliases w:val="Заключение Знак Знак, Знак11 Знак Знак, Знак11 Знак1,Знак11 Знак Знак,Знак11 Знак1"/>
    <w:link w:val="afa"/>
    <w:semiHidden/>
    <w:locked/>
    <w:rPr>
      <w:rFonts w:cs="Times New Roman"/>
      <w:sz w:val="24"/>
      <w:szCs w:val="24"/>
    </w:rPr>
  </w:style>
  <w:style w:type="paragraph" w:styleId="afc">
    <w:name w:val="Signature"/>
    <w:aliases w:val="Подпись Знак, Знак10 Знак, Знак10,Знак10 Знак,Знак10"/>
    <w:basedOn w:val="a1"/>
    <w:link w:val="18"/>
    <w:semiHidden/>
    <w:pPr>
      <w:spacing w:after="60"/>
      <w:ind w:left="4252"/>
    </w:pPr>
    <w:rPr>
      <w:lang w:val="x-none" w:eastAsia="x-none"/>
    </w:rPr>
  </w:style>
  <w:style w:type="character" w:customStyle="1" w:styleId="18">
    <w:name w:val="Подпись Знак1"/>
    <w:aliases w:val="Подпись Знак Знак, Знак10 Знак Знак, Знак10 Знак1,Знак10 Знак Знак,Знак10 Знак1"/>
    <w:link w:val="afc"/>
    <w:semiHidden/>
    <w:locked/>
    <w:rPr>
      <w:rFonts w:cs="Times New Roman"/>
      <w:sz w:val="24"/>
      <w:szCs w:val="24"/>
    </w:rPr>
  </w:style>
  <w:style w:type="paragraph" w:styleId="afd">
    <w:name w:val="List Continue"/>
    <w:basedOn w:val="a1"/>
    <w:semiHidden/>
    <w:pPr>
      <w:spacing w:after="120"/>
      <w:ind w:left="283"/>
    </w:pPr>
  </w:style>
  <w:style w:type="paragraph" w:styleId="2e">
    <w:name w:val="List Continue 2"/>
    <w:basedOn w:val="a1"/>
    <w:semiHidden/>
    <w:pPr>
      <w:spacing w:after="120"/>
      <w:ind w:left="566"/>
    </w:pPr>
  </w:style>
  <w:style w:type="paragraph" w:styleId="3b">
    <w:name w:val="List Continue 3"/>
    <w:basedOn w:val="a1"/>
    <w:semiHidden/>
    <w:pPr>
      <w:spacing w:after="120"/>
      <w:ind w:left="849"/>
    </w:pPr>
  </w:style>
  <w:style w:type="paragraph" w:styleId="46">
    <w:name w:val="List Continue 4"/>
    <w:basedOn w:val="a1"/>
    <w:semiHidden/>
    <w:pPr>
      <w:spacing w:after="120"/>
      <w:ind w:left="1132"/>
    </w:pPr>
  </w:style>
  <w:style w:type="paragraph" w:styleId="55">
    <w:name w:val="List Continue 5"/>
    <w:basedOn w:val="a1"/>
    <w:semiHidden/>
    <w:pPr>
      <w:spacing w:after="120"/>
      <w:ind w:left="1415"/>
    </w:pPr>
  </w:style>
  <w:style w:type="paragraph" w:styleId="afe">
    <w:name w:val="Message Header"/>
    <w:aliases w:val="Шапка Знак, Знак9 Знак, Знак9,Знак9 Знак,Знак9"/>
    <w:basedOn w:val="a1"/>
    <w:link w:val="19"/>
    <w:semiHidden/>
    <w:pPr>
      <w:pBdr>
        <w:top w:val="single" w:sz="6" w:space="1" w:color="auto"/>
        <w:left w:val="single" w:sz="6" w:space="1" w:color="auto"/>
        <w:bottom w:val="single" w:sz="6" w:space="1" w:color="auto"/>
        <w:right w:val="single" w:sz="6" w:space="1" w:color="auto"/>
      </w:pBdr>
      <w:shd w:val="pct20" w:color="auto" w:fill="auto"/>
      <w:spacing w:after="60"/>
      <w:ind w:left="1134" w:hanging="1134"/>
    </w:pPr>
    <w:rPr>
      <w:rFonts w:ascii="Cambria" w:hAnsi="Cambria"/>
      <w:lang w:val="x-none" w:eastAsia="x-none"/>
    </w:rPr>
  </w:style>
  <w:style w:type="character" w:customStyle="1" w:styleId="19">
    <w:name w:val="Шапка Знак1"/>
    <w:aliases w:val="Шапка Знак Знак, Знак9 Знак Знак, Знак9 Знак1,Знак9 Знак Знак,Знак9 Знак1"/>
    <w:link w:val="afe"/>
    <w:semiHidden/>
    <w:locked/>
    <w:rPr>
      <w:rFonts w:ascii="Cambria" w:eastAsia="Times New Roman" w:hAnsi="Cambria" w:cs="Times New Roman"/>
      <w:sz w:val="24"/>
      <w:szCs w:val="24"/>
      <w:shd w:val="pct20" w:color="auto" w:fill="auto"/>
    </w:rPr>
  </w:style>
  <w:style w:type="paragraph" w:styleId="aff">
    <w:name w:val="Subtitle"/>
    <w:aliases w:val="Подзаголовок Знак,Знак8 Знак,Знак8,Знак8 Знак1,Знак8 Знак Знак"/>
    <w:basedOn w:val="a1"/>
    <w:link w:val="1a"/>
    <w:qFormat/>
    <w:rsid w:val="00633497"/>
    <w:pPr>
      <w:spacing w:before="240" w:after="120"/>
      <w:ind w:firstLine="0"/>
      <w:jc w:val="center"/>
      <w:outlineLvl w:val="1"/>
    </w:pPr>
    <w:rPr>
      <w:b/>
      <w:lang w:val="x-none" w:eastAsia="x-none"/>
    </w:rPr>
  </w:style>
  <w:style w:type="character" w:customStyle="1" w:styleId="1a">
    <w:name w:val="Подзаголовок Знак1"/>
    <w:aliases w:val="Подзаголовок Знак Знак,Знак8 Знак Знак2,Знак8 Знак3,Знак8 Знак1 Знак,Знак8 Знак Знак Знак"/>
    <w:link w:val="aff"/>
    <w:locked/>
    <w:rsid w:val="00633497"/>
    <w:rPr>
      <w:b/>
      <w:sz w:val="24"/>
      <w:szCs w:val="24"/>
      <w:lang w:val="x-none" w:eastAsia="x-none"/>
    </w:rPr>
  </w:style>
  <w:style w:type="character" w:customStyle="1" w:styleId="17">
    <w:name w:val="Приветствие Знак1"/>
    <w:aliases w:val="Приветствие Знак Знак, Знак12 Знак Знак, Знак12 Знак1,Знак12 Знак Знак,Знак12 Знак1"/>
    <w:link w:val="af9"/>
    <w:semiHidden/>
    <w:locked/>
    <w:rPr>
      <w:rFonts w:cs="Times New Roman"/>
      <w:sz w:val="24"/>
      <w:szCs w:val="24"/>
    </w:rPr>
  </w:style>
  <w:style w:type="paragraph" w:styleId="aff0">
    <w:name w:val="Date"/>
    <w:aliases w:val="Дата Знак, Знак7 Знак, Знак7,Знак7 Знак,Знак7"/>
    <w:basedOn w:val="a1"/>
    <w:next w:val="a1"/>
    <w:link w:val="1b"/>
    <w:semiHidden/>
    <w:pPr>
      <w:spacing w:after="60"/>
    </w:pPr>
  </w:style>
  <w:style w:type="character" w:customStyle="1" w:styleId="1b">
    <w:name w:val="Дата Знак1"/>
    <w:aliases w:val="Дата Знак Знак, Знак7 Знак Знак, Знак7 Знак1,Знак7 Знак Знак,Знак7 Знак1"/>
    <w:link w:val="aff0"/>
    <w:semiHidden/>
    <w:locked/>
    <w:rPr>
      <w:rFonts w:cs="Times New Roman"/>
      <w:sz w:val="24"/>
      <w:szCs w:val="24"/>
      <w:lang w:val="ru-RU" w:eastAsia="ru-RU"/>
    </w:rPr>
  </w:style>
  <w:style w:type="paragraph" w:styleId="aff1">
    <w:name w:val="Body Text First Indent"/>
    <w:aliases w:val="Красная строка Знак, Знак6 Знак, Знак6,Знак6 Знак,Знак6"/>
    <w:basedOn w:val="a9"/>
    <w:link w:val="1c"/>
    <w:semiHidden/>
    <w:pPr>
      <w:ind w:firstLine="210"/>
    </w:pPr>
    <w:rPr>
      <w:rFonts w:ascii="Arial" w:hAnsi="Arial"/>
      <w:b/>
      <w:bCs/>
      <w:kern w:val="32"/>
    </w:rPr>
  </w:style>
  <w:style w:type="character" w:customStyle="1" w:styleId="1c">
    <w:name w:val="Красная строка Знак1"/>
    <w:aliases w:val="Красная строка Знак Знак, Знак6 Знак Знак, Знак6 Знак1,Знак6 Знак Знак,Знак6 Знак1"/>
    <w:link w:val="aff1"/>
    <w:semiHidden/>
    <w:locked/>
    <w:rPr>
      <w:rFonts w:ascii="Arial" w:hAnsi="Arial" w:cs="Arial"/>
      <w:b/>
      <w:bCs/>
      <w:kern w:val="32"/>
      <w:sz w:val="24"/>
      <w:szCs w:val="24"/>
      <w:lang w:val="ru-RU" w:eastAsia="ru-RU"/>
    </w:rPr>
  </w:style>
  <w:style w:type="paragraph" w:styleId="2f">
    <w:name w:val="Body Text First Indent 2"/>
    <w:aliases w:val="Красная строка 2 Знак, Знак5 Знак, Знак5"/>
    <w:basedOn w:val="aa"/>
    <w:link w:val="211"/>
    <w:semiHidden/>
    <w:pPr>
      <w:ind w:firstLine="210"/>
    </w:pPr>
  </w:style>
  <w:style w:type="character" w:customStyle="1" w:styleId="211">
    <w:name w:val="Красная строка 2 Знак1"/>
    <w:aliases w:val="Красная строка 2 Знак Знак, Знак5 Знак Знак, Знак5 Знак1"/>
    <w:basedOn w:val="25"/>
    <w:link w:val="2f"/>
    <w:semiHidden/>
    <w:locked/>
    <w:rPr>
      <w:rFonts w:cs="Times New Roman"/>
      <w:sz w:val="24"/>
      <w:szCs w:val="24"/>
      <w:lang w:val="ru-RU" w:eastAsia="ru-RU"/>
    </w:rPr>
  </w:style>
  <w:style w:type="paragraph" w:styleId="aff2">
    <w:name w:val="Note Heading"/>
    <w:aliases w:val="Заголовок записки Знак, Знак4 Знак, Знак4,Знак4 Знак,Знак4"/>
    <w:basedOn w:val="a1"/>
    <w:next w:val="a1"/>
    <w:link w:val="1d"/>
    <w:semiHidden/>
    <w:pPr>
      <w:spacing w:after="60"/>
    </w:pPr>
    <w:rPr>
      <w:lang w:val="x-none" w:eastAsia="x-none"/>
    </w:rPr>
  </w:style>
  <w:style w:type="character" w:customStyle="1" w:styleId="1d">
    <w:name w:val="Заголовок записки Знак1"/>
    <w:aliases w:val="Заголовок записки Знак Знак, Знак4 Знак Знак, Знак4 Знак1,Знак4 Знак Знак,Знак4 Знак1"/>
    <w:link w:val="aff2"/>
    <w:semiHidden/>
    <w:locked/>
    <w:rPr>
      <w:rFonts w:cs="Times New Roman"/>
      <w:sz w:val="24"/>
      <w:szCs w:val="24"/>
    </w:rPr>
  </w:style>
  <w:style w:type="paragraph" w:styleId="aff3">
    <w:name w:val="Plain Text"/>
    <w:aliases w:val="Текст Знак, Знак3 Знак, Знак3,Знак3 Знак,Знак3,Текст Знак1 Знак Знак Знак,Текст Знак Знак2 Знак Знак Знак,Текст Знак Знак Знак1 Знак Знак Знак,Текст Знак Знак Знак Знак Знак Знак Знак,Текст Зна,Знак Знак Знак Знак Знак Знак Знак, Знак Знак1 Знак1"/>
    <w:basedOn w:val="a1"/>
    <w:link w:val="1e"/>
    <w:rPr>
      <w:rFonts w:ascii="Courier New" w:hAnsi="Courier New"/>
      <w:sz w:val="20"/>
      <w:szCs w:val="20"/>
    </w:rPr>
  </w:style>
  <w:style w:type="character" w:customStyle="1" w:styleId="1e">
    <w:name w:val="Текст Знак1"/>
    <w:aliases w:val="Текст Знак Знак, Знак3 Знак Знак, Знак3 Знак1,Знак3 Знак Знак,Знак3 Знак1,Текст Знак1 Знак Знак Знак Знак,Текст Знак Знак2 Знак Знак Знак Знак,Текст Знак Знак Знак1 Знак Знак Знак Знак,Текст Знак Знак Знак Знак Знак Знак Знак Знак"/>
    <w:link w:val="aff3"/>
    <w:semiHidden/>
    <w:locked/>
    <w:rPr>
      <w:rFonts w:ascii="Courier New" w:hAnsi="Courier New" w:cs="Courier New"/>
      <w:lang w:val="ru-RU" w:eastAsia="ru-RU"/>
    </w:rPr>
  </w:style>
  <w:style w:type="character" w:customStyle="1" w:styleId="92">
    <w:name w:val="Знак Знак9"/>
    <w:semiHidden/>
    <w:rPr>
      <w:rFonts w:cs="Times New Roman"/>
      <w:sz w:val="24"/>
      <w:szCs w:val="24"/>
    </w:rPr>
  </w:style>
  <w:style w:type="paragraph" w:styleId="aff4">
    <w:name w:val="E-mail Signature"/>
    <w:aliases w:val="Электронная подпись Знак, Знак2 Знак, Знак2,Знак2 Знак,Знак2"/>
    <w:basedOn w:val="a1"/>
    <w:link w:val="1f"/>
    <w:semiHidden/>
    <w:pPr>
      <w:spacing w:after="60"/>
    </w:pPr>
    <w:rPr>
      <w:lang w:val="x-none" w:eastAsia="x-none"/>
    </w:rPr>
  </w:style>
  <w:style w:type="character" w:customStyle="1" w:styleId="1f">
    <w:name w:val="Электронная подпись Знак1"/>
    <w:aliases w:val="Электронная подпись Знак Знак, Знак2 Знак Знак, Знак2 Знак1,Знак2 Знак Знак,Знак2 Знак1"/>
    <w:link w:val="aff4"/>
    <w:semiHidden/>
    <w:locked/>
    <w:rPr>
      <w:rFonts w:cs="Times New Roman"/>
      <w:sz w:val="24"/>
      <w:szCs w:val="24"/>
    </w:rPr>
  </w:style>
  <w:style w:type="paragraph" w:customStyle="1" w:styleId="a0">
    <w:name w:val="Раздел"/>
    <w:basedOn w:val="a1"/>
    <w:semiHidden/>
    <w:pPr>
      <w:numPr>
        <w:ilvl w:val="1"/>
        <w:numId w:val="2"/>
      </w:numPr>
      <w:spacing w:before="120" w:after="120"/>
      <w:jc w:val="center"/>
    </w:pPr>
    <w:rPr>
      <w:rFonts w:ascii="Arial Narrow" w:hAnsi="Arial Narrow" w:cs="Arial Narrow"/>
      <w:b/>
      <w:bCs/>
      <w:sz w:val="28"/>
      <w:szCs w:val="28"/>
    </w:rPr>
  </w:style>
  <w:style w:type="paragraph" w:customStyle="1" w:styleId="aff5">
    <w:name w:val="Часть"/>
    <w:basedOn w:val="a1"/>
    <w:semiHidden/>
    <w:pPr>
      <w:spacing w:after="60"/>
      <w:jc w:val="center"/>
    </w:pPr>
    <w:rPr>
      <w:rFonts w:ascii="Arial" w:hAnsi="Arial" w:cs="Arial"/>
      <w:b/>
      <w:bCs/>
      <w:caps/>
      <w:sz w:val="32"/>
      <w:szCs w:val="32"/>
    </w:rPr>
  </w:style>
  <w:style w:type="paragraph" w:customStyle="1" w:styleId="3">
    <w:name w:val="Раздел 3"/>
    <w:basedOn w:val="a1"/>
    <w:semiHidden/>
    <w:pPr>
      <w:numPr>
        <w:numId w:val="3"/>
      </w:numPr>
      <w:spacing w:before="120" w:after="120"/>
      <w:jc w:val="center"/>
    </w:pPr>
    <w:rPr>
      <w:b/>
      <w:bCs/>
    </w:rPr>
  </w:style>
  <w:style w:type="paragraph" w:customStyle="1" w:styleId="a">
    <w:name w:val="Условия контракта"/>
    <w:basedOn w:val="a1"/>
    <w:semiHidden/>
    <w:pPr>
      <w:numPr>
        <w:numId w:val="1"/>
      </w:numPr>
      <w:spacing w:before="240" w:after="120"/>
    </w:pPr>
    <w:rPr>
      <w:b/>
      <w:bCs/>
    </w:rPr>
  </w:style>
  <w:style w:type="paragraph" w:customStyle="1" w:styleId="Instruction">
    <w:name w:val="Instruction"/>
    <w:basedOn w:val="27"/>
    <w:semiHidden/>
    <w:pPr>
      <w:tabs>
        <w:tab w:val="num" w:pos="360"/>
      </w:tabs>
      <w:spacing w:before="180" w:after="60"/>
      <w:ind w:left="360" w:hanging="360"/>
    </w:pPr>
    <w:rPr>
      <w:b/>
      <w:bCs/>
    </w:rPr>
  </w:style>
  <w:style w:type="paragraph" w:customStyle="1" w:styleId="aff6">
    <w:name w:val="Тендерные данные"/>
    <w:basedOn w:val="a1"/>
    <w:semiHidden/>
    <w:pPr>
      <w:tabs>
        <w:tab w:val="left" w:pos="1985"/>
      </w:tabs>
      <w:spacing w:before="120" w:after="60"/>
    </w:pPr>
    <w:rPr>
      <w:b/>
      <w:bCs/>
    </w:rPr>
  </w:style>
  <w:style w:type="paragraph" w:customStyle="1" w:styleId="aff7">
    <w:name w:val="Îáû÷íûé"/>
  </w:style>
  <w:style w:type="paragraph" w:customStyle="1" w:styleId="aff8">
    <w:name w:val="Íîðìàëüíûé"/>
    <w:semiHidden/>
    <w:rPr>
      <w:rFonts w:ascii="Courier" w:hAnsi="Courier" w:cs="Courier"/>
      <w:sz w:val="24"/>
      <w:szCs w:val="24"/>
      <w:lang w:val="en-GB"/>
    </w:rPr>
  </w:style>
  <w:style w:type="paragraph" w:customStyle="1" w:styleId="aff9">
    <w:name w:val="Подраздел"/>
    <w:basedOn w:val="a1"/>
    <w:semiHidden/>
    <w:pPr>
      <w:suppressAutoHyphens/>
      <w:spacing w:before="240" w:after="120"/>
      <w:jc w:val="center"/>
    </w:pPr>
    <w:rPr>
      <w:rFonts w:ascii="TimesDL" w:hAnsi="TimesDL" w:cs="TimesDL"/>
      <w:b/>
      <w:bCs/>
      <w:smallCaps/>
      <w:spacing w:val="-2"/>
    </w:rPr>
  </w:style>
  <w:style w:type="paragraph" w:customStyle="1" w:styleId="ConsNonformat">
    <w:name w:val="ConsNonformat"/>
    <w:semiHidden/>
    <w:pPr>
      <w:widowControl w:val="0"/>
      <w:autoSpaceDE w:val="0"/>
      <w:autoSpaceDN w:val="0"/>
      <w:adjustRightInd w:val="0"/>
      <w:ind w:right="19772"/>
    </w:pPr>
    <w:rPr>
      <w:rFonts w:ascii="Courier New" w:hAnsi="Courier New" w:cs="Courier New"/>
    </w:rPr>
  </w:style>
  <w:style w:type="paragraph" w:customStyle="1" w:styleId="1f0">
    <w:name w:val="Стиль1"/>
    <w:basedOn w:val="a1"/>
    <w:semiHidden/>
    <w:pPr>
      <w:keepNext/>
      <w:keepLines/>
      <w:widowControl w:val="0"/>
      <w:suppressLineNumbers/>
      <w:tabs>
        <w:tab w:val="num" w:pos="432"/>
        <w:tab w:val="num" w:pos="926"/>
      </w:tabs>
      <w:suppressAutoHyphens/>
      <w:spacing w:after="60"/>
      <w:ind w:left="432" w:hanging="432"/>
    </w:pPr>
    <w:rPr>
      <w:b/>
      <w:bCs/>
      <w:sz w:val="28"/>
      <w:szCs w:val="28"/>
    </w:rPr>
  </w:style>
  <w:style w:type="paragraph" w:customStyle="1" w:styleId="2-1">
    <w:name w:val="содержание2-1"/>
    <w:basedOn w:val="31"/>
    <w:next w:val="a1"/>
    <w:semiHidden/>
  </w:style>
  <w:style w:type="paragraph" w:customStyle="1" w:styleId="212">
    <w:name w:val="Заголовок 2.1"/>
    <w:basedOn w:val="10"/>
    <w:semiHidden/>
    <w:pPr>
      <w:keepLines/>
      <w:widowControl w:val="0"/>
      <w:suppressLineNumbers/>
      <w:suppressAutoHyphens/>
    </w:pPr>
    <w:rPr>
      <w:rFonts w:ascii="Times New Roman" w:hAnsi="Times New Roman"/>
      <w:caps/>
      <w:kern w:val="28"/>
      <w:sz w:val="24"/>
      <w:szCs w:val="24"/>
    </w:rPr>
  </w:style>
  <w:style w:type="paragraph" w:customStyle="1" w:styleId="2f0">
    <w:name w:val="Стиль2"/>
    <w:basedOn w:val="2d"/>
    <w:semiHidden/>
    <w:pPr>
      <w:keepNext/>
      <w:keepLines/>
      <w:widowControl w:val="0"/>
      <w:suppressLineNumbers/>
      <w:tabs>
        <w:tab w:val="clear" w:pos="643"/>
        <w:tab w:val="num" w:pos="926"/>
        <w:tab w:val="num" w:pos="1476"/>
      </w:tabs>
      <w:suppressAutoHyphens/>
      <w:ind w:left="1476" w:hanging="576"/>
    </w:pPr>
    <w:rPr>
      <w:b/>
      <w:bCs/>
    </w:rPr>
  </w:style>
  <w:style w:type="paragraph" w:customStyle="1" w:styleId="2-11">
    <w:name w:val="содержание2-11"/>
    <w:basedOn w:val="a1"/>
    <w:semiHidden/>
    <w:pPr>
      <w:spacing w:after="60"/>
    </w:pPr>
  </w:style>
  <w:style w:type="paragraph" w:customStyle="1" w:styleId="47">
    <w:name w:val="Стиль4"/>
    <w:basedOn w:val="20"/>
    <w:next w:val="a1"/>
    <w:semiHidden/>
    <w:pPr>
      <w:keepLines/>
      <w:widowControl w:val="0"/>
      <w:suppressLineNumbers/>
      <w:suppressAutoHyphens/>
      <w:spacing w:before="0"/>
      <w:ind w:firstLine="567"/>
    </w:pPr>
    <w:rPr>
      <w:rFonts w:ascii="Courier New" w:hAnsi="Courier New" w:cs="Courier New"/>
      <w:i w:val="0"/>
      <w:iCs w:val="0"/>
      <w:sz w:val="22"/>
      <w:szCs w:val="22"/>
    </w:rPr>
  </w:style>
  <w:style w:type="paragraph" w:customStyle="1" w:styleId="affa">
    <w:name w:val="Таблица заголовок"/>
    <w:basedOn w:val="a1"/>
    <w:semiHidden/>
    <w:pPr>
      <w:spacing w:before="120" w:after="120" w:line="360" w:lineRule="auto"/>
      <w:jc w:val="right"/>
    </w:pPr>
    <w:rPr>
      <w:b/>
      <w:bCs/>
      <w:sz w:val="28"/>
      <w:szCs w:val="28"/>
    </w:rPr>
  </w:style>
  <w:style w:type="paragraph" w:customStyle="1" w:styleId="affb">
    <w:name w:val="текст таблицы"/>
    <w:basedOn w:val="a1"/>
    <w:semiHidden/>
    <w:pPr>
      <w:spacing w:before="120"/>
      <w:ind w:right="-102"/>
    </w:pPr>
  </w:style>
  <w:style w:type="paragraph" w:customStyle="1" w:styleId="affc">
    <w:name w:val="Пункт Знак"/>
    <w:basedOn w:val="a1"/>
    <w:semiHidden/>
    <w:pPr>
      <w:tabs>
        <w:tab w:val="num" w:pos="1134"/>
        <w:tab w:val="left" w:pos="1701"/>
      </w:tabs>
      <w:snapToGrid w:val="0"/>
      <w:spacing w:line="360" w:lineRule="auto"/>
      <w:ind w:left="1134" w:hanging="567"/>
    </w:pPr>
    <w:rPr>
      <w:sz w:val="28"/>
      <w:szCs w:val="28"/>
    </w:rPr>
  </w:style>
  <w:style w:type="paragraph" w:customStyle="1" w:styleId="affd">
    <w:name w:val="a"/>
    <w:basedOn w:val="a1"/>
    <w:semiHidden/>
    <w:pPr>
      <w:snapToGrid w:val="0"/>
      <w:spacing w:line="360" w:lineRule="auto"/>
      <w:ind w:left="1134" w:hanging="567"/>
    </w:pPr>
    <w:rPr>
      <w:sz w:val="28"/>
      <w:szCs w:val="28"/>
    </w:rPr>
  </w:style>
  <w:style w:type="paragraph" w:customStyle="1" w:styleId="affe">
    <w:name w:val="Комментарий пользователя"/>
    <w:basedOn w:val="a1"/>
    <w:next w:val="a1"/>
    <w:semiHidden/>
    <w:pPr>
      <w:autoSpaceDE w:val="0"/>
      <w:autoSpaceDN w:val="0"/>
      <w:adjustRightInd w:val="0"/>
      <w:ind w:left="170"/>
    </w:pPr>
    <w:rPr>
      <w:rFonts w:ascii="Arial" w:hAnsi="Arial" w:cs="Arial"/>
      <w:i/>
      <w:iCs/>
      <w:color w:val="000080"/>
      <w:sz w:val="20"/>
      <w:szCs w:val="20"/>
    </w:rPr>
  </w:style>
  <w:style w:type="paragraph" w:customStyle="1" w:styleId="56">
    <w:name w:val="Стиль5"/>
    <w:basedOn w:val="10"/>
    <w:semiHidden/>
    <w:rPr>
      <w:rFonts w:ascii="Courier New" w:hAnsi="Courier New" w:cs="Courier New"/>
      <w:kern w:val="28"/>
      <w:sz w:val="24"/>
      <w:szCs w:val="24"/>
    </w:rPr>
  </w:style>
  <w:style w:type="paragraph" w:customStyle="1" w:styleId="61">
    <w:name w:val="Стиль6"/>
    <w:basedOn w:val="1f0"/>
    <w:next w:val="1f0"/>
    <w:semiHidden/>
    <w:pPr>
      <w:tabs>
        <w:tab w:val="num" w:pos="0"/>
      </w:tabs>
      <w:ind w:left="0" w:firstLine="709"/>
    </w:pPr>
    <w:rPr>
      <w:rFonts w:ascii="Courier New" w:hAnsi="Courier New" w:cs="Courier New"/>
      <w:sz w:val="24"/>
      <w:szCs w:val="24"/>
    </w:rPr>
  </w:style>
  <w:style w:type="paragraph" w:customStyle="1" w:styleId="72">
    <w:name w:val="Стиль7"/>
    <w:basedOn w:val="2f0"/>
    <w:next w:val="2f0"/>
    <w:semiHidden/>
    <w:pPr>
      <w:tabs>
        <w:tab w:val="num" w:pos="360"/>
      </w:tabs>
      <w:ind w:left="0" w:firstLine="709"/>
    </w:pPr>
    <w:rPr>
      <w:rFonts w:ascii="Courier New" w:hAnsi="Courier New" w:cs="Courier New"/>
      <w:sz w:val="20"/>
      <w:szCs w:val="20"/>
    </w:rPr>
  </w:style>
  <w:style w:type="paragraph" w:customStyle="1" w:styleId="2127">
    <w:name w:val="Стиль Заголовок 2 + Первая строка:  127 см"/>
    <w:basedOn w:val="20"/>
    <w:semiHidden/>
    <w:pPr>
      <w:spacing w:before="0"/>
      <w:ind w:firstLine="720"/>
    </w:pPr>
    <w:rPr>
      <w:rFonts w:ascii="Courier New" w:hAnsi="Courier New" w:cs="Courier New"/>
      <w:i w:val="0"/>
      <w:iCs w:val="0"/>
      <w:caps/>
      <w:sz w:val="22"/>
      <w:szCs w:val="22"/>
    </w:rPr>
  </w:style>
  <w:style w:type="paragraph" w:customStyle="1" w:styleId="afff">
    <w:name w:val="А_обычный"/>
    <w:basedOn w:val="a1"/>
    <w:semiHidden/>
  </w:style>
  <w:style w:type="paragraph" w:customStyle="1" w:styleId="ConsTitle">
    <w:name w:val="ConsTitle"/>
    <w:semiHidden/>
    <w:pPr>
      <w:widowControl w:val="0"/>
      <w:autoSpaceDE w:val="0"/>
      <w:autoSpaceDN w:val="0"/>
      <w:adjustRightInd w:val="0"/>
      <w:ind w:right="19772"/>
    </w:pPr>
    <w:rPr>
      <w:rFonts w:ascii="Arial" w:hAnsi="Arial" w:cs="Arial"/>
      <w:b/>
      <w:bCs/>
    </w:rPr>
  </w:style>
  <w:style w:type="character" w:styleId="afff0">
    <w:name w:val="footnote reference"/>
    <w:semiHidden/>
    <w:rPr>
      <w:rFonts w:ascii="Times New Roman" w:hAnsi="Times New Roman" w:cs="Times New Roman"/>
      <w:vertAlign w:val="superscript"/>
    </w:rPr>
  </w:style>
  <w:style w:type="character" w:customStyle="1" w:styleId="afff1">
    <w:name w:val="Знак Знак"/>
    <w:aliases w:val="Текст примечания Знак1,Знак Знак Знак3, Знак Знак Знак,Текст Знак2,Текст Знак1 Знак,Текст Знак Знак Знак,Знак Знак Знак Знак Знак Знак Знак Знак,Текст Знак2 Знак,Текст Знак1 Знак Знак,Текст Знак Знак Знак Знак, Знак Знак Знак Знак Знак"/>
    <w:rPr>
      <w:rFonts w:ascii="Arial" w:hAnsi="Arial" w:cs="Arial"/>
      <w:sz w:val="24"/>
      <w:szCs w:val="24"/>
      <w:lang w:val="ru-RU" w:eastAsia="ru-RU"/>
    </w:rPr>
  </w:style>
  <w:style w:type="character" w:customStyle="1" w:styleId="afff2">
    <w:name w:val="Основной шрифт"/>
    <w:semiHidden/>
  </w:style>
  <w:style w:type="character" w:customStyle="1" w:styleId="3c">
    <w:name w:val="Стиль3 Знак Знак"/>
    <w:rPr>
      <w:rFonts w:cs="Times New Roman"/>
      <w:sz w:val="24"/>
      <w:szCs w:val="24"/>
      <w:lang w:val="ru-RU" w:eastAsia="ru-RU"/>
    </w:rPr>
  </w:style>
  <w:style w:type="table" w:styleId="1f1">
    <w:name w:val="Table Simple 1"/>
    <w:basedOn w:val="a3"/>
    <w:semiHidden/>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1">
    <w:name w:val="Table Simple 2"/>
    <w:basedOn w:val="a3"/>
    <w:semiHidden/>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d">
    <w:name w:val="Table Simple 3"/>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2">
    <w:name w:val="Table Classic 1"/>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2">
    <w:name w:val="Table Classic 2"/>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e">
    <w:name w:val="Table Classic 3"/>
    <w:basedOn w:val="a3"/>
    <w:semiHidden/>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8">
    <w:name w:val="Table Classic 4"/>
    <w:basedOn w:val="a3"/>
    <w:semiHidden/>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3">
    <w:name w:val="Table Colorful 1"/>
    <w:basedOn w:val="a3"/>
    <w:semiHidden/>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3">
    <w:name w:val="Table Colorful 2"/>
    <w:basedOn w:val="a3"/>
    <w:semiHidden/>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
    <w:name w:val="Table Colorful 3"/>
    <w:basedOn w:val="a3"/>
    <w:semiHidden/>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1f4">
    <w:name w:val="Table Columns 1"/>
    <w:basedOn w:val="a3"/>
    <w:semiHidden/>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4">
    <w:name w:val="Table Columns 2"/>
    <w:basedOn w:val="a3"/>
    <w:semiHidden/>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0">
    <w:name w:val="Table Columns 3"/>
    <w:basedOn w:val="a3"/>
    <w:semiHidden/>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9">
    <w:name w:val="Table Columns 4"/>
    <w:basedOn w:val="a3"/>
    <w:semiHidden/>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7">
    <w:name w:val="Table Columns 5"/>
    <w:basedOn w:val="a3"/>
    <w:semiHidden/>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f5">
    <w:name w:val="Table Grid 1"/>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5">
    <w:name w:val="Table Grid 2"/>
    <w:basedOn w:val="a3"/>
    <w:semiHidden/>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1">
    <w:name w:val="Table Grid 3"/>
    <w:basedOn w:val="a3"/>
    <w:semiHidden/>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a">
    <w:name w:val="Table Grid 4"/>
    <w:basedOn w:val="a3"/>
    <w:semiHidden/>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8">
    <w:name w:val="Table Grid 5"/>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3">
    <w:name w:val="Table Grid 6"/>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3">
    <w:name w:val="Table Grid 7"/>
    <w:basedOn w:val="a3"/>
    <w:semiHidden/>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2">
    <w:name w:val="Table Grid 8"/>
    <w:basedOn w:val="a3"/>
    <w:semiHidden/>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1">
    <w:name w:val="Table List 1"/>
    <w:basedOn w:val="a3"/>
    <w:semiHidden/>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
    <w:name w:val="Table List 2"/>
    <w:basedOn w:val="a3"/>
    <w:semiHidden/>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
    <w:name w:val="Table List 3"/>
    <w:basedOn w:val="a3"/>
    <w:semiHidden/>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3"/>
    <w:semiHidden/>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1f6">
    <w:name w:val="Table 3D effects 1"/>
    <w:basedOn w:val="a3"/>
    <w:semiHidden/>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6">
    <w:name w:val="Table 3D effects 2"/>
    <w:basedOn w:val="a3"/>
    <w:semiHidden/>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2">
    <w:name w:val="Table 3D effects 3"/>
    <w:basedOn w:val="a3"/>
    <w:semiHidden/>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afff3">
    <w:name w:val="Table Contemporary"/>
    <w:basedOn w:val="a3"/>
    <w:semiHidden/>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4">
    <w:name w:val="Table Elegant"/>
    <w:basedOn w:val="a3"/>
    <w:semiHidden/>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styleId="afff5">
    <w:name w:val="Table Professional"/>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7">
    <w:name w:val="Table Subtle 1"/>
    <w:basedOn w:val="a3"/>
    <w:semiHidden/>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7">
    <w:name w:val="Table Subtle 2"/>
    <w:basedOn w:val="a3"/>
    <w:semiHidden/>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0">
    <w:name w:val="Table Web 1"/>
    <w:basedOn w:val="a3"/>
    <w:semiHidden/>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0">
    <w:name w:val="Table Web 2"/>
    <w:basedOn w:val="a3"/>
    <w:semiHidden/>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0">
    <w:name w:val="Table Web 3"/>
    <w:basedOn w:val="a3"/>
    <w:semiHidden/>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6">
    <w:name w:val="Table Theme"/>
    <w:basedOn w:val="a3"/>
    <w:semiHidden/>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8">
    <w:name w:val="Таблица1"/>
    <w:rPr>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nformat">
    <w:name w:val="ConsPlusNonformat"/>
    <w:pPr>
      <w:widowControl w:val="0"/>
      <w:autoSpaceDE w:val="0"/>
      <w:autoSpaceDN w:val="0"/>
      <w:adjustRightInd w:val="0"/>
    </w:pPr>
    <w:rPr>
      <w:rFonts w:ascii="Courier New" w:hAnsi="Courier New" w:cs="Courier New"/>
    </w:rPr>
  </w:style>
  <w:style w:type="character" w:customStyle="1" w:styleId="3f3">
    <w:name w:val="Стиль3 Знак Знак Знак"/>
    <w:rPr>
      <w:rFonts w:cs="Times New Roman"/>
      <w:sz w:val="24"/>
      <w:szCs w:val="24"/>
      <w:lang w:val="ru-RU" w:eastAsia="ru-RU"/>
    </w:rPr>
  </w:style>
  <w:style w:type="paragraph" w:customStyle="1" w:styleId="CourierNew">
    <w:name w:val="обычный + Courier New"/>
    <w:aliases w:val="11 пт,Обычный + 12 пт,Синий,Первая строка:  0,95 см,По ширине,Первая строка:  1 см,27 см,Обычный + 11 пт,Междустр.интервал...,Plain Text + Times New Roman,95 с...,Основной текст + 11 пт,27 см + не полужирны..."/>
    <w:basedOn w:val="a1"/>
    <w:pPr>
      <w:tabs>
        <w:tab w:val="num" w:pos="252"/>
      </w:tabs>
      <w:spacing w:after="60"/>
      <w:ind w:left="252" w:hanging="180"/>
    </w:pPr>
    <w:rPr>
      <w:rFonts w:ascii="Courier New" w:hAnsi="Courier New" w:cs="Courier New"/>
      <w:sz w:val="20"/>
      <w:szCs w:val="20"/>
    </w:rPr>
  </w:style>
  <w:style w:type="paragraph" w:styleId="afff7">
    <w:name w:val="Document Map"/>
    <w:aliases w:val="Схема документа Знак, Знак1 Знак, Знак1,Знак1 Знак,Знак1"/>
    <w:basedOn w:val="a1"/>
    <w:link w:val="1f9"/>
    <w:pPr>
      <w:shd w:val="clear" w:color="auto" w:fill="000080"/>
      <w:spacing w:after="60"/>
    </w:pPr>
    <w:rPr>
      <w:rFonts w:ascii="Tahoma" w:hAnsi="Tahoma"/>
      <w:sz w:val="16"/>
      <w:szCs w:val="16"/>
      <w:lang w:val="x-none" w:eastAsia="x-none"/>
    </w:rPr>
  </w:style>
  <w:style w:type="character" w:customStyle="1" w:styleId="1f9">
    <w:name w:val="Схема документа Знак1"/>
    <w:aliases w:val="Схема документа Знак Знак, Знак1 Знак Знак, Знак1 Знак1,Знак1 Знак Знак,Знак1 Знак1"/>
    <w:link w:val="afff7"/>
    <w:semiHidden/>
    <w:locked/>
    <w:rPr>
      <w:rFonts w:ascii="Tahoma" w:hAnsi="Tahoma" w:cs="Tahoma"/>
      <w:sz w:val="16"/>
      <w:szCs w:val="16"/>
    </w:rPr>
  </w:style>
  <w:style w:type="character" w:styleId="HTML6">
    <w:name w:val="HTML Acronym"/>
    <w:semiHidden/>
    <w:rPr>
      <w:rFonts w:cs="Times New Roman"/>
    </w:rPr>
  </w:style>
  <w:style w:type="character" w:styleId="afff8">
    <w:name w:val="Emphasis"/>
    <w:qFormat/>
    <w:rPr>
      <w:rFonts w:cs="Times New Roman"/>
      <w:i/>
      <w:iCs/>
    </w:rPr>
  </w:style>
  <w:style w:type="character" w:styleId="afff9">
    <w:name w:val="line number"/>
    <w:semiHidden/>
    <w:rPr>
      <w:rFonts w:cs="Times New Roman"/>
    </w:rPr>
  </w:style>
  <w:style w:type="character" w:styleId="HTML7">
    <w:name w:val="HTML Definition"/>
    <w:semiHidden/>
    <w:rPr>
      <w:rFonts w:cs="Times New Roman"/>
      <w:i/>
      <w:iCs/>
    </w:rPr>
  </w:style>
  <w:style w:type="character" w:styleId="HTML8">
    <w:name w:val="HTML Variable"/>
    <w:semiHidden/>
    <w:rPr>
      <w:rFonts w:cs="Times New Roman"/>
      <w:i/>
      <w:iCs/>
    </w:rPr>
  </w:style>
  <w:style w:type="character" w:styleId="afffa">
    <w:name w:val="Strong"/>
    <w:qFormat/>
    <w:rPr>
      <w:rFonts w:cs="Times New Roman"/>
      <w:b/>
      <w:bCs/>
    </w:rPr>
  </w:style>
  <w:style w:type="character" w:styleId="HTML9">
    <w:name w:val="HTML Cite"/>
    <w:semiHidden/>
    <w:rPr>
      <w:rFonts w:cs="Times New Roman"/>
      <w:i/>
      <w:iCs/>
    </w:rPr>
  </w:style>
  <w:style w:type="paragraph" w:styleId="afffb">
    <w:name w:val="Balloon Text"/>
    <w:aliases w:val="Текст выноски Знак1,Текст выноски Знак Знак,Текст выноски Знак1 Знак Знак,Текст выноски Знак Знак Знак Знак,Текст выноски Знак1 Знак Знак Знак Знак,Текст выноски Знак Знак Знак Знак Знак Знак, Знак1 Знак Знак Знак Знак Знак Знак"/>
    <w:basedOn w:val="a1"/>
    <w:link w:val="afffc"/>
    <w:semiHidden/>
    <w:pPr>
      <w:spacing w:after="60"/>
    </w:pPr>
    <w:rPr>
      <w:rFonts w:ascii="Tahoma" w:hAnsi="Tahoma"/>
      <w:sz w:val="16"/>
      <w:szCs w:val="16"/>
      <w:lang w:val="x-none" w:eastAsia="x-none"/>
    </w:rPr>
  </w:style>
  <w:style w:type="character" w:customStyle="1" w:styleId="afffc">
    <w:name w:val="Текст выноски Знак"/>
    <w:aliases w:val="Текст выноски Знак1 Знак,Текст выноски Знак Знак Знак,Текст выноски Знак1 Знак Знак Знак,Текст выноски Знак Знак Знак Знак Знак,Текст выноски Знак1 Знак Знак Знак Знак Знак,Текст выноски Знак Знак Знак Знак Знак Знак Знак"/>
    <w:link w:val="afffb"/>
    <w:semiHidden/>
    <w:locked/>
    <w:rPr>
      <w:rFonts w:ascii="Tahoma" w:hAnsi="Tahoma" w:cs="Tahoma"/>
      <w:sz w:val="16"/>
      <w:szCs w:val="16"/>
    </w:rPr>
  </w:style>
  <w:style w:type="paragraph" w:customStyle="1" w:styleId="BodyTextIndent21">
    <w:name w:val="Body Text Indent 21"/>
    <w:basedOn w:val="a1"/>
  </w:style>
  <w:style w:type="paragraph" w:customStyle="1" w:styleId="BodyTextIndent31">
    <w:name w:val="Body Text Indent 31"/>
    <w:basedOn w:val="a1"/>
    <w:pPr>
      <w:tabs>
        <w:tab w:val="left" w:pos="1069"/>
      </w:tabs>
    </w:pPr>
    <w:rPr>
      <w:b/>
      <w:bCs/>
    </w:rPr>
  </w:style>
  <w:style w:type="character" w:customStyle="1" w:styleId="afffd">
    <w:name w:val="Цветовое выделение"/>
    <w:rPr>
      <w:b/>
      <w:color w:val="000080"/>
      <w:sz w:val="20"/>
    </w:rPr>
  </w:style>
  <w:style w:type="paragraph" w:customStyle="1" w:styleId="afffe">
    <w:name w:val="Таблицы (моноширинный)"/>
    <w:basedOn w:val="a1"/>
    <w:next w:val="a1"/>
    <w:pPr>
      <w:widowControl w:val="0"/>
      <w:autoSpaceDE w:val="0"/>
      <w:autoSpaceDN w:val="0"/>
      <w:adjustRightInd w:val="0"/>
    </w:pPr>
    <w:rPr>
      <w:rFonts w:ascii="Courier New" w:hAnsi="Courier New" w:cs="Courier New"/>
      <w:sz w:val="20"/>
      <w:szCs w:val="20"/>
    </w:rPr>
  </w:style>
  <w:style w:type="paragraph" w:customStyle="1" w:styleId="xl24">
    <w:name w:val="xl24"/>
    <w:basedOn w:val="a1"/>
    <w:pPr>
      <w:spacing w:before="100" w:after="100"/>
      <w:jc w:val="center"/>
    </w:pPr>
  </w:style>
  <w:style w:type="paragraph" w:customStyle="1" w:styleId="3f4">
    <w:name w:val="çàãîëîâîê 3"/>
    <w:basedOn w:val="a1"/>
    <w:next w:val="a1"/>
    <w:pPr>
      <w:keepNext/>
    </w:pPr>
  </w:style>
  <w:style w:type="paragraph" w:styleId="affff">
    <w:name w:val="caption"/>
    <w:basedOn w:val="a1"/>
    <w:next w:val="a1"/>
    <w:qFormat/>
    <w:pPr>
      <w:numPr>
        <w:ilvl w:val="12"/>
      </w:numPr>
      <w:ind w:firstLine="709"/>
      <w:jc w:val="center"/>
    </w:pPr>
    <w:rPr>
      <w:b/>
      <w:bCs/>
    </w:rPr>
  </w:style>
  <w:style w:type="character" w:customStyle="1" w:styleId="3f5">
    <w:name w:val="Знак Знак3"/>
    <w:locked/>
    <w:rPr>
      <w:rFonts w:cs="Times New Roman"/>
      <w:snapToGrid w:val="0"/>
      <w:sz w:val="24"/>
      <w:szCs w:val="24"/>
      <w:lang w:val="ru-RU" w:eastAsia="ru-RU"/>
    </w:rPr>
  </w:style>
  <w:style w:type="character" w:customStyle="1" w:styleId="3f6">
    <w:name w:val="Стиль3 Знак Знак Знак Знак Знак Знак Знак"/>
    <w:link w:val="3f7"/>
    <w:locked/>
    <w:rPr>
      <w:rFonts w:cs="Times New Roman"/>
      <w:sz w:val="24"/>
      <w:szCs w:val="24"/>
      <w:lang w:val="ru-RU" w:eastAsia="ru-RU"/>
    </w:rPr>
  </w:style>
  <w:style w:type="paragraph" w:customStyle="1" w:styleId="3f7">
    <w:name w:val="Стиль3 Знак Знак Знак Знак Знак Знак"/>
    <w:basedOn w:val="22"/>
    <w:link w:val="3f6"/>
    <w:semiHidden/>
    <w:pPr>
      <w:widowControl w:val="0"/>
      <w:tabs>
        <w:tab w:val="num" w:pos="360"/>
      </w:tabs>
      <w:adjustRightInd w:val="0"/>
      <w:ind w:left="283" w:firstLine="0"/>
    </w:pPr>
  </w:style>
  <w:style w:type="character" w:customStyle="1" w:styleId="312">
    <w:name w:val="Стиль3 Знак Знак1"/>
    <w:basedOn w:val="24"/>
    <w:rPr>
      <w:rFonts w:cs="Times New Roman"/>
      <w:sz w:val="24"/>
      <w:szCs w:val="24"/>
      <w:lang w:val="ru-RU" w:eastAsia="ru-RU"/>
    </w:rPr>
  </w:style>
  <w:style w:type="paragraph" w:customStyle="1" w:styleId="14pt">
    <w:name w:val="Обычный + 14 pt Знак Знак"/>
    <w:aliases w:val="Темно-синий Знак Знак"/>
    <w:basedOn w:val="a1"/>
    <w:link w:val="14pt0"/>
    <w:pPr>
      <w:autoSpaceDE w:val="0"/>
      <w:autoSpaceDN w:val="0"/>
    </w:pPr>
    <w:rPr>
      <w:sz w:val="28"/>
      <w:szCs w:val="28"/>
    </w:rPr>
  </w:style>
  <w:style w:type="character" w:customStyle="1" w:styleId="14pt0">
    <w:name w:val="Обычный + 14 pt Знак Знак Знак"/>
    <w:aliases w:val="Темно-синий Знак Знак Знак"/>
    <w:link w:val="14pt"/>
    <w:locked/>
    <w:rPr>
      <w:rFonts w:cs="Times New Roman"/>
      <w:sz w:val="28"/>
      <w:szCs w:val="28"/>
      <w:lang w:val="ru-RU" w:eastAsia="ru-RU"/>
    </w:rPr>
  </w:style>
  <w:style w:type="paragraph" w:customStyle="1" w:styleId="affff0">
    <w:name w:val="КД"/>
    <w:basedOn w:val="afff"/>
    <w:rPr>
      <w:rFonts w:ascii="Courier New" w:hAnsi="Courier New" w:cs="Courier New"/>
      <w:sz w:val="18"/>
      <w:szCs w:val="18"/>
    </w:rPr>
  </w:style>
  <w:style w:type="paragraph" w:customStyle="1" w:styleId="font5">
    <w:name w:val="font5"/>
    <w:basedOn w:val="a1"/>
    <w:pPr>
      <w:spacing w:before="100" w:beforeAutospacing="1" w:after="100" w:afterAutospacing="1"/>
    </w:pPr>
    <w:rPr>
      <w:rFonts w:eastAsia="Arial Unicode MS"/>
    </w:rPr>
  </w:style>
  <w:style w:type="character" w:customStyle="1" w:styleId="affff1">
    <w:name w:val="номер страницы"/>
    <w:rPr>
      <w:rFonts w:cs="Times New Roman"/>
    </w:rPr>
  </w:style>
  <w:style w:type="paragraph" w:styleId="affff2">
    <w:name w:val="annotation text"/>
    <w:aliases w:val="Текст примечания Знак, Знак Знак"/>
    <w:basedOn w:val="a1"/>
    <w:link w:val="2f8"/>
    <w:rPr>
      <w:sz w:val="20"/>
      <w:szCs w:val="20"/>
      <w:lang w:val="x-none" w:eastAsia="x-none"/>
    </w:rPr>
  </w:style>
  <w:style w:type="character" w:customStyle="1" w:styleId="2f8">
    <w:name w:val="Текст примечания Знак2"/>
    <w:aliases w:val="Текст примечания Знак Знак, Знак Знак Знак1"/>
    <w:link w:val="affff2"/>
    <w:semiHidden/>
    <w:locked/>
    <w:rPr>
      <w:rFonts w:cs="Times New Roman"/>
      <w:sz w:val="20"/>
      <w:szCs w:val="20"/>
    </w:rPr>
  </w:style>
  <w:style w:type="paragraph" w:customStyle="1" w:styleId="xl26">
    <w:name w:val="xl26"/>
    <w:basedOn w:val="a1"/>
    <w:pPr>
      <w:spacing w:before="100" w:beforeAutospacing="1" w:after="100" w:afterAutospacing="1"/>
      <w:jc w:val="center"/>
      <w:textAlignment w:val="top"/>
    </w:pPr>
    <w:rPr>
      <w:rFonts w:ascii="Times New Roman CYR" w:hAnsi="Times New Roman CYR" w:cs="Times New Roman CYR"/>
      <w:b/>
      <w:bCs/>
    </w:rPr>
  </w:style>
  <w:style w:type="paragraph" w:customStyle="1" w:styleId="xl27">
    <w:name w:val="xl27"/>
    <w:basedOn w:val="a1"/>
    <w:pPr>
      <w:spacing w:before="100" w:beforeAutospacing="1" w:after="100" w:afterAutospacing="1"/>
      <w:textAlignment w:val="top"/>
    </w:pPr>
    <w:rPr>
      <w:rFonts w:ascii="Times New Roman CYR" w:hAnsi="Times New Roman CYR" w:cs="Times New Roman CYR"/>
    </w:rPr>
  </w:style>
  <w:style w:type="paragraph" w:customStyle="1" w:styleId="xl28">
    <w:name w:val="xl28"/>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29">
    <w:name w:val="xl2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0">
    <w:name w:val="xl3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1">
    <w:name w:val="xl31"/>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2">
    <w:name w:val="xl32"/>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3">
    <w:name w:val="xl33"/>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4">
    <w:name w:val="xl3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5">
    <w:name w:val="xl35"/>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6">
    <w:name w:val="xl36"/>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7">
    <w:name w:val="xl37"/>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8">
    <w:name w:val="xl38"/>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9">
    <w:name w:val="xl39"/>
    <w:basedOn w:val="a1"/>
    <w:pPr>
      <w:spacing w:before="100" w:beforeAutospacing="1" w:after="100" w:afterAutospacing="1"/>
      <w:textAlignment w:val="center"/>
    </w:pPr>
    <w:rPr>
      <w:rFonts w:ascii="Times New Roman CYR" w:hAnsi="Times New Roman CYR" w:cs="Times New Roman CYR"/>
    </w:rPr>
  </w:style>
  <w:style w:type="paragraph" w:customStyle="1" w:styleId="xl40">
    <w:name w:val="xl40"/>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41">
    <w:name w:val="xl41"/>
    <w:basedOn w:val="a1"/>
    <w:pPr>
      <w:spacing w:before="100" w:beforeAutospacing="1" w:after="100" w:afterAutospacing="1"/>
      <w:textAlignment w:val="top"/>
    </w:pPr>
    <w:rPr>
      <w:rFonts w:ascii="Times New Roman CYR" w:hAnsi="Times New Roman CYR" w:cs="Times New Roman CYR"/>
    </w:rPr>
  </w:style>
  <w:style w:type="paragraph" w:customStyle="1" w:styleId="xl42">
    <w:name w:val="xl42"/>
    <w:basedOn w:val="a1"/>
    <w:pPr>
      <w:spacing w:before="100" w:beforeAutospacing="1" w:after="100" w:afterAutospacing="1"/>
      <w:textAlignment w:val="top"/>
    </w:pPr>
    <w:rPr>
      <w:rFonts w:ascii="Times New Roman CYR" w:hAnsi="Times New Roman CYR" w:cs="Times New Roman CYR"/>
    </w:rPr>
  </w:style>
  <w:style w:type="paragraph" w:customStyle="1" w:styleId="xl43">
    <w:name w:val="xl43"/>
    <w:basedOn w:val="a1"/>
    <w:pPr>
      <w:spacing w:before="100" w:beforeAutospacing="1" w:after="100" w:afterAutospacing="1"/>
      <w:textAlignment w:val="top"/>
    </w:pPr>
    <w:rPr>
      <w:rFonts w:ascii="Times New Roman CYR" w:hAnsi="Times New Roman CYR" w:cs="Times New Roman CYR"/>
    </w:rPr>
  </w:style>
  <w:style w:type="paragraph" w:customStyle="1" w:styleId="xl44">
    <w:name w:val="xl44"/>
    <w:basedOn w:val="a1"/>
    <w:pPr>
      <w:spacing w:before="100" w:beforeAutospacing="1" w:after="100" w:afterAutospacing="1"/>
      <w:jc w:val="right"/>
      <w:textAlignment w:val="top"/>
    </w:pPr>
    <w:rPr>
      <w:rFonts w:ascii="Times New Roman CYR" w:hAnsi="Times New Roman CYR" w:cs="Times New Roman CYR"/>
    </w:rPr>
  </w:style>
  <w:style w:type="paragraph" w:customStyle="1" w:styleId="xl45">
    <w:name w:val="xl45"/>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46">
    <w:name w:val="xl46"/>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7">
    <w:name w:val="xl4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8">
    <w:name w:val="xl4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font6">
    <w:name w:val="font6"/>
    <w:basedOn w:val="a1"/>
    <w:pPr>
      <w:spacing w:before="100" w:beforeAutospacing="1" w:after="100" w:afterAutospacing="1"/>
    </w:pPr>
    <w:rPr>
      <w:rFonts w:eastAsia="Arial Unicode MS"/>
    </w:rPr>
  </w:style>
  <w:style w:type="paragraph" w:customStyle="1" w:styleId="font7">
    <w:name w:val="font7"/>
    <w:basedOn w:val="a1"/>
    <w:pPr>
      <w:spacing w:before="100" w:beforeAutospacing="1" w:after="100" w:afterAutospacing="1"/>
    </w:pPr>
    <w:rPr>
      <w:rFonts w:eastAsia="Arial Unicode MS"/>
      <w:sz w:val="14"/>
      <w:szCs w:val="14"/>
    </w:rPr>
  </w:style>
  <w:style w:type="paragraph" w:customStyle="1" w:styleId="xl25">
    <w:name w:val="xl25"/>
    <w:basedOn w:val="a1"/>
    <w:pPr>
      <w:spacing w:before="100" w:beforeAutospacing="1" w:after="100" w:afterAutospacing="1"/>
      <w:jc w:val="center"/>
    </w:pPr>
    <w:rPr>
      <w:rFonts w:eastAsia="Arial Unicode MS"/>
      <w:b/>
      <w:bCs/>
      <w:color w:val="000000"/>
      <w:sz w:val="16"/>
      <w:szCs w:val="16"/>
    </w:rPr>
  </w:style>
  <w:style w:type="paragraph" w:customStyle="1" w:styleId="xl49">
    <w:name w:val="xl49"/>
    <w:basedOn w:val="a1"/>
    <w:pPr>
      <w:pBdr>
        <w:left w:val="single" w:sz="4" w:space="0" w:color="auto"/>
        <w:right w:val="single" w:sz="4" w:space="0" w:color="auto"/>
      </w:pBdr>
      <w:spacing w:before="100" w:beforeAutospacing="1" w:after="100" w:afterAutospacing="1"/>
    </w:pPr>
    <w:rPr>
      <w:rFonts w:eastAsia="Arial Unicode MS"/>
    </w:rPr>
  </w:style>
  <w:style w:type="paragraph" w:customStyle="1" w:styleId="xl50">
    <w:name w:val="xl50"/>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51">
    <w:name w:val="xl51"/>
    <w:basedOn w:val="a1"/>
    <w:pPr>
      <w:pBdr>
        <w:top w:val="single" w:sz="4" w:space="0" w:color="auto"/>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2">
    <w:name w:val="xl52"/>
    <w:basedOn w:val="a1"/>
    <w:pPr>
      <w:pBdr>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3">
    <w:name w:val="xl53"/>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54">
    <w:name w:val="xl54"/>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5">
    <w:name w:val="xl55"/>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6">
    <w:name w:val="xl5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57">
    <w:name w:val="xl57"/>
    <w:basedOn w:val="a1"/>
    <w:pPr>
      <w:pBdr>
        <w:left w:val="single" w:sz="4" w:space="31" w:color="auto"/>
        <w:right w:val="single" w:sz="4" w:space="0" w:color="auto"/>
      </w:pBdr>
      <w:spacing w:before="100" w:beforeAutospacing="1" w:after="100" w:afterAutospacing="1"/>
      <w:ind w:firstLineChars="400" w:firstLine="400"/>
      <w:textAlignment w:val="top"/>
    </w:pPr>
    <w:rPr>
      <w:rFonts w:eastAsia="Arial Unicode MS"/>
    </w:rPr>
  </w:style>
  <w:style w:type="paragraph" w:customStyle="1" w:styleId="xl58">
    <w:name w:val="xl5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i/>
      <w:iCs/>
    </w:rPr>
  </w:style>
  <w:style w:type="paragraph" w:customStyle="1" w:styleId="xl59">
    <w:name w:val="xl59"/>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0">
    <w:name w:val="xl60"/>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i/>
      <w:iCs/>
    </w:rPr>
  </w:style>
  <w:style w:type="paragraph" w:customStyle="1" w:styleId="xl61">
    <w:name w:val="xl61"/>
    <w:basedOn w:val="a1"/>
    <w:pPr>
      <w:pBdr>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2">
    <w:name w:val="xl62"/>
    <w:basedOn w:val="a1"/>
    <w:pPr>
      <w:pBdr>
        <w:top w:val="single" w:sz="4" w:space="0" w:color="auto"/>
        <w:bottom w:val="single" w:sz="4" w:space="0" w:color="auto"/>
        <w:right w:val="single" w:sz="4" w:space="0" w:color="auto"/>
      </w:pBdr>
      <w:spacing w:before="100" w:beforeAutospacing="1" w:after="100" w:afterAutospacing="1"/>
    </w:pPr>
    <w:rPr>
      <w:rFonts w:eastAsia="Arial Unicode MS"/>
    </w:rPr>
  </w:style>
  <w:style w:type="paragraph" w:customStyle="1" w:styleId="xl63">
    <w:name w:val="xl63"/>
    <w:basedOn w:val="a1"/>
    <w:pPr>
      <w:pBdr>
        <w:top w:val="single" w:sz="4" w:space="0" w:color="auto"/>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xl64">
    <w:name w:val="xl64"/>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5">
    <w:name w:val="xl65"/>
    <w:basedOn w:val="a1"/>
    <w:pPr>
      <w:pBdr>
        <w:top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6">
    <w:name w:val="xl66"/>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7">
    <w:name w:val="xl6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68">
    <w:name w:val="xl6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9">
    <w:name w:val="xl6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0">
    <w:name w:val="xl7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1">
    <w:name w:val="xl71"/>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i/>
      <w:iCs/>
    </w:rPr>
  </w:style>
  <w:style w:type="paragraph" w:customStyle="1" w:styleId="xl72">
    <w:name w:val="xl72"/>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3">
    <w:name w:val="xl73"/>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i/>
      <w:iCs/>
      <w:u w:val="single"/>
    </w:rPr>
  </w:style>
  <w:style w:type="paragraph" w:customStyle="1" w:styleId="xl74">
    <w:name w:val="xl7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5">
    <w:name w:val="xl75"/>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6">
    <w:name w:val="xl7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7">
    <w:name w:val="xl77"/>
    <w:basedOn w:val="a1"/>
    <w:pPr>
      <w:pBdr>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8">
    <w:name w:val="xl78"/>
    <w:basedOn w:val="a1"/>
    <w:pPr>
      <w:pBdr>
        <w:top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9">
    <w:name w:val="xl79"/>
    <w:basedOn w:val="a1"/>
    <w:pPr>
      <w:pBdr>
        <w:top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0">
    <w:name w:val="xl80"/>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1">
    <w:name w:val="xl81"/>
    <w:basedOn w:val="a1"/>
    <w:pPr>
      <w:pBdr>
        <w:top w:val="single" w:sz="4" w:space="0" w:color="auto"/>
        <w:left w:val="single" w:sz="4" w:space="18" w:color="auto"/>
        <w:bottom w:val="single" w:sz="4" w:space="0" w:color="auto"/>
        <w:right w:val="single" w:sz="4" w:space="0" w:color="auto"/>
      </w:pBdr>
      <w:spacing w:before="100" w:beforeAutospacing="1" w:after="100" w:afterAutospacing="1"/>
      <w:ind w:firstLineChars="200" w:firstLine="200"/>
      <w:textAlignment w:val="top"/>
    </w:pPr>
    <w:rPr>
      <w:rFonts w:eastAsia="Arial Unicode MS"/>
    </w:rPr>
  </w:style>
  <w:style w:type="paragraph" w:customStyle="1" w:styleId="xl82">
    <w:name w:val="xl82"/>
    <w:basedOn w:val="a1"/>
    <w:pPr>
      <w:pBdr>
        <w:top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83">
    <w:name w:val="xl83"/>
    <w:basedOn w:val="a1"/>
    <w:pPr>
      <w:pBdr>
        <w:top w:val="single" w:sz="4"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84">
    <w:name w:val="xl84"/>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rPr>
  </w:style>
  <w:style w:type="paragraph" w:customStyle="1" w:styleId="xl85">
    <w:name w:val="xl85"/>
    <w:basedOn w:val="a1"/>
    <w:pPr>
      <w:pBdr>
        <w:left w:val="single" w:sz="4" w:space="9" w:color="auto"/>
        <w:bottom w:val="single" w:sz="4" w:space="0"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86">
    <w:name w:val="xl86"/>
    <w:basedOn w:val="a1"/>
    <w:pPr>
      <w:pBdr>
        <w:top w:val="single" w:sz="4" w:space="0" w:color="auto"/>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7">
    <w:name w:val="xl87"/>
    <w:basedOn w:val="a1"/>
    <w:pPr>
      <w:pBdr>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8">
    <w:name w:val="xl88"/>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89">
    <w:name w:val="xl89"/>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90">
    <w:name w:val="xl90"/>
    <w:basedOn w:val="a1"/>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1">
    <w:name w:val="xl91"/>
    <w:basedOn w:val="a1"/>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2">
    <w:name w:val="xl92"/>
    <w:basedOn w:val="a1"/>
    <w:pPr>
      <w:pBdr>
        <w:top w:val="single" w:sz="8" w:space="0" w:color="auto"/>
        <w:left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3">
    <w:name w:val="xl93"/>
    <w:basedOn w:val="a1"/>
    <w:pPr>
      <w:pBdr>
        <w:top w:val="single" w:sz="4" w:space="0" w:color="auto"/>
        <w:left w:val="single" w:sz="8"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4">
    <w:name w:val="xl94"/>
    <w:basedOn w:val="a1"/>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5">
    <w:name w:val="xl95"/>
    <w:basedOn w:val="a1"/>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6">
    <w:name w:val="xl96"/>
    <w:basedOn w:val="a1"/>
    <w:pPr>
      <w:pBdr>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97">
    <w:name w:val="xl97"/>
    <w:basedOn w:val="a1"/>
    <w:pPr>
      <w:pBdr>
        <w:top w:val="single" w:sz="4" w:space="0" w:color="auto"/>
        <w:left w:val="single" w:sz="4" w:space="9" w:color="auto"/>
        <w:bottom w:val="single" w:sz="4" w:space="0" w:color="auto"/>
      </w:pBdr>
      <w:spacing w:before="100" w:beforeAutospacing="1" w:after="100" w:afterAutospacing="1"/>
      <w:ind w:firstLineChars="100" w:firstLine="100"/>
      <w:textAlignment w:val="top"/>
    </w:pPr>
    <w:rPr>
      <w:rFonts w:eastAsia="Arial Unicode MS"/>
    </w:rPr>
  </w:style>
  <w:style w:type="paragraph" w:customStyle="1" w:styleId="xl98">
    <w:name w:val="xl98"/>
    <w:basedOn w:val="a1"/>
    <w:pPr>
      <w:pBdr>
        <w:top w:val="single" w:sz="4" w:space="0" w:color="auto"/>
        <w:left w:val="single" w:sz="4" w:space="0" w:color="auto"/>
        <w:bottom w:val="single" w:sz="4" w:space="0" w:color="auto"/>
      </w:pBdr>
      <w:spacing w:before="100" w:beforeAutospacing="1" w:after="100" w:afterAutospacing="1"/>
      <w:textAlignment w:val="top"/>
    </w:pPr>
    <w:rPr>
      <w:rFonts w:eastAsia="Arial Unicode MS"/>
    </w:rPr>
  </w:style>
  <w:style w:type="paragraph" w:customStyle="1" w:styleId="xl99">
    <w:name w:val="xl99"/>
    <w:basedOn w:val="a1"/>
    <w:pPr>
      <w:pBdr>
        <w:top w:val="single" w:sz="4" w:space="0" w:color="auto"/>
        <w:left w:val="single" w:sz="4" w:space="0" w:color="auto"/>
      </w:pBdr>
      <w:spacing w:before="100" w:beforeAutospacing="1" w:after="100" w:afterAutospacing="1"/>
      <w:jc w:val="center"/>
      <w:textAlignment w:val="top"/>
    </w:pPr>
    <w:rPr>
      <w:rFonts w:eastAsia="Arial Unicode MS"/>
    </w:rPr>
  </w:style>
  <w:style w:type="paragraph" w:customStyle="1" w:styleId="xl100">
    <w:name w:val="xl100"/>
    <w:basedOn w:val="a1"/>
    <w:pPr>
      <w:pBdr>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313">
    <w:name w:val="аголовок 31"/>
    <w:basedOn w:val="a1"/>
    <w:next w:val="a1"/>
    <w:pPr>
      <w:keepNext/>
    </w:pPr>
  </w:style>
  <w:style w:type="paragraph" w:customStyle="1" w:styleId="xl22">
    <w:name w:val="xl22"/>
    <w:basedOn w:val="a1"/>
    <w:pPr>
      <w:spacing w:before="100" w:beforeAutospacing="1" w:after="100" w:afterAutospacing="1"/>
      <w:textAlignment w:val="top"/>
    </w:pPr>
  </w:style>
  <w:style w:type="paragraph" w:customStyle="1" w:styleId="xl23">
    <w:name w:val="xl23"/>
    <w:basedOn w:val="a1"/>
    <w:pPr>
      <w:spacing w:before="100" w:beforeAutospacing="1" w:after="100" w:afterAutospacing="1"/>
    </w:pPr>
    <w:rPr>
      <w:b/>
      <w:bCs/>
    </w:rPr>
  </w:style>
  <w:style w:type="paragraph" w:customStyle="1" w:styleId="Aaoieeeieiioeooe">
    <w:name w:val="Aa?oiee eieiioeooe"/>
    <w:basedOn w:val="a1"/>
    <w:pPr>
      <w:tabs>
        <w:tab w:val="center" w:pos="4536"/>
        <w:tab w:val="right" w:pos="9072"/>
      </w:tabs>
    </w:pPr>
    <w:rPr>
      <w:sz w:val="20"/>
      <w:szCs w:val="20"/>
      <w:lang w:val="en-US"/>
    </w:rPr>
  </w:style>
  <w:style w:type="paragraph" w:customStyle="1" w:styleId="ConsPlusTitle">
    <w:name w:val="ConsPlusTitle"/>
    <w:pPr>
      <w:autoSpaceDE w:val="0"/>
      <w:autoSpaceDN w:val="0"/>
      <w:adjustRightInd w:val="0"/>
    </w:pPr>
    <w:rPr>
      <w:rFonts w:ascii="Arial" w:hAnsi="Arial" w:cs="Arial"/>
      <w:b/>
      <w:bCs/>
    </w:rPr>
  </w:style>
  <w:style w:type="paragraph" w:customStyle="1" w:styleId="1fa">
    <w:name w:val="1"/>
    <w:basedOn w:val="a1"/>
    <w:next w:val="af0"/>
    <w:pPr>
      <w:spacing w:before="100" w:beforeAutospacing="1" w:after="100" w:afterAutospacing="1"/>
    </w:pPr>
  </w:style>
  <w:style w:type="paragraph" w:customStyle="1" w:styleId="ConsCell">
    <w:name w:val="ConsCell"/>
    <w:pPr>
      <w:widowControl w:val="0"/>
      <w:autoSpaceDE w:val="0"/>
      <w:autoSpaceDN w:val="0"/>
      <w:adjustRightInd w:val="0"/>
    </w:pPr>
    <w:rPr>
      <w:rFonts w:ascii="Arial" w:hAnsi="Arial" w:cs="Arial"/>
      <w:sz w:val="18"/>
      <w:szCs w:val="18"/>
    </w:rPr>
  </w:style>
  <w:style w:type="character" w:customStyle="1" w:styleId="314">
    <w:name w:val="Знак Знак31"/>
    <w:semiHidden/>
    <w:locked/>
    <w:rPr>
      <w:rFonts w:ascii="Courier New" w:hAnsi="Courier New" w:cs="Courier New"/>
      <w:lang w:val="ru-RU" w:eastAsia="ru-RU"/>
    </w:rPr>
  </w:style>
  <w:style w:type="character" w:customStyle="1" w:styleId="121">
    <w:name w:val="Знак Знак121"/>
    <w:rPr>
      <w:rFonts w:ascii="Arial" w:hAnsi="Arial" w:cs="Arial"/>
      <w:b/>
      <w:bCs/>
      <w:kern w:val="28"/>
      <w:sz w:val="32"/>
      <w:szCs w:val="32"/>
      <w:lang w:val="ru-RU" w:eastAsia="ru-RU"/>
    </w:rPr>
  </w:style>
  <w:style w:type="character" w:customStyle="1" w:styleId="122">
    <w:name w:val="Знак Знак122"/>
    <w:rPr>
      <w:rFonts w:ascii="Arial" w:hAnsi="Arial" w:cs="Arial"/>
      <w:b/>
      <w:bCs/>
      <w:kern w:val="28"/>
      <w:sz w:val="32"/>
      <w:szCs w:val="32"/>
      <w:lang w:val="ru-RU" w:eastAsia="ru-RU"/>
    </w:rPr>
  </w:style>
  <w:style w:type="character" w:customStyle="1" w:styleId="123">
    <w:name w:val="Знак Знак123"/>
    <w:rPr>
      <w:rFonts w:ascii="Arial" w:hAnsi="Arial" w:cs="Arial"/>
      <w:b/>
      <w:bCs/>
      <w:kern w:val="28"/>
      <w:sz w:val="32"/>
      <w:szCs w:val="32"/>
      <w:lang w:val="ru-RU" w:eastAsia="ru-RU"/>
    </w:rPr>
  </w:style>
  <w:style w:type="character" w:customStyle="1" w:styleId="4b">
    <w:name w:val="Знак Знак4"/>
    <w:semiHidden/>
    <w:rPr>
      <w:rFonts w:cs="Times New Roman"/>
      <w:noProof/>
      <w:sz w:val="24"/>
    </w:rPr>
  </w:style>
  <w:style w:type="character" w:customStyle="1" w:styleId="230">
    <w:name w:val="Знак Знак23"/>
    <w:semiHidden/>
    <w:rPr>
      <w:rFonts w:ascii="Arial" w:hAnsi="Arial" w:cs="Times New Roman"/>
      <w:sz w:val="24"/>
      <w:lang w:val="ru-RU" w:eastAsia="ru-RU" w:bidi="ar-SA"/>
    </w:rPr>
  </w:style>
  <w:style w:type="character" w:customStyle="1" w:styleId="83">
    <w:name w:val="Знак Знак8"/>
    <w:aliases w:val="Знак Знак1 Знак Знак,Основной текст с отступом 2 Знак Знак1,Знак Знак1 Знак1,Основной текст с отступом 2 Знак Знак Знак"/>
    <w:rPr>
      <w:rFonts w:cs="Times New Roman"/>
      <w:sz w:val="24"/>
      <w:szCs w:val="24"/>
      <w:lang w:val="ru-RU" w:eastAsia="ru-RU" w:bidi="ar-SA"/>
    </w:rPr>
  </w:style>
  <w:style w:type="character" w:customStyle="1" w:styleId="affff3">
    <w:name w:val="Знак Знак Знак"/>
    <w:rPr>
      <w:rFonts w:cs="Times New Roman"/>
      <w:sz w:val="24"/>
      <w:szCs w:val="24"/>
      <w:lang w:val="ru-RU" w:eastAsia="ru-RU" w:bidi="ar-SA"/>
    </w:rPr>
  </w:style>
  <w:style w:type="character" w:customStyle="1" w:styleId="2f9">
    <w:name w:val="Знак Знак2"/>
    <w:semiHidden/>
    <w:rPr>
      <w:rFonts w:ascii="Courier New" w:hAnsi="Courier New" w:cs="Courier New"/>
    </w:rPr>
  </w:style>
  <w:style w:type="character" w:customStyle="1" w:styleId="910">
    <w:name w:val="Знак Знак91"/>
    <w:semiHidden/>
    <w:rPr>
      <w:rFonts w:cs="Times New Roman"/>
      <w:sz w:val="24"/>
    </w:rPr>
  </w:style>
  <w:style w:type="character" w:customStyle="1" w:styleId="220">
    <w:name w:val="Знак Знак22"/>
    <w:rPr>
      <w:rFonts w:ascii="Courier New" w:hAnsi="Courier New" w:cs="Times New Roman"/>
      <w:b/>
      <w:sz w:val="22"/>
    </w:rPr>
  </w:style>
  <w:style w:type="character" w:customStyle="1" w:styleId="213">
    <w:name w:val="Знак Знак21"/>
    <w:rPr>
      <w:rFonts w:ascii="Courier New" w:hAnsi="Courier New" w:cs="Times New Roman"/>
      <w:b/>
      <w:lang w:val="ru-RU" w:eastAsia="ru-RU" w:bidi="ar-SA"/>
    </w:rPr>
  </w:style>
  <w:style w:type="character" w:customStyle="1" w:styleId="200">
    <w:name w:val="Знак Знак20"/>
    <w:rPr>
      <w:rFonts w:ascii="Arial" w:hAnsi="Arial" w:cs="Times New Roman"/>
      <w:sz w:val="24"/>
      <w:lang w:val="ru-RU" w:eastAsia="ru-RU" w:bidi="ar-SA"/>
    </w:rPr>
  </w:style>
  <w:style w:type="character" w:customStyle="1" w:styleId="190">
    <w:name w:val="Знак Знак19"/>
    <w:rPr>
      <w:rFonts w:cs="Times New Roman"/>
      <w:sz w:val="22"/>
      <w:lang w:val="ru-RU" w:eastAsia="ru-RU" w:bidi="ar-SA"/>
    </w:rPr>
  </w:style>
  <w:style w:type="character" w:customStyle="1" w:styleId="180">
    <w:name w:val="Знак Знак18"/>
    <w:rPr>
      <w:rFonts w:cs="Times New Roman"/>
      <w:i/>
      <w:sz w:val="22"/>
      <w:lang w:val="ru-RU" w:eastAsia="ru-RU" w:bidi="ar-SA"/>
    </w:rPr>
  </w:style>
  <w:style w:type="character" w:customStyle="1" w:styleId="170">
    <w:name w:val="Знак Знак17"/>
    <w:rPr>
      <w:rFonts w:ascii="Arial" w:hAnsi="Arial" w:cs="Times New Roman"/>
      <w:lang w:val="ru-RU" w:eastAsia="ru-RU" w:bidi="ar-SA"/>
    </w:rPr>
  </w:style>
  <w:style w:type="character" w:customStyle="1" w:styleId="160">
    <w:name w:val="Знак Знак16"/>
    <w:rPr>
      <w:rFonts w:ascii="Arial" w:hAnsi="Arial" w:cs="Times New Roman"/>
      <w:i/>
      <w:lang w:val="ru-RU" w:eastAsia="ru-RU" w:bidi="ar-SA"/>
    </w:rPr>
  </w:style>
  <w:style w:type="character" w:customStyle="1" w:styleId="150">
    <w:name w:val="Знак Знак15"/>
    <w:rPr>
      <w:rFonts w:ascii="Arial" w:hAnsi="Arial" w:cs="Times New Roman"/>
      <w:b/>
      <w:i/>
      <w:sz w:val="18"/>
      <w:lang w:val="ru-RU" w:eastAsia="ru-RU" w:bidi="ar-SA"/>
    </w:rPr>
  </w:style>
  <w:style w:type="character" w:customStyle="1" w:styleId="59">
    <w:name w:val="Знак Знак5"/>
    <w:semiHidden/>
    <w:rPr>
      <w:rFonts w:cs="Times New Roman"/>
    </w:rPr>
  </w:style>
  <w:style w:type="character" w:customStyle="1" w:styleId="64">
    <w:name w:val="Знак Знак6"/>
    <w:semiHidden/>
    <w:rPr>
      <w:rFonts w:ascii="Arial" w:hAnsi="Arial" w:cs="Times New Roman"/>
      <w:noProof/>
      <w:sz w:val="24"/>
    </w:rPr>
  </w:style>
  <w:style w:type="character" w:customStyle="1" w:styleId="124">
    <w:name w:val="Знак Знак12"/>
    <w:rPr>
      <w:rFonts w:ascii="Arial" w:hAnsi="Arial" w:cs="Times New Roman"/>
      <w:b/>
      <w:kern w:val="28"/>
      <w:sz w:val="32"/>
    </w:rPr>
  </w:style>
  <w:style w:type="character" w:customStyle="1" w:styleId="140">
    <w:name w:val="Знак Знак14"/>
    <w:semiHidden/>
    <w:rPr>
      <w:rFonts w:cs="Times New Roman"/>
      <w:sz w:val="24"/>
    </w:rPr>
  </w:style>
  <w:style w:type="character" w:customStyle="1" w:styleId="111">
    <w:name w:val="Знак Знак11"/>
    <w:rPr>
      <w:rFonts w:ascii="Arial" w:hAnsi="Arial" w:cs="Times New Roman"/>
      <w:sz w:val="24"/>
    </w:rPr>
  </w:style>
  <w:style w:type="character" w:customStyle="1" w:styleId="100">
    <w:name w:val="Знак Знак10"/>
    <w:semiHidden/>
    <w:rPr>
      <w:rFonts w:cs="Times New Roman"/>
      <w:sz w:val="24"/>
    </w:rPr>
  </w:style>
  <w:style w:type="character" w:customStyle="1" w:styleId="130">
    <w:name w:val="Знак Знак13"/>
    <w:semiHidden/>
    <w:rPr>
      <w:rFonts w:cs="Times New Roman"/>
      <w:sz w:val="24"/>
      <w:lang w:val="ru-RU" w:eastAsia="ru-RU" w:bidi="ar-SA"/>
    </w:rPr>
  </w:style>
  <w:style w:type="character" w:customStyle="1" w:styleId="3f8">
    <w:name w:val="Знак Знак3"/>
    <w:semiHidden/>
    <w:rPr>
      <w:rFonts w:cs="Times New Roman"/>
      <w:b/>
      <w:i/>
      <w:sz w:val="24"/>
      <w:szCs w:val="24"/>
    </w:rPr>
  </w:style>
  <w:style w:type="character" w:customStyle="1" w:styleId="74">
    <w:name w:val="Знак Знак7"/>
    <w:semiHidden/>
    <w:rPr>
      <w:rFonts w:cs="Times New Roman"/>
      <w:sz w:val="16"/>
    </w:rPr>
  </w:style>
  <w:style w:type="character" w:customStyle="1" w:styleId="322">
    <w:name w:val="Знак Знак32"/>
    <w:semiHidden/>
    <w:locked/>
    <w:rPr>
      <w:rFonts w:ascii="Courier New" w:hAnsi="Courier New" w:cs="Courier New"/>
      <w:lang w:val="ru-RU" w:eastAsia="ru-RU" w:bidi="ar-SA"/>
    </w:rPr>
  </w:style>
  <w:style w:type="paragraph" w:customStyle="1" w:styleId="1fb">
    <w:name w:val="мой1"/>
    <w:basedOn w:val="a1"/>
    <w:pPr>
      <w:spacing w:line="360" w:lineRule="auto"/>
      <w:ind w:firstLine="567"/>
    </w:pPr>
    <w:rPr>
      <w:rFonts w:ascii="Arial" w:hAnsi="Arial"/>
      <w:sz w:val="20"/>
      <w:szCs w:val="20"/>
    </w:rPr>
  </w:style>
  <w:style w:type="paragraph" w:customStyle="1" w:styleId="Affff4">
    <w:name w:val="мойA"/>
    <w:basedOn w:val="1fb"/>
  </w:style>
  <w:style w:type="numbering" w:styleId="111111">
    <w:name w:val="Outline List 2"/>
    <w:basedOn w:val="a4"/>
  </w:style>
  <w:style w:type="numbering" w:customStyle="1" w:styleId="1fc">
    <w:name w:val="Текущий список1"/>
  </w:style>
  <w:style w:type="numbering" w:styleId="affff5">
    <w:name w:val="Outline List 3"/>
    <w:basedOn w:val="a4"/>
  </w:style>
  <w:style w:type="numbering" w:customStyle="1" w:styleId="2fa">
    <w:name w:val="Текущий список2"/>
  </w:style>
  <w:style w:type="numbering" w:styleId="1ai">
    <w:name w:val="Outline List 1"/>
    <w:basedOn w:val="a4"/>
  </w:style>
  <w:style w:type="paragraph" w:customStyle="1" w:styleId="affff6">
    <w:name w:val="Знак Знак Знак Знак"/>
    <w:basedOn w:val="a1"/>
    <w:pPr>
      <w:spacing w:before="100" w:beforeAutospacing="1" w:after="100" w:afterAutospacing="1"/>
    </w:pPr>
    <w:rPr>
      <w:rFonts w:ascii="Tahoma" w:hAnsi="Tahoma"/>
      <w:sz w:val="20"/>
      <w:szCs w:val="20"/>
      <w:lang w:val="en-US" w:eastAsia="en-US"/>
    </w:rPr>
  </w:style>
  <w:style w:type="paragraph" w:customStyle="1" w:styleId="2fb">
    <w:name w:val="Знак Знак2"/>
    <w:basedOn w:val="a1"/>
    <w:pPr>
      <w:spacing w:after="160" w:line="240" w:lineRule="exact"/>
    </w:pPr>
    <w:rPr>
      <w:rFonts w:ascii="Verdana" w:hAnsi="Verdana"/>
      <w:color w:val="000000"/>
      <w:lang w:val="en-US" w:eastAsia="en-US"/>
    </w:rPr>
  </w:style>
  <w:style w:type="paragraph" w:customStyle="1" w:styleId="CharChar">
    <w:name w:val="Знак Знак Char Char"/>
    <w:basedOn w:val="a1"/>
    <w:semiHidden/>
    <w:pPr>
      <w:spacing w:after="160" w:line="240" w:lineRule="exact"/>
    </w:pPr>
    <w:rPr>
      <w:rFonts w:ascii="Verdana" w:hAnsi="Verdana"/>
      <w:sz w:val="20"/>
      <w:szCs w:val="20"/>
      <w:lang w:val="en-GB" w:eastAsia="en-US"/>
    </w:rPr>
  </w:style>
  <w:style w:type="paragraph" w:customStyle="1" w:styleId="CharChar0">
    <w:name w:val="Знак Знак Char Char Знак Знак Знак Знак Знак Знак"/>
    <w:basedOn w:val="a1"/>
    <w:autoRedefine/>
    <w:pPr>
      <w:tabs>
        <w:tab w:val="left" w:pos="2160"/>
      </w:tabs>
      <w:spacing w:before="120" w:line="240" w:lineRule="exact"/>
    </w:pPr>
    <w:rPr>
      <w:noProof/>
      <w:lang w:val="en-US"/>
    </w:rPr>
  </w:style>
  <w:style w:type="paragraph" w:customStyle="1" w:styleId="Head92">
    <w:name w:val="Head 9.2"/>
    <w:basedOn w:val="a1"/>
    <w:next w:val="a1"/>
    <w:pPr>
      <w:keepNext/>
      <w:widowControl w:val="0"/>
      <w:suppressAutoHyphens/>
      <w:spacing w:before="240" w:after="60"/>
      <w:jc w:val="center"/>
    </w:pPr>
    <w:rPr>
      <w:rFonts w:ascii="Thorndale" w:eastAsia="Andale Sans UI" w:hAnsi="Thorndale"/>
      <w:b/>
      <w:kern w:val="1"/>
    </w:rPr>
  </w:style>
  <w:style w:type="paragraph" w:customStyle="1" w:styleId="1fd">
    <w:name w:val="Обычный1"/>
    <w:pPr>
      <w:widowControl w:val="0"/>
    </w:pPr>
    <w:rPr>
      <w:rFonts w:ascii="Courier" w:hAnsi="Courier"/>
      <w:snapToGrid w:val="0"/>
    </w:rPr>
  </w:style>
  <w:style w:type="character" w:customStyle="1" w:styleId="250">
    <w:name w:val="Знак Знак25"/>
    <w:semiHidden/>
    <w:locked/>
    <w:rPr>
      <w:sz w:val="24"/>
      <w:szCs w:val="24"/>
      <w:lang w:val="ru-RU" w:eastAsia="ru-RU" w:bidi="ar-SA"/>
    </w:rPr>
  </w:style>
  <w:style w:type="paragraph" w:customStyle="1" w:styleId="affff7">
    <w:name w:val="Знак Знак Знак Знак Знак Знак Знак Знак Знак Знак"/>
    <w:basedOn w:val="a1"/>
    <w:autoRedefine/>
    <w:pPr>
      <w:tabs>
        <w:tab w:val="left" w:pos="2160"/>
      </w:tabs>
      <w:spacing w:before="120" w:line="240" w:lineRule="exact"/>
    </w:pPr>
    <w:rPr>
      <w:noProof/>
      <w:lang w:val="en-US"/>
    </w:rPr>
  </w:style>
  <w:style w:type="character" w:customStyle="1" w:styleId="postbody">
    <w:name w:val="postbody"/>
    <w:basedOn w:val="a2"/>
  </w:style>
  <w:style w:type="paragraph" w:customStyle="1" w:styleId="PRS-Text">
    <w:name w:val="PRS-Text"/>
    <w:basedOn w:val="a1"/>
    <w:pPr>
      <w:overflowPunct w:val="0"/>
      <w:autoSpaceDE w:val="0"/>
      <w:autoSpaceDN w:val="0"/>
      <w:adjustRightInd w:val="0"/>
      <w:ind w:left="709" w:right="2268"/>
    </w:pPr>
    <w:rPr>
      <w:rFonts w:ascii="Arial" w:hAnsi="Arial"/>
      <w:kern w:val="28"/>
      <w:sz w:val="20"/>
      <w:szCs w:val="20"/>
      <w:lang w:val="de-DE"/>
    </w:rPr>
  </w:style>
  <w:style w:type="paragraph" w:customStyle="1" w:styleId="PRS-Nummer">
    <w:name w:val="PRS-Nummer"/>
    <w:basedOn w:val="a1"/>
    <w:pPr>
      <w:overflowPunct w:val="0"/>
      <w:autoSpaceDE w:val="0"/>
      <w:autoSpaceDN w:val="0"/>
      <w:adjustRightInd w:val="0"/>
      <w:ind w:left="709" w:hanging="709"/>
    </w:pPr>
    <w:rPr>
      <w:rFonts w:ascii="Arial" w:hAnsi="Arial"/>
      <w:kern w:val="28"/>
      <w:sz w:val="20"/>
      <w:szCs w:val="20"/>
      <w:lang w:val="de-DE"/>
    </w:rPr>
  </w:style>
  <w:style w:type="paragraph" w:customStyle="1" w:styleId="PRS-UberSchrift2">
    <w:name w:val="PRS-UberSchrift2"/>
    <w:basedOn w:val="a1"/>
    <w:next w:val="a1"/>
    <w:pPr>
      <w:tabs>
        <w:tab w:val="left" w:pos="284"/>
      </w:tabs>
      <w:overflowPunct w:val="0"/>
      <w:autoSpaceDE w:val="0"/>
      <w:autoSpaceDN w:val="0"/>
      <w:adjustRightInd w:val="0"/>
      <w:spacing w:after="120"/>
      <w:ind w:left="284" w:hanging="284"/>
      <w:textAlignment w:val="baseline"/>
    </w:pPr>
    <w:rPr>
      <w:rFonts w:ascii="Arial" w:hAnsi="Arial"/>
      <w:b/>
      <w:kern w:val="28"/>
      <w:sz w:val="20"/>
      <w:szCs w:val="20"/>
      <w:lang w:val="de-DE"/>
    </w:rPr>
  </w:style>
  <w:style w:type="paragraph" w:customStyle="1" w:styleId="PRS-ZwischenUberschrift">
    <w:name w:val="PRS-ZwischenUberschrift"/>
    <w:basedOn w:val="a1"/>
    <w:next w:val="a1"/>
    <w:pPr>
      <w:overflowPunct w:val="0"/>
      <w:autoSpaceDE w:val="0"/>
      <w:autoSpaceDN w:val="0"/>
      <w:adjustRightInd w:val="0"/>
      <w:spacing w:after="120"/>
      <w:ind w:left="284"/>
      <w:textAlignment w:val="baseline"/>
    </w:pPr>
    <w:rPr>
      <w:rFonts w:ascii="Arial" w:hAnsi="Arial"/>
      <w:kern w:val="28"/>
      <w:sz w:val="20"/>
      <w:szCs w:val="20"/>
      <w:lang w:val="de-DE"/>
    </w:rPr>
  </w:style>
  <w:style w:type="paragraph" w:customStyle="1" w:styleId="PRS-berSchrift3">
    <w:name w:val="PRS-ЬberSchrift3"/>
    <w:basedOn w:val="a1"/>
    <w:next w:val="a1"/>
    <w:pPr>
      <w:tabs>
        <w:tab w:val="left" w:pos="284"/>
      </w:tabs>
      <w:overflowPunct w:val="0"/>
      <w:autoSpaceDE w:val="0"/>
      <w:autoSpaceDN w:val="0"/>
      <w:adjustRightInd w:val="0"/>
      <w:spacing w:after="120"/>
      <w:ind w:left="284" w:hanging="284"/>
      <w:textAlignment w:val="baseline"/>
    </w:pPr>
    <w:rPr>
      <w:rFonts w:ascii="Arial" w:hAnsi="Arial"/>
      <w:kern w:val="28"/>
      <w:sz w:val="20"/>
      <w:szCs w:val="20"/>
      <w:lang w:val="de-DE"/>
    </w:rPr>
  </w:style>
  <w:style w:type="character" w:customStyle="1" w:styleId="spelle">
    <w:name w:val="spelle"/>
    <w:basedOn w:val="a2"/>
  </w:style>
  <w:style w:type="paragraph" w:customStyle="1" w:styleId="Normal1">
    <w:name w:val="Normal1"/>
    <w:pPr>
      <w:widowControl w:val="0"/>
    </w:pPr>
    <w:rPr>
      <w:snapToGrid w:val="0"/>
      <w:sz w:val="24"/>
    </w:rPr>
  </w:style>
  <w:style w:type="character" w:customStyle="1" w:styleId="Char">
    <w:name w:val="Char"/>
    <w:rPr>
      <w:noProof w:val="0"/>
      <w:sz w:val="24"/>
      <w:szCs w:val="24"/>
      <w:lang w:val="ru-RU" w:eastAsia="ru-RU" w:bidi="ar-SA"/>
    </w:rPr>
  </w:style>
  <w:style w:type="paragraph" w:customStyle="1" w:styleId="affff8">
    <w:name w:val="Текст в заданном формате"/>
    <w:basedOn w:val="a1"/>
    <w:pPr>
      <w:widowControl w:val="0"/>
      <w:suppressAutoHyphens/>
    </w:pPr>
    <w:rPr>
      <w:rFonts w:ascii="Cumberland" w:eastAsia="Cumberland" w:hAnsi="Cumberland" w:cs="Cumberland"/>
      <w:kern w:val="1"/>
      <w:sz w:val="20"/>
      <w:szCs w:val="20"/>
    </w:rPr>
  </w:style>
  <w:style w:type="paragraph" w:customStyle="1" w:styleId="02statia2">
    <w:name w:val="02statia2"/>
    <w:basedOn w:val="a1"/>
    <w:pPr>
      <w:spacing w:before="120" w:line="320" w:lineRule="atLeast"/>
      <w:ind w:left="2020" w:hanging="880"/>
    </w:pPr>
    <w:rPr>
      <w:rFonts w:ascii="GaramondNarrowC" w:hAnsi="GaramondNarrowC"/>
      <w:color w:val="000000"/>
      <w:sz w:val="21"/>
      <w:szCs w:val="21"/>
    </w:rPr>
  </w:style>
  <w:style w:type="paragraph" w:customStyle="1" w:styleId="02statia1">
    <w:name w:val="02statia1"/>
    <w:basedOn w:val="a1"/>
    <w:pPr>
      <w:keepNext/>
      <w:spacing w:before="280" w:line="320" w:lineRule="atLeast"/>
      <w:ind w:left="1134" w:right="851" w:hanging="578"/>
      <w:outlineLvl w:val="2"/>
    </w:pPr>
    <w:rPr>
      <w:rFonts w:ascii="GaramondNarrowC" w:hAnsi="GaramondNarrowC"/>
      <w:b/>
    </w:rPr>
  </w:style>
  <w:style w:type="paragraph" w:customStyle="1" w:styleId="02statia3">
    <w:name w:val="02statia3"/>
    <w:basedOn w:val="a1"/>
    <w:pPr>
      <w:spacing w:before="120" w:line="320" w:lineRule="atLeast"/>
      <w:ind w:left="2900" w:hanging="880"/>
    </w:pPr>
    <w:rPr>
      <w:rFonts w:ascii="GaramondNarrowC" w:hAnsi="GaramondNarrowC"/>
      <w:color w:val="000000"/>
      <w:sz w:val="21"/>
      <w:szCs w:val="21"/>
    </w:rPr>
  </w:style>
  <w:style w:type="character" w:customStyle="1" w:styleId="Quotation">
    <w:name w:val="Quotation"/>
    <w:rPr>
      <w:i/>
      <w:iCs/>
    </w:rPr>
  </w:style>
  <w:style w:type="paragraph" w:customStyle="1" w:styleId="Heading">
    <w:name w:val="Heading"/>
    <w:pPr>
      <w:widowControl w:val="0"/>
      <w:autoSpaceDE w:val="0"/>
      <w:autoSpaceDN w:val="0"/>
      <w:adjustRightInd w:val="0"/>
    </w:pPr>
    <w:rPr>
      <w:rFonts w:ascii="Arial" w:hAnsi="Arial" w:cs="Arial"/>
      <w:b/>
      <w:bCs/>
      <w:sz w:val="22"/>
      <w:szCs w:val="22"/>
    </w:rPr>
  </w:style>
  <w:style w:type="paragraph" w:customStyle="1" w:styleId="consplusnormal1">
    <w:name w:val="consplusnormal"/>
    <w:basedOn w:val="a1"/>
    <w:pPr>
      <w:spacing w:before="100" w:beforeAutospacing="1" w:after="100" w:afterAutospacing="1"/>
    </w:pPr>
    <w:rPr>
      <w:rFonts w:ascii="Tahoma" w:hAnsi="Tahoma" w:cs="Tahoma"/>
      <w:sz w:val="16"/>
      <w:szCs w:val="16"/>
    </w:rPr>
  </w:style>
  <w:style w:type="character" w:customStyle="1" w:styleId="grame">
    <w:name w:val="grame"/>
    <w:basedOn w:val="a2"/>
  </w:style>
  <w:style w:type="paragraph" w:customStyle="1" w:styleId="FR2">
    <w:name w:val="FR2"/>
    <w:pPr>
      <w:widowControl w:val="0"/>
      <w:autoSpaceDE w:val="0"/>
      <w:autoSpaceDN w:val="0"/>
      <w:adjustRightInd w:val="0"/>
      <w:jc w:val="both"/>
    </w:pPr>
    <w:rPr>
      <w:rFonts w:ascii="Arial" w:hAnsi="Arial" w:cs="Arial"/>
      <w:sz w:val="12"/>
      <w:szCs w:val="12"/>
    </w:rPr>
  </w:style>
  <w:style w:type="paragraph" w:customStyle="1" w:styleId="1fe">
    <w:name w:val="Знак Знак Знак Знак Знак Знак Знак Знак Знак Знак Знак Знак Знак Знак Знак Знак1 Знак Знак"/>
    <w:basedOn w:val="a1"/>
    <w:autoRedefine/>
    <w:pPr>
      <w:tabs>
        <w:tab w:val="left" w:pos="2160"/>
      </w:tabs>
      <w:spacing w:before="120" w:line="240" w:lineRule="exact"/>
    </w:pPr>
    <w:rPr>
      <w:noProof/>
      <w:lang w:val="en-US"/>
    </w:rPr>
  </w:style>
  <w:style w:type="character" w:customStyle="1" w:styleId="251">
    <w:name w:val="Знак Знак25"/>
    <w:semiHidden/>
    <w:locked/>
    <w:rPr>
      <w:rFonts w:cs="Times New Roman"/>
      <w:sz w:val="24"/>
      <w:szCs w:val="24"/>
      <w:lang w:val="ru-RU" w:eastAsia="ru-RU"/>
    </w:rPr>
  </w:style>
  <w:style w:type="paragraph" w:customStyle="1" w:styleId="1ff">
    <w:name w:val="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affff9">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a">
    <w:name w:val="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4">
    <w:name w:val="Основной текст 21"/>
    <w:basedOn w:val="a1"/>
    <w:pPr>
      <w:ind w:left="720"/>
    </w:pPr>
    <w:rPr>
      <w:sz w:val="28"/>
    </w:rPr>
  </w:style>
  <w:style w:type="paragraph" w:customStyle="1" w:styleId="affffb">
    <w:name w:val="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c">
    <w:name w:val="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d">
    <w:name w:val="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ff0">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1ff1">
    <w:name w:val="Знак Знак Знак Знак Знак Знак Знак Знак Знак Знак Знак Знак Знак Знак Знак1"/>
    <w:basedOn w:val="a1"/>
    <w:autoRedefine/>
    <w:pPr>
      <w:tabs>
        <w:tab w:val="left" w:pos="2160"/>
      </w:tabs>
      <w:spacing w:before="120" w:line="240" w:lineRule="exact"/>
    </w:pPr>
    <w:rPr>
      <w:noProof/>
      <w:lang w:val="en-US"/>
    </w:rPr>
  </w:style>
  <w:style w:type="paragraph" w:customStyle="1" w:styleId="a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5">
    <w:name w:val="Знак Знак Знак Знак Знак Знак Знак Знак Знак Знак Знак Знак Знак Знак Знак2 Знак Знак Знак1"/>
    <w:basedOn w:val="a1"/>
    <w:autoRedefine/>
    <w:pPr>
      <w:tabs>
        <w:tab w:val="left" w:pos="2160"/>
      </w:tabs>
      <w:spacing w:before="120" w:line="240" w:lineRule="exact"/>
    </w:pPr>
    <w:rPr>
      <w:noProof/>
      <w:lang w:val="en-US"/>
    </w:rPr>
  </w:style>
  <w:style w:type="paragraph" w:customStyle="1" w:styleId="3f9">
    <w:name w:val="Стиль3"/>
    <w:basedOn w:val="22"/>
    <w:semiHidden/>
    <w:pPr>
      <w:widowControl w:val="0"/>
      <w:tabs>
        <w:tab w:val="num" w:pos="926"/>
        <w:tab w:val="num" w:pos="1307"/>
      </w:tabs>
      <w:adjustRightInd w:val="0"/>
      <w:ind w:left="1080" w:hanging="360"/>
    </w:pPr>
  </w:style>
  <w:style w:type="paragraph" w:customStyle="1" w:styleId="3fa">
    <w:name w:val="Стиль3 Знак Знак Знак Знак"/>
    <w:basedOn w:val="22"/>
    <w:semiHidden/>
    <w:pPr>
      <w:widowControl w:val="0"/>
      <w:tabs>
        <w:tab w:val="num" w:pos="360"/>
      </w:tabs>
      <w:adjustRightInd w:val="0"/>
      <w:ind w:left="283" w:firstLine="0"/>
    </w:pPr>
  </w:style>
  <w:style w:type="character" w:customStyle="1" w:styleId="2fc">
    <w:name w:val="Основной текст с отступом 2 Знак Знак"/>
    <w:aliases w:val="Знак Знак110 Знак Знак,Знак Знак1 Знак Знак Знак1 Знак Знак,Основной текст с отступом 2 Знак Знак11 Знак Знак,Знак Знак1 Знак11 Знак Знак,Основной текст с отступом 2 Знак Знак Знак1 Знак Знак,Знак Знак81 Знак Знак"/>
    <w:locked/>
    <w:rPr>
      <w:rFonts w:cs="Times New Roman"/>
      <w:sz w:val="24"/>
      <w:szCs w:val="24"/>
      <w:lang w:val="ru-RU" w:eastAsia="ru-RU"/>
    </w:rPr>
  </w:style>
  <w:style w:type="paragraph" w:customStyle="1" w:styleId="1ff2">
    <w:name w:val="Знак Знак Знак Знак Знак Знак Знак Знак Знак Знак Знак Знак Знак Знак Знак1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3fb">
    <w:name w:val="Стиль3 Знак"/>
    <w:basedOn w:val="22"/>
    <w:semiHidden/>
    <w:pPr>
      <w:widowControl w:val="0"/>
      <w:tabs>
        <w:tab w:val="num" w:pos="926"/>
        <w:tab w:val="num" w:pos="1307"/>
      </w:tabs>
      <w:adjustRightInd w:val="0"/>
      <w:ind w:left="1080" w:hanging="360"/>
    </w:pPr>
  </w:style>
  <w:style w:type="character" w:customStyle="1" w:styleId="141">
    <w:name w:val="Знак14 Знак1"/>
    <w:semiHidden/>
    <w:locked/>
    <w:rPr>
      <w:lang w:val="ru-RU" w:eastAsia="ru-RU" w:bidi="ar-SA"/>
    </w:rPr>
  </w:style>
  <w:style w:type="character" w:customStyle="1" w:styleId="315">
    <w:name w:val="Знак31"/>
    <w:locked/>
    <w:rPr>
      <w:rFonts w:cs="Times New Roman"/>
      <w:snapToGrid w:val="0"/>
      <w:sz w:val="24"/>
      <w:szCs w:val="24"/>
      <w:lang w:val="ru-RU" w:eastAsia="ru-RU"/>
    </w:rPr>
  </w:style>
  <w:style w:type="paragraph" w:customStyle="1" w:styleId="3fc">
    <w:name w:val="Стиль3 Знак Знак Знак Знак Знак"/>
    <w:basedOn w:val="22"/>
    <w:semiHidden/>
    <w:pPr>
      <w:widowControl w:val="0"/>
      <w:tabs>
        <w:tab w:val="num" w:pos="360"/>
      </w:tabs>
      <w:adjustRightInd w:val="0"/>
      <w:ind w:left="283" w:firstLine="0"/>
    </w:pPr>
  </w:style>
  <w:style w:type="character" w:customStyle="1" w:styleId="1ff3">
    <w:name w:val="Знак Знак1"/>
    <w:semiHidden/>
    <w:locked/>
    <w:rPr>
      <w:lang w:val="ru-RU" w:eastAsia="ru-RU" w:bidi="ar-SA"/>
    </w:rPr>
  </w:style>
  <w:style w:type="paragraph" w:customStyle="1" w:styleId="1ff4">
    <w:name w:val="Знак Знак Знак Знак Знак Знак Знак Знак Знак Знак Знак Знак Знак Знак Знак1 Знак Знак Знак Знак"/>
    <w:basedOn w:val="a1"/>
    <w:autoRedefine/>
    <w:pPr>
      <w:tabs>
        <w:tab w:val="left" w:pos="2160"/>
      </w:tabs>
      <w:spacing w:before="120" w:line="240" w:lineRule="exact"/>
    </w:pPr>
    <w:rPr>
      <w:noProof/>
      <w:lang w:val="en-US"/>
    </w:rPr>
  </w:style>
  <w:style w:type="paragraph" w:customStyle="1" w:styleId="afffff0">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f1">
    <w:name w:val="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fd">
    <w:name w:val="Знак Знак Знак Знак Знак Знак Знак Знак Знак 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paragraph" w:customStyle="1" w:styleId="1ff5">
    <w:name w:val="Знак Знак Знак Знак Знак Знак Знак Знак Знак Знак Знак Знак Знак Знак Знак1 Знак Знак Знак Знак Знак Знак"/>
    <w:basedOn w:val="a1"/>
    <w:autoRedefine/>
    <w:pPr>
      <w:tabs>
        <w:tab w:val="left" w:pos="2160"/>
      </w:tabs>
      <w:spacing w:before="120" w:line="240" w:lineRule="exact"/>
    </w:pPr>
    <w:rPr>
      <w:noProof/>
      <w:lang w:val="en-US"/>
    </w:rPr>
  </w:style>
  <w:style w:type="paragraph" w:customStyle="1" w:styleId="2fe">
    <w:name w:val="Знак Знак Знак Знак Знак Знак Знак Знак Знак Знак Знак Знак Знак Знак Знак2 Знак Знак Знак"/>
    <w:basedOn w:val="a1"/>
    <w:autoRedefine/>
    <w:pPr>
      <w:tabs>
        <w:tab w:val="left" w:pos="2160"/>
      </w:tabs>
      <w:spacing w:before="120" w:line="240" w:lineRule="exact"/>
    </w:pPr>
    <w:rPr>
      <w:noProof/>
      <w:lang w:val="en-US"/>
    </w:rPr>
  </w:style>
  <w:style w:type="paragraph" w:customStyle="1" w:styleId="1ff6">
    <w:name w:val="Знак Знак Знак Знак Знак Знак Знак Знак Знак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252">
    <w:name w:val="Знак25"/>
    <w:basedOn w:val="a1"/>
    <w:autoRedefine/>
    <w:pPr>
      <w:tabs>
        <w:tab w:val="left" w:pos="2160"/>
      </w:tabs>
      <w:spacing w:before="120" w:line="240" w:lineRule="exact"/>
    </w:pPr>
    <w:rPr>
      <w:noProof/>
      <w:lang w:val="en-US"/>
    </w:rPr>
  </w:style>
  <w:style w:type="paragraph" w:customStyle="1" w:styleId="2ff">
    <w:name w:val="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character" w:customStyle="1" w:styleId="323">
    <w:name w:val="Знак Знак32"/>
    <w:semiHidden/>
    <w:locked/>
    <w:rPr>
      <w:rFonts w:cs="Times New Roman"/>
      <w:sz w:val="20"/>
      <w:szCs w:val="20"/>
    </w:rPr>
  </w:style>
  <w:style w:type="character" w:customStyle="1" w:styleId="TimesNewRoman">
    <w:name w:val="Глава + Times New Roman Знак Знак"/>
    <w:aliases w:val="14 пт Знак Знак,Заголовок 1 Знак1"/>
    <w:locked/>
    <w:rPr>
      <w:rFonts w:ascii="Arial" w:hAnsi="Arial" w:cs="Arial"/>
      <w:b/>
      <w:bCs/>
      <w:kern w:val="32"/>
      <w:sz w:val="32"/>
      <w:szCs w:val="32"/>
      <w:lang w:val="ru-RU" w:eastAsia="ru-RU"/>
    </w:rPr>
  </w:style>
  <w:style w:type="character" w:customStyle="1" w:styleId="324">
    <w:name w:val="Заголовок 3 Знак2 Знак"/>
    <w:aliases w:val="Заголовок 3 Знак Знак1 Знак,Заголовок 3 Знак Знак Знак Знак, Знак Знак Знак Знак1 Знак,Заголовок 3 Знак1 Знак Знак, Знак Знак1 Знак Знак,Знак Знак Знак Знак1 Знак Знак"/>
    <w:locked/>
    <w:rPr>
      <w:rFonts w:ascii="Courier New" w:hAnsi="Courier New" w:cs="Courier New"/>
      <w:b/>
      <w:bCs/>
      <w:lang w:val="ru-RU" w:eastAsia="ru-RU" w:bidi="ar-SA"/>
    </w:rPr>
  </w:style>
  <w:style w:type="paragraph" w:customStyle="1" w:styleId="14pt1">
    <w:name w:val="Обычный + 14 pt"/>
    <w:aliases w:val="Темно-синий"/>
    <w:basedOn w:val="a1"/>
    <w:link w:val="14pt2"/>
    <w:pPr>
      <w:autoSpaceDE w:val="0"/>
      <w:autoSpaceDN w:val="0"/>
    </w:pPr>
    <w:rPr>
      <w:sz w:val="28"/>
      <w:szCs w:val="28"/>
    </w:rPr>
  </w:style>
  <w:style w:type="character" w:customStyle="1" w:styleId="14pt2">
    <w:name w:val="Обычный + 14 pt Знак"/>
    <w:aliases w:val="Темно-синий Знак"/>
    <w:link w:val="14pt1"/>
    <w:locked/>
    <w:rPr>
      <w:sz w:val="28"/>
      <w:szCs w:val="28"/>
      <w:lang w:val="ru-RU" w:eastAsia="ru-RU" w:bidi="ar-SA"/>
    </w:rPr>
  </w:style>
  <w:style w:type="character" w:customStyle="1" w:styleId="1ff7">
    <w:name w:val="Основной текст с отступом Знак Знак1"/>
    <w:aliases w:val="Основной текст с отступом Знак Знак Знак Знак,Знак21 Знак Знак Знак Знак,Знак44 Знак Знак Знак Знак,Основной текст с отступом Знак2 Знак1,Основной текст с отступом Знак1 Знак Знак1, Знак44 Знак Знак Знак Знак1"/>
    <w:semiHidden/>
    <w:rPr>
      <w:sz w:val="24"/>
      <w:szCs w:val="24"/>
      <w:lang w:val="ru-RU" w:eastAsia="ru-RU" w:bidi="ar-SA"/>
    </w:rPr>
  </w:style>
  <w:style w:type="character" w:customStyle="1" w:styleId="112">
    <w:name w:val="Заголовок 1 Знак1 Знак2"/>
    <w:aliases w:val="Заголовок 1 Знак Знак Знак2,Заголовок 1 Знак2 Знак Знак Знак,Заголовок 1 Знак Знак Знак Знак Знак1,Глава + Times New Roman Знак Знак Знак Знак Знак1,14 пт Знак Знак Знак1 Знак Знак Знак,Заголовок 1 Знак1 Знак Знак Знак Знак Знак"/>
    <w:rPr>
      <w:rFonts w:ascii="Arial" w:hAnsi="Arial" w:cs="Arial"/>
      <w:b/>
      <w:bCs/>
      <w:kern w:val="32"/>
      <w:sz w:val="32"/>
      <w:szCs w:val="32"/>
      <w:lang w:val="ru-RU" w:eastAsia="ru-RU" w:bidi="ar-SA"/>
    </w:rPr>
  </w:style>
  <w:style w:type="character" w:customStyle="1" w:styleId="113">
    <w:name w:val="Заголовок 1 Знак Знак1"/>
    <w:aliases w:val="Глава + Times New Roman Знак Знак Знак Знак,14 пт Знак Знак Знак Знак,Глава + Times New Roman Знак1 Знак Знак,14 пт Знак1 Знак Знак"/>
    <w:locked/>
    <w:rPr>
      <w:rFonts w:ascii="Arial" w:hAnsi="Arial" w:cs="Arial"/>
      <w:b/>
      <w:bCs/>
      <w:kern w:val="32"/>
      <w:sz w:val="32"/>
      <w:szCs w:val="32"/>
      <w:lang w:val="ru-RU" w:eastAsia="ru-RU"/>
    </w:rPr>
  </w:style>
  <w:style w:type="character" w:customStyle="1" w:styleId="142">
    <w:name w:val="Знак14"/>
    <w:semiHidden/>
    <w:locked/>
    <w:rPr>
      <w:rFonts w:cs="Times New Roman"/>
      <w:sz w:val="20"/>
      <w:szCs w:val="20"/>
    </w:rPr>
  </w:style>
  <w:style w:type="character" w:customStyle="1" w:styleId="afffff2">
    <w:name w:val="Название Знак Знак"/>
    <w:aliases w:val=" Знак13 Знак Знак,Знак13 Знак Знак"/>
    <w:locked/>
    <w:rPr>
      <w:rFonts w:ascii="Arial" w:hAnsi="Arial" w:cs="Arial"/>
      <w:b/>
      <w:bCs/>
      <w:kern w:val="28"/>
      <w:sz w:val="32"/>
      <w:szCs w:val="32"/>
      <w:lang w:val="ru-RU" w:eastAsia="ru-RU"/>
    </w:rPr>
  </w:style>
  <w:style w:type="paragraph" w:customStyle="1" w:styleId="afffff3">
    <w:name w:val="Знак"/>
    <w:basedOn w:val="a1"/>
    <w:autoRedefine/>
    <w:pPr>
      <w:tabs>
        <w:tab w:val="left" w:pos="2160"/>
      </w:tabs>
      <w:spacing w:before="120" w:line="240" w:lineRule="exact"/>
    </w:pPr>
    <w:rPr>
      <w:noProof/>
      <w:lang w:val="en-US"/>
    </w:rPr>
  </w:style>
  <w:style w:type="paragraph" w:customStyle="1" w:styleId="316">
    <w:name w:val="Знак Знак Знак Знак Знак Знак Знак Знак Знак Знак Знак Знак Знак Знак Знак3 Знак Знак Знак1"/>
    <w:basedOn w:val="a1"/>
    <w:autoRedefine/>
    <w:pPr>
      <w:tabs>
        <w:tab w:val="left" w:pos="2160"/>
      </w:tabs>
      <w:spacing w:before="120" w:line="240" w:lineRule="exact"/>
    </w:pPr>
    <w:rPr>
      <w:noProof/>
      <w:lang w:val="en-US"/>
    </w:rPr>
  </w:style>
  <w:style w:type="paragraph" w:customStyle="1" w:styleId="3fd">
    <w:name w:val="Знак Знак Знак Знак Знак Знак Знак Знак Знак Знак Знак Знак Знак Знак Знак3 Знак Знак Знак"/>
    <w:basedOn w:val="a1"/>
    <w:autoRedefine/>
    <w:pPr>
      <w:tabs>
        <w:tab w:val="left" w:pos="2160"/>
      </w:tabs>
      <w:spacing w:before="120" w:line="240" w:lineRule="exact"/>
    </w:pPr>
    <w:rPr>
      <w:noProof/>
      <w:lang w:val="en-US"/>
    </w:rPr>
  </w:style>
  <w:style w:type="paragraph" w:customStyle="1" w:styleId="3fe">
    <w:name w:val="Знак Знак Знак Знак Знак Знак Знак Знак Знак Знак Знак Знак Знак Знак Знак3 Знак Знак Знак Знак"/>
    <w:basedOn w:val="a1"/>
    <w:autoRedefine/>
    <w:pPr>
      <w:tabs>
        <w:tab w:val="left" w:pos="2160"/>
      </w:tabs>
      <w:spacing w:before="120" w:line="240" w:lineRule="exact"/>
    </w:pPr>
    <w:rPr>
      <w:noProof/>
      <w:lang w:val="en-US"/>
    </w:rPr>
  </w:style>
  <w:style w:type="character" w:customStyle="1" w:styleId="440">
    <w:name w:val="Знак44"/>
    <w:semiHidden/>
    <w:locked/>
    <w:rPr>
      <w:rFonts w:cs="Times New Roman"/>
      <w:sz w:val="24"/>
      <w:szCs w:val="24"/>
      <w:lang w:val="ru-RU" w:eastAsia="ru-RU"/>
    </w:rPr>
  </w:style>
  <w:style w:type="character" w:customStyle="1" w:styleId="191">
    <w:name w:val="Знак Знак19"/>
    <w:semiHidden/>
    <w:locked/>
    <w:rPr>
      <w:rFonts w:cs="Times New Roman"/>
      <w:sz w:val="24"/>
      <w:szCs w:val="24"/>
      <w:lang w:val="ru-RU" w:eastAsia="ru-RU"/>
    </w:rPr>
  </w:style>
  <w:style w:type="paragraph" w:customStyle="1" w:styleId="216">
    <w:name w:val="Знак Знак Знак Знак Знак Знак Знак Знак Знак Знак Знак Знак Знак Знак Знак2 Знак Знак Знак1 Знак"/>
    <w:basedOn w:val="a1"/>
    <w:autoRedefine/>
    <w:pPr>
      <w:tabs>
        <w:tab w:val="left" w:pos="2160"/>
      </w:tabs>
      <w:spacing w:before="120" w:line="240" w:lineRule="exact"/>
    </w:pPr>
    <w:rPr>
      <w:noProof/>
      <w:lang w:val="en-US"/>
    </w:rPr>
  </w:style>
  <w:style w:type="paragraph" w:customStyle="1" w:styleId="2ff0">
    <w:name w:val="Знак Знак Знак Знак Знак Знак Знак Знак Знак Знак Знак Знак Знак Знак Знак2 Знак"/>
    <w:basedOn w:val="a1"/>
    <w:autoRedefine/>
    <w:pPr>
      <w:tabs>
        <w:tab w:val="left" w:pos="2160"/>
      </w:tabs>
      <w:spacing w:before="120" w:line="240" w:lineRule="exact"/>
    </w:pPr>
    <w:rPr>
      <w:noProof/>
      <w:lang w:val="en-US"/>
    </w:rPr>
  </w:style>
  <w:style w:type="paragraph" w:customStyle="1" w:styleId="217">
    <w:name w:val="Знак Знак Знак Знак Знак Знак Знак Знак Знак Знак Знак Знак Знак Знак Знак2 Знак Знак Знак1 Знак Знак Знак"/>
    <w:basedOn w:val="a1"/>
    <w:autoRedefine/>
    <w:pPr>
      <w:tabs>
        <w:tab w:val="left" w:pos="2160"/>
      </w:tabs>
      <w:spacing w:before="120" w:line="240" w:lineRule="exact"/>
    </w:pPr>
    <w:rPr>
      <w:noProof/>
      <w:lang w:val="en-US"/>
    </w:rPr>
  </w:style>
  <w:style w:type="paragraph" w:customStyle="1" w:styleId="317">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afffff4">
    <w:name w:val="Знак Знак Знак Знак Знак Знак Знак Знак Знак Знак Знак Знак Знак Знак Знак Знак Знак Знак Знак"/>
    <w:basedOn w:val="a1"/>
    <w:pPr>
      <w:spacing w:after="160" w:line="240" w:lineRule="exact"/>
    </w:pPr>
    <w:rPr>
      <w:rFonts w:ascii="Verdana" w:hAnsi="Verdana"/>
      <w:lang w:val="en-US" w:eastAsia="en-US"/>
    </w:rPr>
  </w:style>
  <w:style w:type="paragraph" w:customStyle="1" w:styleId="3ff">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14">
    <w:name w:val="Знак Знак11 Знак"/>
    <w:basedOn w:val="a1"/>
    <w:autoRedefine/>
    <w:pPr>
      <w:tabs>
        <w:tab w:val="left" w:pos="2160"/>
      </w:tabs>
      <w:spacing w:before="120" w:line="240" w:lineRule="exact"/>
    </w:pPr>
    <w:rPr>
      <w:noProof/>
      <w:lang w:val="en-US"/>
    </w:rPr>
  </w:style>
  <w:style w:type="paragraph" w:customStyle="1" w:styleId="3ff0">
    <w:name w:val="3"/>
    <w:basedOn w:val="a1"/>
    <w:rsid w:val="00E83C08"/>
    <w:pPr>
      <w:spacing w:before="100" w:beforeAutospacing="1" w:after="100" w:afterAutospacing="1"/>
    </w:pPr>
    <w:rPr>
      <w:rFonts w:ascii="Tahoma" w:hAnsi="Tahoma"/>
      <w:sz w:val="20"/>
      <w:szCs w:val="20"/>
      <w:lang w:val="en-US" w:eastAsia="en-US"/>
    </w:rPr>
  </w:style>
  <w:style w:type="paragraph" w:customStyle="1" w:styleId="4c">
    <w:name w:val="Знак Знак4 Знак Знак Знак Знак"/>
    <w:basedOn w:val="a1"/>
    <w:rsid w:val="00E67D8F"/>
    <w:pPr>
      <w:spacing w:before="100" w:beforeAutospacing="1" w:after="100" w:afterAutospacing="1"/>
    </w:pPr>
    <w:rPr>
      <w:rFonts w:ascii="Tahoma" w:hAnsi="Tahoma"/>
      <w:sz w:val="20"/>
      <w:szCs w:val="20"/>
      <w:lang w:val="en-US" w:eastAsia="en-US"/>
    </w:rPr>
  </w:style>
  <w:style w:type="character" w:customStyle="1" w:styleId="290">
    <w:name w:val="Знак29 Знак Знак Знак"/>
    <w:locked/>
    <w:rsid w:val="00047EC6"/>
    <w:rPr>
      <w:rFonts w:ascii="Arial" w:hAnsi="Arial" w:cs="Arial"/>
      <w:b/>
      <w:bCs/>
      <w:i/>
      <w:iCs/>
      <w:sz w:val="28"/>
      <w:szCs w:val="28"/>
      <w:lang w:val="ru-RU" w:eastAsia="ru-RU" w:bidi="ar-SA"/>
    </w:rPr>
  </w:style>
  <w:style w:type="character" w:customStyle="1" w:styleId="280">
    <w:name w:val="Знак28 Знак Знак"/>
    <w:aliases w:val="Заголовок 4 Знак1 Знак Знак Знак1,Заголовок 4 Знак Знак Знак Знак Знак1,Заголовок 4 Знак Знак1 Знак Знак Знак"/>
    <w:locked/>
    <w:rsid w:val="00047EC6"/>
    <w:rPr>
      <w:b/>
      <w:bCs/>
      <w:sz w:val="28"/>
      <w:szCs w:val="28"/>
      <w:lang w:val="ru-RU" w:eastAsia="ru-RU" w:bidi="ar-SA"/>
    </w:rPr>
  </w:style>
  <w:style w:type="character" w:customStyle="1" w:styleId="1110">
    <w:name w:val="Нижний колонтитул Знак1 Знак1 Знак1"/>
    <w:aliases w:val="Нижний колонтитул Знак Знак1 Знак Знак1,Нижний колонтитул Знак Знак Знак Знак Знак1, Знак18 Знак Знак Знак Знак Знак1,Нижний колонтитул Знак1 Знак Знак Знак1"/>
    <w:rsid w:val="00047EC6"/>
    <w:rPr>
      <w:lang w:val="ru-RU" w:eastAsia="ru-RU" w:bidi="ar-SA"/>
    </w:rPr>
  </w:style>
  <w:style w:type="character" w:customStyle="1" w:styleId="ConsPlusNormal0">
    <w:name w:val="ConsPlusNormal Знак"/>
    <w:link w:val="ConsPlusNormal"/>
    <w:locked/>
    <w:rsid w:val="00047EC6"/>
    <w:rPr>
      <w:rFonts w:ascii="Arial" w:hAnsi="Arial" w:cs="Arial"/>
      <w:lang w:val="ru-RU" w:eastAsia="ru-RU" w:bidi="ar-SA"/>
    </w:rPr>
  </w:style>
  <w:style w:type="character" w:customStyle="1" w:styleId="af1">
    <w:name w:val="Обычный (веб) Знак"/>
    <w:aliases w:val="Обычный (Web) Знак"/>
    <w:link w:val="af0"/>
    <w:uiPriority w:val="99"/>
    <w:rsid w:val="00047EC6"/>
    <w:rPr>
      <w:sz w:val="24"/>
      <w:szCs w:val="24"/>
      <w:lang w:val="ru-RU" w:eastAsia="ru-RU" w:bidi="ar-SA"/>
    </w:rPr>
  </w:style>
  <w:style w:type="paragraph" w:customStyle="1" w:styleId="2ff1">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ConsPlusCell">
    <w:name w:val="ConsPlusCell"/>
    <w:rsid w:val="00047EC6"/>
    <w:pPr>
      <w:widowControl w:val="0"/>
      <w:autoSpaceDE w:val="0"/>
      <w:autoSpaceDN w:val="0"/>
      <w:adjustRightInd w:val="0"/>
    </w:pPr>
    <w:rPr>
      <w:rFonts w:ascii="Arial" w:hAnsi="Arial" w:cs="Arial"/>
    </w:rPr>
  </w:style>
  <w:style w:type="character" w:customStyle="1" w:styleId="13pt">
    <w:name w:val="Обычный + 13 pt Знак"/>
    <w:rsid w:val="00047EC6"/>
    <w:rPr>
      <w:sz w:val="26"/>
      <w:szCs w:val="26"/>
      <w:lang w:val="ru-RU" w:eastAsia="ru-RU"/>
    </w:rPr>
  </w:style>
  <w:style w:type="character" w:customStyle="1" w:styleId="115">
    <w:name w:val="Нижний колонтитул Знак1 Знак1 Знак"/>
    <w:aliases w:val="Нижний колонтитул Знак Знак1 Знак Знак,Нижний колонтитул Знак Знак Знак Знак Знак, Знак18 Знак Знак Знак Знак Знак,Нижний колонтитул Знак1 Знак Знак Знак"/>
    <w:semiHidden/>
    <w:locked/>
    <w:rsid w:val="00047EC6"/>
    <w:rPr>
      <w:sz w:val="24"/>
      <w:szCs w:val="24"/>
      <w:lang w:val="ru-RU" w:eastAsia="ru-RU" w:bidi="ar-SA"/>
    </w:rPr>
  </w:style>
  <w:style w:type="paragraph" w:customStyle="1" w:styleId="1ff8">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2">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character" w:customStyle="1" w:styleId="221">
    <w:name w:val="Знак Знак22"/>
    <w:semiHidden/>
    <w:locked/>
    <w:rsid w:val="00047EC6"/>
    <w:rPr>
      <w:rFonts w:cs="Times New Roman"/>
      <w:sz w:val="24"/>
      <w:szCs w:val="24"/>
      <w:lang w:val="ru-RU" w:eastAsia="ru-RU"/>
    </w:rPr>
  </w:style>
  <w:style w:type="character" w:customStyle="1" w:styleId="181">
    <w:name w:val="Знак Знак18"/>
    <w:semiHidden/>
    <w:locked/>
    <w:rsid w:val="00047EC6"/>
    <w:rPr>
      <w:rFonts w:cs="Times New Roman"/>
      <w:sz w:val="24"/>
      <w:szCs w:val="24"/>
    </w:rPr>
  </w:style>
  <w:style w:type="character" w:customStyle="1" w:styleId="131">
    <w:name w:val="Знак Знак13"/>
    <w:locked/>
    <w:rsid w:val="00047EC6"/>
    <w:rPr>
      <w:rFonts w:ascii="Arial" w:hAnsi="Arial" w:cs="Arial"/>
      <w:b/>
      <w:bCs/>
      <w:kern w:val="28"/>
      <w:sz w:val="32"/>
      <w:szCs w:val="32"/>
      <w:lang w:val="ru-RU" w:eastAsia="ru-RU"/>
    </w:rPr>
  </w:style>
  <w:style w:type="character" w:customStyle="1" w:styleId="291">
    <w:name w:val="Знак Знак29"/>
    <w:locked/>
    <w:rsid w:val="00047EC6"/>
    <w:rPr>
      <w:rFonts w:cs="Times New Roman"/>
      <w:b/>
      <w:bCs/>
      <w:sz w:val="28"/>
      <w:szCs w:val="28"/>
      <w:lang w:val="ru-RU" w:eastAsia="ru-RU"/>
    </w:rPr>
  </w:style>
  <w:style w:type="paragraph" w:customStyle="1" w:styleId="218">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character" w:customStyle="1" w:styleId="1ff9">
    <w:name w:val="Основной текст Знак1 Знак"/>
    <w:aliases w:val="Основной текст Знак Знак Знак Знак,Основной текст Знак Знак Знак1,Знак22 Знак Знак Знак1,Знак22 Знак Знак2"/>
    <w:rsid w:val="00047EC6"/>
    <w:rPr>
      <w:sz w:val="24"/>
      <w:szCs w:val="24"/>
      <w:lang w:val="ru-RU" w:eastAsia="ru-RU" w:bidi="ar-SA"/>
    </w:rPr>
  </w:style>
  <w:style w:type="paragraph" w:customStyle="1" w:styleId="2ff3">
    <w:name w:val="2"/>
    <w:basedOn w:val="a1"/>
    <w:rsid w:val="00047EC6"/>
    <w:pPr>
      <w:spacing w:before="100" w:beforeAutospacing="1" w:after="100" w:afterAutospacing="1"/>
    </w:pPr>
    <w:rPr>
      <w:rFonts w:ascii="Tahoma" w:hAnsi="Tahoma"/>
      <w:sz w:val="20"/>
      <w:szCs w:val="20"/>
      <w:lang w:val="en-US" w:eastAsia="en-US"/>
    </w:rPr>
  </w:style>
  <w:style w:type="paragraph" w:customStyle="1" w:styleId="318">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ff4">
    <w:name w:val="Основной текст с отступом Знак2 Знак"/>
    <w:aliases w:val="Основной текст с отступом Знак1 Знак Знак,Основной текст с отступом Знак Знак Знак Знак1, Знак44 Знак Знак Знак Знак, Знак21 Знак Знак Знак,Основной текст с отступом Знак Знак2 Знак,Знак44 Знак Знак Знак1 Знак"/>
    <w:semiHidden/>
    <w:locked/>
    <w:rsid w:val="00047EC6"/>
    <w:rPr>
      <w:rFonts w:cs="Times New Roman"/>
      <w:sz w:val="24"/>
      <w:szCs w:val="24"/>
      <w:lang w:val="ru-RU" w:eastAsia="ru-RU"/>
    </w:rPr>
  </w:style>
  <w:style w:type="paragraph" w:customStyle="1" w:styleId="3ff1">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FontStyle33">
    <w:name w:val="Font Style33"/>
    <w:rsid w:val="00047EC6"/>
    <w:rPr>
      <w:rFonts w:ascii="Times New Roman" w:hAnsi="Times New Roman" w:cs="Times New Roman"/>
      <w:sz w:val="22"/>
      <w:szCs w:val="22"/>
    </w:rPr>
  </w:style>
  <w:style w:type="paragraph" w:styleId="afffff5">
    <w:name w:val="No Spacing"/>
    <w:qFormat/>
    <w:rsid w:val="00047EC6"/>
    <w:pPr>
      <w:suppressAutoHyphens/>
    </w:pPr>
    <w:rPr>
      <w:rFonts w:ascii="Calibri" w:eastAsia="Calibri" w:hAnsi="Calibri"/>
      <w:sz w:val="22"/>
      <w:szCs w:val="22"/>
      <w:lang w:eastAsia="ar-SA"/>
    </w:rPr>
  </w:style>
  <w:style w:type="paragraph" w:styleId="afffff6">
    <w:name w:val="List Paragraph"/>
    <w:basedOn w:val="a1"/>
    <w:uiPriority w:val="34"/>
    <w:qFormat/>
    <w:rsid w:val="00047EC6"/>
    <w:pPr>
      <w:spacing w:after="200" w:line="276" w:lineRule="auto"/>
      <w:ind w:left="720"/>
      <w:contextualSpacing/>
    </w:pPr>
    <w:rPr>
      <w:rFonts w:ascii="Calibri" w:eastAsia="Calibri" w:hAnsi="Calibri"/>
      <w:sz w:val="22"/>
      <w:szCs w:val="22"/>
      <w:lang w:eastAsia="en-US"/>
    </w:rPr>
  </w:style>
  <w:style w:type="character" w:customStyle="1" w:styleId="rvts8">
    <w:name w:val="rvts8"/>
    <w:rsid w:val="00047EC6"/>
    <w:rPr>
      <w:rFonts w:ascii="Tahoma" w:hAnsi="Tahoma" w:cs="Tahoma" w:hint="default"/>
      <w:sz w:val="22"/>
      <w:szCs w:val="22"/>
    </w:rPr>
  </w:style>
  <w:style w:type="paragraph" w:customStyle="1" w:styleId="1ffa">
    <w:name w:val="Абзац списка1"/>
    <w:basedOn w:val="a1"/>
    <w:rsid w:val="00047EC6"/>
    <w:pPr>
      <w:spacing w:after="200" w:line="276" w:lineRule="auto"/>
      <w:ind w:left="720"/>
    </w:pPr>
    <w:rPr>
      <w:rFonts w:ascii="Calibri" w:hAnsi="Calibri"/>
      <w:sz w:val="22"/>
      <w:szCs w:val="22"/>
      <w:lang w:eastAsia="en-US"/>
    </w:rPr>
  </w:style>
  <w:style w:type="paragraph" w:customStyle="1" w:styleId="Standard">
    <w:name w:val="Standard"/>
    <w:rsid w:val="00047EC6"/>
    <w:pPr>
      <w:autoSpaceDN w:val="0"/>
      <w:textAlignment w:val="baseline"/>
    </w:pPr>
  </w:style>
  <w:style w:type="paragraph" w:customStyle="1" w:styleId="E">
    <w:name w:val="E"/>
    <w:basedOn w:val="a1"/>
    <w:rsid w:val="00047EC6"/>
    <w:pPr>
      <w:widowControl w:val="0"/>
      <w:suppressAutoHyphens/>
      <w:autoSpaceDN w:val="0"/>
      <w:spacing w:before="100" w:after="100"/>
      <w:textAlignment w:val="baseline"/>
    </w:pPr>
    <w:rPr>
      <w:rFonts w:ascii="Tahoma" w:hAnsi="Tahoma"/>
      <w:sz w:val="20"/>
      <w:szCs w:val="20"/>
      <w:lang w:val="en-US" w:eastAsia="en-US"/>
    </w:rPr>
  </w:style>
  <w:style w:type="paragraph" w:customStyle="1" w:styleId="1ffb">
    <w:name w:val="Обычный1"/>
    <w:rsid w:val="00047EC6"/>
    <w:pPr>
      <w:widowControl w:val="0"/>
      <w:suppressAutoHyphens/>
    </w:pPr>
    <w:rPr>
      <w:rFonts w:ascii="Arial" w:eastAsia="Arial Unicode MS" w:hAnsi="Arial" w:cs="Mangal"/>
      <w:kern w:val="2"/>
      <w:szCs w:val="24"/>
      <w:lang w:eastAsia="hi-IN" w:bidi="hi-IN"/>
    </w:rPr>
  </w:style>
  <w:style w:type="character" w:customStyle="1" w:styleId="1ffc">
    <w:name w:val="Основной шрифт абзаца1"/>
    <w:rsid w:val="00047EC6"/>
  </w:style>
  <w:style w:type="numbering" w:customStyle="1" w:styleId="WW8Num6">
    <w:name w:val="WW8Num6"/>
    <w:rsid w:val="00047EC6"/>
  </w:style>
  <w:style w:type="numbering" w:customStyle="1" w:styleId="WW8Num1">
    <w:name w:val="WW8Num1"/>
    <w:rsid w:val="00047EC6"/>
    <w:pPr>
      <w:numPr>
        <w:numId w:val="5"/>
      </w:numPr>
    </w:pPr>
  </w:style>
  <w:style w:type="numbering" w:customStyle="1" w:styleId="WW8Num2">
    <w:name w:val="WW8Num2"/>
    <w:rsid w:val="00047EC6"/>
    <w:pPr>
      <w:numPr>
        <w:numId w:val="6"/>
      </w:numPr>
    </w:pPr>
  </w:style>
  <w:style w:type="character" w:customStyle="1" w:styleId="HighlightedVariable">
    <w:name w:val="Highlighted Variable"/>
    <w:rsid w:val="00047EC6"/>
    <w:rPr>
      <w:rFonts w:ascii="Times New Roman" w:hAnsi="Times New Roman" w:cs="Times New Roman" w:hint="default"/>
      <w:color w:val="0000FF"/>
    </w:rPr>
  </w:style>
  <w:style w:type="character" w:customStyle="1" w:styleId="2910">
    <w:name w:val="Знак29 Знак Знак1"/>
    <w:semiHidden/>
    <w:rsid w:val="00047EC6"/>
    <w:rPr>
      <w:rFonts w:ascii="Cambria" w:eastAsia="Times New Roman" w:hAnsi="Cambria" w:cs="Times New Roman"/>
      <w:b/>
      <w:bCs/>
      <w:color w:val="4F81BD"/>
      <w:sz w:val="26"/>
      <w:szCs w:val="26"/>
    </w:rPr>
  </w:style>
  <w:style w:type="character" w:customStyle="1" w:styleId="3210">
    <w:name w:val="Заголовок 3 Знак2 Знак1"/>
    <w:aliases w:val="Заголовок 3 Знак Знак1 Знак1,Заголовок 3 Знак Знак Знак Знак1,Знак Знак Знак Знак1 Знак1,Заголовок 3 Знак1 Знак Знак1,Заголовок 3 Знак1 Знак Знак Знак Знак1"/>
    <w:semiHidden/>
    <w:rsid w:val="00047EC6"/>
    <w:rPr>
      <w:rFonts w:ascii="Cambria" w:eastAsia="Times New Roman" w:hAnsi="Cambria" w:cs="Times New Roman"/>
      <w:b/>
      <w:bCs/>
      <w:color w:val="4F81BD"/>
    </w:rPr>
  </w:style>
  <w:style w:type="character" w:customStyle="1" w:styleId="281">
    <w:name w:val="Знак28 Знак Знак1"/>
    <w:semiHidden/>
    <w:rsid w:val="00047EC6"/>
    <w:rPr>
      <w:rFonts w:ascii="Cambria" w:eastAsia="Times New Roman" w:hAnsi="Cambria" w:cs="Times New Roman"/>
      <w:b/>
      <w:bCs/>
      <w:i/>
      <w:iCs/>
      <w:color w:val="4F81BD"/>
    </w:rPr>
  </w:style>
  <w:style w:type="character" w:customStyle="1" w:styleId="2ff5">
    <w:name w:val="Название Знак2"/>
    <w:aliases w:val="Название Знак1 Знак1,Название Знак Знак1 Знак1,Название Знак Знак Знак1 Знак1,Знак13 Знак Знак Знак1 Знак1,Название Знак Знак Знак Знак Знак1,Название Знак1 Знак Знак Знак1,Знак13 Знак Знак Знак Знак Знак1,Знак13 Знак1 Знак Знак Знак1"/>
    <w:rsid w:val="00047EC6"/>
    <w:rPr>
      <w:rFonts w:ascii="Cambria" w:eastAsia="Times New Roman" w:hAnsi="Cambria" w:cs="Times New Roman"/>
      <w:color w:val="17365D"/>
      <w:spacing w:val="5"/>
      <w:kern w:val="28"/>
      <w:sz w:val="52"/>
      <w:szCs w:val="52"/>
    </w:rPr>
  </w:style>
  <w:style w:type="character" w:customStyle="1" w:styleId="1ffd">
    <w:name w:val="Подзаголовок Знак Знак Знак1"/>
    <w:aliases w:val="Знак8 Знак Знак Знак1,Знак8 Знак1 Знак1"/>
    <w:rsid w:val="00047EC6"/>
    <w:rPr>
      <w:rFonts w:ascii="Cambria" w:eastAsia="Times New Roman" w:hAnsi="Cambria" w:cs="Times New Roman"/>
      <w:i/>
      <w:iCs/>
      <w:color w:val="4F81BD"/>
      <w:spacing w:val="15"/>
      <w:sz w:val="24"/>
      <w:szCs w:val="24"/>
    </w:rPr>
  </w:style>
  <w:style w:type="character" w:customStyle="1" w:styleId="1ffe">
    <w:name w:val="Знак Знак1 Знак Знак Знак"/>
    <w:rsid w:val="00047EC6"/>
  </w:style>
  <w:style w:type="paragraph" w:customStyle="1" w:styleId="2ff6">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3ff2">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
    <w:name w:val="Знак Знак Знак Знак Знак Знак Знак Знак Знак Знак Знак Знак Знак Знак Знак1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0">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7">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219">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paragraph" w:customStyle="1" w:styleId="319">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92">
    <w:name w:val="Знак Знак29"/>
    <w:locked/>
    <w:rsid w:val="00047EC6"/>
    <w:rPr>
      <w:rFonts w:ascii="Times New Roman" w:hAnsi="Times New Roman" w:cs="Times New Roman" w:hint="default"/>
      <w:b/>
      <w:bCs/>
      <w:sz w:val="28"/>
      <w:szCs w:val="28"/>
      <w:lang w:val="ru-RU" w:eastAsia="ru-RU"/>
    </w:rPr>
  </w:style>
  <w:style w:type="character" w:customStyle="1" w:styleId="5a">
    <w:name w:val="Знак5 Знак Знак"/>
    <w:rsid w:val="00047EC6"/>
    <w:rPr>
      <w:sz w:val="16"/>
      <w:szCs w:val="16"/>
      <w:lang w:val="ru-RU" w:eastAsia="ru-RU" w:bidi="ar-SA"/>
    </w:rPr>
  </w:style>
  <w:style w:type="numbering" w:customStyle="1" w:styleId="WW8Num11">
    <w:name w:val="WW8Num11"/>
    <w:rsid w:val="00047EC6"/>
    <w:pPr>
      <w:numPr>
        <w:numId w:val="42"/>
      </w:numPr>
    </w:pPr>
  </w:style>
  <w:style w:type="numbering" w:customStyle="1" w:styleId="WW8Num21">
    <w:name w:val="WW8Num21"/>
    <w:rsid w:val="00047EC6"/>
    <w:pPr>
      <w:numPr>
        <w:numId w:val="3"/>
      </w:numPr>
    </w:pPr>
  </w:style>
  <w:style w:type="numbering" w:customStyle="1" w:styleId="WW8Num61">
    <w:name w:val="WW8Num61"/>
    <w:rsid w:val="00047EC6"/>
    <w:pPr>
      <w:numPr>
        <w:numId w:val="4"/>
      </w:numPr>
    </w:pPr>
  </w:style>
  <w:style w:type="numbering" w:customStyle="1" w:styleId="1fff1">
    <w:name w:val="Нет списка1"/>
    <w:next w:val="a4"/>
    <w:semiHidden/>
    <w:unhideWhenUsed/>
    <w:rsid w:val="00047EC6"/>
  </w:style>
  <w:style w:type="character" w:customStyle="1" w:styleId="561">
    <w:name w:val="Знак56 Знак1"/>
    <w:semiHidden/>
    <w:rsid w:val="00047EC6"/>
    <w:rPr>
      <w:sz w:val="24"/>
      <w:szCs w:val="24"/>
    </w:rPr>
  </w:style>
  <w:style w:type="character" w:customStyle="1" w:styleId="2ff8">
    <w:name w:val="Текст выноски Знак2"/>
    <w:aliases w:val="Текст выноски Знак1 Знак1,Текст выноски Знак Знак Знак1,Знак1 Знак Знак Знак1,Текст выноски Знак1 Знак Знак Знак1,Текст выноски Знак Знак Знак Знак Знак1,Текст выноски Знак1 Знак Знак Знак Знак Знак1"/>
    <w:semiHidden/>
    <w:rsid w:val="00047EC6"/>
    <w:rPr>
      <w:rFonts w:ascii="Tahoma" w:hAnsi="Tahoma" w:cs="Tahoma"/>
      <w:sz w:val="16"/>
      <w:szCs w:val="16"/>
    </w:rPr>
  </w:style>
  <w:style w:type="paragraph" w:customStyle="1" w:styleId="afffff7">
    <w:name w:val="Знак Знак Знак Знак"/>
    <w:basedOn w:val="a1"/>
    <w:semiHidden/>
    <w:rsid w:val="00047EC6"/>
    <w:pPr>
      <w:spacing w:before="100" w:beforeAutospacing="1" w:after="100" w:afterAutospacing="1"/>
    </w:pPr>
    <w:rPr>
      <w:rFonts w:ascii="Tahoma" w:hAnsi="Tahoma"/>
      <w:sz w:val="20"/>
      <w:szCs w:val="20"/>
      <w:lang w:val="en-US" w:eastAsia="en-US"/>
    </w:rPr>
  </w:style>
  <w:style w:type="paragraph" w:customStyle="1" w:styleId="CharChar1">
    <w:name w:val="Знак Знак Char Char"/>
    <w:basedOn w:val="a1"/>
    <w:semiHidden/>
    <w:rsid w:val="00047EC6"/>
    <w:pPr>
      <w:spacing w:after="160" w:line="240" w:lineRule="exact"/>
    </w:pPr>
    <w:rPr>
      <w:rFonts w:ascii="Verdana" w:hAnsi="Verdana"/>
      <w:sz w:val="20"/>
      <w:szCs w:val="20"/>
      <w:lang w:val="en-GB" w:eastAsia="en-US"/>
    </w:rPr>
  </w:style>
  <w:style w:type="paragraph" w:customStyle="1" w:styleId="1fff2">
    <w:name w:val="Знак Знак Знак Знак Знак Знак Знак Знак Знак Знак Знак Знак Знак Знак Знак Знак1 Знак Знак"/>
    <w:basedOn w:val="a1"/>
    <w:autoRedefine/>
    <w:semiHidden/>
    <w:rsid w:val="00047EC6"/>
    <w:pPr>
      <w:tabs>
        <w:tab w:val="left" w:pos="2160"/>
      </w:tabs>
      <w:spacing w:before="120" w:line="240" w:lineRule="exact"/>
    </w:pPr>
    <w:rPr>
      <w:noProof/>
      <w:lang w:val="en-US"/>
    </w:rPr>
  </w:style>
  <w:style w:type="paragraph" w:customStyle="1" w:styleId="1fff3">
    <w:name w:val="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afffff8">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9">
    <w:name w:val="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a">
    <w:name w:val="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b">
    <w:name w:val="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c">
    <w:name w:val="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d">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4">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1fff5">
    <w:name w:val="Знак Знак Знак Знак Знак Знак Знак Знак Знак Знак Знак Знак Знак Знак Знак1"/>
    <w:basedOn w:val="a1"/>
    <w:autoRedefine/>
    <w:semiHidden/>
    <w:rsid w:val="00047EC6"/>
    <w:pPr>
      <w:tabs>
        <w:tab w:val="left" w:pos="2160"/>
      </w:tabs>
      <w:spacing w:before="120" w:line="240" w:lineRule="exact"/>
    </w:pPr>
    <w:rPr>
      <w:noProof/>
      <w:lang w:val="en-US"/>
    </w:rPr>
  </w:style>
  <w:style w:type="paragraph" w:customStyle="1" w:styleId="af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3ff4">
    <w:name w:val="Знак Знак Знак Знак Знак Знак Знак Знак Знак Знак Знак Знак Знак Знак Знак3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01">
    <w:name w:val="xl1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02">
    <w:name w:val="xl102"/>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3">
    <w:name w:val="xl10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b/>
      <w:bCs/>
      <w:sz w:val="12"/>
      <w:szCs w:val="12"/>
    </w:rPr>
  </w:style>
  <w:style w:type="paragraph" w:customStyle="1" w:styleId="xl104">
    <w:name w:val="xl10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5">
    <w:name w:val="xl105"/>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6">
    <w:name w:val="xl106"/>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7">
    <w:name w:val="xl107"/>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08">
    <w:name w:val="xl108"/>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09">
    <w:name w:val="xl109"/>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0">
    <w:name w:val="xl110"/>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1">
    <w:name w:val="xl111"/>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2">
    <w:name w:val="xl112"/>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3">
    <w:name w:val="xl11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14">
    <w:name w:val="xl11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5">
    <w:name w:val="xl115"/>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6">
    <w:name w:val="xl11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17">
    <w:name w:val="xl11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18">
    <w:name w:val="xl11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19">
    <w:name w:val="xl11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20">
    <w:name w:val="xl12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21">
    <w:name w:val="xl12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2">
    <w:name w:val="xl12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3">
    <w:name w:val="xl12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24">
    <w:name w:val="xl12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25">
    <w:name w:val="xl12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6600"/>
      <w:sz w:val="12"/>
      <w:szCs w:val="12"/>
    </w:rPr>
  </w:style>
  <w:style w:type="paragraph" w:customStyle="1" w:styleId="xl126">
    <w:name w:val="xl12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7">
    <w:name w:val="xl12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8">
    <w:name w:val="xl12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29">
    <w:name w:val="xl12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30">
    <w:name w:val="xl130"/>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b/>
      <w:bCs/>
      <w:sz w:val="12"/>
      <w:szCs w:val="12"/>
    </w:rPr>
  </w:style>
  <w:style w:type="paragraph" w:customStyle="1" w:styleId="xl131">
    <w:name w:val="xl131"/>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2">
    <w:name w:val="xl132"/>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3">
    <w:name w:val="xl133"/>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4">
    <w:name w:val="xl134"/>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5">
    <w:name w:val="xl135"/>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6">
    <w:name w:val="xl136"/>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7">
    <w:name w:val="xl137"/>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8">
    <w:name w:val="xl138"/>
    <w:basedOn w:val="a1"/>
    <w:rsid w:val="00047EC6"/>
    <w:pPr>
      <w:pBdr>
        <w:top w:val="single" w:sz="4" w:space="0" w:color="auto"/>
        <w:left w:val="double" w:sz="6"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9">
    <w:name w:val="xl139"/>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40">
    <w:name w:val="xl14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1">
    <w:name w:val="xl14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2">
    <w:name w:val="xl14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43">
    <w:name w:val="xl14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4">
    <w:name w:val="xl14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5">
    <w:name w:val="xl14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6">
    <w:name w:val="xl14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7">
    <w:name w:val="xl14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8">
    <w:name w:val="xl14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9">
    <w:name w:val="xl14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50">
    <w:name w:val="xl15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1">
    <w:name w:val="xl15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2">
    <w:name w:val="xl15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53">
    <w:name w:val="xl15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54">
    <w:name w:val="xl15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5">
    <w:name w:val="xl15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6">
    <w:name w:val="xl15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7">
    <w:name w:val="xl15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8">
    <w:name w:val="xl15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59">
    <w:name w:val="xl15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0">
    <w:name w:val="xl16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1">
    <w:name w:val="xl16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2">
    <w:name w:val="xl16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3">
    <w:name w:val="xl163"/>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000000"/>
      <w:sz w:val="12"/>
      <w:szCs w:val="12"/>
    </w:rPr>
  </w:style>
  <w:style w:type="paragraph" w:customStyle="1" w:styleId="xl164">
    <w:name w:val="xl16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5">
    <w:name w:val="xl16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66">
    <w:name w:val="xl16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67">
    <w:name w:val="xl16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8">
    <w:name w:val="xl16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9">
    <w:name w:val="xl16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70">
    <w:name w:val="xl17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71">
    <w:name w:val="xl17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72">
    <w:name w:val="xl172"/>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3">
    <w:name w:val="xl17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74">
    <w:name w:val="xl17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5">
    <w:name w:val="xl175"/>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FF0000"/>
      <w:sz w:val="12"/>
      <w:szCs w:val="12"/>
    </w:rPr>
  </w:style>
  <w:style w:type="paragraph" w:customStyle="1" w:styleId="xl176">
    <w:name w:val="xl17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77">
    <w:name w:val="xl17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78">
    <w:name w:val="xl17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79">
    <w:name w:val="xl17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80">
    <w:name w:val="xl18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81">
    <w:name w:val="xl18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2">
    <w:name w:val="xl18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3">
    <w:name w:val="xl183"/>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84">
    <w:name w:val="xl18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5">
    <w:name w:val="xl18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86">
    <w:name w:val="xl18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87">
    <w:name w:val="xl18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8">
    <w:name w:val="xl18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89">
    <w:name w:val="xl189"/>
    <w:basedOn w:val="a1"/>
    <w:rsid w:val="00047EC6"/>
    <w:pPr>
      <w:pBdr>
        <w:top w:val="single" w:sz="4" w:space="0" w:color="auto"/>
        <w:left w:val="double" w:sz="6"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0">
    <w:name w:val="xl190"/>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b/>
      <w:bCs/>
      <w:color w:val="000000"/>
      <w:sz w:val="12"/>
      <w:szCs w:val="12"/>
    </w:rPr>
  </w:style>
  <w:style w:type="paragraph" w:customStyle="1" w:styleId="xl191">
    <w:name w:val="xl191"/>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color w:val="000000"/>
      <w:sz w:val="12"/>
      <w:szCs w:val="12"/>
    </w:rPr>
  </w:style>
  <w:style w:type="paragraph" w:customStyle="1" w:styleId="xl192">
    <w:name w:val="xl192"/>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color w:val="000000"/>
      <w:sz w:val="12"/>
      <w:szCs w:val="12"/>
    </w:rPr>
  </w:style>
  <w:style w:type="paragraph" w:customStyle="1" w:styleId="xl193">
    <w:name w:val="xl193"/>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4">
    <w:name w:val="xl194"/>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5">
    <w:name w:val="xl195"/>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6">
    <w:name w:val="xl196"/>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7">
    <w:name w:val="xl197"/>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8">
    <w:name w:val="xl198"/>
    <w:basedOn w:val="a1"/>
    <w:rsid w:val="00047EC6"/>
    <w:pPr>
      <w:pBdr>
        <w:top w:val="single" w:sz="4" w:space="0" w:color="auto"/>
        <w:left w:val="single" w:sz="4" w:space="0" w:color="auto"/>
        <w:bottom w:val="double" w:sz="6" w:space="0" w:color="auto"/>
        <w:right w:val="double" w:sz="6" w:space="0" w:color="auto"/>
      </w:pBdr>
      <w:spacing w:before="100" w:beforeAutospacing="1" w:after="100" w:afterAutospacing="1"/>
    </w:pPr>
    <w:rPr>
      <w:sz w:val="12"/>
      <w:szCs w:val="12"/>
    </w:rPr>
  </w:style>
  <w:style w:type="paragraph" w:customStyle="1" w:styleId="21a">
    <w:name w:val="Знак Знак Знак Знак Знак Знак Знак Знак Знак Знак Знак Знак Знак Знак Знак2 Знак Знак Знак1 Знак"/>
    <w:basedOn w:val="a1"/>
    <w:autoRedefine/>
    <w:semiHidden/>
    <w:rsid w:val="00047EC6"/>
    <w:pPr>
      <w:tabs>
        <w:tab w:val="left" w:pos="2160"/>
      </w:tabs>
      <w:spacing w:before="120" w:line="240" w:lineRule="exact"/>
    </w:pPr>
    <w:rPr>
      <w:noProof/>
      <w:lang w:val="en-US"/>
    </w:rPr>
  </w:style>
  <w:style w:type="paragraph" w:customStyle="1" w:styleId="affffff0">
    <w:name w:val="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99">
    <w:name w:val="xl19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0">
    <w:name w:val="xl20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1">
    <w:name w:val="xl2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2">
    <w:name w:val="xl20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3">
    <w:name w:val="xl20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4">
    <w:name w:val="xl20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5">
    <w:name w:val="xl20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xl206">
    <w:name w:val="xl20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7">
    <w:name w:val="xl20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101">
    <w:name w:val="Знак Знак10 Знак"/>
    <w:basedOn w:val="a1"/>
    <w:semiHidden/>
    <w:rsid w:val="00047EC6"/>
    <w:pPr>
      <w:spacing w:before="100" w:beforeAutospacing="1" w:after="100" w:afterAutospacing="1"/>
    </w:pPr>
    <w:rPr>
      <w:rFonts w:ascii="Tahoma" w:hAnsi="Tahoma"/>
      <w:sz w:val="20"/>
      <w:szCs w:val="20"/>
      <w:lang w:val="en-US" w:eastAsia="en-US"/>
    </w:rPr>
  </w:style>
  <w:style w:type="character" w:customStyle="1" w:styleId="1fff6">
    <w:name w:val="Прощание Знак1"/>
    <w:aliases w:val="Заключение Знак Знак1,Знак11 Знак Знак1,Знак11 Знак2"/>
    <w:semiHidden/>
    <w:rsid w:val="00047EC6"/>
    <w:rPr>
      <w:sz w:val="24"/>
      <w:szCs w:val="24"/>
    </w:rPr>
  </w:style>
  <w:style w:type="character" w:customStyle="1" w:styleId="1010">
    <w:name w:val="Знак Знак101"/>
    <w:semiHidden/>
    <w:rsid w:val="00047EC6"/>
    <w:rPr>
      <w:rFonts w:ascii="Times New Roman" w:hAnsi="Times New Roman" w:cs="Times New Roman" w:hint="default"/>
      <w:sz w:val="24"/>
    </w:rPr>
  </w:style>
  <w:style w:type="character" w:customStyle="1" w:styleId="Char0">
    <w:name w:val="Char"/>
    <w:rsid w:val="00047EC6"/>
    <w:rPr>
      <w:noProof w:val="0"/>
      <w:sz w:val="24"/>
      <w:szCs w:val="24"/>
      <w:lang w:val="ru-RU" w:eastAsia="ru-RU" w:bidi="ar-SA"/>
    </w:rPr>
  </w:style>
  <w:style w:type="paragraph" w:customStyle="1" w:styleId="affffff1">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5">
    <w:name w:val="Знак Знак Знак Знак Знак Знак Знак Знак Знак Знак Знак Знак Знак Знак Знак3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f2">
    <w:name w:val="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02">
    <w:name w:val="Знак Знак10"/>
    <w:basedOn w:val="a1"/>
    <w:rsid w:val="00047EC6"/>
    <w:pPr>
      <w:spacing w:before="100" w:beforeAutospacing="1" w:after="100" w:afterAutospacing="1"/>
    </w:pPr>
    <w:rPr>
      <w:rFonts w:ascii="Tahoma" w:hAnsi="Tahoma"/>
      <w:sz w:val="20"/>
      <w:szCs w:val="20"/>
      <w:lang w:val="en-US" w:eastAsia="en-US"/>
    </w:rPr>
  </w:style>
  <w:style w:type="paragraph" w:customStyle="1" w:styleId="103">
    <w:name w:val="Знак Знак10 Знак"/>
    <w:basedOn w:val="a1"/>
    <w:rsid w:val="00047EC6"/>
    <w:pPr>
      <w:spacing w:before="100" w:beforeAutospacing="1" w:after="100" w:afterAutospacing="1"/>
    </w:pPr>
    <w:rPr>
      <w:rFonts w:ascii="Tahoma" w:hAnsi="Tahoma"/>
      <w:sz w:val="20"/>
      <w:szCs w:val="20"/>
      <w:lang w:val="en-US" w:eastAsia="en-US"/>
    </w:rPr>
  </w:style>
  <w:style w:type="paragraph" w:customStyle="1" w:styleId="2ff9">
    <w:name w:val="Знак Знак Знак Знак Знак Знак Знак Знак Знак Знак Знак Знак Знак Знак Знак Знак Знак Знак2 Знак Знак Знак"/>
    <w:basedOn w:val="a1"/>
    <w:autoRedefine/>
    <w:rsid w:val="00047EC6"/>
    <w:pPr>
      <w:tabs>
        <w:tab w:val="left" w:pos="2160"/>
      </w:tabs>
      <w:spacing w:before="120" w:line="240" w:lineRule="exact"/>
    </w:pPr>
    <w:rPr>
      <w:noProof/>
      <w:lang w:val="en-US"/>
    </w:rPr>
  </w:style>
  <w:style w:type="character" w:customStyle="1" w:styleId="1810">
    <w:name w:val="Знак18 Знак Знак Знак1"/>
    <w:aliases w:val="Нижний колонтитул Знак1 Знак1 Знак Знак,Нижний колонтитул Знак Знак1 Знак Знак Знак,Нижний колонтитул Знак Знак Знак Знак Знак Знак,Знак18 Знак Знак Знак Знак"/>
    <w:semiHidden/>
    <w:locked/>
    <w:rsid w:val="00047EC6"/>
  </w:style>
  <w:style w:type="character" w:customStyle="1" w:styleId="2ffa">
    <w:name w:val="Нижний колонтитул Знак2"/>
    <w:aliases w:val="Нижний колонтитул Знак Знак1 Знак1,Знак18 Знак Знак Знак,Нижний колонтитул Знак1 Знак1 Знак Знак1,Нижний колонтитул Знак Знак1 Знак Знак Знак1,Нижний колонтитул Знак Знак Знак Знак Знак Знак1,Нижний колонтитул Знак1 Знак2"/>
    <w:semiHidden/>
    <w:rsid w:val="00047EC6"/>
  </w:style>
  <w:style w:type="character" w:customStyle="1" w:styleId="1fff7">
    <w:name w:val="Название Знак Знак1 Знак Знак"/>
    <w:aliases w:val="Название Знак Знак Знак1 Знак Знак,Знак13 Знак Знак Знак1 Знак Знак,Название Знак Знак Знак Знак Знак Знак,Название Знак1 Знак Знак Знак Знак,Знак13 Знак Знак Знак Знак Знак Знак1"/>
    <w:locked/>
    <w:rsid w:val="00047EC6"/>
    <w:rPr>
      <w:bCs/>
      <w:color w:val="000000"/>
      <w:spacing w:val="13"/>
      <w:sz w:val="24"/>
      <w:szCs w:val="22"/>
      <w:shd w:val="clear" w:color="auto" w:fill="FFFFFF"/>
    </w:rPr>
  </w:style>
  <w:style w:type="paragraph" w:customStyle="1" w:styleId="410">
    <w:name w:val="Знак Знак4 Знак Знак Знак1"/>
    <w:basedOn w:val="a1"/>
    <w:rsid w:val="00047EC6"/>
    <w:pPr>
      <w:spacing w:before="100" w:beforeAutospacing="1" w:after="100" w:afterAutospacing="1"/>
    </w:pPr>
    <w:rPr>
      <w:rFonts w:ascii="Tahoma" w:hAnsi="Tahoma"/>
      <w:sz w:val="20"/>
      <w:szCs w:val="20"/>
      <w:lang w:val="en-US" w:eastAsia="en-US"/>
    </w:rPr>
  </w:style>
  <w:style w:type="numbering" w:customStyle="1" w:styleId="2ffb">
    <w:name w:val="Нет списка2"/>
    <w:next w:val="a4"/>
    <w:semiHidden/>
    <w:unhideWhenUsed/>
    <w:rsid w:val="00047EC6"/>
  </w:style>
  <w:style w:type="character" w:customStyle="1" w:styleId="21b">
    <w:name w:val="Заголовок 2 Знак Знак Знак1"/>
    <w:aliases w:val="Знак29 Знак Знак Знак1,Знак29 Знак Знак2"/>
    <w:semiHidden/>
    <w:rsid w:val="00047EC6"/>
    <w:rPr>
      <w:rFonts w:ascii="Cambria" w:eastAsia="Times New Roman" w:hAnsi="Cambria" w:cs="Times New Roman"/>
      <w:b/>
      <w:bCs/>
      <w:color w:val="4F81BD"/>
      <w:sz w:val="26"/>
      <w:szCs w:val="26"/>
    </w:rPr>
  </w:style>
  <w:style w:type="character" w:customStyle="1" w:styleId="411">
    <w:name w:val="Заголовок 4 Знак Знак Знак1"/>
    <w:aliases w:val="Знак28 Знак Знак Знак1,Знак28 Знак Знак2"/>
    <w:semiHidden/>
    <w:rsid w:val="00047EC6"/>
    <w:rPr>
      <w:rFonts w:ascii="Cambria" w:eastAsia="Times New Roman" w:hAnsi="Cambria" w:cs="Times New Roman"/>
      <w:b/>
      <w:bCs/>
      <w:i/>
      <w:iCs/>
      <w:color w:val="4F81BD"/>
      <w:sz w:val="24"/>
      <w:szCs w:val="24"/>
    </w:rPr>
  </w:style>
  <w:style w:type="character" w:customStyle="1" w:styleId="3110">
    <w:name w:val="Заголовок 3 Знак1 Знак1"/>
    <w:aliases w:val="Заголовок 3 Знак Знак Знак1,Заголовок 3 Знак2 Знак Знак Знак1,Заголовок 3 Знак Знак1 Знак Знак Знак1,Заголовок 3 Знак Знак Знак Знак Знак Знак1,Знак Знак Знак Знак1 Знак Знак Знак1"/>
    <w:semiHidden/>
    <w:rsid w:val="00047EC6"/>
    <w:rPr>
      <w:rFonts w:ascii="Cambria" w:eastAsia="Times New Roman" w:hAnsi="Cambria" w:cs="Times New Roman"/>
      <w:b/>
      <w:bCs/>
      <w:color w:val="4F81BD"/>
      <w:sz w:val="24"/>
      <w:szCs w:val="24"/>
    </w:rPr>
  </w:style>
  <w:style w:type="character" w:customStyle="1" w:styleId="810">
    <w:name w:val="Знак8 Знак Знак1"/>
    <w:aliases w:val="Знак8 Знак2"/>
    <w:rsid w:val="00047EC6"/>
    <w:rPr>
      <w:rFonts w:ascii="Cambria" w:eastAsia="Times New Roman" w:hAnsi="Cambria" w:cs="Times New Roman"/>
      <w:i/>
      <w:iCs/>
      <w:color w:val="4F81BD"/>
      <w:spacing w:val="15"/>
      <w:sz w:val="24"/>
      <w:szCs w:val="24"/>
    </w:rPr>
  </w:style>
  <w:style w:type="character" w:customStyle="1" w:styleId="222">
    <w:name w:val="Основной текст 2 Знак2"/>
    <w:aliases w:val="Основной текст 2 Знак1 Знак1,Основной текст 2 Знак Знак Знак1,Основной текст 2 Знак1 Знак1 Знак Знак1,Основной текст 2 Знак Знак Знак1 Знак Знак1,Знак56 Знак Знак Знак1 Знак Знак1,Основной текст 2 Знак1 Знак Знак Знак Знак1"/>
    <w:semiHidden/>
    <w:rsid w:val="00047EC6"/>
    <w:rPr>
      <w:sz w:val="24"/>
      <w:szCs w:val="24"/>
    </w:rPr>
  </w:style>
  <w:style w:type="paragraph" w:customStyle="1" w:styleId="21c">
    <w:name w:val="Знак Знак Знак Знак Знак Знак Знак Знак Знак Знак Знак Знак Знак Знак Знак2 Знак Знак Знак1"/>
    <w:basedOn w:val="a1"/>
    <w:autoRedefine/>
    <w:semiHidden/>
    <w:rsid w:val="00047EC6"/>
    <w:pPr>
      <w:tabs>
        <w:tab w:val="left" w:pos="2160"/>
      </w:tabs>
      <w:spacing w:before="120" w:line="240" w:lineRule="exact"/>
    </w:pPr>
    <w:rPr>
      <w:noProof/>
      <w:lang w:val="en-US"/>
    </w:rPr>
  </w:style>
  <w:style w:type="paragraph" w:customStyle="1" w:styleId="1fff8">
    <w:name w:val="Знак Знак Знак Знак Знак Знак Знак Знак Знак Знак Знак Знак Знак Знак Знак1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9">
    <w:name w:val="Знак Знак Знак Знак Знак Знак Знак Знак Знак Знак Знак Знак Знак Знак Знак1 Знак Знак Знак Знак"/>
    <w:basedOn w:val="a1"/>
    <w:autoRedefine/>
    <w:semiHidden/>
    <w:rsid w:val="00047EC6"/>
    <w:pPr>
      <w:tabs>
        <w:tab w:val="left" w:pos="2160"/>
      </w:tabs>
      <w:spacing w:before="120" w:line="240" w:lineRule="exact"/>
    </w:pPr>
    <w:rPr>
      <w:noProof/>
      <w:lang w:val="en-US"/>
    </w:rPr>
  </w:style>
  <w:style w:type="paragraph" w:customStyle="1" w:styleId="afff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4">
    <w:name w:val="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c">
    <w:name w:val="Знак Знак Знак Знак Знак Знак Знак Знак Знак 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1fffa">
    <w:name w:val="Знак Знак Знак Знак Знак Знак Знак Знак Знак Знак Знак Знак Знак Знак Знак1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d">
    <w:name w:val="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paragraph" w:customStyle="1" w:styleId="253">
    <w:name w:val="Знак25"/>
    <w:basedOn w:val="a1"/>
    <w:autoRedefine/>
    <w:semiHidden/>
    <w:rsid w:val="00047EC6"/>
    <w:pPr>
      <w:tabs>
        <w:tab w:val="left" w:pos="2160"/>
      </w:tabs>
      <w:spacing w:before="120" w:line="240" w:lineRule="exact"/>
    </w:pPr>
    <w:rPr>
      <w:noProof/>
      <w:lang w:val="en-US"/>
    </w:rPr>
  </w:style>
  <w:style w:type="paragraph" w:customStyle="1" w:styleId="2ffe">
    <w:name w:val="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31a">
    <w:name w:val="Знак Знак Знак Знак Знак Знак Знак Знак Знак Знак Знак Знак Знак Знак Знак3 Знак Знак Знак1"/>
    <w:basedOn w:val="a1"/>
    <w:autoRedefine/>
    <w:semiHidden/>
    <w:rsid w:val="00047EC6"/>
    <w:pPr>
      <w:tabs>
        <w:tab w:val="left" w:pos="2160"/>
      </w:tabs>
      <w:spacing w:before="120" w:line="240" w:lineRule="exact"/>
    </w:pPr>
    <w:rPr>
      <w:noProof/>
      <w:lang w:val="en-US"/>
    </w:rPr>
  </w:style>
  <w:style w:type="paragraph" w:customStyle="1" w:styleId="3ff6">
    <w:name w:val="Знак Знак Знак Знак Знак Знак Знак Знак Знак Знак Знак Знак Знак Знак Знак3 Знак Знак Знак"/>
    <w:basedOn w:val="a1"/>
    <w:autoRedefine/>
    <w:semiHidden/>
    <w:rsid w:val="00047EC6"/>
    <w:pPr>
      <w:tabs>
        <w:tab w:val="left" w:pos="2160"/>
      </w:tabs>
      <w:spacing w:before="120" w:line="240" w:lineRule="exact"/>
    </w:pPr>
    <w:rPr>
      <w:noProof/>
      <w:lang w:val="en-US"/>
    </w:rPr>
  </w:style>
  <w:style w:type="paragraph" w:customStyle="1" w:styleId="3ff7">
    <w:name w:val="Знак Знак Знак Знак Знак Знак Знак Знак Знак Знак Знак Знак Знак Знак Знак3 Знак Знак Знак Знак"/>
    <w:basedOn w:val="a1"/>
    <w:autoRedefine/>
    <w:semiHidden/>
    <w:rsid w:val="00047EC6"/>
    <w:pPr>
      <w:tabs>
        <w:tab w:val="left" w:pos="2160"/>
      </w:tabs>
      <w:spacing w:before="120" w:line="240" w:lineRule="exact"/>
    </w:pPr>
    <w:rPr>
      <w:noProof/>
      <w:lang w:val="en-US"/>
    </w:rPr>
  </w:style>
  <w:style w:type="paragraph" w:customStyle="1" w:styleId="2fff">
    <w:name w:val="Знак Знак Знак Знак Знак Знак Знак Знак Знак Знак Знак Знак Знак Знак Знак2 Знак"/>
    <w:basedOn w:val="a1"/>
    <w:autoRedefine/>
    <w:semiHidden/>
    <w:rsid w:val="00047EC6"/>
    <w:pPr>
      <w:tabs>
        <w:tab w:val="left" w:pos="2160"/>
      </w:tabs>
      <w:spacing w:before="120" w:line="240" w:lineRule="exact"/>
    </w:pPr>
    <w:rPr>
      <w:noProof/>
      <w:lang w:val="en-US"/>
    </w:rPr>
  </w:style>
  <w:style w:type="paragraph" w:customStyle="1" w:styleId="21d">
    <w:name w:val="Знак Знак Знак Знак Знак Знак Знак Знак Знак Знак Знак Знак Знак Знак Знак2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31b">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5">
    <w:name w:val="Знак Знак Знак Знак Знак Знак Знак Знак Знак Знак Знак Знак Знак Знак Знак Знак Знак Знак Знак"/>
    <w:basedOn w:val="a1"/>
    <w:semiHidden/>
    <w:rsid w:val="00047EC6"/>
    <w:pPr>
      <w:spacing w:after="160" w:line="240" w:lineRule="exact"/>
    </w:pPr>
    <w:rPr>
      <w:rFonts w:ascii="Verdana" w:hAnsi="Verdana"/>
      <w:lang w:val="en-US" w:eastAsia="en-US"/>
    </w:rPr>
  </w:style>
  <w:style w:type="paragraph" w:customStyle="1" w:styleId="3ff8">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16">
    <w:name w:val="Знак Знак11 Знак"/>
    <w:basedOn w:val="a1"/>
    <w:autoRedefine/>
    <w:semiHidden/>
    <w:rsid w:val="00047EC6"/>
    <w:pPr>
      <w:tabs>
        <w:tab w:val="left" w:pos="2160"/>
      </w:tabs>
      <w:spacing w:before="120" w:line="240" w:lineRule="exact"/>
    </w:pPr>
    <w:rPr>
      <w:noProof/>
      <w:lang w:val="en-US"/>
    </w:rPr>
  </w:style>
  <w:style w:type="paragraph" w:customStyle="1" w:styleId="2fff0">
    <w:name w:val="Знак Знак Знак2"/>
    <w:basedOn w:val="a1"/>
    <w:autoRedefine/>
    <w:semiHidden/>
    <w:rsid w:val="00047EC6"/>
    <w:pPr>
      <w:tabs>
        <w:tab w:val="left" w:pos="2160"/>
      </w:tabs>
      <w:spacing w:before="120" w:line="240" w:lineRule="exact"/>
    </w:pPr>
    <w:rPr>
      <w:noProof/>
      <w:lang w:val="en-US"/>
    </w:rPr>
  </w:style>
  <w:style w:type="character" w:customStyle="1" w:styleId="3ff9">
    <w:name w:val="Основной текст с отступом Знак3"/>
    <w:semiHidden/>
    <w:rsid w:val="00047EC6"/>
    <w:rPr>
      <w:sz w:val="24"/>
      <w:szCs w:val="24"/>
    </w:rPr>
  </w:style>
  <w:style w:type="character" w:customStyle="1" w:styleId="4d">
    <w:name w:val="Основной текст с отступом Знак4"/>
    <w:semiHidden/>
    <w:rsid w:val="00047EC6"/>
    <w:rPr>
      <w:sz w:val="24"/>
      <w:szCs w:val="24"/>
    </w:rPr>
  </w:style>
  <w:style w:type="character" w:customStyle="1" w:styleId="1410">
    <w:name w:val="Знак14 Знак1"/>
    <w:semiHidden/>
    <w:locked/>
    <w:rsid w:val="00047EC6"/>
    <w:rPr>
      <w:lang w:val="ru-RU" w:eastAsia="ru-RU" w:bidi="ar-SA"/>
    </w:rPr>
  </w:style>
  <w:style w:type="character" w:customStyle="1" w:styleId="31c">
    <w:name w:val="Знак31"/>
    <w:locked/>
    <w:rsid w:val="00047EC6"/>
    <w:rPr>
      <w:rFonts w:ascii="Times New Roman" w:hAnsi="Times New Roman" w:cs="Times New Roman" w:hint="default"/>
      <w:snapToGrid w:val="0"/>
      <w:sz w:val="24"/>
      <w:szCs w:val="24"/>
      <w:lang w:val="ru-RU" w:eastAsia="ru-RU"/>
    </w:rPr>
  </w:style>
  <w:style w:type="character" w:customStyle="1" w:styleId="1111">
    <w:name w:val="Знак Знак111"/>
    <w:semiHidden/>
    <w:locked/>
    <w:rsid w:val="00047EC6"/>
    <w:rPr>
      <w:lang w:val="ru-RU" w:eastAsia="ru-RU" w:bidi="ar-SA"/>
    </w:rPr>
  </w:style>
  <w:style w:type="character" w:customStyle="1" w:styleId="143">
    <w:name w:val="Знак14"/>
    <w:semiHidden/>
    <w:locked/>
    <w:rsid w:val="00047EC6"/>
    <w:rPr>
      <w:rFonts w:ascii="Times New Roman" w:hAnsi="Times New Roman" w:cs="Times New Roman" w:hint="default"/>
      <w:sz w:val="20"/>
      <w:szCs w:val="20"/>
    </w:rPr>
  </w:style>
  <w:style w:type="character" w:customStyle="1" w:styleId="441">
    <w:name w:val="Знак44"/>
    <w:semiHidden/>
    <w:locked/>
    <w:rsid w:val="00047EC6"/>
    <w:rPr>
      <w:rFonts w:ascii="Times New Roman" w:hAnsi="Times New Roman" w:cs="Times New Roman" w:hint="default"/>
      <w:sz w:val="24"/>
      <w:szCs w:val="24"/>
      <w:lang w:val="ru-RU" w:eastAsia="ru-RU"/>
    </w:rPr>
  </w:style>
  <w:style w:type="table" w:customStyle="1" w:styleId="1fffb">
    <w:name w:val="Сетка таблицы1"/>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
    <w:name w:val="1 / 1.1 / 1.1.11"/>
    <w:basedOn w:val="a4"/>
    <w:next w:val="111111"/>
    <w:semiHidden/>
    <w:unhideWhenUsed/>
    <w:rsid w:val="00047EC6"/>
    <w:pPr>
      <w:numPr>
        <w:numId w:val="18"/>
      </w:numPr>
    </w:pPr>
  </w:style>
  <w:style w:type="numbering" w:customStyle="1" w:styleId="11">
    <w:name w:val="Текущий список11"/>
    <w:rsid w:val="00047EC6"/>
    <w:pPr>
      <w:numPr>
        <w:numId w:val="45"/>
      </w:numPr>
    </w:pPr>
  </w:style>
  <w:style w:type="numbering" w:customStyle="1" w:styleId="1">
    <w:name w:val="Статья / Раздел1"/>
    <w:basedOn w:val="a4"/>
    <w:next w:val="affff5"/>
    <w:semiHidden/>
    <w:unhideWhenUsed/>
    <w:rsid w:val="00047EC6"/>
    <w:pPr>
      <w:numPr>
        <w:numId w:val="9"/>
      </w:numPr>
    </w:pPr>
  </w:style>
  <w:style w:type="numbering" w:customStyle="1" w:styleId="21">
    <w:name w:val="Текущий список21"/>
    <w:rsid w:val="00047EC6"/>
    <w:pPr>
      <w:numPr>
        <w:numId w:val="10"/>
      </w:numPr>
    </w:pPr>
  </w:style>
  <w:style w:type="numbering" w:customStyle="1" w:styleId="1ai1">
    <w:name w:val="1 / a / i1"/>
    <w:basedOn w:val="a4"/>
    <w:next w:val="1ai"/>
    <w:semiHidden/>
    <w:unhideWhenUsed/>
    <w:rsid w:val="00047EC6"/>
    <w:pPr>
      <w:numPr>
        <w:numId w:val="11"/>
      </w:numPr>
    </w:pPr>
  </w:style>
  <w:style w:type="numbering" w:customStyle="1" w:styleId="3ffa">
    <w:name w:val="Нет списка3"/>
    <w:next w:val="a4"/>
    <w:semiHidden/>
    <w:rsid w:val="00047EC6"/>
  </w:style>
  <w:style w:type="character" w:customStyle="1" w:styleId="1811">
    <w:name w:val="Знак18 Знак Знак Знак1"/>
    <w:semiHidden/>
    <w:locked/>
    <w:rsid w:val="00047EC6"/>
    <w:rPr>
      <w:rFonts w:cs="Times New Roman"/>
      <w:sz w:val="24"/>
      <w:szCs w:val="24"/>
    </w:rPr>
  </w:style>
  <w:style w:type="table" w:customStyle="1" w:styleId="2fff1">
    <w:name w:val="Сетка таблицы2"/>
    <w:basedOn w:val="a3"/>
    <w:next w:val="ae"/>
    <w:semiHidden/>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
    <w:name w:val="Простая таблица 11"/>
    <w:basedOn w:val="a3"/>
    <w:next w:val="1f1"/>
    <w:semiHidden/>
    <w:rsid w:val="00047EC6"/>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e">
    <w:name w:val="Простая таблица 21"/>
    <w:basedOn w:val="a3"/>
    <w:next w:val="2f1"/>
    <w:semiHidden/>
    <w:rsid w:val="00047EC6"/>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d">
    <w:name w:val="Простая таблица 31"/>
    <w:basedOn w:val="a3"/>
    <w:next w:val="3d"/>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8">
    <w:name w:val="Классическая таблица 11"/>
    <w:basedOn w:val="a3"/>
    <w:next w:val="1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
    <w:name w:val="Классическая таблица 21"/>
    <w:basedOn w:val="a3"/>
    <w:next w:val="2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e">
    <w:name w:val="Классическая таблица 31"/>
    <w:basedOn w:val="a3"/>
    <w:next w:val="3e"/>
    <w:semiHidden/>
    <w:rsid w:val="00047EC6"/>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2">
    <w:name w:val="Классическая таблица 41"/>
    <w:basedOn w:val="a3"/>
    <w:next w:val="48"/>
    <w:semiHidden/>
    <w:rsid w:val="00047EC6"/>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9">
    <w:name w:val="Цветная таблица 11"/>
    <w:basedOn w:val="a3"/>
    <w:next w:val="1f3"/>
    <w:semiHidden/>
    <w:rsid w:val="00047EC6"/>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f0">
    <w:name w:val="Цветная таблица 21"/>
    <w:basedOn w:val="a3"/>
    <w:next w:val="2f3"/>
    <w:semiHidden/>
    <w:rsid w:val="00047EC6"/>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f">
    <w:name w:val="Цветная таблица 31"/>
    <w:basedOn w:val="a3"/>
    <w:next w:val="3f"/>
    <w:semiHidden/>
    <w:rsid w:val="00047EC6"/>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a">
    <w:name w:val="Столбцы таблицы 11"/>
    <w:basedOn w:val="a3"/>
    <w:next w:val="1f4"/>
    <w:semiHidden/>
    <w:rsid w:val="00047EC6"/>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1">
    <w:name w:val="Столбцы таблицы 21"/>
    <w:basedOn w:val="a3"/>
    <w:next w:val="2f4"/>
    <w:semiHidden/>
    <w:rsid w:val="00047EC6"/>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0">
    <w:name w:val="Столбцы таблицы 31"/>
    <w:basedOn w:val="a3"/>
    <w:next w:val="3f0"/>
    <w:semiHidden/>
    <w:rsid w:val="00047EC6"/>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3">
    <w:name w:val="Столбцы таблицы 41"/>
    <w:basedOn w:val="a3"/>
    <w:next w:val="49"/>
    <w:semiHidden/>
    <w:rsid w:val="00047EC6"/>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0">
    <w:name w:val="Столбцы таблицы 51"/>
    <w:basedOn w:val="a3"/>
    <w:next w:val="57"/>
    <w:semiHidden/>
    <w:rsid w:val="00047EC6"/>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b">
    <w:name w:val="Сетка таблицы 11"/>
    <w:basedOn w:val="a3"/>
    <w:next w:val="1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f2">
    <w:name w:val="Сетка таблицы 21"/>
    <w:basedOn w:val="a3"/>
    <w:next w:val="2f5"/>
    <w:semiHidden/>
    <w:rsid w:val="00047EC6"/>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f1">
    <w:name w:val="Сетка таблицы 31"/>
    <w:basedOn w:val="a3"/>
    <w:next w:val="3f1"/>
    <w:semiHidden/>
    <w:rsid w:val="00047EC6"/>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4">
    <w:name w:val="Сетка таблицы 41"/>
    <w:basedOn w:val="a3"/>
    <w:next w:val="4a"/>
    <w:semiHidden/>
    <w:rsid w:val="00047EC6"/>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1">
    <w:name w:val="Сетка таблицы 51"/>
    <w:basedOn w:val="a3"/>
    <w:next w:val="58"/>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0">
    <w:name w:val="Сетка таблицы 61"/>
    <w:basedOn w:val="a3"/>
    <w:next w:val="63"/>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0">
    <w:name w:val="Сетка таблицы 71"/>
    <w:basedOn w:val="a3"/>
    <w:next w:val="73"/>
    <w:semiHidden/>
    <w:rsid w:val="00047EC6"/>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1">
    <w:name w:val="Сетка таблицы 81"/>
    <w:basedOn w:val="a3"/>
    <w:next w:val="82"/>
    <w:semiHidden/>
    <w:rsid w:val="00047EC6"/>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1">
    <w:name w:val="Таблица-список 11"/>
    <w:basedOn w:val="a3"/>
    <w:next w:val="-1"/>
    <w:semiHidden/>
    <w:rsid w:val="00047EC6"/>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
    <w:name w:val="Таблица-список 21"/>
    <w:basedOn w:val="a3"/>
    <w:next w:val="-2"/>
    <w:semiHidden/>
    <w:rsid w:val="00047EC6"/>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
    <w:name w:val="Таблица-список 31"/>
    <w:basedOn w:val="a3"/>
    <w:next w:val="-3"/>
    <w:semiHidden/>
    <w:rsid w:val="00047EC6"/>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
    <w:name w:val="Таблица-список 41"/>
    <w:basedOn w:val="a3"/>
    <w:next w:val="-4"/>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3"/>
    <w:next w:val="-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
    <w:name w:val="Таблица-список 61"/>
    <w:basedOn w:val="a3"/>
    <w:next w:val="-6"/>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
    <w:name w:val="Таблица-список 71"/>
    <w:basedOn w:val="a3"/>
    <w:next w:val="-7"/>
    <w:semiHidden/>
    <w:rsid w:val="00047EC6"/>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
    <w:name w:val="Таблица-список 81"/>
    <w:basedOn w:val="a3"/>
    <w:next w:val="-8"/>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1c">
    <w:name w:val="Объемная таблица 11"/>
    <w:basedOn w:val="a3"/>
    <w:next w:val="1f6"/>
    <w:semiHidden/>
    <w:rsid w:val="00047EC6"/>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f3">
    <w:name w:val="Объемная таблица 21"/>
    <w:basedOn w:val="a3"/>
    <w:next w:val="2f6"/>
    <w:semiHidden/>
    <w:rsid w:val="00047EC6"/>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2">
    <w:name w:val="Объемная таблица 31"/>
    <w:basedOn w:val="a3"/>
    <w:next w:val="3f2"/>
    <w:semiHidden/>
    <w:rsid w:val="00047EC6"/>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fffc">
    <w:name w:val="Современная таблица1"/>
    <w:basedOn w:val="a3"/>
    <w:next w:val="afff3"/>
    <w:semiHidden/>
    <w:rsid w:val="00047EC6"/>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fffd">
    <w:name w:val="Изысканная таблица1"/>
    <w:basedOn w:val="a3"/>
    <w:next w:val="afff4"/>
    <w:semiHidden/>
    <w:rsid w:val="00047EC6"/>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1fffe">
    <w:name w:val="Стандартная таблица1"/>
    <w:basedOn w:val="a3"/>
    <w:next w:val="aff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d">
    <w:name w:val="Изящная таблица 11"/>
    <w:basedOn w:val="a3"/>
    <w:next w:val="1f7"/>
    <w:semiHidden/>
    <w:rsid w:val="00047EC6"/>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4">
    <w:name w:val="Изящная таблица 21"/>
    <w:basedOn w:val="a3"/>
    <w:next w:val="2f7"/>
    <w:semiHidden/>
    <w:rsid w:val="00047EC6"/>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0">
    <w:name w:val="Веб-таблица 11"/>
    <w:basedOn w:val="a3"/>
    <w:next w:val="-10"/>
    <w:semiHidden/>
    <w:rsid w:val="00047EC6"/>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0">
    <w:name w:val="Веб-таблица 21"/>
    <w:basedOn w:val="a3"/>
    <w:next w:val="-20"/>
    <w:semiHidden/>
    <w:rsid w:val="00047EC6"/>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0">
    <w:name w:val="Веб-таблица 31"/>
    <w:basedOn w:val="a3"/>
    <w:next w:val="-30"/>
    <w:semiHidden/>
    <w:rsid w:val="00047EC6"/>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numbering" w:customStyle="1" w:styleId="1111112">
    <w:name w:val="1 / 1.1 / 1.1.12"/>
    <w:basedOn w:val="a4"/>
    <w:next w:val="111111"/>
    <w:rsid w:val="00047EC6"/>
    <w:pPr>
      <w:numPr>
        <w:numId w:val="15"/>
      </w:numPr>
    </w:pPr>
  </w:style>
  <w:style w:type="numbering" w:customStyle="1" w:styleId="12">
    <w:name w:val="Текущий список12"/>
    <w:rsid w:val="00047EC6"/>
    <w:pPr>
      <w:numPr>
        <w:numId w:val="16"/>
      </w:numPr>
    </w:pPr>
  </w:style>
  <w:style w:type="numbering" w:customStyle="1" w:styleId="2">
    <w:name w:val="Статья / Раздел2"/>
    <w:basedOn w:val="a4"/>
    <w:next w:val="affff5"/>
    <w:rsid w:val="00047EC6"/>
    <w:pPr>
      <w:numPr>
        <w:numId w:val="17"/>
      </w:numPr>
    </w:pPr>
  </w:style>
  <w:style w:type="numbering" w:customStyle="1" w:styleId="223">
    <w:name w:val="Текущий список22"/>
    <w:rsid w:val="00047EC6"/>
  </w:style>
  <w:style w:type="numbering" w:customStyle="1" w:styleId="1ai2">
    <w:name w:val="1 / a / i2"/>
    <w:basedOn w:val="a4"/>
    <w:next w:val="1ai"/>
    <w:rsid w:val="00047EC6"/>
    <w:pPr>
      <w:numPr>
        <w:numId w:val="8"/>
      </w:numPr>
    </w:pPr>
  </w:style>
  <w:style w:type="numbering" w:customStyle="1" w:styleId="4e">
    <w:name w:val="Нет списка4"/>
    <w:next w:val="a4"/>
    <w:semiHidden/>
    <w:unhideWhenUsed/>
    <w:rsid w:val="00047EC6"/>
  </w:style>
  <w:style w:type="paragraph" w:customStyle="1" w:styleId="2fff2">
    <w:name w:val="Знак Знак Знак 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table" w:customStyle="1" w:styleId="3ffb">
    <w:name w:val="Сетка таблицы3"/>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3">
    <w:name w:val="1 / 1.1 / 1.1.13"/>
    <w:basedOn w:val="a4"/>
    <w:next w:val="111111"/>
    <w:semiHidden/>
    <w:unhideWhenUsed/>
    <w:rsid w:val="00047EC6"/>
    <w:pPr>
      <w:numPr>
        <w:numId w:val="43"/>
      </w:numPr>
    </w:pPr>
  </w:style>
  <w:style w:type="numbering" w:customStyle="1" w:styleId="13">
    <w:name w:val="Текущий список13"/>
    <w:rsid w:val="00047EC6"/>
    <w:pPr>
      <w:numPr>
        <w:numId w:val="44"/>
      </w:numPr>
    </w:pPr>
  </w:style>
  <w:style w:type="numbering" w:customStyle="1" w:styleId="30">
    <w:name w:val="Статья / Раздел3"/>
    <w:basedOn w:val="a4"/>
    <w:next w:val="affff5"/>
    <w:semiHidden/>
    <w:unhideWhenUsed/>
    <w:rsid w:val="00047EC6"/>
    <w:pPr>
      <w:numPr>
        <w:numId w:val="46"/>
      </w:numPr>
    </w:pPr>
  </w:style>
  <w:style w:type="numbering" w:customStyle="1" w:styleId="23">
    <w:name w:val="Текущий список23"/>
    <w:rsid w:val="00047EC6"/>
    <w:pPr>
      <w:numPr>
        <w:numId w:val="12"/>
      </w:numPr>
    </w:pPr>
  </w:style>
  <w:style w:type="numbering" w:customStyle="1" w:styleId="1ai3">
    <w:name w:val="1 / a / i3"/>
    <w:basedOn w:val="a4"/>
    <w:next w:val="1ai"/>
    <w:semiHidden/>
    <w:unhideWhenUsed/>
    <w:rsid w:val="00047EC6"/>
    <w:pPr>
      <w:numPr>
        <w:numId w:val="13"/>
      </w:numPr>
    </w:pPr>
  </w:style>
  <w:style w:type="numbering" w:customStyle="1" w:styleId="110">
    <w:name w:val="Статья / Раздел11"/>
    <w:basedOn w:val="a4"/>
    <w:next w:val="affff5"/>
    <w:rsid w:val="00047EC6"/>
    <w:pPr>
      <w:numPr>
        <w:numId w:val="7"/>
      </w:numPr>
    </w:pPr>
  </w:style>
  <w:style w:type="numbering" w:customStyle="1" w:styleId="5b">
    <w:name w:val="Нет списка5"/>
    <w:next w:val="a4"/>
    <w:semiHidden/>
    <w:rsid w:val="00047EC6"/>
  </w:style>
  <w:style w:type="numbering" w:customStyle="1" w:styleId="65">
    <w:name w:val="Нет списка6"/>
    <w:next w:val="a4"/>
    <w:semiHidden/>
    <w:rsid w:val="00047EC6"/>
  </w:style>
  <w:style w:type="numbering" w:customStyle="1" w:styleId="75">
    <w:name w:val="Нет списка7"/>
    <w:next w:val="a4"/>
    <w:semiHidden/>
    <w:rsid w:val="00047EC6"/>
  </w:style>
  <w:style w:type="character" w:styleId="affffff6">
    <w:name w:val="annotation reference"/>
    <w:semiHidden/>
    <w:rsid w:val="00047EC6"/>
    <w:rPr>
      <w:sz w:val="16"/>
      <w:szCs w:val="16"/>
    </w:rPr>
  </w:style>
  <w:style w:type="paragraph" w:styleId="affffff7">
    <w:name w:val="annotation subject"/>
    <w:basedOn w:val="affff2"/>
    <w:next w:val="affff2"/>
    <w:semiHidden/>
    <w:rsid w:val="00047EC6"/>
    <w:rPr>
      <w:b/>
      <w:bCs/>
    </w:rPr>
  </w:style>
  <w:style w:type="paragraph" w:customStyle="1" w:styleId="4f">
    <w:name w:val="Знак Знак4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1310">
    <w:name w:val="Знак13 Знак Знак Знак Знак Знак1"/>
    <w:basedOn w:val="a1"/>
    <w:rsid w:val="00047EC6"/>
    <w:pPr>
      <w:spacing w:before="100" w:beforeAutospacing="1" w:after="100" w:afterAutospacing="1"/>
    </w:pPr>
    <w:rPr>
      <w:rFonts w:ascii="Tahoma" w:hAnsi="Tahoma"/>
      <w:sz w:val="20"/>
      <w:szCs w:val="20"/>
      <w:lang w:val="en-US" w:eastAsia="en-US"/>
    </w:rPr>
  </w:style>
  <w:style w:type="paragraph" w:customStyle="1" w:styleId="4f0">
    <w:name w:val="Знак Знак4 Знак Знак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affffff8">
    <w:name w:val="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numbering" w:customStyle="1" w:styleId="WW8Num211">
    <w:name w:val="WW8Num211"/>
    <w:rsid w:val="00047EC6"/>
    <w:pPr>
      <w:numPr>
        <w:numId w:val="23"/>
      </w:numPr>
    </w:pPr>
  </w:style>
  <w:style w:type="paragraph" w:styleId="affffff9">
    <w:name w:val="Revision"/>
    <w:hidden/>
    <w:uiPriority w:val="99"/>
    <w:semiHidden/>
    <w:rsid w:val="00F95F4A"/>
    <w:rPr>
      <w:sz w:val="24"/>
      <w:szCs w:val="24"/>
    </w:rPr>
  </w:style>
  <w:style w:type="paragraph" w:customStyle="1" w:styleId="1ffff">
    <w:name w:val="Текст1"/>
    <w:basedOn w:val="a1"/>
    <w:rsid w:val="006C16BC"/>
    <w:pPr>
      <w:overflowPunct w:val="0"/>
      <w:autoSpaceDE w:val="0"/>
      <w:autoSpaceDN w:val="0"/>
      <w:adjustRightInd w:val="0"/>
      <w:textAlignment w:val="baseline"/>
    </w:pPr>
    <w:rPr>
      <w:rFonts w:ascii="Courier New" w:hAnsi="Courier New"/>
      <w:sz w:val="20"/>
      <w:szCs w:val="20"/>
    </w:rPr>
  </w:style>
  <w:style w:type="character" w:customStyle="1" w:styleId="rvts9">
    <w:name w:val="rvts9"/>
    <w:rsid w:val="008B4FD5"/>
    <w:rPr>
      <w:rFonts w:ascii="Times New Roman" w:hAnsi="Times New Roman" w:cs="Times New Roman" w:hint="default"/>
    </w:rPr>
  </w:style>
  <w:style w:type="character" w:customStyle="1" w:styleId="rvts11">
    <w:name w:val="rvts11"/>
    <w:rsid w:val="008B4FD5"/>
    <w:rPr>
      <w:rFonts w:ascii="Calibri" w:hAnsi="Calibri" w:cs="Calibri" w:hint="default"/>
      <w:sz w:val="22"/>
      <w:szCs w:val="22"/>
    </w:rPr>
  </w:style>
  <w:style w:type="character" w:customStyle="1" w:styleId="rvts12">
    <w:name w:val="rvts12"/>
    <w:rsid w:val="008B4FD5"/>
    <w:rPr>
      <w:rFonts w:ascii="Calibri" w:hAnsi="Calibri" w:cs="Calibri" w:hint="default"/>
      <w:color w:val="1F497D"/>
      <w:sz w:val="22"/>
      <w:szCs w:val="22"/>
    </w:rPr>
  </w:style>
  <w:style w:type="numbering" w:customStyle="1" w:styleId="84">
    <w:name w:val="Нет списка8"/>
    <w:next w:val="a4"/>
    <w:uiPriority w:val="99"/>
    <w:semiHidden/>
    <w:unhideWhenUsed/>
    <w:rsid w:val="00447860"/>
  </w:style>
  <w:style w:type="table" w:customStyle="1" w:styleId="4f1">
    <w:name w:val="Сетка таблицы4"/>
    <w:basedOn w:val="a3"/>
    <w:next w:val="ae"/>
    <w:rsid w:val="00447860"/>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ffa">
    <w:name w:val="Текст Зна Знак"/>
    <w:rsid w:val="00447860"/>
    <w:rPr>
      <w:rFonts w:ascii="Consolas" w:hAnsi="Consolas" w:cs="Arial"/>
      <w:sz w:val="21"/>
      <w:szCs w:val="21"/>
    </w:rPr>
  </w:style>
  <w:style w:type="paragraph" w:customStyle="1" w:styleId="1ffff0">
    <w:name w:val="Текст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b">
    <w:name w:val="Абзац"/>
    <w:basedOn w:val="a1"/>
    <w:link w:val="affffffc"/>
    <w:rsid w:val="00447860"/>
    <w:pPr>
      <w:spacing w:before="60"/>
      <w:ind w:firstLine="720"/>
    </w:pPr>
    <w:rPr>
      <w:sz w:val="26"/>
      <w:lang w:val="x-none" w:eastAsia="x-none"/>
    </w:rPr>
  </w:style>
  <w:style w:type="character" w:customStyle="1" w:styleId="affffffc">
    <w:name w:val="Абзац Знак"/>
    <w:link w:val="affffffb"/>
    <w:locked/>
    <w:rsid w:val="00447860"/>
    <w:rPr>
      <w:sz w:val="26"/>
      <w:szCs w:val="24"/>
    </w:rPr>
  </w:style>
  <w:style w:type="paragraph" w:customStyle="1" w:styleId="1ffff1">
    <w:name w:val="Знак Знак Знак Знак Знак Знак Знак Знак Знак Знак Знак Знак Знак Знак Знак1 Знак Знак Знак Знак Знак Знак Знак Знак Знак Знак"/>
    <w:basedOn w:val="a1"/>
    <w:autoRedefine/>
    <w:rsid w:val="00447860"/>
    <w:pPr>
      <w:tabs>
        <w:tab w:val="left" w:pos="2160"/>
      </w:tabs>
      <w:spacing w:before="120" w:line="240" w:lineRule="exact"/>
    </w:pPr>
    <w:rPr>
      <w:noProof/>
      <w:lang w:val="en-US"/>
    </w:rPr>
  </w:style>
  <w:style w:type="paragraph" w:customStyle="1" w:styleId="BodyTextIndent3">
    <w:name w:val="Body Text Indent 3 + Синий"/>
    <w:aliases w:val="Первая строка:  1,25 см,Справа:  0,22 см"/>
    <w:basedOn w:val="1ffff0"/>
    <w:rsid w:val="00447860"/>
    <w:pPr>
      <w:ind w:firstLine="720"/>
    </w:pPr>
    <w:rPr>
      <w:rFonts w:ascii="Times New Roman" w:hAnsi="Times New Roman"/>
      <w:b/>
      <w:color w:val="0000FF"/>
      <w:sz w:val="22"/>
      <w:szCs w:val="22"/>
    </w:rPr>
  </w:style>
  <w:style w:type="paragraph" w:customStyle="1" w:styleId="affffffd">
    <w:name w:val="Маркер"/>
    <w:basedOn w:val="a1"/>
    <w:qFormat/>
    <w:rsid w:val="00633497"/>
    <w:pPr>
      <w:widowControl w:val="0"/>
    </w:pPr>
    <w:rPr>
      <w:rFonts w:eastAsia="Calibri"/>
    </w:rPr>
  </w:style>
  <w:style w:type="paragraph" w:customStyle="1" w:styleId="11e">
    <w:name w:val="Текст1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2fff3">
    <w:name w:val="Текст2"/>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msonormalcxspmiddle">
    <w:name w:val="msonormalcxspmiddle"/>
    <w:basedOn w:val="a1"/>
    <w:rsid w:val="00447860"/>
    <w:pPr>
      <w:spacing w:before="100" w:beforeAutospacing="1" w:after="100" w:afterAutospacing="1"/>
    </w:pPr>
  </w:style>
  <w:style w:type="paragraph" w:customStyle="1" w:styleId="msonormalcxsplast">
    <w:name w:val="msonormalcxsplast"/>
    <w:basedOn w:val="a1"/>
    <w:rsid w:val="00447860"/>
    <w:pPr>
      <w:spacing w:before="100" w:beforeAutospacing="1" w:after="100" w:afterAutospacing="1"/>
    </w:pPr>
  </w:style>
  <w:style w:type="paragraph" w:customStyle="1" w:styleId="acxspmiddle">
    <w:name w:val="acxspmiddle"/>
    <w:basedOn w:val="a1"/>
    <w:rsid w:val="00447860"/>
    <w:pPr>
      <w:spacing w:before="100" w:beforeAutospacing="1" w:after="100" w:afterAutospacing="1"/>
    </w:pPr>
  </w:style>
  <w:style w:type="paragraph" w:customStyle="1" w:styleId="acxsplast">
    <w:name w:val="acxsplast"/>
    <w:basedOn w:val="a1"/>
    <w:rsid w:val="00447860"/>
    <w:pPr>
      <w:spacing w:before="100" w:beforeAutospacing="1" w:after="100" w:afterAutospacing="1"/>
    </w:pPr>
  </w:style>
  <w:style w:type="paragraph" w:customStyle="1" w:styleId="21f5">
    <w:name w:val="Основной текст 21"/>
    <w:basedOn w:val="a1"/>
    <w:rsid w:val="00447860"/>
    <w:rPr>
      <w:szCs w:val="20"/>
      <w:lang w:eastAsia="ar-SA"/>
    </w:rPr>
  </w:style>
  <w:style w:type="paragraph" w:customStyle="1" w:styleId="caaieiaie2">
    <w:name w:val="caaieiaie 2"/>
    <w:basedOn w:val="a1"/>
    <w:next w:val="a1"/>
    <w:rsid w:val="00447860"/>
    <w:pPr>
      <w:keepNext/>
      <w:widowControl w:val="0"/>
      <w:overflowPunct w:val="0"/>
      <w:autoSpaceDE w:val="0"/>
      <w:autoSpaceDN w:val="0"/>
      <w:adjustRightInd w:val="0"/>
      <w:ind w:right="-1"/>
      <w:jc w:val="center"/>
      <w:textAlignment w:val="baseline"/>
    </w:pPr>
    <w:rPr>
      <w:szCs w:val="20"/>
    </w:rPr>
  </w:style>
  <w:style w:type="paragraph" w:customStyle="1" w:styleId="224">
    <w:name w:val="Основной текст 22"/>
    <w:basedOn w:val="a1"/>
    <w:rsid w:val="00447860"/>
    <w:pPr>
      <w:widowControl w:val="0"/>
      <w:overflowPunct w:val="0"/>
      <w:autoSpaceDE w:val="0"/>
      <w:autoSpaceDN w:val="0"/>
      <w:adjustRightInd w:val="0"/>
      <w:ind w:right="-1" w:firstLine="567"/>
      <w:textAlignment w:val="baseline"/>
    </w:pPr>
    <w:rPr>
      <w:szCs w:val="20"/>
    </w:rPr>
  </w:style>
  <w:style w:type="paragraph" w:customStyle="1" w:styleId="31f3">
    <w:name w:val="Основной текст с отступом 31"/>
    <w:basedOn w:val="a1"/>
    <w:rsid w:val="00447860"/>
    <w:pPr>
      <w:ind w:firstLine="567"/>
    </w:pPr>
    <w:rPr>
      <w:szCs w:val="20"/>
    </w:rPr>
  </w:style>
  <w:style w:type="paragraph" w:customStyle="1" w:styleId="4f2">
    <w:name w:val="Текст4"/>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e">
    <w:name w:val="Чертежный"/>
    <w:rsid w:val="00447860"/>
    <w:pPr>
      <w:jc w:val="both"/>
    </w:pPr>
    <w:rPr>
      <w:rFonts w:ascii="ISOCPEUR" w:hAnsi="ISOCPEUR"/>
      <w:i/>
      <w:sz w:val="28"/>
      <w:lang w:val="uk-UA"/>
    </w:rPr>
  </w:style>
  <w:style w:type="paragraph" w:customStyle="1" w:styleId="21f6">
    <w:name w:val="Основной текст с отступом 21"/>
    <w:basedOn w:val="a1"/>
    <w:rsid w:val="00447860"/>
    <w:pPr>
      <w:tabs>
        <w:tab w:val="left" w:pos="2127"/>
      </w:tabs>
      <w:ind w:firstLine="426"/>
    </w:pPr>
    <w:rPr>
      <w:rFonts w:ascii="Arial" w:hAnsi="Arial"/>
      <w:color w:val="000000"/>
      <w:sz w:val="26"/>
      <w:szCs w:val="20"/>
    </w:rPr>
  </w:style>
  <w:style w:type="paragraph" w:customStyle="1" w:styleId="BodyText22">
    <w:name w:val="Body Text 22"/>
    <w:basedOn w:val="a1"/>
    <w:rsid w:val="00447860"/>
    <w:pPr>
      <w:widowControl w:val="0"/>
      <w:overflowPunct w:val="0"/>
      <w:autoSpaceDE w:val="0"/>
      <w:autoSpaceDN w:val="0"/>
      <w:adjustRightInd w:val="0"/>
      <w:ind w:firstLine="425"/>
      <w:textAlignment w:val="baseline"/>
    </w:pPr>
    <w:rPr>
      <w:szCs w:val="20"/>
    </w:rPr>
  </w:style>
  <w:style w:type="paragraph" w:customStyle="1" w:styleId="0">
    <w:name w:val="0_Записка"/>
    <w:basedOn w:val="a1"/>
    <w:rsid w:val="00447860"/>
    <w:pPr>
      <w:spacing w:line="276" w:lineRule="auto"/>
    </w:pPr>
  </w:style>
  <w:style w:type="character" w:customStyle="1" w:styleId="apple-converted-space">
    <w:name w:val="apple-converted-space"/>
    <w:rsid w:val="00447860"/>
  </w:style>
  <w:style w:type="paragraph" w:styleId="afffffff">
    <w:name w:val="endnote text"/>
    <w:basedOn w:val="a1"/>
    <w:link w:val="afffffff0"/>
    <w:uiPriority w:val="99"/>
    <w:unhideWhenUsed/>
    <w:rsid w:val="00447860"/>
    <w:rPr>
      <w:rFonts w:ascii="Arial" w:eastAsia="Calibri" w:hAnsi="Arial"/>
      <w:sz w:val="20"/>
      <w:szCs w:val="20"/>
      <w:lang w:val="x-none" w:eastAsia="en-US"/>
    </w:rPr>
  </w:style>
  <w:style w:type="character" w:customStyle="1" w:styleId="afffffff0">
    <w:name w:val="Текст концевой сноски Знак"/>
    <w:link w:val="afffffff"/>
    <w:uiPriority w:val="99"/>
    <w:rsid w:val="00447860"/>
    <w:rPr>
      <w:rFonts w:ascii="Arial" w:eastAsia="Calibri" w:hAnsi="Arial" w:cs="Arial"/>
      <w:lang w:eastAsia="en-US"/>
    </w:rPr>
  </w:style>
  <w:style w:type="character" w:styleId="afffffff1">
    <w:name w:val="endnote reference"/>
    <w:uiPriority w:val="99"/>
    <w:unhideWhenUsed/>
    <w:rsid w:val="00447860"/>
    <w:rPr>
      <w:vertAlign w:val="superscript"/>
    </w:rPr>
  </w:style>
  <w:style w:type="paragraph" w:customStyle="1" w:styleId="afffffff2">
    <w:name w:val="Квадрат"/>
    <w:rsid w:val="00447860"/>
    <w:pPr>
      <w:spacing w:before="60"/>
      <w:jc w:val="center"/>
    </w:pPr>
    <w:rPr>
      <w:rFonts w:ascii="Arial" w:hAnsi="Arial"/>
    </w:rPr>
  </w:style>
  <w:style w:type="paragraph" w:customStyle="1" w:styleId="xl208">
    <w:name w:val="xl208"/>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09">
    <w:name w:val="xl20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0">
    <w:name w:val="xl21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1">
    <w:name w:val="xl21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color w:val="000000"/>
    </w:rPr>
  </w:style>
  <w:style w:type="paragraph" w:customStyle="1" w:styleId="xl212">
    <w:name w:val="xl21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3">
    <w:name w:val="xl21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4">
    <w:name w:val="xl21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5">
    <w:name w:val="xl21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6">
    <w:name w:val="xl21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7">
    <w:name w:val="xl21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8">
    <w:name w:val="xl218"/>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9">
    <w:name w:val="xl219"/>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20">
    <w:name w:val="xl220"/>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1">
    <w:name w:val="xl22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22">
    <w:name w:val="xl22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223">
    <w:name w:val="xl223"/>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4">
    <w:name w:val="xl224"/>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5">
    <w:name w:val="xl225"/>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6">
    <w:name w:val="xl22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7">
    <w:name w:val="xl22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28">
    <w:name w:val="xl228"/>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color w:val="FFFFFF"/>
    </w:rPr>
  </w:style>
  <w:style w:type="paragraph" w:customStyle="1" w:styleId="xl229">
    <w:name w:val="xl22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30">
    <w:name w:val="xl23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b/>
      <w:bCs/>
    </w:rPr>
  </w:style>
  <w:style w:type="paragraph" w:customStyle="1" w:styleId="xl231">
    <w:name w:val="xl231"/>
    <w:basedOn w:val="a1"/>
    <w:rsid w:val="00AB57B7"/>
    <w:pPr>
      <w:shd w:val="clear" w:color="000000" w:fill="FFFFFF"/>
      <w:spacing w:before="100" w:beforeAutospacing="1" w:after="100" w:afterAutospacing="1"/>
      <w:ind w:firstLine="0"/>
      <w:jc w:val="center"/>
    </w:pPr>
    <w:rPr>
      <w:rFonts w:ascii="Arial Narrow" w:hAnsi="Arial Narrow"/>
      <w:b/>
      <w:bCs/>
    </w:rPr>
  </w:style>
  <w:style w:type="paragraph" w:customStyle="1" w:styleId="xl232">
    <w:name w:val="xl232"/>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3">
    <w:name w:val="xl233"/>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4">
    <w:name w:val="xl23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5">
    <w:name w:val="xl23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6">
    <w:name w:val="xl23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7">
    <w:name w:val="xl237"/>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238">
    <w:name w:val="xl238"/>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9">
    <w:name w:val="xl239"/>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0">
    <w:name w:val="xl24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41">
    <w:name w:val="xl241"/>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2">
    <w:name w:val="xl242"/>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3">
    <w:name w:val="xl243"/>
    <w:basedOn w:val="a1"/>
    <w:rsid w:val="00AB57B7"/>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44">
    <w:name w:val="xl24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5">
    <w:name w:val="xl245"/>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6">
    <w:name w:val="xl246"/>
    <w:basedOn w:val="a1"/>
    <w:rsid w:val="00AB57B7"/>
    <w:pPr>
      <w:pBdr>
        <w:top w:val="single" w:sz="4" w:space="0" w:color="auto"/>
        <w:left w:val="single" w:sz="4" w:space="0" w:color="auto"/>
        <w:right w:val="single" w:sz="8" w:space="0" w:color="auto"/>
      </w:pBdr>
      <w:spacing w:before="100" w:beforeAutospacing="1" w:after="100" w:afterAutospacing="1"/>
      <w:ind w:firstLine="0"/>
      <w:jc w:val="left"/>
    </w:pPr>
  </w:style>
  <w:style w:type="paragraph" w:customStyle="1" w:styleId="xl247">
    <w:name w:val="xl247"/>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8">
    <w:name w:val="xl248"/>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9">
    <w:name w:val="xl249"/>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50">
    <w:name w:val="xl25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251">
    <w:name w:val="xl251"/>
    <w:basedOn w:val="a1"/>
    <w:rsid w:val="00AB57B7"/>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52">
    <w:name w:val="xl252"/>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3">
    <w:name w:val="xl253"/>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54">
    <w:name w:val="xl25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5">
    <w:name w:val="xl25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256">
    <w:name w:val="xl256"/>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top"/>
    </w:pPr>
  </w:style>
  <w:style w:type="paragraph" w:customStyle="1" w:styleId="xl257">
    <w:name w:val="xl257"/>
    <w:basedOn w:val="a1"/>
    <w:rsid w:val="00AB57B7"/>
    <w:pPr>
      <w:pBdr>
        <w:top w:val="single" w:sz="4"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58">
    <w:name w:val="xl258"/>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259">
    <w:name w:val="xl259"/>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260">
    <w:name w:val="xl260"/>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61">
    <w:name w:val="xl261"/>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sz w:val="20"/>
      <w:szCs w:val="20"/>
    </w:rPr>
  </w:style>
  <w:style w:type="paragraph" w:customStyle="1" w:styleId="xl262">
    <w:name w:val="xl262"/>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263">
    <w:name w:val="xl263"/>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4">
    <w:name w:val="xl26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5">
    <w:name w:val="xl26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rPr>
      <w:b/>
      <w:bCs/>
    </w:rPr>
  </w:style>
  <w:style w:type="paragraph" w:customStyle="1" w:styleId="xl266">
    <w:name w:val="xl26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textAlignment w:val="center"/>
    </w:pPr>
  </w:style>
  <w:style w:type="paragraph" w:customStyle="1" w:styleId="xl267">
    <w:name w:val="xl267"/>
    <w:basedOn w:val="a1"/>
    <w:rsid w:val="00AB57B7"/>
    <w:pPr>
      <w:pBdr>
        <w:top w:val="single" w:sz="4" w:space="0" w:color="auto"/>
        <w:left w:val="single" w:sz="4" w:space="0" w:color="auto"/>
        <w:bottom w:val="single" w:sz="8" w:space="0" w:color="auto"/>
        <w:right w:val="single" w:sz="8" w:space="0" w:color="auto"/>
      </w:pBdr>
      <w:spacing w:before="100" w:beforeAutospacing="1" w:after="100" w:afterAutospacing="1"/>
      <w:ind w:firstLine="0"/>
      <w:jc w:val="right"/>
    </w:pPr>
    <w:rPr>
      <w:b/>
      <w:bCs/>
    </w:rPr>
  </w:style>
  <w:style w:type="paragraph" w:customStyle="1" w:styleId="xl268">
    <w:name w:val="xl268"/>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top"/>
    </w:pPr>
  </w:style>
  <w:style w:type="paragraph" w:customStyle="1" w:styleId="xl269">
    <w:name w:val="xl269"/>
    <w:basedOn w:val="a1"/>
    <w:rsid w:val="00AB57B7"/>
    <w:pPr>
      <w:pBdr>
        <w:top w:val="single" w:sz="4" w:space="0" w:color="auto"/>
        <w:left w:val="single" w:sz="4" w:space="7" w:color="auto"/>
        <w:right w:val="single" w:sz="4" w:space="0" w:color="auto"/>
      </w:pBdr>
      <w:spacing w:before="100" w:beforeAutospacing="1" w:after="100" w:afterAutospacing="1"/>
      <w:ind w:firstLineChars="100" w:firstLine="0"/>
      <w:jc w:val="left"/>
      <w:textAlignment w:val="center"/>
    </w:pPr>
  </w:style>
  <w:style w:type="paragraph" w:customStyle="1" w:styleId="xl270">
    <w:name w:val="xl270"/>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71">
    <w:name w:val="xl271"/>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72">
    <w:name w:val="xl27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73">
    <w:name w:val="xl273"/>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274">
    <w:name w:val="xl274"/>
    <w:basedOn w:val="a1"/>
    <w:rsid w:val="00AB57B7"/>
    <w:pPr>
      <w:pBdr>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top"/>
    </w:pPr>
    <w:rPr>
      <w:i/>
      <w:iCs/>
    </w:rPr>
  </w:style>
  <w:style w:type="paragraph" w:customStyle="1" w:styleId="xl275">
    <w:name w:val="xl275"/>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i/>
      <w:iCs/>
    </w:rPr>
  </w:style>
  <w:style w:type="paragraph" w:customStyle="1" w:styleId="xl276">
    <w:name w:val="xl276"/>
    <w:basedOn w:val="a1"/>
    <w:rsid w:val="00AB57B7"/>
    <w:pPr>
      <w:pBdr>
        <w:left w:val="single" w:sz="4" w:space="7" w:color="auto"/>
        <w:bottom w:val="single" w:sz="4" w:space="0" w:color="auto"/>
        <w:right w:val="single" w:sz="4" w:space="0" w:color="auto"/>
      </w:pBdr>
      <w:shd w:val="clear" w:color="000000" w:fill="FFFFFF"/>
      <w:spacing w:before="100" w:beforeAutospacing="1" w:after="100" w:afterAutospacing="1"/>
      <w:ind w:firstLineChars="100" w:firstLine="0"/>
      <w:jc w:val="left"/>
      <w:textAlignment w:val="center"/>
    </w:pPr>
  </w:style>
  <w:style w:type="paragraph" w:customStyle="1" w:styleId="xl277">
    <w:name w:val="xl277"/>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i/>
      <w:iCs/>
    </w:rPr>
  </w:style>
  <w:style w:type="paragraph" w:customStyle="1" w:styleId="xl278">
    <w:name w:val="xl278"/>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i/>
      <w:iCs/>
      <w:sz w:val="20"/>
      <w:szCs w:val="20"/>
    </w:rPr>
  </w:style>
  <w:style w:type="paragraph" w:customStyle="1" w:styleId="xl279">
    <w:name w:val="xl279"/>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i/>
      <w:iCs/>
    </w:rPr>
  </w:style>
  <w:style w:type="paragraph" w:customStyle="1" w:styleId="xl280">
    <w:name w:val="xl280"/>
    <w:basedOn w:val="a1"/>
    <w:rsid w:val="00AB57B7"/>
    <w:pPr>
      <w:pBdr>
        <w:left w:val="single" w:sz="4" w:space="0" w:color="auto"/>
        <w:bottom w:val="single" w:sz="4" w:space="0" w:color="auto"/>
        <w:right w:val="single" w:sz="8" w:space="0" w:color="auto"/>
      </w:pBdr>
      <w:shd w:val="clear" w:color="000000" w:fill="FFFFFF"/>
      <w:spacing w:before="100" w:beforeAutospacing="1" w:after="100" w:afterAutospacing="1"/>
      <w:ind w:firstLine="0"/>
      <w:jc w:val="right"/>
    </w:pPr>
    <w:rPr>
      <w:i/>
      <w:iCs/>
    </w:rPr>
  </w:style>
  <w:style w:type="paragraph" w:customStyle="1" w:styleId="xl281">
    <w:name w:val="xl281"/>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82">
    <w:name w:val="xl282"/>
    <w:basedOn w:val="a1"/>
    <w:rsid w:val="00AB57B7"/>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3">
    <w:name w:val="xl283"/>
    <w:basedOn w:val="a1"/>
    <w:rsid w:val="00AB57B7"/>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4">
    <w:name w:val="xl28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5">
    <w:name w:val="xl28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6">
    <w:name w:val="xl286"/>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87">
    <w:name w:val="xl28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88">
    <w:name w:val="xl28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89">
    <w:name w:val="xl289"/>
    <w:basedOn w:val="a1"/>
    <w:rsid w:val="00AB57B7"/>
    <w:pPr>
      <w:pBdr>
        <w:top w:val="single" w:sz="8"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0">
    <w:name w:val="xl290"/>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1">
    <w:name w:val="xl291"/>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2">
    <w:name w:val="xl292"/>
    <w:basedOn w:val="a1"/>
    <w:rsid w:val="00AB57B7"/>
    <w:pPr>
      <w:pBdr>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3">
    <w:name w:val="xl293"/>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4">
    <w:name w:val="xl294"/>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5">
    <w:name w:val="xl295"/>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6">
    <w:name w:val="xl296"/>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7">
    <w:name w:val="xl29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8">
    <w:name w:val="xl29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9">
    <w:name w:val="xl299"/>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300">
    <w:name w:val="xl300"/>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301">
    <w:name w:val="xl30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2">
    <w:name w:val="xl30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3">
    <w:name w:val="xl30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4">
    <w:name w:val="xl304"/>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5">
    <w:name w:val="xl305"/>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6">
    <w:name w:val="xl306"/>
    <w:basedOn w:val="a1"/>
    <w:rsid w:val="00AB57B7"/>
    <w:pPr>
      <w:pBdr>
        <w:top w:val="single" w:sz="8"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7">
    <w:name w:val="xl307"/>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8">
    <w:name w:val="xl308"/>
    <w:basedOn w:val="a1"/>
    <w:rsid w:val="00AB57B7"/>
    <w:pPr>
      <w:pBdr>
        <w:top w:val="single" w:sz="8"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9">
    <w:name w:val="xl309"/>
    <w:basedOn w:val="a1"/>
    <w:rsid w:val="00AB57B7"/>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10">
    <w:name w:val="xl310"/>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311">
    <w:name w:val="xl311"/>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font8">
    <w:name w:val="font8"/>
    <w:basedOn w:val="a1"/>
    <w:rsid w:val="001A6C0D"/>
    <w:pPr>
      <w:spacing w:before="100" w:beforeAutospacing="1" w:after="100" w:afterAutospacing="1"/>
      <w:ind w:firstLine="0"/>
      <w:jc w:val="left"/>
    </w:pPr>
  </w:style>
  <w:style w:type="paragraph" w:customStyle="1" w:styleId="font9">
    <w:name w:val="font9"/>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font10">
    <w:name w:val="font10"/>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xl312">
    <w:name w:val="xl312"/>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313">
    <w:name w:val="xl313"/>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4">
    <w:name w:val="xl31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5">
    <w:name w:val="xl31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316">
    <w:name w:val="xl31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7">
    <w:name w:val="xl31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8">
    <w:name w:val="xl318"/>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19">
    <w:name w:val="xl31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0">
    <w:name w:val="xl32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rPr>
  </w:style>
  <w:style w:type="paragraph" w:customStyle="1" w:styleId="xl321">
    <w:name w:val="xl32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2">
    <w:name w:val="xl3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3">
    <w:name w:val="xl3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4">
    <w:name w:val="xl32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5">
    <w:name w:val="xl32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6">
    <w:name w:val="xl3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7">
    <w:name w:val="xl32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8">
    <w:name w:val="xl32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9">
    <w:name w:val="xl32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0">
    <w:name w:val="xl33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1">
    <w:name w:val="xl331"/>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2">
    <w:name w:val="xl332"/>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33">
    <w:name w:val="xl33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34">
    <w:name w:val="xl33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5">
    <w:name w:val="xl33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36">
    <w:name w:val="xl336"/>
    <w:basedOn w:val="a1"/>
    <w:rsid w:val="001A6C0D"/>
    <w:pPr>
      <w:spacing w:before="100" w:beforeAutospacing="1" w:after="100" w:afterAutospacing="1"/>
      <w:ind w:firstLine="0"/>
      <w:jc w:val="left"/>
    </w:pPr>
    <w:rPr>
      <w:b/>
      <w:bCs/>
      <w:i/>
      <w:iCs/>
    </w:rPr>
  </w:style>
  <w:style w:type="paragraph" w:customStyle="1" w:styleId="xl337">
    <w:name w:val="xl33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8">
    <w:name w:val="xl33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9">
    <w:name w:val="xl33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0">
    <w:name w:val="xl34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1">
    <w:name w:val="xl341"/>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342">
    <w:name w:val="xl342"/>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43">
    <w:name w:val="xl34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4">
    <w:name w:val="xl34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5">
    <w:name w:val="xl34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6">
    <w:name w:val="xl34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7">
    <w:name w:val="xl347"/>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8">
    <w:name w:val="xl34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9">
    <w:name w:val="xl34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350">
    <w:name w:val="xl35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51">
    <w:name w:val="xl351"/>
    <w:basedOn w:val="a1"/>
    <w:rsid w:val="001A6C0D"/>
    <w:pPr>
      <w:spacing w:before="100" w:beforeAutospacing="1" w:after="100" w:afterAutospacing="1"/>
      <w:ind w:firstLine="0"/>
      <w:jc w:val="center"/>
      <w:textAlignment w:val="center"/>
    </w:pPr>
    <w:rPr>
      <w:b/>
      <w:bCs/>
    </w:rPr>
  </w:style>
  <w:style w:type="paragraph" w:customStyle="1" w:styleId="xl352">
    <w:name w:val="xl352"/>
    <w:basedOn w:val="a1"/>
    <w:rsid w:val="001A6C0D"/>
    <w:pPr>
      <w:spacing w:before="100" w:beforeAutospacing="1" w:after="100" w:afterAutospacing="1"/>
      <w:ind w:firstLine="0"/>
      <w:jc w:val="left"/>
      <w:textAlignment w:val="center"/>
    </w:pPr>
    <w:rPr>
      <w:b/>
      <w:bCs/>
      <w:color w:val="000000"/>
    </w:rPr>
  </w:style>
  <w:style w:type="paragraph" w:customStyle="1" w:styleId="xl353">
    <w:name w:val="xl353"/>
    <w:basedOn w:val="a1"/>
    <w:rsid w:val="001A6C0D"/>
    <w:pPr>
      <w:spacing w:before="100" w:beforeAutospacing="1" w:after="100" w:afterAutospacing="1"/>
      <w:ind w:firstLine="0"/>
      <w:jc w:val="center"/>
      <w:textAlignment w:val="center"/>
    </w:pPr>
    <w:rPr>
      <w:b/>
      <w:bCs/>
      <w:color w:val="000000"/>
    </w:rPr>
  </w:style>
  <w:style w:type="paragraph" w:customStyle="1" w:styleId="xl354">
    <w:name w:val="xl354"/>
    <w:basedOn w:val="a1"/>
    <w:rsid w:val="001A6C0D"/>
    <w:pPr>
      <w:spacing w:before="100" w:beforeAutospacing="1" w:after="100" w:afterAutospacing="1"/>
      <w:ind w:firstLine="0"/>
      <w:jc w:val="center"/>
      <w:textAlignment w:val="center"/>
    </w:pPr>
    <w:rPr>
      <w:b/>
      <w:bCs/>
    </w:rPr>
  </w:style>
  <w:style w:type="paragraph" w:customStyle="1" w:styleId="xl355">
    <w:name w:val="xl355"/>
    <w:basedOn w:val="a1"/>
    <w:rsid w:val="001A6C0D"/>
    <w:pPr>
      <w:spacing w:before="100" w:beforeAutospacing="1" w:after="100" w:afterAutospacing="1"/>
      <w:ind w:firstLine="0"/>
      <w:jc w:val="center"/>
      <w:textAlignment w:val="center"/>
    </w:pPr>
    <w:rPr>
      <w:b/>
      <w:bCs/>
    </w:rPr>
  </w:style>
  <w:style w:type="paragraph" w:customStyle="1" w:styleId="xl356">
    <w:name w:val="xl356"/>
    <w:basedOn w:val="a1"/>
    <w:rsid w:val="001A6C0D"/>
    <w:pPr>
      <w:spacing w:before="100" w:beforeAutospacing="1" w:after="100" w:afterAutospacing="1"/>
      <w:ind w:firstLine="0"/>
      <w:jc w:val="center"/>
      <w:textAlignment w:val="center"/>
    </w:pPr>
    <w:rPr>
      <w:b/>
      <w:bCs/>
    </w:rPr>
  </w:style>
  <w:style w:type="paragraph" w:customStyle="1" w:styleId="xl357">
    <w:name w:val="xl357"/>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358">
    <w:name w:val="xl35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59">
    <w:name w:val="xl359"/>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60">
    <w:name w:val="xl36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1">
    <w:name w:val="xl361"/>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2">
    <w:name w:val="xl36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textAlignment w:val="center"/>
    </w:pPr>
    <w:rPr>
      <w:b/>
      <w:bCs/>
    </w:rPr>
  </w:style>
  <w:style w:type="paragraph" w:customStyle="1" w:styleId="xl363">
    <w:name w:val="xl363"/>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64">
    <w:name w:val="xl36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5">
    <w:name w:val="xl36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66">
    <w:name w:val="xl36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367">
    <w:name w:val="xl36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8">
    <w:name w:val="xl36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69">
    <w:name w:val="xl36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0">
    <w:name w:val="xl370"/>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b/>
      <w:bCs/>
    </w:rPr>
  </w:style>
  <w:style w:type="paragraph" w:customStyle="1" w:styleId="xl371">
    <w:name w:val="xl37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b/>
      <w:bCs/>
      <w:i/>
      <w:iCs/>
    </w:rPr>
  </w:style>
  <w:style w:type="paragraph" w:customStyle="1" w:styleId="xl372">
    <w:name w:val="xl37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3">
    <w:name w:val="xl37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74">
    <w:name w:val="xl37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75">
    <w:name w:val="xl37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76">
    <w:name w:val="xl37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77">
    <w:name w:val="xl37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rPr>
  </w:style>
  <w:style w:type="paragraph" w:customStyle="1" w:styleId="xl378">
    <w:name w:val="xl37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style>
  <w:style w:type="paragraph" w:customStyle="1" w:styleId="xl379">
    <w:name w:val="xl37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80">
    <w:name w:val="xl38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color w:val="FFFFFF"/>
    </w:rPr>
  </w:style>
  <w:style w:type="paragraph" w:customStyle="1" w:styleId="xl381">
    <w:name w:val="xl381"/>
    <w:basedOn w:val="a1"/>
    <w:rsid w:val="001A6C0D"/>
    <w:pPr>
      <w:pBdr>
        <w:top w:val="single" w:sz="4" w:space="0" w:color="auto"/>
        <w:left w:val="single" w:sz="4" w:space="7" w:color="auto"/>
        <w:bottom w:val="single" w:sz="4"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382">
    <w:name w:val="xl38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383">
    <w:name w:val="xl383"/>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pPr>
  </w:style>
  <w:style w:type="paragraph" w:customStyle="1" w:styleId="xl384">
    <w:name w:val="xl38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85">
    <w:name w:val="xl38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6">
    <w:name w:val="xl38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7">
    <w:name w:val="xl38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8">
    <w:name w:val="xl38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9">
    <w:name w:val="xl38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0">
    <w:name w:val="xl39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91">
    <w:name w:val="xl39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2">
    <w:name w:val="xl39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3">
    <w:name w:val="xl393"/>
    <w:basedOn w:val="a1"/>
    <w:rsid w:val="001A6C0D"/>
    <w:pPr>
      <w:pBdr>
        <w:top w:val="single" w:sz="4" w:space="0" w:color="auto"/>
        <w:bottom w:val="single" w:sz="4" w:space="0" w:color="auto"/>
      </w:pBdr>
      <w:spacing w:before="100" w:beforeAutospacing="1" w:after="100" w:afterAutospacing="1"/>
      <w:ind w:firstLine="0"/>
      <w:jc w:val="left"/>
      <w:textAlignment w:val="center"/>
    </w:pPr>
    <w:rPr>
      <w:b/>
      <w:bCs/>
    </w:rPr>
  </w:style>
  <w:style w:type="paragraph" w:customStyle="1" w:styleId="xl394">
    <w:name w:val="xl394"/>
    <w:basedOn w:val="a1"/>
    <w:rsid w:val="001A6C0D"/>
    <w:pPr>
      <w:pBdr>
        <w:top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95">
    <w:name w:val="xl395"/>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top"/>
    </w:pPr>
    <w:rPr>
      <w:rFonts w:ascii="Arial CYR" w:hAnsi="Arial CYR" w:cs="Arial CYR"/>
      <w:i/>
      <w:iCs/>
      <w:sz w:val="16"/>
      <w:szCs w:val="16"/>
    </w:rPr>
  </w:style>
  <w:style w:type="paragraph" w:customStyle="1" w:styleId="xl396">
    <w:name w:val="xl396"/>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397">
    <w:name w:val="xl397"/>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8">
    <w:name w:val="xl398"/>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399">
    <w:name w:val="xl39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0">
    <w:name w:val="xl40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01">
    <w:name w:val="xl40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2">
    <w:name w:val="xl402"/>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3">
    <w:name w:val="xl40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04">
    <w:name w:val="xl40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5">
    <w:name w:val="xl405"/>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6">
    <w:name w:val="xl406"/>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407">
    <w:name w:val="xl407"/>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pPr>
    <w:rPr>
      <w:b/>
      <w:bCs/>
    </w:rPr>
  </w:style>
  <w:style w:type="paragraph" w:customStyle="1" w:styleId="xl408">
    <w:name w:val="xl408"/>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9">
    <w:name w:val="xl40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410">
    <w:name w:val="xl41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11">
    <w:name w:val="xl411"/>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12">
    <w:name w:val="xl41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13">
    <w:name w:val="xl413"/>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414">
    <w:name w:val="xl414"/>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rPr>
  </w:style>
  <w:style w:type="paragraph" w:customStyle="1" w:styleId="xl415">
    <w:name w:val="xl415"/>
    <w:basedOn w:val="a1"/>
    <w:rsid w:val="001A6C0D"/>
    <w:pPr>
      <w:pBdr>
        <w:top w:val="single" w:sz="4" w:space="0" w:color="auto"/>
        <w:left w:val="single" w:sz="4" w:space="0" w:color="auto"/>
        <w:bottom w:val="single" w:sz="8" w:space="0" w:color="auto"/>
        <w:right w:val="single" w:sz="8" w:space="0" w:color="auto"/>
      </w:pBdr>
      <w:spacing w:before="100" w:beforeAutospacing="1" w:after="100" w:afterAutospacing="1"/>
      <w:ind w:firstLine="0"/>
      <w:jc w:val="left"/>
      <w:textAlignment w:val="top"/>
    </w:pPr>
    <w:rPr>
      <w:i/>
      <w:iCs/>
    </w:rPr>
  </w:style>
  <w:style w:type="paragraph" w:customStyle="1" w:styleId="xl416">
    <w:name w:val="xl416"/>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sz w:val="20"/>
      <w:szCs w:val="20"/>
    </w:rPr>
  </w:style>
  <w:style w:type="paragraph" w:customStyle="1" w:styleId="xl417">
    <w:name w:val="xl41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418">
    <w:name w:val="xl41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sz w:val="20"/>
      <w:szCs w:val="20"/>
    </w:rPr>
  </w:style>
  <w:style w:type="paragraph" w:customStyle="1" w:styleId="xl419">
    <w:name w:val="xl419"/>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20">
    <w:name w:val="xl420"/>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sz w:val="20"/>
      <w:szCs w:val="20"/>
    </w:rPr>
  </w:style>
  <w:style w:type="paragraph" w:customStyle="1" w:styleId="xl421">
    <w:name w:val="xl42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22">
    <w:name w:val="xl4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3">
    <w:name w:val="xl4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i/>
      <w:iCs/>
    </w:rPr>
  </w:style>
  <w:style w:type="paragraph" w:customStyle="1" w:styleId="xl424">
    <w:name w:val="xl424"/>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5">
    <w:name w:val="xl42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6">
    <w:name w:val="xl4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7">
    <w:name w:val="xl427"/>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428">
    <w:name w:val="xl42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9">
    <w:name w:val="xl429"/>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430">
    <w:name w:val="xl43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31">
    <w:name w:val="xl431"/>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32">
    <w:name w:val="xl43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33">
    <w:name w:val="xl433"/>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4">
    <w:name w:val="xl434"/>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5">
    <w:name w:val="xl43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pPr>
    <w:rPr>
      <w:rFonts w:ascii="Calibri" w:hAnsi="Calibri"/>
    </w:rPr>
  </w:style>
  <w:style w:type="paragraph" w:customStyle="1" w:styleId="xl436">
    <w:name w:val="xl43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ascii="Times New Roman CYR" w:hAnsi="Times New Roman CYR" w:cs="Times New Roman CYR"/>
    </w:rPr>
  </w:style>
  <w:style w:type="paragraph" w:customStyle="1" w:styleId="xl437">
    <w:name w:val="xl437"/>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8">
    <w:name w:val="xl438"/>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9">
    <w:name w:val="xl439"/>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440">
    <w:name w:val="xl440"/>
    <w:basedOn w:val="a1"/>
    <w:rsid w:val="001A6C0D"/>
    <w:pPr>
      <w:pBdr>
        <w:top w:val="single" w:sz="4" w:space="0" w:color="auto"/>
      </w:pBdr>
      <w:spacing w:before="100" w:beforeAutospacing="1" w:after="100" w:afterAutospacing="1"/>
      <w:ind w:firstLine="0"/>
      <w:jc w:val="center"/>
      <w:textAlignment w:val="center"/>
    </w:pPr>
  </w:style>
  <w:style w:type="paragraph" w:customStyle="1" w:styleId="xl441">
    <w:name w:val="xl44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2">
    <w:name w:val="xl442"/>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43">
    <w:name w:val="xl443"/>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444">
    <w:name w:val="xl444"/>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5">
    <w:name w:val="xl44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46">
    <w:name w:val="xl446"/>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47">
    <w:name w:val="xl447"/>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textAlignment w:val="center"/>
    </w:pPr>
    <w:rPr>
      <w:b/>
      <w:bCs/>
    </w:rPr>
  </w:style>
  <w:style w:type="paragraph" w:customStyle="1" w:styleId="xl448">
    <w:name w:val="xl448"/>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49">
    <w:name w:val="xl449"/>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textAlignment w:val="center"/>
    </w:pPr>
    <w:rPr>
      <w:b/>
      <w:bCs/>
    </w:rPr>
  </w:style>
  <w:style w:type="paragraph" w:customStyle="1" w:styleId="xl450">
    <w:name w:val="xl450"/>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right"/>
    </w:pPr>
    <w:rPr>
      <w:b/>
      <w:bCs/>
    </w:rPr>
  </w:style>
  <w:style w:type="paragraph" w:customStyle="1" w:styleId="xl451">
    <w:name w:val="xl451"/>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style>
  <w:style w:type="paragraph" w:customStyle="1" w:styleId="xl452">
    <w:name w:val="xl45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53">
    <w:name w:val="xl45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54">
    <w:name w:val="xl454"/>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5">
    <w:name w:val="xl455"/>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6">
    <w:name w:val="xl456"/>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57">
    <w:name w:val="xl457"/>
    <w:basedOn w:val="a1"/>
    <w:rsid w:val="001A6C0D"/>
    <w:pPr>
      <w:pBdr>
        <w:top w:val="single" w:sz="4" w:space="0" w:color="auto"/>
        <w:left w:val="single" w:sz="8" w:space="0" w:color="auto"/>
        <w:bottom w:val="single" w:sz="4" w:space="0" w:color="auto"/>
      </w:pBdr>
      <w:spacing w:before="100" w:beforeAutospacing="1" w:after="100" w:afterAutospacing="1"/>
      <w:ind w:firstLine="0"/>
      <w:jc w:val="left"/>
      <w:textAlignment w:val="center"/>
    </w:pPr>
    <w:rPr>
      <w:b/>
      <w:bCs/>
    </w:rPr>
  </w:style>
  <w:style w:type="paragraph" w:customStyle="1" w:styleId="xl458">
    <w:name w:val="xl458"/>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pPr>
  </w:style>
  <w:style w:type="paragraph" w:customStyle="1" w:styleId="xl459">
    <w:name w:val="xl459"/>
    <w:basedOn w:val="a1"/>
    <w:rsid w:val="001A6C0D"/>
    <w:pPr>
      <w:pBdr>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60">
    <w:name w:val="xl460"/>
    <w:basedOn w:val="a1"/>
    <w:rsid w:val="001A6C0D"/>
    <w:pPr>
      <w:pBdr>
        <w:left w:val="single" w:sz="8" w:space="0" w:color="auto"/>
        <w:bottom w:val="single" w:sz="4" w:space="0" w:color="auto"/>
      </w:pBdr>
      <w:spacing w:before="100" w:beforeAutospacing="1" w:after="100" w:afterAutospacing="1"/>
      <w:ind w:firstLine="0"/>
      <w:jc w:val="center"/>
      <w:textAlignment w:val="center"/>
    </w:pPr>
  </w:style>
  <w:style w:type="paragraph" w:customStyle="1" w:styleId="xl461">
    <w:name w:val="xl461"/>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62">
    <w:name w:val="xl462"/>
    <w:basedOn w:val="a1"/>
    <w:rsid w:val="001A6C0D"/>
    <w:pPr>
      <w:pBdr>
        <w:top w:val="single" w:sz="4" w:space="0" w:color="auto"/>
        <w:left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63">
    <w:name w:val="xl463"/>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pPr>
  </w:style>
  <w:style w:type="paragraph" w:customStyle="1" w:styleId="xl464">
    <w:name w:val="xl464"/>
    <w:basedOn w:val="a1"/>
    <w:rsid w:val="001A6C0D"/>
    <w:pPr>
      <w:pBdr>
        <w:top w:val="single" w:sz="4" w:space="0" w:color="auto"/>
        <w:left w:val="single" w:sz="8" w:space="0" w:color="auto"/>
        <w:bottom w:val="single" w:sz="8"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65">
    <w:name w:val="xl465"/>
    <w:basedOn w:val="a1"/>
    <w:rsid w:val="001A6C0D"/>
    <w:pPr>
      <w:pBdr>
        <w:top w:val="single" w:sz="4" w:space="0" w:color="auto"/>
        <w:left w:val="single" w:sz="4" w:space="7" w:color="auto"/>
        <w:bottom w:val="single" w:sz="8"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466">
    <w:name w:val="xl466"/>
    <w:basedOn w:val="a1"/>
    <w:rsid w:val="001A6C0D"/>
    <w:pPr>
      <w:pBdr>
        <w:top w:val="single" w:sz="4"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67">
    <w:name w:val="xl467"/>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468">
    <w:name w:val="xl468"/>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left"/>
    </w:pPr>
  </w:style>
  <w:style w:type="paragraph" w:customStyle="1" w:styleId="xl469">
    <w:name w:val="xl469"/>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470">
    <w:name w:val="xl470"/>
    <w:basedOn w:val="a1"/>
    <w:rsid w:val="001A6C0D"/>
    <w:pPr>
      <w:pBdr>
        <w:top w:val="single" w:sz="4" w:space="0" w:color="auto"/>
        <w:left w:val="single" w:sz="4" w:space="0" w:color="auto"/>
        <w:bottom w:val="single" w:sz="8"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71">
    <w:name w:val="xl471"/>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top"/>
    </w:pPr>
    <w:rPr>
      <w:b/>
      <w:bCs/>
      <w:sz w:val="16"/>
      <w:szCs w:val="16"/>
    </w:rPr>
  </w:style>
  <w:style w:type="paragraph" w:customStyle="1" w:styleId="xl472">
    <w:name w:val="xl472"/>
    <w:basedOn w:val="a1"/>
    <w:rsid w:val="001A6C0D"/>
    <w:pPr>
      <w:pBdr>
        <w:top w:val="single" w:sz="8"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73">
    <w:name w:val="xl473"/>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right"/>
      <w:textAlignment w:val="center"/>
    </w:pPr>
    <w:rPr>
      <w:b/>
      <w:bCs/>
    </w:rPr>
  </w:style>
  <w:style w:type="paragraph" w:customStyle="1" w:styleId="xl474">
    <w:name w:val="xl474"/>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475">
    <w:name w:val="xl475"/>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476">
    <w:name w:val="xl476"/>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477">
    <w:name w:val="xl477"/>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78">
    <w:name w:val="xl478"/>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79">
    <w:name w:val="xl479"/>
    <w:basedOn w:val="a1"/>
    <w:rsid w:val="001A6C0D"/>
    <w:pPr>
      <w:pBdr>
        <w:top w:val="single" w:sz="4" w:space="0" w:color="auto"/>
        <w:left w:val="single" w:sz="4" w:space="0" w:color="auto"/>
        <w:right w:val="single" w:sz="4" w:space="0" w:color="auto"/>
      </w:pBdr>
      <w:spacing w:before="100" w:beforeAutospacing="1" w:after="100" w:afterAutospacing="1"/>
      <w:ind w:firstLine="0"/>
      <w:jc w:val="center"/>
    </w:pPr>
  </w:style>
  <w:style w:type="paragraph" w:customStyle="1" w:styleId="xl480">
    <w:name w:val="xl480"/>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481">
    <w:name w:val="xl481"/>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2">
    <w:name w:val="xl482"/>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3">
    <w:name w:val="xl483"/>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4">
    <w:name w:val="xl48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5">
    <w:name w:val="xl48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6">
    <w:name w:val="xl48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7">
    <w:name w:val="xl48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8">
    <w:name w:val="xl48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9">
    <w:name w:val="xl489"/>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0">
    <w:name w:val="xl49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1">
    <w:name w:val="xl49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492">
    <w:name w:val="xl49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493">
    <w:name w:val="xl49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494">
    <w:name w:val="xl49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5">
    <w:name w:val="xl49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6">
    <w:name w:val="xl49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97">
    <w:name w:val="xl49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8">
    <w:name w:val="xl498"/>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9">
    <w:name w:val="xl499"/>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0">
    <w:name w:val="xl50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1">
    <w:name w:val="xl50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2">
    <w:name w:val="xl50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3">
    <w:name w:val="xl50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504">
    <w:name w:val="xl50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5">
    <w:name w:val="xl50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6">
    <w:name w:val="xl506"/>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07">
    <w:name w:val="xl507"/>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8">
    <w:name w:val="xl508"/>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9">
    <w:name w:val="xl509"/>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0">
    <w:name w:val="xl510"/>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1">
    <w:name w:val="xl511"/>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2">
    <w:name w:val="xl512"/>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3">
    <w:name w:val="xl513"/>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14">
    <w:name w:val="xl514"/>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15">
    <w:name w:val="xl515"/>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6">
    <w:name w:val="xl516"/>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517">
    <w:name w:val="xl517"/>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8">
    <w:name w:val="xl518"/>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19">
    <w:name w:val="xl519"/>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0">
    <w:name w:val="xl520"/>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pPr>
  </w:style>
  <w:style w:type="paragraph" w:customStyle="1" w:styleId="xl521">
    <w:name w:val="xl52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22">
    <w:name w:val="xl52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23">
    <w:name w:val="xl523"/>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4">
    <w:name w:val="xl524"/>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textAlignment w:val="center"/>
    </w:pPr>
  </w:style>
  <w:style w:type="paragraph" w:customStyle="1" w:styleId="xl525">
    <w:name w:val="xl525"/>
    <w:basedOn w:val="a1"/>
    <w:rsid w:val="001A6C0D"/>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6">
    <w:name w:val="xl526"/>
    <w:basedOn w:val="a1"/>
    <w:rsid w:val="001A6C0D"/>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7">
    <w:name w:val="xl527"/>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8">
    <w:name w:val="xl528"/>
    <w:basedOn w:val="a1"/>
    <w:rsid w:val="001A6C0D"/>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9">
    <w:name w:val="xl529"/>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left"/>
      <w:textAlignment w:val="center"/>
    </w:pPr>
    <w:rPr>
      <w:b/>
      <w:bCs/>
    </w:rPr>
  </w:style>
  <w:style w:type="paragraph" w:customStyle="1" w:styleId="xl530">
    <w:name w:val="xl530"/>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1">
    <w:name w:val="xl53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2">
    <w:name w:val="xl532"/>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center"/>
    </w:pPr>
    <w:rPr>
      <w:b/>
      <w:bCs/>
    </w:rPr>
  </w:style>
  <w:style w:type="paragraph" w:customStyle="1" w:styleId="xl533">
    <w:name w:val="xl533"/>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34">
    <w:name w:val="xl534"/>
    <w:basedOn w:val="a1"/>
    <w:rsid w:val="001A6C0D"/>
    <w:pPr>
      <w:pBdr>
        <w:left w:val="single" w:sz="8" w:space="0" w:color="auto"/>
        <w:right w:val="single" w:sz="4" w:space="0" w:color="auto"/>
      </w:pBdr>
      <w:spacing w:before="100" w:beforeAutospacing="1" w:after="100" w:afterAutospacing="1"/>
      <w:ind w:firstLine="0"/>
      <w:jc w:val="center"/>
      <w:textAlignment w:val="center"/>
    </w:pPr>
  </w:style>
  <w:style w:type="paragraph" w:customStyle="1" w:styleId="xl535">
    <w:name w:val="xl535"/>
    <w:basedOn w:val="a1"/>
    <w:rsid w:val="001A6C0D"/>
    <w:pPr>
      <w:pBdr>
        <w:left w:val="single" w:sz="8" w:space="0" w:color="auto"/>
      </w:pBdr>
      <w:spacing w:before="100" w:beforeAutospacing="1" w:after="100" w:afterAutospacing="1"/>
      <w:ind w:firstLine="0"/>
      <w:jc w:val="left"/>
      <w:textAlignment w:val="center"/>
    </w:pPr>
    <w:rPr>
      <w:b/>
      <w:bCs/>
    </w:rPr>
  </w:style>
  <w:style w:type="paragraph" w:customStyle="1" w:styleId="xl536">
    <w:name w:val="xl536"/>
    <w:basedOn w:val="a1"/>
    <w:rsid w:val="001A6C0D"/>
    <w:pPr>
      <w:spacing w:before="100" w:beforeAutospacing="1" w:after="100" w:afterAutospacing="1"/>
      <w:ind w:firstLine="0"/>
      <w:jc w:val="left"/>
      <w:textAlignment w:val="center"/>
    </w:pPr>
    <w:rPr>
      <w:b/>
      <w:bCs/>
    </w:rPr>
  </w:style>
  <w:style w:type="paragraph" w:customStyle="1" w:styleId="xl537">
    <w:name w:val="xl537"/>
    <w:basedOn w:val="a1"/>
    <w:rsid w:val="001A6C0D"/>
    <w:pPr>
      <w:pBdr>
        <w:right w:val="single" w:sz="8" w:space="0" w:color="auto"/>
      </w:pBdr>
      <w:spacing w:before="100" w:beforeAutospacing="1" w:after="100" w:afterAutospacing="1"/>
      <w:ind w:firstLine="0"/>
      <w:jc w:val="left"/>
      <w:textAlignment w:val="center"/>
    </w:pPr>
    <w:rPr>
      <w:b/>
      <w:bCs/>
    </w:rPr>
  </w:style>
  <w:style w:type="paragraph" w:customStyle="1" w:styleId="xl538">
    <w:name w:val="xl53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39">
    <w:name w:val="xl53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0">
    <w:name w:val="xl540"/>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41">
    <w:name w:val="xl541"/>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42">
    <w:name w:val="xl542"/>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43">
    <w:name w:val="xl543"/>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4">
    <w:name w:val="xl544"/>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5">
    <w:name w:val="xl545"/>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46">
    <w:name w:val="xl546"/>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47">
    <w:name w:val="xl54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8">
    <w:name w:val="xl548"/>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549">
    <w:name w:val="xl549"/>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550">
    <w:name w:val="xl550"/>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1">
    <w:name w:val="xl551"/>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2">
    <w:name w:val="xl552"/>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53">
    <w:name w:val="xl55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54">
    <w:name w:val="xl554"/>
    <w:basedOn w:val="a1"/>
    <w:rsid w:val="001A6C0D"/>
    <w:pPr>
      <w:pBdr>
        <w:top w:val="single" w:sz="4" w:space="0" w:color="auto"/>
        <w:left w:val="single" w:sz="4" w:space="0" w:color="auto"/>
      </w:pBdr>
      <w:spacing w:before="100" w:beforeAutospacing="1" w:after="100" w:afterAutospacing="1"/>
      <w:ind w:firstLine="0"/>
      <w:jc w:val="center"/>
      <w:textAlignment w:val="center"/>
    </w:pPr>
  </w:style>
  <w:style w:type="paragraph" w:customStyle="1" w:styleId="xl555">
    <w:name w:val="xl555"/>
    <w:basedOn w:val="a1"/>
    <w:rsid w:val="001A6C0D"/>
    <w:pPr>
      <w:pBdr>
        <w:left w:val="single" w:sz="4" w:space="0" w:color="auto"/>
        <w:bottom w:val="single" w:sz="4" w:space="0" w:color="auto"/>
      </w:pBdr>
      <w:spacing w:before="100" w:beforeAutospacing="1" w:after="100" w:afterAutospacing="1"/>
      <w:ind w:firstLine="0"/>
      <w:jc w:val="center"/>
      <w:textAlignment w:val="center"/>
    </w:pPr>
  </w:style>
  <w:style w:type="paragraph" w:customStyle="1" w:styleId="xl556">
    <w:name w:val="xl556"/>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uiPriority="9" w:qFormat="1"/>
    <w:lsdException w:name="toc 1" w:uiPriority="39"/>
    <w:lsdException w:name="toc 2" w:uiPriority="39"/>
    <w:lsdException w:name="header" w:uiPriority="99"/>
    <w:lsdException w:name="footer" w:uiPriority="99"/>
    <w:lsdException w:name="caption" w:qFormat="1"/>
    <w:lsdException w:name="endnote reference" w:uiPriority="99"/>
    <w:lsdException w:name="endnote text"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C04E03"/>
    <w:pPr>
      <w:ind w:firstLine="709"/>
      <w:jc w:val="both"/>
    </w:pPr>
    <w:rPr>
      <w:sz w:val="24"/>
      <w:szCs w:val="24"/>
    </w:rPr>
  </w:style>
  <w:style w:type="paragraph" w:styleId="10">
    <w:name w:val="heading 1"/>
    <w:aliases w:val="Заголовок 1 Знак,Заголовок 1 Знак2 Знак,Заголовок 1 Знак1 Знак Знак,Заголовок 1 Знак Знак Знак Знак,Заголовок 1 Знак1 Знак Знак1 Знак Знак,Заголовок 1 Знак Знак Знак Знак Знак Знак,Глава + Times New Roman Знак Знак Знак Знак Знак Знак"/>
    <w:basedOn w:val="a1"/>
    <w:next w:val="a1"/>
    <w:link w:val="120"/>
    <w:qFormat/>
    <w:pPr>
      <w:keepNext/>
      <w:spacing w:before="240" w:after="60"/>
      <w:outlineLvl w:val="0"/>
    </w:pPr>
    <w:rPr>
      <w:rFonts w:ascii="Arial" w:hAnsi="Arial"/>
      <w:b/>
      <w:bCs/>
      <w:kern w:val="32"/>
      <w:sz w:val="32"/>
      <w:szCs w:val="32"/>
    </w:rPr>
  </w:style>
  <w:style w:type="paragraph" w:styleId="20">
    <w:name w:val="heading 2"/>
    <w:aliases w:val="Заголовок 2 Знак,Заголовок 2 Знак Знак, Знак29 Знак Знак, Знак29 Знак,Знак29 Знак"/>
    <w:basedOn w:val="a1"/>
    <w:next w:val="a1"/>
    <w:link w:val="210"/>
    <w:qFormat/>
    <w:pPr>
      <w:keepNext/>
      <w:spacing w:before="240" w:after="60"/>
      <w:outlineLvl w:val="1"/>
    </w:pPr>
    <w:rPr>
      <w:rFonts w:ascii="Arial" w:hAnsi="Arial"/>
      <w:b/>
      <w:bCs/>
      <w:i/>
      <w:iCs/>
      <w:sz w:val="28"/>
      <w:szCs w:val="28"/>
    </w:rPr>
  </w:style>
  <w:style w:type="paragraph" w:styleId="31">
    <w:name w:val="heading 3"/>
    <w:aliases w:val="Заголовок 3 Знак1,Заголовок 3 Знак Знак,Заголовок 3 Знак2 Знак Знак,Заголовок 3 Знак Знак1 Знак Знак,Заголовок 3 Знак Знак Знак Знак Знак, Знак Знак Знак Знак1 Знак Знак,Заголовок 3 Знак1 Знак Знак Знак, Знак Знак1 Знак Знак Знак"/>
    <w:basedOn w:val="a1"/>
    <w:next w:val="a1"/>
    <w:link w:val="32"/>
    <w:qFormat/>
    <w:pPr>
      <w:keepNext/>
      <w:tabs>
        <w:tab w:val="num" w:pos="720"/>
        <w:tab w:val="num" w:pos="4140"/>
      </w:tabs>
      <w:spacing w:before="240" w:after="120"/>
      <w:ind w:left="720"/>
      <w:outlineLvl w:val="2"/>
    </w:pPr>
    <w:rPr>
      <w:rFonts w:ascii="Courier New" w:hAnsi="Courier New" w:cs="Courier New"/>
      <w:b/>
      <w:bCs/>
      <w:sz w:val="20"/>
      <w:szCs w:val="20"/>
    </w:rPr>
  </w:style>
  <w:style w:type="paragraph" w:styleId="4">
    <w:name w:val="heading 4"/>
    <w:aliases w:val="Заголовок 4 Знак,Заголовок 4 Знак Знак, Знак28 Знак Знак, Знак28 Знак,Знак28 Знак,Заголовок 4 Знак1 Знак Знак,Заголовок 4 Знак Знак Знак Знак,Заголовок 4 Знак Знак1 Знак"/>
    <w:basedOn w:val="a1"/>
    <w:next w:val="a1"/>
    <w:link w:val="41"/>
    <w:qFormat/>
    <w:pPr>
      <w:keepNext/>
      <w:spacing w:before="240" w:after="60"/>
      <w:outlineLvl w:val="3"/>
    </w:pPr>
    <w:rPr>
      <w:b/>
      <w:bCs/>
      <w:sz w:val="28"/>
      <w:szCs w:val="28"/>
    </w:rPr>
  </w:style>
  <w:style w:type="paragraph" w:styleId="5">
    <w:name w:val="heading 5"/>
    <w:aliases w:val="Заголовок 5 Знак, Знак30 Знак, Знак30,Знак30 Знак,Знак30"/>
    <w:basedOn w:val="a1"/>
    <w:next w:val="a1"/>
    <w:link w:val="51"/>
    <w:qFormat/>
    <w:pPr>
      <w:keepNext/>
      <w:tabs>
        <w:tab w:val="left" w:pos="426"/>
      </w:tabs>
      <w:spacing w:before="120"/>
      <w:jc w:val="center"/>
      <w:outlineLvl w:val="4"/>
    </w:pPr>
    <w:rPr>
      <w:b/>
      <w:bCs/>
    </w:rPr>
  </w:style>
  <w:style w:type="paragraph" w:styleId="6">
    <w:name w:val="heading 6"/>
    <w:aliases w:val="Заголовок 6 Знак,Заголовок 6 Знак1 Знак,Заголовок 6 Знак Знак Знак, Знак26 Знак Знак Знак,Заголовок 6 Знак1 Знак Знак,Заголовок 6 Знак Знак Знак Знак, Знак26 Знак Знак Знак Знак,Заголовок 6 Знак1,Заголовок 6 Знак Знак, Знак26 Знак Знак"/>
    <w:basedOn w:val="a1"/>
    <w:next w:val="a1"/>
    <w:link w:val="62"/>
    <w:qFormat/>
    <w:pPr>
      <w:tabs>
        <w:tab w:val="num" w:pos="1152"/>
      </w:tabs>
      <w:spacing w:before="240" w:after="60"/>
      <w:ind w:left="1152" w:hanging="1152"/>
      <w:outlineLvl w:val="5"/>
    </w:pPr>
    <w:rPr>
      <w:i/>
      <w:iCs/>
      <w:sz w:val="22"/>
      <w:szCs w:val="22"/>
    </w:rPr>
  </w:style>
  <w:style w:type="paragraph" w:styleId="7">
    <w:name w:val="heading 7"/>
    <w:aliases w:val="Заголовок 7 Знак, Знак27 Знак, Знак27,Знак27 Знак,Знак27"/>
    <w:basedOn w:val="a1"/>
    <w:next w:val="a1"/>
    <w:link w:val="71"/>
    <w:qFormat/>
    <w:pPr>
      <w:tabs>
        <w:tab w:val="num" w:pos="1296"/>
      </w:tabs>
      <w:spacing w:before="240" w:after="60"/>
      <w:ind w:left="1296" w:hanging="1296"/>
      <w:outlineLvl w:val="6"/>
    </w:pPr>
    <w:rPr>
      <w:rFonts w:ascii="Arial" w:hAnsi="Arial"/>
      <w:sz w:val="20"/>
      <w:szCs w:val="20"/>
    </w:rPr>
  </w:style>
  <w:style w:type="paragraph" w:styleId="8">
    <w:name w:val="heading 8"/>
    <w:aliases w:val="Заголовок 8 Знак, Знак24 Знак, Знак24,Знак24 Знак,Знак24"/>
    <w:basedOn w:val="a1"/>
    <w:next w:val="a1"/>
    <w:link w:val="81"/>
    <w:qFormat/>
    <w:pPr>
      <w:tabs>
        <w:tab w:val="num" w:pos="1440"/>
      </w:tabs>
      <w:spacing w:before="240" w:after="60"/>
      <w:ind w:left="1440" w:hanging="1440"/>
      <w:outlineLvl w:val="7"/>
    </w:pPr>
    <w:rPr>
      <w:rFonts w:ascii="Arial" w:hAnsi="Arial"/>
      <w:i/>
      <w:iCs/>
      <w:sz w:val="20"/>
      <w:szCs w:val="20"/>
    </w:rPr>
  </w:style>
  <w:style w:type="paragraph" w:styleId="9">
    <w:name w:val="heading 9"/>
    <w:aliases w:val="Заголовок 9 Знак, Знак23 Знак, Знак23,Знак23 Знак,Знак23"/>
    <w:basedOn w:val="a1"/>
    <w:next w:val="a1"/>
    <w:link w:val="91"/>
    <w:qFormat/>
    <w:pPr>
      <w:tabs>
        <w:tab w:val="num" w:pos="1584"/>
      </w:tabs>
      <w:spacing w:before="240" w:after="60"/>
      <w:ind w:left="1584" w:hanging="1584"/>
      <w:outlineLvl w:val="8"/>
    </w:pPr>
    <w:rPr>
      <w:rFonts w:ascii="Arial" w:hAnsi="Arial"/>
      <w:b/>
      <w:bCs/>
      <w:i/>
      <w:iCs/>
      <w:sz w:val="18"/>
      <w:szCs w:val="1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20">
    <w:name w:val="Заголовок 1 Знак2"/>
    <w:aliases w:val="Заголовок 1 Знак Знак,Заголовок 1 Знак2 Знак Знак,Заголовок 1 Знак1 Знак Знак Знак,Заголовок 1 Знак Знак Знак Знак Знак,Заголовок 1 Знак1 Знак Знак1 Знак Знак Знак,Заголовок 1 Знак Знак Знак Знак Знак Знак Знак"/>
    <w:link w:val="10"/>
    <w:locked/>
    <w:rPr>
      <w:rFonts w:ascii="Arial" w:hAnsi="Arial" w:cs="Arial"/>
      <w:b/>
      <w:bCs/>
      <w:kern w:val="32"/>
      <w:sz w:val="32"/>
      <w:szCs w:val="32"/>
      <w:lang w:val="ru-RU" w:eastAsia="ru-RU"/>
    </w:rPr>
  </w:style>
  <w:style w:type="character" w:customStyle="1" w:styleId="210">
    <w:name w:val="Заголовок 2 Знак1"/>
    <w:aliases w:val="Заголовок 2 Знак Знак1,Заголовок 2 Знак Знак Знак, Знак29 Знак Знак Знак, Знак29 Знак Знак1,Знак29 Знак Знак"/>
    <w:link w:val="20"/>
    <w:locked/>
    <w:rPr>
      <w:rFonts w:ascii="Arial" w:hAnsi="Arial" w:cs="Arial"/>
      <w:b/>
      <w:bCs/>
      <w:i/>
      <w:iCs/>
      <w:sz w:val="28"/>
      <w:szCs w:val="28"/>
      <w:lang w:val="ru-RU" w:eastAsia="ru-RU"/>
    </w:rPr>
  </w:style>
  <w:style w:type="character" w:customStyle="1" w:styleId="32">
    <w:name w:val="Заголовок 3 Знак"/>
    <w:aliases w:val="Заголовок 3 Знак1 Знак,Заголовок 3 Знак Знак Знак,Заголовок 3 Знак2 Знак Знак Знак,Заголовок 3 Знак Знак1 Знак Знак Знак,Заголовок 3 Знак Знак Знак Знак Знак Знак, Знак Знак Знак Знак1 Знак Знак Знак, Знак Знак1 Знак Знак Знак Знак"/>
    <w:link w:val="31"/>
    <w:locked/>
    <w:rPr>
      <w:rFonts w:ascii="Courier New" w:hAnsi="Courier New" w:cs="Courier New"/>
      <w:b/>
      <w:bCs/>
      <w:lang w:val="ru-RU" w:eastAsia="ru-RU" w:bidi="ar-SA"/>
    </w:rPr>
  </w:style>
  <w:style w:type="character" w:customStyle="1" w:styleId="41">
    <w:name w:val="Заголовок 4 Знак1"/>
    <w:aliases w:val="Заголовок 4 Знак Знак1,Заголовок 4 Знак Знак Знак, Знак28 Знак Знак Знак, Знак28 Знак Знак1,Знак28 Знак Знак3,Заголовок 4 Знак1 Знак Знак Знак,Заголовок 4 Знак Знак Знак Знак Знак,Заголовок 4 Знак Знак1 Знак Знак"/>
    <w:link w:val="4"/>
    <w:locked/>
    <w:rPr>
      <w:rFonts w:cs="Times New Roman"/>
      <w:b/>
      <w:bCs/>
      <w:sz w:val="28"/>
      <w:szCs w:val="28"/>
      <w:lang w:val="ru-RU" w:eastAsia="ru-RU"/>
    </w:rPr>
  </w:style>
  <w:style w:type="character" w:customStyle="1" w:styleId="51">
    <w:name w:val="Заголовок 5 Знак1"/>
    <w:aliases w:val="Заголовок 5 Знак Знак, Знак30 Знак Знак, Знак30 Знак1,Знак30 Знак Знак,Знак30 Знак1"/>
    <w:link w:val="5"/>
    <w:locked/>
    <w:rPr>
      <w:rFonts w:cs="Times New Roman"/>
      <w:b/>
      <w:bCs/>
      <w:sz w:val="24"/>
      <w:szCs w:val="24"/>
      <w:lang w:val="ru-RU" w:eastAsia="ru-RU"/>
    </w:rPr>
  </w:style>
  <w:style w:type="character" w:customStyle="1" w:styleId="62">
    <w:name w:val="Заголовок 6 Знак2"/>
    <w:aliases w:val="Заголовок 6 Знак Знак1,Заголовок 6 Знак1 Знак Знак1,Заголовок 6 Знак Знак Знак Знак1, Знак26 Знак Знак Знак Знак1,Заголовок 6 Знак1 Знак Знак Знак,Заголовок 6 Знак Знак Знак Знак Знак, Знак26 Знак Знак Знак Знак Знак"/>
    <w:link w:val="6"/>
    <w:locked/>
    <w:rPr>
      <w:rFonts w:cs="Times New Roman"/>
      <w:i/>
      <w:iCs/>
      <w:sz w:val="22"/>
      <w:szCs w:val="22"/>
      <w:lang w:val="ru-RU" w:eastAsia="ru-RU"/>
    </w:rPr>
  </w:style>
  <w:style w:type="character" w:customStyle="1" w:styleId="71">
    <w:name w:val="Заголовок 7 Знак1"/>
    <w:aliases w:val="Заголовок 7 Знак Знак, Знак27 Знак Знак, Знак27 Знак1,Знак27 Знак Знак,Знак27 Знак1"/>
    <w:link w:val="7"/>
    <w:locked/>
    <w:rPr>
      <w:rFonts w:ascii="Arial" w:hAnsi="Arial" w:cs="Arial"/>
      <w:lang w:val="ru-RU" w:eastAsia="ru-RU"/>
    </w:rPr>
  </w:style>
  <w:style w:type="character" w:customStyle="1" w:styleId="81">
    <w:name w:val="Заголовок 8 Знак1"/>
    <w:aliases w:val="Заголовок 8 Знак Знак, Знак24 Знак Знак, Знак24 Знак1,Знак24 Знак Знак,Знак24 Знак1"/>
    <w:link w:val="8"/>
    <w:locked/>
    <w:rPr>
      <w:rFonts w:ascii="Arial" w:hAnsi="Arial" w:cs="Arial"/>
      <w:i/>
      <w:iCs/>
      <w:lang w:val="ru-RU" w:eastAsia="ru-RU"/>
    </w:rPr>
  </w:style>
  <w:style w:type="character" w:customStyle="1" w:styleId="91">
    <w:name w:val="Заголовок 9 Знак1"/>
    <w:aliases w:val="Заголовок 9 Знак Знак, Знак23 Знак Знак, Знак23 Знак1,Знак23 Знак Знак,Знак23 Знак1"/>
    <w:link w:val="9"/>
    <w:locked/>
    <w:rPr>
      <w:rFonts w:ascii="Arial" w:hAnsi="Arial" w:cs="Arial"/>
      <w:b/>
      <w:bCs/>
      <w:i/>
      <w:iCs/>
      <w:sz w:val="18"/>
      <w:szCs w:val="18"/>
      <w:lang w:val="ru-RU" w:eastAsia="ru-RU"/>
    </w:rPr>
  </w:style>
  <w:style w:type="paragraph" w:customStyle="1" w:styleId="40">
    <w:name w:val="СНИП4"/>
    <w:basedOn w:val="a1"/>
    <w:pPr>
      <w:spacing w:after="60"/>
    </w:pPr>
    <w:rPr>
      <w:rFonts w:ascii="Jourier Russian" w:hAnsi="Jourier Russian" w:cs="Jourier Russian"/>
      <w:sz w:val="18"/>
      <w:szCs w:val="18"/>
    </w:rPr>
  </w:style>
  <w:style w:type="paragraph" w:styleId="22">
    <w:name w:val="Body Text Indent 2"/>
    <w:aliases w:val="Знак Знак110,Знак Знак1 Знак Знак Знак1,Основной текст с отступом 2 Знак Знак11,Знак Знак1 Знак11,Основной текст с отступом 2 Знак Знак Знак1,Знак Знак81,Знак Знак1 Знак Знак1,Знак Знак Знак1,Знак,Знак Знак1 Знак,Знак Знак1"/>
    <w:basedOn w:val="a1"/>
    <w:link w:val="24"/>
  </w:style>
  <w:style w:type="character" w:customStyle="1" w:styleId="24">
    <w:name w:val="Основной текст с отступом 2 Знак"/>
    <w:aliases w:val="Знак Знак110 Знак,Знак Знак1 Знак Знак Знак1 Знак,Основной текст с отступом 2 Знак Знак11 Знак,Знак Знак1 Знак11 Знак,Основной текст с отступом 2 Знак Знак Знак1 Знак,Знак Знак81 Знак,Знак Знак1 Знак Знак1 Знак"/>
    <w:link w:val="22"/>
    <w:locked/>
    <w:rPr>
      <w:rFonts w:cs="Times New Roman"/>
      <w:sz w:val="24"/>
      <w:szCs w:val="24"/>
      <w:lang w:val="ru-RU" w:eastAsia="ru-RU"/>
    </w:rPr>
  </w:style>
  <w:style w:type="paragraph" w:styleId="a5">
    <w:name w:val="envelope address"/>
    <w:basedOn w:val="a1"/>
    <w:semiHidden/>
    <w:pPr>
      <w:framePr w:w="7920" w:h="1980" w:hSpace="180" w:wrap="auto" w:hAnchor="page" w:xAlign="center" w:yAlign="bottom"/>
      <w:spacing w:after="60"/>
      <w:ind w:left="2880"/>
    </w:pPr>
    <w:rPr>
      <w:rFonts w:ascii="Arial" w:hAnsi="Arial" w:cs="Arial"/>
    </w:rPr>
  </w:style>
  <w:style w:type="paragraph" w:customStyle="1" w:styleId="3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character" w:styleId="a6">
    <w:name w:val="Hyperlink"/>
    <w:uiPriority w:val="99"/>
    <w:rPr>
      <w:rFonts w:cs="Times New Roman"/>
      <w:color w:val="0000FF"/>
      <w:u w:val="single"/>
    </w:rPr>
  </w:style>
  <w:style w:type="character" w:customStyle="1" w:styleId="320">
    <w:name w:val="Стиль3 Знак Знак2 Знак"/>
    <w:link w:val="321"/>
    <w:semiHidden/>
    <w:locked/>
    <w:rPr>
      <w:sz w:val="24"/>
      <w:szCs w:val="24"/>
      <w:lang w:val="ru-RU" w:eastAsia="ru-RU" w:bidi="ar-SA"/>
    </w:rPr>
  </w:style>
  <w:style w:type="paragraph" w:customStyle="1" w:styleId="321">
    <w:name w:val="Стиль3 Знак Знак2"/>
    <w:basedOn w:val="22"/>
    <w:link w:val="320"/>
    <w:semiHidden/>
    <w:pPr>
      <w:widowControl w:val="0"/>
      <w:tabs>
        <w:tab w:val="num" w:pos="926"/>
        <w:tab w:val="num" w:pos="1307"/>
      </w:tabs>
      <w:adjustRightInd w:val="0"/>
      <w:ind w:left="1080" w:hanging="360"/>
    </w:pPr>
  </w:style>
  <w:style w:type="paragraph" w:styleId="a7">
    <w:name w:val="Block Text"/>
    <w:basedOn w:val="a1"/>
    <w:semiHidden/>
    <w:pPr>
      <w:spacing w:after="120"/>
      <w:ind w:left="1440" w:right="1440"/>
    </w:pPr>
  </w:style>
  <w:style w:type="paragraph" w:customStyle="1" w:styleId="a8">
    <w:name w:val="Словарная статья"/>
    <w:basedOn w:val="a1"/>
    <w:next w:val="a1"/>
    <w:semiHidden/>
    <w:pPr>
      <w:autoSpaceDE w:val="0"/>
      <w:autoSpaceDN w:val="0"/>
      <w:adjustRightInd w:val="0"/>
      <w:ind w:right="118"/>
    </w:pPr>
    <w:rPr>
      <w:rFonts w:ascii="Arial" w:hAnsi="Arial" w:cs="Arial"/>
      <w:sz w:val="20"/>
      <w:szCs w:val="20"/>
    </w:rPr>
  </w:style>
  <w:style w:type="paragraph" w:styleId="a9">
    <w:name w:val="Body Text"/>
    <w:aliases w:val="Основной текст Знак,Основной текст Знак Знак, Знак22 Знак Знак, Знак22 Знак,Основной текст Знак1,Знак22 Знак Знак,Знак22 Знак"/>
    <w:basedOn w:val="a1"/>
    <w:link w:val="25"/>
    <w:pPr>
      <w:spacing w:after="120"/>
    </w:pPr>
  </w:style>
  <w:style w:type="character" w:customStyle="1" w:styleId="25">
    <w:name w:val="Основной текст Знак2"/>
    <w:aliases w:val="Основной текст Знак Знак1,Основной текст Знак Знак Знак, Знак22 Знак Знак Знак, Знак22 Знак Знак1,Основной текст Знак1 Знак1,Знак22 Знак Знак Знак,Знак22 Знак Знак1"/>
    <w:link w:val="a9"/>
    <w:semiHidden/>
    <w:locked/>
    <w:rPr>
      <w:rFonts w:cs="Times New Roman"/>
      <w:sz w:val="24"/>
      <w:szCs w:val="24"/>
      <w:lang w:val="ru-RU" w:eastAsia="ru-RU"/>
    </w:rPr>
  </w:style>
  <w:style w:type="paragraph" w:styleId="aa">
    <w:name w:val="Body Text Indent"/>
    <w:aliases w:val="Основной текст с отступом Знак1,Основной текст с отступом Знак Знак, Знак44 Знак Знак, Знак21 Знак,Основной текст с отступом Знак,Знак44 Знак Знак,Знак21 Знак Знак Знак,Знак44 Знак Знак Знак, Знак21, Знак21 Знак1"/>
    <w:basedOn w:val="a1"/>
    <w:link w:val="26"/>
    <w:pPr>
      <w:spacing w:after="120"/>
      <w:ind w:left="283"/>
    </w:pPr>
  </w:style>
  <w:style w:type="character" w:customStyle="1" w:styleId="26">
    <w:name w:val="Основной текст с отступом Знак2"/>
    <w:aliases w:val="Основной текст с отступом Знак1 Знак,Основной текст с отступом Знак Знак Знак, Знак44 Знак Знак Знак, Знак21 Знак Знак,Основной текст с отступом Знак Знак2,Знак44 Знак Знак Знак1,Знак21 Знак Знак Знак Знак1, Знак21 Знак2"/>
    <w:link w:val="aa"/>
    <w:semiHidden/>
    <w:locked/>
    <w:rPr>
      <w:rFonts w:cs="Times New Roman"/>
      <w:sz w:val="24"/>
      <w:szCs w:val="24"/>
      <w:lang w:val="ru-RU" w:eastAsia="ru-RU"/>
    </w:rPr>
  </w:style>
  <w:style w:type="paragraph" w:styleId="27">
    <w:name w:val="Body Text 2"/>
    <w:aliases w:val="Основной текст 2 Знак1,Основной текст 2 Знак Знак,Основной текст 2 Знак1 Знак1 Знак,Основной текст 2 Знак Знак Знак1 Знак, Знак56 Знак Знак Знак1 Знак,Основной текст 2 Знак1 Знак Знак Знак, Знак56 Знак1 Знак Знак Знак,Знак56, Знак56"/>
    <w:basedOn w:val="a1"/>
    <w:link w:val="28"/>
  </w:style>
  <w:style w:type="character" w:customStyle="1" w:styleId="28">
    <w:name w:val="Основной текст 2 Знак"/>
    <w:aliases w:val="Основной текст 2 Знак1 Знак,Основной текст 2 Знак Знак Знак,Основной текст 2 Знак1 Знак1 Знак Знак,Основной текст 2 Знак Знак Знак1 Знак Знак, Знак56 Знак Знак Знак1 Знак Знак,Основной текст 2 Знак1 Знак Знак Знак Знак,Знак56 Знак"/>
    <w:link w:val="27"/>
    <w:semiHidden/>
    <w:locked/>
    <w:rPr>
      <w:rFonts w:cs="Times New Roman"/>
      <w:sz w:val="24"/>
      <w:szCs w:val="24"/>
      <w:lang w:val="ru-RU" w:eastAsia="ru-RU"/>
    </w:rPr>
  </w:style>
  <w:style w:type="paragraph" w:customStyle="1" w:styleId="FR1">
    <w:name w:val="FR1"/>
    <w:basedOn w:val="a1"/>
    <w:pPr>
      <w:widowControl w:val="0"/>
      <w:spacing w:before="420"/>
      <w:jc w:val="center"/>
    </w:pPr>
    <w:rPr>
      <w:rFonts w:ascii="Arial" w:hAnsi="Arial" w:cs="Arial"/>
      <w:b/>
      <w:bCs/>
    </w:rPr>
  </w:style>
  <w:style w:type="paragraph" w:styleId="34">
    <w:name w:val="Body Text 3"/>
    <w:aliases w:val="Основной текст 3 Знак, Знак20 Знак, Знак20,Знак5,Знак20 Знак,Знак20"/>
    <w:basedOn w:val="a1"/>
    <w:link w:val="310"/>
    <w:pPr>
      <w:spacing w:before="120"/>
      <w:jc w:val="center"/>
    </w:pPr>
    <w:rPr>
      <w:sz w:val="16"/>
      <w:szCs w:val="16"/>
      <w:lang w:val="x-none" w:eastAsia="x-none"/>
    </w:rPr>
  </w:style>
  <w:style w:type="character" w:customStyle="1" w:styleId="310">
    <w:name w:val="Основной текст 3 Знак1"/>
    <w:aliases w:val="Основной текст 3 Знак Знак, Знак20 Знак Знак, Знак20 Знак1,Знак5 Знак,Знак20 Знак Знак,Знак20 Знак1"/>
    <w:link w:val="34"/>
    <w:semiHidden/>
    <w:locked/>
    <w:rPr>
      <w:rFonts w:cs="Times New Roman"/>
      <w:sz w:val="16"/>
      <w:szCs w:val="16"/>
    </w:rPr>
  </w:style>
  <w:style w:type="paragraph" w:styleId="ab">
    <w:name w:val="header"/>
    <w:aliases w:val="Верхний колонтитул Знак,Верхний колонтитул Знак Знак, Знак19 Знак Знак, Знак19 Знак,Знак19 Знак Знак,Знак19 Знак"/>
    <w:basedOn w:val="a1"/>
    <w:link w:val="14"/>
    <w:pPr>
      <w:tabs>
        <w:tab w:val="center" w:pos="4153"/>
        <w:tab w:val="right" w:pos="8306"/>
      </w:tabs>
      <w:spacing w:before="120" w:after="120"/>
    </w:pPr>
    <w:rPr>
      <w:rFonts w:ascii="Arial" w:hAnsi="Arial"/>
      <w:noProof/>
    </w:rPr>
  </w:style>
  <w:style w:type="character" w:customStyle="1" w:styleId="14">
    <w:name w:val="Верхний колонтитул Знак1"/>
    <w:aliases w:val="Верхний колонтитул Знак Знак1,Верхний колонтитул Знак Знак Знак, Знак19 Знак Знак Знак, Знак19 Знак Знак1,Знак19 Знак Знак Знак,Знак19 Знак Знак1"/>
    <w:link w:val="ab"/>
    <w:semiHidden/>
    <w:locked/>
    <w:rPr>
      <w:rFonts w:ascii="Arial" w:hAnsi="Arial" w:cs="Arial"/>
      <w:noProof/>
      <w:sz w:val="24"/>
      <w:szCs w:val="24"/>
      <w:lang w:val="ru-RU" w:eastAsia="ru-RU"/>
    </w:rPr>
  </w:style>
  <w:style w:type="paragraph" w:customStyle="1" w:styleId="ConsPlusNormal">
    <w:name w:val="ConsPlusNormal"/>
    <w:link w:val="ConsPlusNormal0"/>
    <w:qFormat/>
    <w:pPr>
      <w:widowControl w:val="0"/>
      <w:autoSpaceDE w:val="0"/>
      <w:autoSpaceDN w:val="0"/>
      <w:adjustRightInd w:val="0"/>
      <w:ind w:firstLine="720"/>
    </w:pPr>
    <w:rPr>
      <w:rFonts w:ascii="Arial" w:hAnsi="Arial" w:cs="Arial"/>
    </w:rPr>
  </w:style>
  <w:style w:type="paragraph" w:styleId="ac">
    <w:name w:val="footer"/>
    <w:aliases w:val="Нижний колонтитул Знак1,Нижний колонтитул Знак Знак1,Нижний колонтитул Знак Знак Знак, Знак18 Знак Знак Знак,Нижний колонтитул Знак1 Знак,Нижний колонтитул Знак Знак, Знак18 Знак Знак,Нижний колонтитул Знак, Знак18 Знак"/>
    <w:basedOn w:val="a1"/>
    <w:link w:val="35"/>
    <w:uiPriority w:val="99"/>
    <w:pPr>
      <w:tabs>
        <w:tab w:val="center" w:pos="4153"/>
        <w:tab w:val="right" w:pos="8306"/>
      </w:tabs>
      <w:spacing w:after="60"/>
    </w:pPr>
    <w:rPr>
      <w:lang w:val="x-none" w:eastAsia="x-none"/>
    </w:rPr>
  </w:style>
  <w:style w:type="character" w:customStyle="1" w:styleId="35">
    <w:name w:val="Нижний колонтитул Знак3"/>
    <w:aliases w:val="Нижний колонтитул Знак1 Знак1,Нижний колонтитул Знак Знак1 Знак,Нижний колонтитул Знак Знак Знак Знак, Знак18 Знак Знак Знак Знак,Нижний колонтитул Знак1 Знак Знак,Нижний колонтитул Знак Знак Знак1, Знак18 Знак Знак Знак1"/>
    <w:link w:val="ac"/>
    <w:uiPriority w:val="99"/>
    <w:locked/>
    <w:rPr>
      <w:rFonts w:cs="Times New Roman"/>
      <w:sz w:val="24"/>
      <w:szCs w:val="24"/>
    </w:rPr>
  </w:style>
  <w:style w:type="paragraph" w:customStyle="1" w:styleId="ConsNormal">
    <w:name w:val="ConsNormal"/>
    <w:semiHidden/>
    <w:pPr>
      <w:widowControl w:val="0"/>
      <w:autoSpaceDE w:val="0"/>
      <w:autoSpaceDN w:val="0"/>
      <w:adjustRightInd w:val="0"/>
      <w:ind w:right="19772" w:firstLine="720"/>
    </w:pPr>
    <w:rPr>
      <w:rFonts w:ascii="Arial" w:hAnsi="Arial" w:cs="Arial"/>
    </w:rPr>
  </w:style>
  <w:style w:type="character" w:styleId="ad">
    <w:name w:val="page number"/>
    <w:rPr>
      <w:rFonts w:ascii="Times New Roman" w:hAnsi="Times New Roman" w:cs="Times New Roman"/>
    </w:rPr>
  </w:style>
  <w:style w:type="table" w:styleId="ae">
    <w:name w:val="Table Grid"/>
    <w:basedOn w:val="a3"/>
    <w:uiPriority w:val="39"/>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o">
    <w:name w:val="o?"/>
    <w:basedOn w:val="a1"/>
    <w:pPr>
      <w:spacing w:after="120"/>
    </w:pPr>
    <w:rPr>
      <w:b/>
      <w:bCs/>
    </w:rPr>
  </w:style>
  <w:style w:type="paragraph" w:styleId="36">
    <w:name w:val="Body Text Indent 3"/>
    <w:aliases w:val="Основной текст с отступом 3 Знак, Знак17 Знак, Знак17,Знак17 Знак,Знак17"/>
    <w:basedOn w:val="a1"/>
    <w:link w:val="311"/>
    <w:rPr>
      <w:sz w:val="16"/>
      <w:szCs w:val="16"/>
      <w:lang w:val="x-none" w:eastAsia="x-none"/>
    </w:rPr>
  </w:style>
  <w:style w:type="character" w:customStyle="1" w:styleId="311">
    <w:name w:val="Основной текст с отступом 3 Знак1"/>
    <w:aliases w:val="Основной текст с отступом 3 Знак Знак, Знак17 Знак Знак, Знак17 Знак1,Знак17 Знак Знак,Знак17 Знак1"/>
    <w:link w:val="36"/>
    <w:semiHidden/>
    <w:locked/>
    <w:rPr>
      <w:rFonts w:cs="Times New Roman"/>
      <w:sz w:val="16"/>
      <w:szCs w:val="16"/>
    </w:rPr>
  </w:style>
  <w:style w:type="character" w:styleId="af">
    <w:name w:val="FollowedHyperlink"/>
    <w:uiPriority w:val="99"/>
    <w:semiHidden/>
    <w:rPr>
      <w:rFonts w:cs="Times New Roman"/>
      <w:color w:val="800080"/>
      <w:u w:val="single"/>
    </w:rPr>
  </w:style>
  <w:style w:type="paragraph" w:styleId="HTML">
    <w:name w:val="HTML Address"/>
    <w:aliases w:val="Адрес HTML Знак, Знак16 Знак, Знак16,Знак16 Знак,Знак16"/>
    <w:basedOn w:val="a1"/>
    <w:link w:val="HTML1"/>
    <w:semiHidden/>
    <w:pPr>
      <w:spacing w:after="60"/>
    </w:pPr>
    <w:rPr>
      <w:i/>
      <w:iCs/>
      <w:lang w:val="x-none" w:eastAsia="x-none"/>
    </w:rPr>
  </w:style>
  <w:style w:type="character" w:customStyle="1" w:styleId="HTML1">
    <w:name w:val="Адрес HTML Знак1"/>
    <w:aliases w:val="Адрес HTML Знак Знак, Знак16 Знак Знак, Знак16 Знак1,Знак16 Знак Знак,Знак16 Знак1"/>
    <w:link w:val="HTML"/>
    <w:semiHidden/>
    <w:locked/>
    <w:rPr>
      <w:rFonts w:cs="Times New Roman"/>
      <w:i/>
      <w:iCs/>
      <w:sz w:val="24"/>
      <w:szCs w:val="24"/>
    </w:rPr>
  </w:style>
  <w:style w:type="character" w:styleId="HTML0">
    <w:name w:val="HTML Code"/>
    <w:semiHidden/>
    <w:rPr>
      <w:rFonts w:ascii="Courier New" w:hAnsi="Courier New" w:cs="Courier New"/>
      <w:sz w:val="20"/>
      <w:szCs w:val="20"/>
    </w:rPr>
  </w:style>
  <w:style w:type="character" w:styleId="HTML2">
    <w:name w:val="HTML Keyboard"/>
    <w:semiHidden/>
    <w:rPr>
      <w:rFonts w:ascii="Courier New" w:hAnsi="Courier New" w:cs="Courier New"/>
      <w:sz w:val="20"/>
      <w:szCs w:val="20"/>
    </w:rPr>
  </w:style>
  <w:style w:type="paragraph" w:styleId="HTML3">
    <w:name w:val="HTML Preformatted"/>
    <w:aliases w:val="Стандартный HTML Знак, Знак15 Знак, Знак15,Знак15 Знак,Знак15"/>
    <w:basedOn w:val="a1"/>
    <w:link w:val="HTML10"/>
    <w:semiHidden/>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pPr>
    <w:rPr>
      <w:rFonts w:ascii="Courier New" w:hAnsi="Courier New"/>
      <w:sz w:val="20"/>
      <w:szCs w:val="20"/>
      <w:lang w:val="x-none" w:eastAsia="x-none"/>
    </w:rPr>
  </w:style>
  <w:style w:type="character" w:customStyle="1" w:styleId="HTML10">
    <w:name w:val="Стандартный HTML Знак1"/>
    <w:aliases w:val="Стандартный HTML Знак Знак, Знак15 Знак Знак, Знак15 Знак1,Знак15 Знак Знак,Знак15 Знак1"/>
    <w:link w:val="HTML3"/>
    <w:semiHidden/>
    <w:locked/>
    <w:rPr>
      <w:rFonts w:ascii="Courier New" w:hAnsi="Courier New" w:cs="Courier New"/>
      <w:sz w:val="20"/>
      <w:szCs w:val="20"/>
    </w:rPr>
  </w:style>
  <w:style w:type="character" w:styleId="HTML4">
    <w:name w:val="HTML Sample"/>
    <w:semiHidden/>
    <w:rPr>
      <w:rFonts w:ascii="Courier New" w:hAnsi="Courier New" w:cs="Courier New"/>
    </w:rPr>
  </w:style>
  <w:style w:type="character" w:styleId="HTML5">
    <w:name w:val="HTML Typewriter"/>
    <w:semiHidden/>
    <w:rPr>
      <w:rFonts w:ascii="Courier New" w:hAnsi="Courier New" w:cs="Courier New"/>
      <w:sz w:val="20"/>
      <w:szCs w:val="20"/>
    </w:rPr>
  </w:style>
  <w:style w:type="paragraph" w:styleId="af0">
    <w:name w:val="Normal (Web)"/>
    <w:aliases w:val="Обычный (Web)"/>
    <w:basedOn w:val="a1"/>
    <w:link w:val="af1"/>
    <w:uiPriority w:val="99"/>
    <w:semiHidden/>
    <w:pPr>
      <w:spacing w:before="100" w:beforeAutospacing="1" w:after="100" w:afterAutospacing="1"/>
    </w:pPr>
  </w:style>
  <w:style w:type="paragraph" w:styleId="15">
    <w:name w:val="toc 1"/>
    <w:basedOn w:val="a1"/>
    <w:next w:val="a1"/>
    <w:autoRedefine/>
    <w:uiPriority w:val="39"/>
    <w:pPr>
      <w:spacing w:before="120" w:after="120"/>
    </w:pPr>
    <w:rPr>
      <w:b/>
      <w:bCs/>
      <w:caps/>
      <w:sz w:val="20"/>
      <w:szCs w:val="20"/>
    </w:rPr>
  </w:style>
  <w:style w:type="paragraph" w:styleId="29">
    <w:name w:val="toc 2"/>
    <w:basedOn w:val="a1"/>
    <w:next w:val="a1"/>
    <w:autoRedefine/>
    <w:uiPriority w:val="39"/>
    <w:pPr>
      <w:tabs>
        <w:tab w:val="right" w:leader="dot" w:pos="9912"/>
      </w:tabs>
      <w:ind w:left="180"/>
    </w:pPr>
    <w:rPr>
      <w:smallCaps/>
      <w:sz w:val="20"/>
      <w:szCs w:val="20"/>
    </w:rPr>
  </w:style>
  <w:style w:type="paragraph" w:styleId="37">
    <w:name w:val="toc 3"/>
    <w:basedOn w:val="a1"/>
    <w:next w:val="a1"/>
    <w:autoRedefine/>
    <w:pPr>
      <w:tabs>
        <w:tab w:val="left" w:pos="900"/>
        <w:tab w:val="right" w:leader="dot" w:pos="9912"/>
      </w:tabs>
      <w:ind w:left="480"/>
    </w:pPr>
    <w:rPr>
      <w:i/>
      <w:iCs/>
      <w:sz w:val="20"/>
      <w:szCs w:val="20"/>
    </w:rPr>
  </w:style>
  <w:style w:type="paragraph" w:styleId="42">
    <w:name w:val="toc 4"/>
    <w:basedOn w:val="a1"/>
    <w:next w:val="a1"/>
    <w:autoRedefine/>
    <w:semiHidden/>
    <w:pPr>
      <w:ind w:left="720"/>
    </w:pPr>
    <w:rPr>
      <w:sz w:val="18"/>
      <w:szCs w:val="18"/>
    </w:rPr>
  </w:style>
  <w:style w:type="paragraph" w:styleId="50">
    <w:name w:val="toc 5"/>
    <w:basedOn w:val="a1"/>
    <w:next w:val="a1"/>
    <w:autoRedefine/>
    <w:semiHidden/>
    <w:pPr>
      <w:ind w:left="960"/>
    </w:pPr>
    <w:rPr>
      <w:sz w:val="18"/>
      <w:szCs w:val="18"/>
    </w:rPr>
  </w:style>
  <w:style w:type="paragraph" w:styleId="60">
    <w:name w:val="toc 6"/>
    <w:basedOn w:val="a1"/>
    <w:next w:val="a1"/>
    <w:autoRedefine/>
    <w:semiHidden/>
    <w:pPr>
      <w:ind w:left="1200"/>
    </w:pPr>
    <w:rPr>
      <w:sz w:val="18"/>
      <w:szCs w:val="18"/>
    </w:rPr>
  </w:style>
  <w:style w:type="paragraph" w:styleId="70">
    <w:name w:val="toc 7"/>
    <w:basedOn w:val="a1"/>
    <w:next w:val="a1"/>
    <w:autoRedefine/>
    <w:semiHidden/>
    <w:pPr>
      <w:ind w:left="1440"/>
    </w:pPr>
    <w:rPr>
      <w:sz w:val="18"/>
      <w:szCs w:val="18"/>
    </w:rPr>
  </w:style>
  <w:style w:type="paragraph" w:styleId="80">
    <w:name w:val="toc 8"/>
    <w:basedOn w:val="a1"/>
    <w:next w:val="a1"/>
    <w:autoRedefine/>
    <w:semiHidden/>
    <w:pPr>
      <w:ind w:left="1680"/>
    </w:pPr>
    <w:rPr>
      <w:sz w:val="18"/>
      <w:szCs w:val="18"/>
    </w:rPr>
  </w:style>
  <w:style w:type="paragraph" w:styleId="90">
    <w:name w:val="toc 9"/>
    <w:basedOn w:val="a1"/>
    <w:next w:val="a1"/>
    <w:autoRedefine/>
    <w:semiHidden/>
    <w:pPr>
      <w:ind w:left="1920"/>
    </w:pPr>
    <w:rPr>
      <w:sz w:val="18"/>
      <w:szCs w:val="18"/>
    </w:rPr>
  </w:style>
  <w:style w:type="paragraph" w:styleId="af2">
    <w:name w:val="Normal Indent"/>
    <w:basedOn w:val="a1"/>
    <w:semiHidden/>
    <w:pPr>
      <w:spacing w:after="60"/>
      <w:ind w:left="708"/>
    </w:pPr>
  </w:style>
  <w:style w:type="paragraph" w:styleId="af3">
    <w:name w:val="footnote text"/>
    <w:aliases w:val="Текст сноски Знак, Знак14 Знак,Знак14 Знак"/>
    <w:basedOn w:val="a1"/>
    <w:link w:val="16"/>
    <w:semiHidden/>
    <w:pPr>
      <w:spacing w:after="60"/>
    </w:pPr>
    <w:rPr>
      <w:sz w:val="20"/>
      <w:szCs w:val="20"/>
      <w:lang w:val="x-none" w:eastAsia="x-none"/>
    </w:rPr>
  </w:style>
  <w:style w:type="character" w:customStyle="1" w:styleId="16">
    <w:name w:val="Текст сноски Знак1"/>
    <w:aliases w:val="Текст сноски Знак Знак, Знак14 Знак Знак,Знак14 Знак Знак"/>
    <w:link w:val="af3"/>
    <w:semiHidden/>
    <w:locked/>
    <w:rPr>
      <w:rFonts w:cs="Times New Roman"/>
      <w:sz w:val="20"/>
      <w:szCs w:val="20"/>
    </w:rPr>
  </w:style>
  <w:style w:type="paragraph" w:styleId="2a">
    <w:name w:val="envelope return"/>
    <w:basedOn w:val="a1"/>
    <w:semiHidden/>
    <w:pPr>
      <w:spacing w:after="60"/>
    </w:pPr>
    <w:rPr>
      <w:rFonts w:ascii="Arial" w:hAnsi="Arial" w:cs="Arial"/>
      <w:sz w:val="20"/>
      <w:szCs w:val="20"/>
    </w:rPr>
  </w:style>
  <w:style w:type="paragraph" w:styleId="af4">
    <w:name w:val="List"/>
    <w:basedOn w:val="a1"/>
    <w:semiHidden/>
    <w:pPr>
      <w:spacing w:after="60"/>
      <w:ind w:left="283" w:hanging="283"/>
    </w:pPr>
  </w:style>
  <w:style w:type="paragraph" w:styleId="af5">
    <w:name w:val="List Bullet"/>
    <w:basedOn w:val="a1"/>
    <w:autoRedefine/>
    <w:semiHidden/>
    <w:pPr>
      <w:widowControl w:val="0"/>
      <w:spacing w:after="60"/>
    </w:pPr>
  </w:style>
  <w:style w:type="paragraph" w:styleId="af6">
    <w:name w:val="List Number"/>
    <w:basedOn w:val="a1"/>
    <w:semiHidden/>
    <w:pPr>
      <w:tabs>
        <w:tab w:val="num" w:pos="360"/>
      </w:tabs>
      <w:spacing w:after="60"/>
      <w:ind w:left="360"/>
    </w:pPr>
  </w:style>
  <w:style w:type="paragraph" w:styleId="2b">
    <w:name w:val="List 2"/>
    <w:basedOn w:val="a1"/>
    <w:semiHidden/>
    <w:pPr>
      <w:spacing w:after="60"/>
      <w:ind w:left="566" w:hanging="283"/>
    </w:pPr>
  </w:style>
  <w:style w:type="paragraph" w:styleId="38">
    <w:name w:val="List 3"/>
    <w:basedOn w:val="a1"/>
    <w:semiHidden/>
    <w:pPr>
      <w:spacing w:after="60"/>
      <w:ind w:left="849" w:hanging="283"/>
    </w:pPr>
  </w:style>
  <w:style w:type="paragraph" w:styleId="43">
    <w:name w:val="List 4"/>
    <w:basedOn w:val="a1"/>
    <w:semiHidden/>
    <w:pPr>
      <w:spacing w:after="60"/>
      <w:ind w:left="1132" w:hanging="283"/>
    </w:pPr>
  </w:style>
  <w:style w:type="paragraph" w:styleId="52">
    <w:name w:val="List 5"/>
    <w:basedOn w:val="a1"/>
    <w:semiHidden/>
    <w:pPr>
      <w:spacing w:after="60"/>
      <w:ind w:left="1415" w:hanging="283"/>
    </w:pPr>
  </w:style>
  <w:style w:type="paragraph" w:styleId="2c">
    <w:name w:val="List Bullet 2"/>
    <w:basedOn w:val="a1"/>
    <w:autoRedefine/>
    <w:semiHidden/>
    <w:pPr>
      <w:tabs>
        <w:tab w:val="num" w:pos="643"/>
      </w:tabs>
      <w:spacing w:after="60"/>
      <w:ind w:left="643"/>
    </w:pPr>
  </w:style>
  <w:style w:type="paragraph" w:styleId="39">
    <w:name w:val="List Bullet 3"/>
    <w:basedOn w:val="a1"/>
    <w:autoRedefine/>
    <w:semiHidden/>
    <w:pPr>
      <w:tabs>
        <w:tab w:val="num" w:pos="926"/>
      </w:tabs>
      <w:spacing w:after="60"/>
      <w:ind w:left="926"/>
    </w:pPr>
  </w:style>
  <w:style w:type="paragraph" w:styleId="44">
    <w:name w:val="List Bullet 4"/>
    <w:basedOn w:val="a1"/>
    <w:autoRedefine/>
    <w:semiHidden/>
    <w:pPr>
      <w:tabs>
        <w:tab w:val="num" w:pos="1209"/>
      </w:tabs>
      <w:spacing w:after="60"/>
      <w:ind w:left="1209"/>
    </w:pPr>
  </w:style>
  <w:style w:type="paragraph" w:styleId="53">
    <w:name w:val="List Bullet 5"/>
    <w:basedOn w:val="a1"/>
    <w:autoRedefine/>
    <w:semiHidden/>
    <w:pPr>
      <w:tabs>
        <w:tab w:val="num" w:pos="1492"/>
      </w:tabs>
      <w:spacing w:after="60"/>
      <w:ind w:left="1492"/>
    </w:pPr>
  </w:style>
  <w:style w:type="paragraph" w:styleId="2d">
    <w:name w:val="List Number 2"/>
    <w:basedOn w:val="a1"/>
    <w:semiHidden/>
    <w:pPr>
      <w:tabs>
        <w:tab w:val="num" w:pos="643"/>
      </w:tabs>
      <w:spacing w:after="60"/>
      <w:ind w:left="643"/>
    </w:pPr>
  </w:style>
  <w:style w:type="paragraph" w:styleId="3a">
    <w:name w:val="List Number 3"/>
    <w:basedOn w:val="a1"/>
    <w:semiHidden/>
    <w:pPr>
      <w:tabs>
        <w:tab w:val="num" w:pos="926"/>
      </w:tabs>
      <w:spacing w:after="60"/>
      <w:ind w:left="926"/>
    </w:pPr>
  </w:style>
  <w:style w:type="paragraph" w:styleId="45">
    <w:name w:val="List Number 4"/>
    <w:basedOn w:val="a1"/>
    <w:semiHidden/>
    <w:pPr>
      <w:tabs>
        <w:tab w:val="num" w:pos="1209"/>
      </w:tabs>
      <w:spacing w:after="60"/>
      <w:ind w:left="1209"/>
    </w:pPr>
  </w:style>
  <w:style w:type="paragraph" w:styleId="54">
    <w:name w:val="List Number 5"/>
    <w:basedOn w:val="a1"/>
    <w:semiHidden/>
    <w:pPr>
      <w:tabs>
        <w:tab w:val="num" w:pos="1492"/>
      </w:tabs>
      <w:spacing w:after="60"/>
      <w:ind w:left="1492" w:hanging="360"/>
    </w:pPr>
  </w:style>
  <w:style w:type="paragraph" w:styleId="af7">
    <w:name w:val="Title"/>
    <w:aliases w:val="Название1,Название Знак1,Название Знак Знак1,Название Знак Знак Знак1, Знак13 Знак Знак Знак1,Название Знак Знак Знак Знак,Название Знак1 Знак Знак, Знак13 Знак Знак Знак Знак, Знак13 Знак1 Знак Знак, Знак13 Знак Знак1, Знак13 Знак"/>
    <w:basedOn w:val="a1"/>
    <w:link w:val="af8"/>
    <w:qFormat/>
    <w:pPr>
      <w:spacing w:before="240" w:after="60"/>
      <w:jc w:val="center"/>
      <w:outlineLvl w:val="0"/>
    </w:pPr>
    <w:rPr>
      <w:rFonts w:ascii="Arial" w:hAnsi="Arial"/>
      <w:b/>
      <w:bCs/>
      <w:kern w:val="28"/>
      <w:sz w:val="32"/>
      <w:szCs w:val="32"/>
    </w:rPr>
  </w:style>
  <w:style w:type="character" w:customStyle="1" w:styleId="af8">
    <w:name w:val="Название Знак"/>
    <w:aliases w:val="Название1 Знак,Название Знак1 Знак,Название Знак Знак1 Знак,Название Знак Знак Знак1 Знак, Знак13 Знак Знак Знак1 Знак,Название Знак Знак Знак Знак Знак,Название Знак1 Знак Знак Знак, Знак13 Знак Знак Знак Знак Знак, Знак13 Знак Знак1 Знак"/>
    <w:link w:val="af7"/>
    <w:locked/>
    <w:rPr>
      <w:rFonts w:ascii="Arial" w:hAnsi="Arial" w:cs="Arial"/>
      <w:b/>
      <w:bCs/>
      <w:kern w:val="28"/>
      <w:sz w:val="32"/>
      <w:szCs w:val="32"/>
      <w:lang w:val="ru-RU" w:eastAsia="ru-RU"/>
    </w:rPr>
  </w:style>
  <w:style w:type="paragraph" w:styleId="af9">
    <w:name w:val="Salutation"/>
    <w:aliases w:val="Приветствие Знак, Знак12 Знак, Знак12,Знак12 Знак,Знак12"/>
    <w:basedOn w:val="a1"/>
    <w:next w:val="a1"/>
    <w:link w:val="17"/>
    <w:semiHidden/>
    <w:pPr>
      <w:spacing w:after="60"/>
    </w:pPr>
    <w:rPr>
      <w:lang w:val="x-none" w:eastAsia="x-none"/>
    </w:rPr>
  </w:style>
  <w:style w:type="paragraph" w:styleId="afa">
    <w:name w:val="Closing"/>
    <w:aliases w:val="Заключение Знак, Знак11 Знак, Знак11,Знак11 Знак,Знак11"/>
    <w:basedOn w:val="a1"/>
    <w:link w:val="afb"/>
    <w:semiHidden/>
    <w:pPr>
      <w:spacing w:after="60"/>
      <w:ind w:left="4252"/>
    </w:pPr>
    <w:rPr>
      <w:lang w:val="x-none" w:eastAsia="x-none"/>
    </w:rPr>
  </w:style>
  <w:style w:type="character" w:customStyle="1" w:styleId="afb">
    <w:name w:val="Прощание Знак"/>
    <w:aliases w:val="Заключение Знак Знак, Знак11 Знак Знак, Знак11 Знак1,Знак11 Знак Знак,Знак11 Знак1"/>
    <w:link w:val="afa"/>
    <w:semiHidden/>
    <w:locked/>
    <w:rPr>
      <w:rFonts w:cs="Times New Roman"/>
      <w:sz w:val="24"/>
      <w:szCs w:val="24"/>
    </w:rPr>
  </w:style>
  <w:style w:type="paragraph" w:styleId="afc">
    <w:name w:val="Signature"/>
    <w:aliases w:val="Подпись Знак, Знак10 Знак, Знак10,Знак10 Знак,Знак10"/>
    <w:basedOn w:val="a1"/>
    <w:link w:val="18"/>
    <w:semiHidden/>
    <w:pPr>
      <w:spacing w:after="60"/>
      <w:ind w:left="4252"/>
    </w:pPr>
    <w:rPr>
      <w:lang w:val="x-none" w:eastAsia="x-none"/>
    </w:rPr>
  </w:style>
  <w:style w:type="character" w:customStyle="1" w:styleId="18">
    <w:name w:val="Подпись Знак1"/>
    <w:aliases w:val="Подпись Знак Знак, Знак10 Знак Знак, Знак10 Знак1,Знак10 Знак Знак,Знак10 Знак1"/>
    <w:link w:val="afc"/>
    <w:semiHidden/>
    <w:locked/>
    <w:rPr>
      <w:rFonts w:cs="Times New Roman"/>
      <w:sz w:val="24"/>
      <w:szCs w:val="24"/>
    </w:rPr>
  </w:style>
  <w:style w:type="paragraph" w:styleId="afd">
    <w:name w:val="List Continue"/>
    <w:basedOn w:val="a1"/>
    <w:semiHidden/>
    <w:pPr>
      <w:spacing w:after="120"/>
      <w:ind w:left="283"/>
    </w:pPr>
  </w:style>
  <w:style w:type="paragraph" w:styleId="2e">
    <w:name w:val="List Continue 2"/>
    <w:basedOn w:val="a1"/>
    <w:semiHidden/>
    <w:pPr>
      <w:spacing w:after="120"/>
      <w:ind w:left="566"/>
    </w:pPr>
  </w:style>
  <w:style w:type="paragraph" w:styleId="3b">
    <w:name w:val="List Continue 3"/>
    <w:basedOn w:val="a1"/>
    <w:semiHidden/>
    <w:pPr>
      <w:spacing w:after="120"/>
      <w:ind w:left="849"/>
    </w:pPr>
  </w:style>
  <w:style w:type="paragraph" w:styleId="46">
    <w:name w:val="List Continue 4"/>
    <w:basedOn w:val="a1"/>
    <w:semiHidden/>
    <w:pPr>
      <w:spacing w:after="120"/>
      <w:ind w:left="1132"/>
    </w:pPr>
  </w:style>
  <w:style w:type="paragraph" w:styleId="55">
    <w:name w:val="List Continue 5"/>
    <w:basedOn w:val="a1"/>
    <w:semiHidden/>
    <w:pPr>
      <w:spacing w:after="120"/>
      <w:ind w:left="1415"/>
    </w:pPr>
  </w:style>
  <w:style w:type="paragraph" w:styleId="afe">
    <w:name w:val="Message Header"/>
    <w:aliases w:val="Шапка Знак, Знак9 Знак, Знак9,Знак9 Знак,Знак9"/>
    <w:basedOn w:val="a1"/>
    <w:link w:val="19"/>
    <w:semiHidden/>
    <w:pPr>
      <w:pBdr>
        <w:top w:val="single" w:sz="6" w:space="1" w:color="auto"/>
        <w:left w:val="single" w:sz="6" w:space="1" w:color="auto"/>
        <w:bottom w:val="single" w:sz="6" w:space="1" w:color="auto"/>
        <w:right w:val="single" w:sz="6" w:space="1" w:color="auto"/>
      </w:pBdr>
      <w:shd w:val="pct20" w:color="auto" w:fill="auto"/>
      <w:spacing w:after="60"/>
      <w:ind w:left="1134" w:hanging="1134"/>
    </w:pPr>
    <w:rPr>
      <w:rFonts w:ascii="Cambria" w:hAnsi="Cambria"/>
      <w:lang w:val="x-none" w:eastAsia="x-none"/>
    </w:rPr>
  </w:style>
  <w:style w:type="character" w:customStyle="1" w:styleId="19">
    <w:name w:val="Шапка Знак1"/>
    <w:aliases w:val="Шапка Знак Знак, Знак9 Знак Знак, Знак9 Знак1,Знак9 Знак Знак,Знак9 Знак1"/>
    <w:link w:val="afe"/>
    <w:semiHidden/>
    <w:locked/>
    <w:rPr>
      <w:rFonts w:ascii="Cambria" w:eastAsia="Times New Roman" w:hAnsi="Cambria" w:cs="Times New Roman"/>
      <w:sz w:val="24"/>
      <w:szCs w:val="24"/>
      <w:shd w:val="pct20" w:color="auto" w:fill="auto"/>
    </w:rPr>
  </w:style>
  <w:style w:type="paragraph" w:styleId="aff">
    <w:name w:val="Subtitle"/>
    <w:aliases w:val="Подзаголовок Знак,Знак8 Знак,Знак8,Знак8 Знак1,Знак8 Знак Знак"/>
    <w:basedOn w:val="a1"/>
    <w:link w:val="1a"/>
    <w:qFormat/>
    <w:rsid w:val="00633497"/>
    <w:pPr>
      <w:spacing w:before="240" w:after="120"/>
      <w:ind w:firstLine="0"/>
      <w:jc w:val="center"/>
      <w:outlineLvl w:val="1"/>
    </w:pPr>
    <w:rPr>
      <w:b/>
      <w:lang w:val="x-none" w:eastAsia="x-none"/>
    </w:rPr>
  </w:style>
  <w:style w:type="character" w:customStyle="1" w:styleId="1a">
    <w:name w:val="Подзаголовок Знак1"/>
    <w:aliases w:val="Подзаголовок Знак Знак,Знак8 Знак Знак2,Знак8 Знак3,Знак8 Знак1 Знак,Знак8 Знак Знак Знак"/>
    <w:link w:val="aff"/>
    <w:locked/>
    <w:rsid w:val="00633497"/>
    <w:rPr>
      <w:b/>
      <w:sz w:val="24"/>
      <w:szCs w:val="24"/>
      <w:lang w:val="x-none" w:eastAsia="x-none"/>
    </w:rPr>
  </w:style>
  <w:style w:type="character" w:customStyle="1" w:styleId="17">
    <w:name w:val="Приветствие Знак1"/>
    <w:aliases w:val="Приветствие Знак Знак, Знак12 Знак Знак, Знак12 Знак1,Знак12 Знак Знак,Знак12 Знак1"/>
    <w:link w:val="af9"/>
    <w:semiHidden/>
    <w:locked/>
    <w:rPr>
      <w:rFonts w:cs="Times New Roman"/>
      <w:sz w:val="24"/>
      <w:szCs w:val="24"/>
    </w:rPr>
  </w:style>
  <w:style w:type="paragraph" w:styleId="aff0">
    <w:name w:val="Date"/>
    <w:aliases w:val="Дата Знак, Знак7 Знак, Знак7,Знак7 Знак,Знак7"/>
    <w:basedOn w:val="a1"/>
    <w:next w:val="a1"/>
    <w:link w:val="1b"/>
    <w:semiHidden/>
    <w:pPr>
      <w:spacing w:after="60"/>
    </w:pPr>
  </w:style>
  <w:style w:type="character" w:customStyle="1" w:styleId="1b">
    <w:name w:val="Дата Знак1"/>
    <w:aliases w:val="Дата Знак Знак, Знак7 Знак Знак, Знак7 Знак1,Знак7 Знак Знак,Знак7 Знак1"/>
    <w:link w:val="aff0"/>
    <w:semiHidden/>
    <w:locked/>
    <w:rPr>
      <w:rFonts w:cs="Times New Roman"/>
      <w:sz w:val="24"/>
      <w:szCs w:val="24"/>
      <w:lang w:val="ru-RU" w:eastAsia="ru-RU"/>
    </w:rPr>
  </w:style>
  <w:style w:type="paragraph" w:styleId="aff1">
    <w:name w:val="Body Text First Indent"/>
    <w:aliases w:val="Красная строка Знак, Знак6 Знак, Знак6,Знак6 Знак,Знак6"/>
    <w:basedOn w:val="a9"/>
    <w:link w:val="1c"/>
    <w:semiHidden/>
    <w:pPr>
      <w:ind w:firstLine="210"/>
    </w:pPr>
    <w:rPr>
      <w:rFonts w:ascii="Arial" w:hAnsi="Arial"/>
      <w:b/>
      <w:bCs/>
      <w:kern w:val="32"/>
    </w:rPr>
  </w:style>
  <w:style w:type="character" w:customStyle="1" w:styleId="1c">
    <w:name w:val="Красная строка Знак1"/>
    <w:aliases w:val="Красная строка Знак Знак, Знак6 Знак Знак, Знак6 Знак1,Знак6 Знак Знак,Знак6 Знак1"/>
    <w:link w:val="aff1"/>
    <w:semiHidden/>
    <w:locked/>
    <w:rPr>
      <w:rFonts w:ascii="Arial" w:hAnsi="Arial" w:cs="Arial"/>
      <w:b/>
      <w:bCs/>
      <w:kern w:val="32"/>
      <w:sz w:val="24"/>
      <w:szCs w:val="24"/>
      <w:lang w:val="ru-RU" w:eastAsia="ru-RU"/>
    </w:rPr>
  </w:style>
  <w:style w:type="paragraph" w:styleId="2f">
    <w:name w:val="Body Text First Indent 2"/>
    <w:aliases w:val="Красная строка 2 Знак, Знак5 Знак, Знак5"/>
    <w:basedOn w:val="aa"/>
    <w:link w:val="211"/>
    <w:semiHidden/>
    <w:pPr>
      <w:ind w:firstLine="210"/>
    </w:pPr>
  </w:style>
  <w:style w:type="character" w:customStyle="1" w:styleId="211">
    <w:name w:val="Красная строка 2 Знак1"/>
    <w:aliases w:val="Красная строка 2 Знак Знак, Знак5 Знак Знак, Знак5 Знак1"/>
    <w:basedOn w:val="25"/>
    <w:link w:val="2f"/>
    <w:semiHidden/>
    <w:locked/>
    <w:rPr>
      <w:rFonts w:cs="Times New Roman"/>
      <w:sz w:val="24"/>
      <w:szCs w:val="24"/>
      <w:lang w:val="ru-RU" w:eastAsia="ru-RU"/>
    </w:rPr>
  </w:style>
  <w:style w:type="paragraph" w:styleId="aff2">
    <w:name w:val="Note Heading"/>
    <w:aliases w:val="Заголовок записки Знак, Знак4 Знак, Знак4,Знак4 Знак,Знак4"/>
    <w:basedOn w:val="a1"/>
    <w:next w:val="a1"/>
    <w:link w:val="1d"/>
    <w:semiHidden/>
    <w:pPr>
      <w:spacing w:after="60"/>
    </w:pPr>
    <w:rPr>
      <w:lang w:val="x-none" w:eastAsia="x-none"/>
    </w:rPr>
  </w:style>
  <w:style w:type="character" w:customStyle="1" w:styleId="1d">
    <w:name w:val="Заголовок записки Знак1"/>
    <w:aliases w:val="Заголовок записки Знак Знак, Знак4 Знак Знак, Знак4 Знак1,Знак4 Знак Знак,Знак4 Знак1"/>
    <w:link w:val="aff2"/>
    <w:semiHidden/>
    <w:locked/>
    <w:rPr>
      <w:rFonts w:cs="Times New Roman"/>
      <w:sz w:val="24"/>
      <w:szCs w:val="24"/>
    </w:rPr>
  </w:style>
  <w:style w:type="paragraph" w:styleId="aff3">
    <w:name w:val="Plain Text"/>
    <w:aliases w:val="Текст Знак, Знак3 Знак, Знак3,Знак3 Знак,Знак3,Текст Знак1 Знак Знак Знак,Текст Знак Знак2 Знак Знак Знак,Текст Знак Знак Знак1 Знак Знак Знак,Текст Знак Знак Знак Знак Знак Знак Знак,Текст Зна,Знак Знак Знак Знак Знак Знак Знак, Знак Знак1 Знак1"/>
    <w:basedOn w:val="a1"/>
    <w:link w:val="1e"/>
    <w:rPr>
      <w:rFonts w:ascii="Courier New" w:hAnsi="Courier New"/>
      <w:sz w:val="20"/>
      <w:szCs w:val="20"/>
    </w:rPr>
  </w:style>
  <w:style w:type="character" w:customStyle="1" w:styleId="1e">
    <w:name w:val="Текст Знак1"/>
    <w:aliases w:val="Текст Знак Знак, Знак3 Знак Знак, Знак3 Знак1,Знак3 Знак Знак,Знак3 Знак1,Текст Знак1 Знак Знак Знак Знак,Текст Знак Знак2 Знак Знак Знак Знак,Текст Знак Знак Знак1 Знак Знак Знак Знак,Текст Знак Знак Знак Знак Знак Знак Знак Знак"/>
    <w:link w:val="aff3"/>
    <w:semiHidden/>
    <w:locked/>
    <w:rPr>
      <w:rFonts w:ascii="Courier New" w:hAnsi="Courier New" w:cs="Courier New"/>
      <w:lang w:val="ru-RU" w:eastAsia="ru-RU"/>
    </w:rPr>
  </w:style>
  <w:style w:type="character" w:customStyle="1" w:styleId="92">
    <w:name w:val="Знак Знак9"/>
    <w:semiHidden/>
    <w:rPr>
      <w:rFonts w:cs="Times New Roman"/>
      <w:sz w:val="24"/>
      <w:szCs w:val="24"/>
    </w:rPr>
  </w:style>
  <w:style w:type="paragraph" w:styleId="aff4">
    <w:name w:val="E-mail Signature"/>
    <w:aliases w:val="Электронная подпись Знак, Знак2 Знак, Знак2,Знак2 Знак,Знак2"/>
    <w:basedOn w:val="a1"/>
    <w:link w:val="1f"/>
    <w:semiHidden/>
    <w:pPr>
      <w:spacing w:after="60"/>
    </w:pPr>
    <w:rPr>
      <w:lang w:val="x-none" w:eastAsia="x-none"/>
    </w:rPr>
  </w:style>
  <w:style w:type="character" w:customStyle="1" w:styleId="1f">
    <w:name w:val="Электронная подпись Знак1"/>
    <w:aliases w:val="Электронная подпись Знак Знак, Знак2 Знак Знак, Знак2 Знак1,Знак2 Знак Знак,Знак2 Знак1"/>
    <w:link w:val="aff4"/>
    <w:semiHidden/>
    <w:locked/>
    <w:rPr>
      <w:rFonts w:cs="Times New Roman"/>
      <w:sz w:val="24"/>
      <w:szCs w:val="24"/>
    </w:rPr>
  </w:style>
  <w:style w:type="paragraph" w:customStyle="1" w:styleId="a0">
    <w:name w:val="Раздел"/>
    <w:basedOn w:val="a1"/>
    <w:semiHidden/>
    <w:pPr>
      <w:numPr>
        <w:ilvl w:val="1"/>
        <w:numId w:val="2"/>
      </w:numPr>
      <w:spacing w:before="120" w:after="120"/>
      <w:jc w:val="center"/>
    </w:pPr>
    <w:rPr>
      <w:rFonts w:ascii="Arial Narrow" w:hAnsi="Arial Narrow" w:cs="Arial Narrow"/>
      <w:b/>
      <w:bCs/>
      <w:sz w:val="28"/>
      <w:szCs w:val="28"/>
    </w:rPr>
  </w:style>
  <w:style w:type="paragraph" w:customStyle="1" w:styleId="aff5">
    <w:name w:val="Часть"/>
    <w:basedOn w:val="a1"/>
    <w:semiHidden/>
    <w:pPr>
      <w:spacing w:after="60"/>
      <w:jc w:val="center"/>
    </w:pPr>
    <w:rPr>
      <w:rFonts w:ascii="Arial" w:hAnsi="Arial" w:cs="Arial"/>
      <w:b/>
      <w:bCs/>
      <w:caps/>
      <w:sz w:val="32"/>
      <w:szCs w:val="32"/>
    </w:rPr>
  </w:style>
  <w:style w:type="paragraph" w:customStyle="1" w:styleId="3">
    <w:name w:val="Раздел 3"/>
    <w:basedOn w:val="a1"/>
    <w:semiHidden/>
    <w:pPr>
      <w:numPr>
        <w:numId w:val="3"/>
      </w:numPr>
      <w:spacing w:before="120" w:after="120"/>
      <w:jc w:val="center"/>
    </w:pPr>
    <w:rPr>
      <w:b/>
      <w:bCs/>
    </w:rPr>
  </w:style>
  <w:style w:type="paragraph" w:customStyle="1" w:styleId="a">
    <w:name w:val="Условия контракта"/>
    <w:basedOn w:val="a1"/>
    <w:semiHidden/>
    <w:pPr>
      <w:numPr>
        <w:numId w:val="1"/>
      </w:numPr>
      <w:spacing w:before="240" w:after="120"/>
    </w:pPr>
    <w:rPr>
      <w:b/>
      <w:bCs/>
    </w:rPr>
  </w:style>
  <w:style w:type="paragraph" w:customStyle="1" w:styleId="Instruction">
    <w:name w:val="Instruction"/>
    <w:basedOn w:val="27"/>
    <w:semiHidden/>
    <w:pPr>
      <w:tabs>
        <w:tab w:val="num" w:pos="360"/>
      </w:tabs>
      <w:spacing w:before="180" w:after="60"/>
      <w:ind w:left="360" w:hanging="360"/>
    </w:pPr>
    <w:rPr>
      <w:b/>
      <w:bCs/>
    </w:rPr>
  </w:style>
  <w:style w:type="paragraph" w:customStyle="1" w:styleId="aff6">
    <w:name w:val="Тендерные данные"/>
    <w:basedOn w:val="a1"/>
    <w:semiHidden/>
    <w:pPr>
      <w:tabs>
        <w:tab w:val="left" w:pos="1985"/>
      </w:tabs>
      <w:spacing w:before="120" w:after="60"/>
    </w:pPr>
    <w:rPr>
      <w:b/>
      <w:bCs/>
    </w:rPr>
  </w:style>
  <w:style w:type="paragraph" w:customStyle="1" w:styleId="aff7">
    <w:name w:val="Îáû÷íûé"/>
  </w:style>
  <w:style w:type="paragraph" w:customStyle="1" w:styleId="aff8">
    <w:name w:val="Íîðìàëüíûé"/>
    <w:semiHidden/>
    <w:rPr>
      <w:rFonts w:ascii="Courier" w:hAnsi="Courier" w:cs="Courier"/>
      <w:sz w:val="24"/>
      <w:szCs w:val="24"/>
      <w:lang w:val="en-GB"/>
    </w:rPr>
  </w:style>
  <w:style w:type="paragraph" w:customStyle="1" w:styleId="aff9">
    <w:name w:val="Подраздел"/>
    <w:basedOn w:val="a1"/>
    <w:semiHidden/>
    <w:pPr>
      <w:suppressAutoHyphens/>
      <w:spacing w:before="240" w:after="120"/>
      <w:jc w:val="center"/>
    </w:pPr>
    <w:rPr>
      <w:rFonts w:ascii="TimesDL" w:hAnsi="TimesDL" w:cs="TimesDL"/>
      <w:b/>
      <w:bCs/>
      <w:smallCaps/>
      <w:spacing w:val="-2"/>
    </w:rPr>
  </w:style>
  <w:style w:type="paragraph" w:customStyle="1" w:styleId="ConsNonformat">
    <w:name w:val="ConsNonformat"/>
    <w:semiHidden/>
    <w:pPr>
      <w:widowControl w:val="0"/>
      <w:autoSpaceDE w:val="0"/>
      <w:autoSpaceDN w:val="0"/>
      <w:adjustRightInd w:val="0"/>
      <w:ind w:right="19772"/>
    </w:pPr>
    <w:rPr>
      <w:rFonts w:ascii="Courier New" w:hAnsi="Courier New" w:cs="Courier New"/>
    </w:rPr>
  </w:style>
  <w:style w:type="paragraph" w:customStyle="1" w:styleId="1f0">
    <w:name w:val="Стиль1"/>
    <w:basedOn w:val="a1"/>
    <w:semiHidden/>
    <w:pPr>
      <w:keepNext/>
      <w:keepLines/>
      <w:widowControl w:val="0"/>
      <w:suppressLineNumbers/>
      <w:tabs>
        <w:tab w:val="num" w:pos="432"/>
        <w:tab w:val="num" w:pos="926"/>
      </w:tabs>
      <w:suppressAutoHyphens/>
      <w:spacing w:after="60"/>
      <w:ind w:left="432" w:hanging="432"/>
    </w:pPr>
    <w:rPr>
      <w:b/>
      <w:bCs/>
      <w:sz w:val="28"/>
      <w:szCs w:val="28"/>
    </w:rPr>
  </w:style>
  <w:style w:type="paragraph" w:customStyle="1" w:styleId="2-1">
    <w:name w:val="содержание2-1"/>
    <w:basedOn w:val="31"/>
    <w:next w:val="a1"/>
    <w:semiHidden/>
  </w:style>
  <w:style w:type="paragraph" w:customStyle="1" w:styleId="212">
    <w:name w:val="Заголовок 2.1"/>
    <w:basedOn w:val="10"/>
    <w:semiHidden/>
    <w:pPr>
      <w:keepLines/>
      <w:widowControl w:val="0"/>
      <w:suppressLineNumbers/>
      <w:suppressAutoHyphens/>
    </w:pPr>
    <w:rPr>
      <w:rFonts w:ascii="Times New Roman" w:hAnsi="Times New Roman"/>
      <w:caps/>
      <w:kern w:val="28"/>
      <w:sz w:val="24"/>
      <w:szCs w:val="24"/>
    </w:rPr>
  </w:style>
  <w:style w:type="paragraph" w:customStyle="1" w:styleId="2f0">
    <w:name w:val="Стиль2"/>
    <w:basedOn w:val="2d"/>
    <w:semiHidden/>
    <w:pPr>
      <w:keepNext/>
      <w:keepLines/>
      <w:widowControl w:val="0"/>
      <w:suppressLineNumbers/>
      <w:tabs>
        <w:tab w:val="clear" w:pos="643"/>
        <w:tab w:val="num" w:pos="926"/>
        <w:tab w:val="num" w:pos="1476"/>
      </w:tabs>
      <w:suppressAutoHyphens/>
      <w:ind w:left="1476" w:hanging="576"/>
    </w:pPr>
    <w:rPr>
      <w:b/>
      <w:bCs/>
    </w:rPr>
  </w:style>
  <w:style w:type="paragraph" w:customStyle="1" w:styleId="2-11">
    <w:name w:val="содержание2-11"/>
    <w:basedOn w:val="a1"/>
    <w:semiHidden/>
    <w:pPr>
      <w:spacing w:after="60"/>
    </w:pPr>
  </w:style>
  <w:style w:type="paragraph" w:customStyle="1" w:styleId="47">
    <w:name w:val="Стиль4"/>
    <w:basedOn w:val="20"/>
    <w:next w:val="a1"/>
    <w:semiHidden/>
    <w:pPr>
      <w:keepLines/>
      <w:widowControl w:val="0"/>
      <w:suppressLineNumbers/>
      <w:suppressAutoHyphens/>
      <w:spacing w:before="0"/>
      <w:ind w:firstLine="567"/>
    </w:pPr>
    <w:rPr>
      <w:rFonts w:ascii="Courier New" w:hAnsi="Courier New" w:cs="Courier New"/>
      <w:i w:val="0"/>
      <w:iCs w:val="0"/>
      <w:sz w:val="22"/>
      <w:szCs w:val="22"/>
    </w:rPr>
  </w:style>
  <w:style w:type="paragraph" w:customStyle="1" w:styleId="affa">
    <w:name w:val="Таблица заголовок"/>
    <w:basedOn w:val="a1"/>
    <w:semiHidden/>
    <w:pPr>
      <w:spacing w:before="120" w:after="120" w:line="360" w:lineRule="auto"/>
      <w:jc w:val="right"/>
    </w:pPr>
    <w:rPr>
      <w:b/>
      <w:bCs/>
      <w:sz w:val="28"/>
      <w:szCs w:val="28"/>
    </w:rPr>
  </w:style>
  <w:style w:type="paragraph" w:customStyle="1" w:styleId="affb">
    <w:name w:val="текст таблицы"/>
    <w:basedOn w:val="a1"/>
    <w:semiHidden/>
    <w:pPr>
      <w:spacing w:before="120"/>
      <w:ind w:right="-102"/>
    </w:pPr>
  </w:style>
  <w:style w:type="paragraph" w:customStyle="1" w:styleId="affc">
    <w:name w:val="Пункт Знак"/>
    <w:basedOn w:val="a1"/>
    <w:semiHidden/>
    <w:pPr>
      <w:tabs>
        <w:tab w:val="num" w:pos="1134"/>
        <w:tab w:val="left" w:pos="1701"/>
      </w:tabs>
      <w:snapToGrid w:val="0"/>
      <w:spacing w:line="360" w:lineRule="auto"/>
      <w:ind w:left="1134" w:hanging="567"/>
    </w:pPr>
    <w:rPr>
      <w:sz w:val="28"/>
      <w:szCs w:val="28"/>
    </w:rPr>
  </w:style>
  <w:style w:type="paragraph" w:customStyle="1" w:styleId="affd">
    <w:name w:val="a"/>
    <w:basedOn w:val="a1"/>
    <w:semiHidden/>
    <w:pPr>
      <w:snapToGrid w:val="0"/>
      <w:spacing w:line="360" w:lineRule="auto"/>
      <w:ind w:left="1134" w:hanging="567"/>
    </w:pPr>
    <w:rPr>
      <w:sz w:val="28"/>
      <w:szCs w:val="28"/>
    </w:rPr>
  </w:style>
  <w:style w:type="paragraph" w:customStyle="1" w:styleId="affe">
    <w:name w:val="Комментарий пользователя"/>
    <w:basedOn w:val="a1"/>
    <w:next w:val="a1"/>
    <w:semiHidden/>
    <w:pPr>
      <w:autoSpaceDE w:val="0"/>
      <w:autoSpaceDN w:val="0"/>
      <w:adjustRightInd w:val="0"/>
      <w:ind w:left="170"/>
    </w:pPr>
    <w:rPr>
      <w:rFonts w:ascii="Arial" w:hAnsi="Arial" w:cs="Arial"/>
      <w:i/>
      <w:iCs/>
      <w:color w:val="000080"/>
      <w:sz w:val="20"/>
      <w:szCs w:val="20"/>
    </w:rPr>
  </w:style>
  <w:style w:type="paragraph" w:customStyle="1" w:styleId="56">
    <w:name w:val="Стиль5"/>
    <w:basedOn w:val="10"/>
    <w:semiHidden/>
    <w:rPr>
      <w:rFonts w:ascii="Courier New" w:hAnsi="Courier New" w:cs="Courier New"/>
      <w:kern w:val="28"/>
      <w:sz w:val="24"/>
      <w:szCs w:val="24"/>
    </w:rPr>
  </w:style>
  <w:style w:type="paragraph" w:customStyle="1" w:styleId="61">
    <w:name w:val="Стиль6"/>
    <w:basedOn w:val="1f0"/>
    <w:next w:val="1f0"/>
    <w:semiHidden/>
    <w:pPr>
      <w:tabs>
        <w:tab w:val="num" w:pos="0"/>
      </w:tabs>
      <w:ind w:left="0" w:firstLine="709"/>
    </w:pPr>
    <w:rPr>
      <w:rFonts w:ascii="Courier New" w:hAnsi="Courier New" w:cs="Courier New"/>
      <w:sz w:val="24"/>
      <w:szCs w:val="24"/>
    </w:rPr>
  </w:style>
  <w:style w:type="paragraph" w:customStyle="1" w:styleId="72">
    <w:name w:val="Стиль7"/>
    <w:basedOn w:val="2f0"/>
    <w:next w:val="2f0"/>
    <w:semiHidden/>
    <w:pPr>
      <w:tabs>
        <w:tab w:val="num" w:pos="360"/>
      </w:tabs>
      <w:ind w:left="0" w:firstLine="709"/>
    </w:pPr>
    <w:rPr>
      <w:rFonts w:ascii="Courier New" w:hAnsi="Courier New" w:cs="Courier New"/>
      <w:sz w:val="20"/>
      <w:szCs w:val="20"/>
    </w:rPr>
  </w:style>
  <w:style w:type="paragraph" w:customStyle="1" w:styleId="2127">
    <w:name w:val="Стиль Заголовок 2 + Первая строка:  127 см"/>
    <w:basedOn w:val="20"/>
    <w:semiHidden/>
    <w:pPr>
      <w:spacing w:before="0"/>
      <w:ind w:firstLine="720"/>
    </w:pPr>
    <w:rPr>
      <w:rFonts w:ascii="Courier New" w:hAnsi="Courier New" w:cs="Courier New"/>
      <w:i w:val="0"/>
      <w:iCs w:val="0"/>
      <w:caps/>
      <w:sz w:val="22"/>
      <w:szCs w:val="22"/>
    </w:rPr>
  </w:style>
  <w:style w:type="paragraph" w:customStyle="1" w:styleId="afff">
    <w:name w:val="А_обычный"/>
    <w:basedOn w:val="a1"/>
    <w:semiHidden/>
  </w:style>
  <w:style w:type="paragraph" w:customStyle="1" w:styleId="ConsTitle">
    <w:name w:val="ConsTitle"/>
    <w:semiHidden/>
    <w:pPr>
      <w:widowControl w:val="0"/>
      <w:autoSpaceDE w:val="0"/>
      <w:autoSpaceDN w:val="0"/>
      <w:adjustRightInd w:val="0"/>
      <w:ind w:right="19772"/>
    </w:pPr>
    <w:rPr>
      <w:rFonts w:ascii="Arial" w:hAnsi="Arial" w:cs="Arial"/>
      <w:b/>
      <w:bCs/>
    </w:rPr>
  </w:style>
  <w:style w:type="character" w:styleId="afff0">
    <w:name w:val="footnote reference"/>
    <w:semiHidden/>
    <w:rPr>
      <w:rFonts w:ascii="Times New Roman" w:hAnsi="Times New Roman" w:cs="Times New Roman"/>
      <w:vertAlign w:val="superscript"/>
    </w:rPr>
  </w:style>
  <w:style w:type="character" w:customStyle="1" w:styleId="afff1">
    <w:name w:val="Знак Знак"/>
    <w:aliases w:val="Текст примечания Знак1,Знак Знак Знак3, Знак Знак Знак,Текст Знак2,Текст Знак1 Знак,Текст Знак Знак Знак,Знак Знак Знак Знак Знак Знак Знак Знак,Текст Знак2 Знак,Текст Знак1 Знак Знак,Текст Знак Знак Знак Знак, Знак Знак Знак Знак Знак"/>
    <w:rPr>
      <w:rFonts w:ascii="Arial" w:hAnsi="Arial" w:cs="Arial"/>
      <w:sz w:val="24"/>
      <w:szCs w:val="24"/>
      <w:lang w:val="ru-RU" w:eastAsia="ru-RU"/>
    </w:rPr>
  </w:style>
  <w:style w:type="character" w:customStyle="1" w:styleId="afff2">
    <w:name w:val="Основной шрифт"/>
    <w:semiHidden/>
  </w:style>
  <w:style w:type="character" w:customStyle="1" w:styleId="3c">
    <w:name w:val="Стиль3 Знак Знак"/>
    <w:rPr>
      <w:rFonts w:cs="Times New Roman"/>
      <w:sz w:val="24"/>
      <w:szCs w:val="24"/>
      <w:lang w:val="ru-RU" w:eastAsia="ru-RU"/>
    </w:rPr>
  </w:style>
  <w:style w:type="table" w:styleId="1f1">
    <w:name w:val="Table Simple 1"/>
    <w:basedOn w:val="a3"/>
    <w:semiHidden/>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1">
    <w:name w:val="Table Simple 2"/>
    <w:basedOn w:val="a3"/>
    <w:semiHidden/>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d">
    <w:name w:val="Table Simple 3"/>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2">
    <w:name w:val="Table Classic 1"/>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2">
    <w:name w:val="Table Classic 2"/>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e">
    <w:name w:val="Table Classic 3"/>
    <w:basedOn w:val="a3"/>
    <w:semiHidden/>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8">
    <w:name w:val="Table Classic 4"/>
    <w:basedOn w:val="a3"/>
    <w:semiHidden/>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3">
    <w:name w:val="Table Colorful 1"/>
    <w:basedOn w:val="a3"/>
    <w:semiHidden/>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3">
    <w:name w:val="Table Colorful 2"/>
    <w:basedOn w:val="a3"/>
    <w:semiHidden/>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
    <w:name w:val="Table Colorful 3"/>
    <w:basedOn w:val="a3"/>
    <w:semiHidden/>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1f4">
    <w:name w:val="Table Columns 1"/>
    <w:basedOn w:val="a3"/>
    <w:semiHidden/>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4">
    <w:name w:val="Table Columns 2"/>
    <w:basedOn w:val="a3"/>
    <w:semiHidden/>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0">
    <w:name w:val="Table Columns 3"/>
    <w:basedOn w:val="a3"/>
    <w:semiHidden/>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9">
    <w:name w:val="Table Columns 4"/>
    <w:basedOn w:val="a3"/>
    <w:semiHidden/>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7">
    <w:name w:val="Table Columns 5"/>
    <w:basedOn w:val="a3"/>
    <w:semiHidden/>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f5">
    <w:name w:val="Table Grid 1"/>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5">
    <w:name w:val="Table Grid 2"/>
    <w:basedOn w:val="a3"/>
    <w:semiHidden/>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1">
    <w:name w:val="Table Grid 3"/>
    <w:basedOn w:val="a3"/>
    <w:semiHidden/>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a">
    <w:name w:val="Table Grid 4"/>
    <w:basedOn w:val="a3"/>
    <w:semiHidden/>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8">
    <w:name w:val="Table Grid 5"/>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3">
    <w:name w:val="Table Grid 6"/>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3">
    <w:name w:val="Table Grid 7"/>
    <w:basedOn w:val="a3"/>
    <w:semiHidden/>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2">
    <w:name w:val="Table Grid 8"/>
    <w:basedOn w:val="a3"/>
    <w:semiHidden/>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1">
    <w:name w:val="Table List 1"/>
    <w:basedOn w:val="a3"/>
    <w:semiHidden/>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
    <w:name w:val="Table List 2"/>
    <w:basedOn w:val="a3"/>
    <w:semiHidden/>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
    <w:name w:val="Table List 3"/>
    <w:basedOn w:val="a3"/>
    <w:semiHidden/>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3"/>
    <w:semiHidden/>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1f6">
    <w:name w:val="Table 3D effects 1"/>
    <w:basedOn w:val="a3"/>
    <w:semiHidden/>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6">
    <w:name w:val="Table 3D effects 2"/>
    <w:basedOn w:val="a3"/>
    <w:semiHidden/>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2">
    <w:name w:val="Table 3D effects 3"/>
    <w:basedOn w:val="a3"/>
    <w:semiHidden/>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afff3">
    <w:name w:val="Table Contemporary"/>
    <w:basedOn w:val="a3"/>
    <w:semiHidden/>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4">
    <w:name w:val="Table Elegant"/>
    <w:basedOn w:val="a3"/>
    <w:semiHidden/>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styleId="afff5">
    <w:name w:val="Table Professional"/>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7">
    <w:name w:val="Table Subtle 1"/>
    <w:basedOn w:val="a3"/>
    <w:semiHidden/>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7">
    <w:name w:val="Table Subtle 2"/>
    <w:basedOn w:val="a3"/>
    <w:semiHidden/>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0">
    <w:name w:val="Table Web 1"/>
    <w:basedOn w:val="a3"/>
    <w:semiHidden/>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0">
    <w:name w:val="Table Web 2"/>
    <w:basedOn w:val="a3"/>
    <w:semiHidden/>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0">
    <w:name w:val="Table Web 3"/>
    <w:basedOn w:val="a3"/>
    <w:semiHidden/>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6">
    <w:name w:val="Table Theme"/>
    <w:basedOn w:val="a3"/>
    <w:semiHidden/>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8">
    <w:name w:val="Таблица1"/>
    <w:rPr>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nformat">
    <w:name w:val="ConsPlusNonformat"/>
    <w:pPr>
      <w:widowControl w:val="0"/>
      <w:autoSpaceDE w:val="0"/>
      <w:autoSpaceDN w:val="0"/>
      <w:adjustRightInd w:val="0"/>
    </w:pPr>
    <w:rPr>
      <w:rFonts w:ascii="Courier New" w:hAnsi="Courier New" w:cs="Courier New"/>
    </w:rPr>
  </w:style>
  <w:style w:type="character" w:customStyle="1" w:styleId="3f3">
    <w:name w:val="Стиль3 Знак Знак Знак"/>
    <w:rPr>
      <w:rFonts w:cs="Times New Roman"/>
      <w:sz w:val="24"/>
      <w:szCs w:val="24"/>
      <w:lang w:val="ru-RU" w:eastAsia="ru-RU"/>
    </w:rPr>
  </w:style>
  <w:style w:type="paragraph" w:customStyle="1" w:styleId="CourierNew">
    <w:name w:val="обычный + Courier New"/>
    <w:aliases w:val="11 пт,Обычный + 12 пт,Синий,Первая строка:  0,95 см,По ширине,Первая строка:  1 см,27 см,Обычный + 11 пт,Междустр.интервал...,Plain Text + Times New Roman,95 с...,Основной текст + 11 пт,27 см + не полужирны..."/>
    <w:basedOn w:val="a1"/>
    <w:pPr>
      <w:tabs>
        <w:tab w:val="num" w:pos="252"/>
      </w:tabs>
      <w:spacing w:after="60"/>
      <w:ind w:left="252" w:hanging="180"/>
    </w:pPr>
    <w:rPr>
      <w:rFonts w:ascii="Courier New" w:hAnsi="Courier New" w:cs="Courier New"/>
      <w:sz w:val="20"/>
      <w:szCs w:val="20"/>
    </w:rPr>
  </w:style>
  <w:style w:type="paragraph" w:styleId="afff7">
    <w:name w:val="Document Map"/>
    <w:aliases w:val="Схема документа Знак, Знак1 Знак, Знак1,Знак1 Знак,Знак1"/>
    <w:basedOn w:val="a1"/>
    <w:link w:val="1f9"/>
    <w:pPr>
      <w:shd w:val="clear" w:color="auto" w:fill="000080"/>
      <w:spacing w:after="60"/>
    </w:pPr>
    <w:rPr>
      <w:rFonts w:ascii="Tahoma" w:hAnsi="Tahoma"/>
      <w:sz w:val="16"/>
      <w:szCs w:val="16"/>
      <w:lang w:val="x-none" w:eastAsia="x-none"/>
    </w:rPr>
  </w:style>
  <w:style w:type="character" w:customStyle="1" w:styleId="1f9">
    <w:name w:val="Схема документа Знак1"/>
    <w:aliases w:val="Схема документа Знак Знак, Знак1 Знак Знак, Знак1 Знак1,Знак1 Знак Знак,Знак1 Знак1"/>
    <w:link w:val="afff7"/>
    <w:semiHidden/>
    <w:locked/>
    <w:rPr>
      <w:rFonts w:ascii="Tahoma" w:hAnsi="Tahoma" w:cs="Tahoma"/>
      <w:sz w:val="16"/>
      <w:szCs w:val="16"/>
    </w:rPr>
  </w:style>
  <w:style w:type="character" w:styleId="HTML6">
    <w:name w:val="HTML Acronym"/>
    <w:semiHidden/>
    <w:rPr>
      <w:rFonts w:cs="Times New Roman"/>
    </w:rPr>
  </w:style>
  <w:style w:type="character" w:styleId="afff8">
    <w:name w:val="Emphasis"/>
    <w:qFormat/>
    <w:rPr>
      <w:rFonts w:cs="Times New Roman"/>
      <w:i/>
      <w:iCs/>
    </w:rPr>
  </w:style>
  <w:style w:type="character" w:styleId="afff9">
    <w:name w:val="line number"/>
    <w:semiHidden/>
    <w:rPr>
      <w:rFonts w:cs="Times New Roman"/>
    </w:rPr>
  </w:style>
  <w:style w:type="character" w:styleId="HTML7">
    <w:name w:val="HTML Definition"/>
    <w:semiHidden/>
    <w:rPr>
      <w:rFonts w:cs="Times New Roman"/>
      <w:i/>
      <w:iCs/>
    </w:rPr>
  </w:style>
  <w:style w:type="character" w:styleId="HTML8">
    <w:name w:val="HTML Variable"/>
    <w:semiHidden/>
    <w:rPr>
      <w:rFonts w:cs="Times New Roman"/>
      <w:i/>
      <w:iCs/>
    </w:rPr>
  </w:style>
  <w:style w:type="character" w:styleId="afffa">
    <w:name w:val="Strong"/>
    <w:qFormat/>
    <w:rPr>
      <w:rFonts w:cs="Times New Roman"/>
      <w:b/>
      <w:bCs/>
    </w:rPr>
  </w:style>
  <w:style w:type="character" w:styleId="HTML9">
    <w:name w:val="HTML Cite"/>
    <w:semiHidden/>
    <w:rPr>
      <w:rFonts w:cs="Times New Roman"/>
      <w:i/>
      <w:iCs/>
    </w:rPr>
  </w:style>
  <w:style w:type="paragraph" w:styleId="afffb">
    <w:name w:val="Balloon Text"/>
    <w:aliases w:val="Текст выноски Знак1,Текст выноски Знак Знак,Текст выноски Знак1 Знак Знак,Текст выноски Знак Знак Знак Знак,Текст выноски Знак1 Знак Знак Знак Знак,Текст выноски Знак Знак Знак Знак Знак Знак, Знак1 Знак Знак Знак Знак Знак Знак"/>
    <w:basedOn w:val="a1"/>
    <w:link w:val="afffc"/>
    <w:semiHidden/>
    <w:pPr>
      <w:spacing w:after="60"/>
    </w:pPr>
    <w:rPr>
      <w:rFonts w:ascii="Tahoma" w:hAnsi="Tahoma"/>
      <w:sz w:val="16"/>
      <w:szCs w:val="16"/>
      <w:lang w:val="x-none" w:eastAsia="x-none"/>
    </w:rPr>
  </w:style>
  <w:style w:type="character" w:customStyle="1" w:styleId="afffc">
    <w:name w:val="Текст выноски Знак"/>
    <w:aliases w:val="Текст выноски Знак1 Знак,Текст выноски Знак Знак Знак,Текст выноски Знак1 Знак Знак Знак,Текст выноски Знак Знак Знак Знак Знак,Текст выноски Знак1 Знак Знак Знак Знак Знак,Текст выноски Знак Знак Знак Знак Знак Знак Знак"/>
    <w:link w:val="afffb"/>
    <w:semiHidden/>
    <w:locked/>
    <w:rPr>
      <w:rFonts w:ascii="Tahoma" w:hAnsi="Tahoma" w:cs="Tahoma"/>
      <w:sz w:val="16"/>
      <w:szCs w:val="16"/>
    </w:rPr>
  </w:style>
  <w:style w:type="paragraph" w:customStyle="1" w:styleId="BodyTextIndent21">
    <w:name w:val="Body Text Indent 21"/>
    <w:basedOn w:val="a1"/>
  </w:style>
  <w:style w:type="paragraph" w:customStyle="1" w:styleId="BodyTextIndent31">
    <w:name w:val="Body Text Indent 31"/>
    <w:basedOn w:val="a1"/>
    <w:pPr>
      <w:tabs>
        <w:tab w:val="left" w:pos="1069"/>
      </w:tabs>
    </w:pPr>
    <w:rPr>
      <w:b/>
      <w:bCs/>
    </w:rPr>
  </w:style>
  <w:style w:type="character" w:customStyle="1" w:styleId="afffd">
    <w:name w:val="Цветовое выделение"/>
    <w:rPr>
      <w:b/>
      <w:color w:val="000080"/>
      <w:sz w:val="20"/>
    </w:rPr>
  </w:style>
  <w:style w:type="paragraph" w:customStyle="1" w:styleId="afffe">
    <w:name w:val="Таблицы (моноширинный)"/>
    <w:basedOn w:val="a1"/>
    <w:next w:val="a1"/>
    <w:pPr>
      <w:widowControl w:val="0"/>
      <w:autoSpaceDE w:val="0"/>
      <w:autoSpaceDN w:val="0"/>
      <w:adjustRightInd w:val="0"/>
    </w:pPr>
    <w:rPr>
      <w:rFonts w:ascii="Courier New" w:hAnsi="Courier New" w:cs="Courier New"/>
      <w:sz w:val="20"/>
      <w:szCs w:val="20"/>
    </w:rPr>
  </w:style>
  <w:style w:type="paragraph" w:customStyle="1" w:styleId="xl24">
    <w:name w:val="xl24"/>
    <w:basedOn w:val="a1"/>
    <w:pPr>
      <w:spacing w:before="100" w:after="100"/>
      <w:jc w:val="center"/>
    </w:pPr>
  </w:style>
  <w:style w:type="paragraph" w:customStyle="1" w:styleId="3f4">
    <w:name w:val="çàãîëîâîê 3"/>
    <w:basedOn w:val="a1"/>
    <w:next w:val="a1"/>
    <w:pPr>
      <w:keepNext/>
    </w:pPr>
  </w:style>
  <w:style w:type="paragraph" w:styleId="affff">
    <w:name w:val="caption"/>
    <w:basedOn w:val="a1"/>
    <w:next w:val="a1"/>
    <w:qFormat/>
    <w:pPr>
      <w:numPr>
        <w:ilvl w:val="12"/>
      </w:numPr>
      <w:ind w:firstLine="709"/>
      <w:jc w:val="center"/>
    </w:pPr>
    <w:rPr>
      <w:b/>
      <w:bCs/>
    </w:rPr>
  </w:style>
  <w:style w:type="character" w:customStyle="1" w:styleId="3f5">
    <w:name w:val="Знак Знак3"/>
    <w:locked/>
    <w:rPr>
      <w:rFonts w:cs="Times New Roman"/>
      <w:snapToGrid w:val="0"/>
      <w:sz w:val="24"/>
      <w:szCs w:val="24"/>
      <w:lang w:val="ru-RU" w:eastAsia="ru-RU"/>
    </w:rPr>
  </w:style>
  <w:style w:type="character" w:customStyle="1" w:styleId="3f6">
    <w:name w:val="Стиль3 Знак Знак Знак Знак Знак Знак Знак"/>
    <w:link w:val="3f7"/>
    <w:locked/>
    <w:rPr>
      <w:rFonts w:cs="Times New Roman"/>
      <w:sz w:val="24"/>
      <w:szCs w:val="24"/>
      <w:lang w:val="ru-RU" w:eastAsia="ru-RU"/>
    </w:rPr>
  </w:style>
  <w:style w:type="paragraph" w:customStyle="1" w:styleId="3f7">
    <w:name w:val="Стиль3 Знак Знак Знак Знак Знак Знак"/>
    <w:basedOn w:val="22"/>
    <w:link w:val="3f6"/>
    <w:semiHidden/>
    <w:pPr>
      <w:widowControl w:val="0"/>
      <w:tabs>
        <w:tab w:val="num" w:pos="360"/>
      </w:tabs>
      <w:adjustRightInd w:val="0"/>
      <w:ind w:left="283" w:firstLine="0"/>
    </w:pPr>
  </w:style>
  <w:style w:type="character" w:customStyle="1" w:styleId="312">
    <w:name w:val="Стиль3 Знак Знак1"/>
    <w:basedOn w:val="24"/>
    <w:rPr>
      <w:rFonts w:cs="Times New Roman"/>
      <w:sz w:val="24"/>
      <w:szCs w:val="24"/>
      <w:lang w:val="ru-RU" w:eastAsia="ru-RU"/>
    </w:rPr>
  </w:style>
  <w:style w:type="paragraph" w:customStyle="1" w:styleId="14pt">
    <w:name w:val="Обычный + 14 pt Знак Знак"/>
    <w:aliases w:val="Темно-синий Знак Знак"/>
    <w:basedOn w:val="a1"/>
    <w:link w:val="14pt0"/>
    <w:pPr>
      <w:autoSpaceDE w:val="0"/>
      <w:autoSpaceDN w:val="0"/>
    </w:pPr>
    <w:rPr>
      <w:sz w:val="28"/>
      <w:szCs w:val="28"/>
    </w:rPr>
  </w:style>
  <w:style w:type="character" w:customStyle="1" w:styleId="14pt0">
    <w:name w:val="Обычный + 14 pt Знак Знак Знак"/>
    <w:aliases w:val="Темно-синий Знак Знак Знак"/>
    <w:link w:val="14pt"/>
    <w:locked/>
    <w:rPr>
      <w:rFonts w:cs="Times New Roman"/>
      <w:sz w:val="28"/>
      <w:szCs w:val="28"/>
      <w:lang w:val="ru-RU" w:eastAsia="ru-RU"/>
    </w:rPr>
  </w:style>
  <w:style w:type="paragraph" w:customStyle="1" w:styleId="affff0">
    <w:name w:val="КД"/>
    <w:basedOn w:val="afff"/>
    <w:rPr>
      <w:rFonts w:ascii="Courier New" w:hAnsi="Courier New" w:cs="Courier New"/>
      <w:sz w:val="18"/>
      <w:szCs w:val="18"/>
    </w:rPr>
  </w:style>
  <w:style w:type="paragraph" w:customStyle="1" w:styleId="font5">
    <w:name w:val="font5"/>
    <w:basedOn w:val="a1"/>
    <w:pPr>
      <w:spacing w:before="100" w:beforeAutospacing="1" w:after="100" w:afterAutospacing="1"/>
    </w:pPr>
    <w:rPr>
      <w:rFonts w:eastAsia="Arial Unicode MS"/>
    </w:rPr>
  </w:style>
  <w:style w:type="character" w:customStyle="1" w:styleId="affff1">
    <w:name w:val="номер страницы"/>
    <w:rPr>
      <w:rFonts w:cs="Times New Roman"/>
    </w:rPr>
  </w:style>
  <w:style w:type="paragraph" w:styleId="affff2">
    <w:name w:val="annotation text"/>
    <w:aliases w:val="Текст примечания Знак, Знак Знак"/>
    <w:basedOn w:val="a1"/>
    <w:link w:val="2f8"/>
    <w:rPr>
      <w:sz w:val="20"/>
      <w:szCs w:val="20"/>
      <w:lang w:val="x-none" w:eastAsia="x-none"/>
    </w:rPr>
  </w:style>
  <w:style w:type="character" w:customStyle="1" w:styleId="2f8">
    <w:name w:val="Текст примечания Знак2"/>
    <w:aliases w:val="Текст примечания Знак Знак, Знак Знак Знак1"/>
    <w:link w:val="affff2"/>
    <w:semiHidden/>
    <w:locked/>
    <w:rPr>
      <w:rFonts w:cs="Times New Roman"/>
      <w:sz w:val="20"/>
      <w:szCs w:val="20"/>
    </w:rPr>
  </w:style>
  <w:style w:type="paragraph" w:customStyle="1" w:styleId="xl26">
    <w:name w:val="xl26"/>
    <w:basedOn w:val="a1"/>
    <w:pPr>
      <w:spacing w:before="100" w:beforeAutospacing="1" w:after="100" w:afterAutospacing="1"/>
      <w:jc w:val="center"/>
      <w:textAlignment w:val="top"/>
    </w:pPr>
    <w:rPr>
      <w:rFonts w:ascii="Times New Roman CYR" w:hAnsi="Times New Roman CYR" w:cs="Times New Roman CYR"/>
      <w:b/>
      <w:bCs/>
    </w:rPr>
  </w:style>
  <w:style w:type="paragraph" w:customStyle="1" w:styleId="xl27">
    <w:name w:val="xl27"/>
    <w:basedOn w:val="a1"/>
    <w:pPr>
      <w:spacing w:before="100" w:beforeAutospacing="1" w:after="100" w:afterAutospacing="1"/>
      <w:textAlignment w:val="top"/>
    </w:pPr>
    <w:rPr>
      <w:rFonts w:ascii="Times New Roman CYR" w:hAnsi="Times New Roman CYR" w:cs="Times New Roman CYR"/>
    </w:rPr>
  </w:style>
  <w:style w:type="paragraph" w:customStyle="1" w:styleId="xl28">
    <w:name w:val="xl28"/>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29">
    <w:name w:val="xl2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0">
    <w:name w:val="xl3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1">
    <w:name w:val="xl31"/>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2">
    <w:name w:val="xl32"/>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3">
    <w:name w:val="xl33"/>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4">
    <w:name w:val="xl3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5">
    <w:name w:val="xl35"/>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6">
    <w:name w:val="xl36"/>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7">
    <w:name w:val="xl37"/>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8">
    <w:name w:val="xl38"/>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9">
    <w:name w:val="xl39"/>
    <w:basedOn w:val="a1"/>
    <w:pPr>
      <w:spacing w:before="100" w:beforeAutospacing="1" w:after="100" w:afterAutospacing="1"/>
      <w:textAlignment w:val="center"/>
    </w:pPr>
    <w:rPr>
      <w:rFonts w:ascii="Times New Roman CYR" w:hAnsi="Times New Roman CYR" w:cs="Times New Roman CYR"/>
    </w:rPr>
  </w:style>
  <w:style w:type="paragraph" w:customStyle="1" w:styleId="xl40">
    <w:name w:val="xl40"/>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41">
    <w:name w:val="xl41"/>
    <w:basedOn w:val="a1"/>
    <w:pPr>
      <w:spacing w:before="100" w:beforeAutospacing="1" w:after="100" w:afterAutospacing="1"/>
      <w:textAlignment w:val="top"/>
    </w:pPr>
    <w:rPr>
      <w:rFonts w:ascii="Times New Roman CYR" w:hAnsi="Times New Roman CYR" w:cs="Times New Roman CYR"/>
    </w:rPr>
  </w:style>
  <w:style w:type="paragraph" w:customStyle="1" w:styleId="xl42">
    <w:name w:val="xl42"/>
    <w:basedOn w:val="a1"/>
    <w:pPr>
      <w:spacing w:before="100" w:beforeAutospacing="1" w:after="100" w:afterAutospacing="1"/>
      <w:textAlignment w:val="top"/>
    </w:pPr>
    <w:rPr>
      <w:rFonts w:ascii="Times New Roman CYR" w:hAnsi="Times New Roman CYR" w:cs="Times New Roman CYR"/>
    </w:rPr>
  </w:style>
  <w:style w:type="paragraph" w:customStyle="1" w:styleId="xl43">
    <w:name w:val="xl43"/>
    <w:basedOn w:val="a1"/>
    <w:pPr>
      <w:spacing w:before="100" w:beforeAutospacing="1" w:after="100" w:afterAutospacing="1"/>
      <w:textAlignment w:val="top"/>
    </w:pPr>
    <w:rPr>
      <w:rFonts w:ascii="Times New Roman CYR" w:hAnsi="Times New Roman CYR" w:cs="Times New Roman CYR"/>
    </w:rPr>
  </w:style>
  <w:style w:type="paragraph" w:customStyle="1" w:styleId="xl44">
    <w:name w:val="xl44"/>
    <w:basedOn w:val="a1"/>
    <w:pPr>
      <w:spacing w:before="100" w:beforeAutospacing="1" w:after="100" w:afterAutospacing="1"/>
      <w:jc w:val="right"/>
      <w:textAlignment w:val="top"/>
    </w:pPr>
    <w:rPr>
      <w:rFonts w:ascii="Times New Roman CYR" w:hAnsi="Times New Roman CYR" w:cs="Times New Roman CYR"/>
    </w:rPr>
  </w:style>
  <w:style w:type="paragraph" w:customStyle="1" w:styleId="xl45">
    <w:name w:val="xl45"/>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46">
    <w:name w:val="xl46"/>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7">
    <w:name w:val="xl4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8">
    <w:name w:val="xl4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font6">
    <w:name w:val="font6"/>
    <w:basedOn w:val="a1"/>
    <w:pPr>
      <w:spacing w:before="100" w:beforeAutospacing="1" w:after="100" w:afterAutospacing="1"/>
    </w:pPr>
    <w:rPr>
      <w:rFonts w:eastAsia="Arial Unicode MS"/>
    </w:rPr>
  </w:style>
  <w:style w:type="paragraph" w:customStyle="1" w:styleId="font7">
    <w:name w:val="font7"/>
    <w:basedOn w:val="a1"/>
    <w:pPr>
      <w:spacing w:before="100" w:beforeAutospacing="1" w:after="100" w:afterAutospacing="1"/>
    </w:pPr>
    <w:rPr>
      <w:rFonts w:eastAsia="Arial Unicode MS"/>
      <w:sz w:val="14"/>
      <w:szCs w:val="14"/>
    </w:rPr>
  </w:style>
  <w:style w:type="paragraph" w:customStyle="1" w:styleId="xl25">
    <w:name w:val="xl25"/>
    <w:basedOn w:val="a1"/>
    <w:pPr>
      <w:spacing w:before="100" w:beforeAutospacing="1" w:after="100" w:afterAutospacing="1"/>
      <w:jc w:val="center"/>
    </w:pPr>
    <w:rPr>
      <w:rFonts w:eastAsia="Arial Unicode MS"/>
      <w:b/>
      <w:bCs/>
      <w:color w:val="000000"/>
      <w:sz w:val="16"/>
      <w:szCs w:val="16"/>
    </w:rPr>
  </w:style>
  <w:style w:type="paragraph" w:customStyle="1" w:styleId="xl49">
    <w:name w:val="xl49"/>
    <w:basedOn w:val="a1"/>
    <w:pPr>
      <w:pBdr>
        <w:left w:val="single" w:sz="4" w:space="0" w:color="auto"/>
        <w:right w:val="single" w:sz="4" w:space="0" w:color="auto"/>
      </w:pBdr>
      <w:spacing w:before="100" w:beforeAutospacing="1" w:after="100" w:afterAutospacing="1"/>
    </w:pPr>
    <w:rPr>
      <w:rFonts w:eastAsia="Arial Unicode MS"/>
    </w:rPr>
  </w:style>
  <w:style w:type="paragraph" w:customStyle="1" w:styleId="xl50">
    <w:name w:val="xl50"/>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51">
    <w:name w:val="xl51"/>
    <w:basedOn w:val="a1"/>
    <w:pPr>
      <w:pBdr>
        <w:top w:val="single" w:sz="4" w:space="0" w:color="auto"/>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2">
    <w:name w:val="xl52"/>
    <w:basedOn w:val="a1"/>
    <w:pPr>
      <w:pBdr>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3">
    <w:name w:val="xl53"/>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54">
    <w:name w:val="xl54"/>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5">
    <w:name w:val="xl55"/>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6">
    <w:name w:val="xl5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57">
    <w:name w:val="xl57"/>
    <w:basedOn w:val="a1"/>
    <w:pPr>
      <w:pBdr>
        <w:left w:val="single" w:sz="4" w:space="31" w:color="auto"/>
        <w:right w:val="single" w:sz="4" w:space="0" w:color="auto"/>
      </w:pBdr>
      <w:spacing w:before="100" w:beforeAutospacing="1" w:after="100" w:afterAutospacing="1"/>
      <w:ind w:firstLineChars="400" w:firstLine="400"/>
      <w:textAlignment w:val="top"/>
    </w:pPr>
    <w:rPr>
      <w:rFonts w:eastAsia="Arial Unicode MS"/>
    </w:rPr>
  </w:style>
  <w:style w:type="paragraph" w:customStyle="1" w:styleId="xl58">
    <w:name w:val="xl5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i/>
      <w:iCs/>
    </w:rPr>
  </w:style>
  <w:style w:type="paragraph" w:customStyle="1" w:styleId="xl59">
    <w:name w:val="xl59"/>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0">
    <w:name w:val="xl60"/>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i/>
      <w:iCs/>
    </w:rPr>
  </w:style>
  <w:style w:type="paragraph" w:customStyle="1" w:styleId="xl61">
    <w:name w:val="xl61"/>
    <w:basedOn w:val="a1"/>
    <w:pPr>
      <w:pBdr>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2">
    <w:name w:val="xl62"/>
    <w:basedOn w:val="a1"/>
    <w:pPr>
      <w:pBdr>
        <w:top w:val="single" w:sz="4" w:space="0" w:color="auto"/>
        <w:bottom w:val="single" w:sz="4" w:space="0" w:color="auto"/>
        <w:right w:val="single" w:sz="4" w:space="0" w:color="auto"/>
      </w:pBdr>
      <w:spacing w:before="100" w:beforeAutospacing="1" w:after="100" w:afterAutospacing="1"/>
    </w:pPr>
    <w:rPr>
      <w:rFonts w:eastAsia="Arial Unicode MS"/>
    </w:rPr>
  </w:style>
  <w:style w:type="paragraph" w:customStyle="1" w:styleId="xl63">
    <w:name w:val="xl63"/>
    <w:basedOn w:val="a1"/>
    <w:pPr>
      <w:pBdr>
        <w:top w:val="single" w:sz="4" w:space="0" w:color="auto"/>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xl64">
    <w:name w:val="xl64"/>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5">
    <w:name w:val="xl65"/>
    <w:basedOn w:val="a1"/>
    <w:pPr>
      <w:pBdr>
        <w:top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6">
    <w:name w:val="xl66"/>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7">
    <w:name w:val="xl6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68">
    <w:name w:val="xl6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9">
    <w:name w:val="xl6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0">
    <w:name w:val="xl7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1">
    <w:name w:val="xl71"/>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i/>
      <w:iCs/>
    </w:rPr>
  </w:style>
  <w:style w:type="paragraph" w:customStyle="1" w:styleId="xl72">
    <w:name w:val="xl72"/>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3">
    <w:name w:val="xl73"/>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i/>
      <w:iCs/>
      <w:u w:val="single"/>
    </w:rPr>
  </w:style>
  <w:style w:type="paragraph" w:customStyle="1" w:styleId="xl74">
    <w:name w:val="xl7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5">
    <w:name w:val="xl75"/>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6">
    <w:name w:val="xl7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7">
    <w:name w:val="xl77"/>
    <w:basedOn w:val="a1"/>
    <w:pPr>
      <w:pBdr>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8">
    <w:name w:val="xl78"/>
    <w:basedOn w:val="a1"/>
    <w:pPr>
      <w:pBdr>
        <w:top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9">
    <w:name w:val="xl79"/>
    <w:basedOn w:val="a1"/>
    <w:pPr>
      <w:pBdr>
        <w:top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0">
    <w:name w:val="xl80"/>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1">
    <w:name w:val="xl81"/>
    <w:basedOn w:val="a1"/>
    <w:pPr>
      <w:pBdr>
        <w:top w:val="single" w:sz="4" w:space="0" w:color="auto"/>
        <w:left w:val="single" w:sz="4" w:space="18" w:color="auto"/>
        <w:bottom w:val="single" w:sz="4" w:space="0" w:color="auto"/>
        <w:right w:val="single" w:sz="4" w:space="0" w:color="auto"/>
      </w:pBdr>
      <w:spacing w:before="100" w:beforeAutospacing="1" w:after="100" w:afterAutospacing="1"/>
      <w:ind w:firstLineChars="200" w:firstLine="200"/>
      <w:textAlignment w:val="top"/>
    </w:pPr>
    <w:rPr>
      <w:rFonts w:eastAsia="Arial Unicode MS"/>
    </w:rPr>
  </w:style>
  <w:style w:type="paragraph" w:customStyle="1" w:styleId="xl82">
    <w:name w:val="xl82"/>
    <w:basedOn w:val="a1"/>
    <w:pPr>
      <w:pBdr>
        <w:top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83">
    <w:name w:val="xl83"/>
    <w:basedOn w:val="a1"/>
    <w:pPr>
      <w:pBdr>
        <w:top w:val="single" w:sz="4"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84">
    <w:name w:val="xl84"/>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rPr>
  </w:style>
  <w:style w:type="paragraph" w:customStyle="1" w:styleId="xl85">
    <w:name w:val="xl85"/>
    <w:basedOn w:val="a1"/>
    <w:pPr>
      <w:pBdr>
        <w:left w:val="single" w:sz="4" w:space="9" w:color="auto"/>
        <w:bottom w:val="single" w:sz="4" w:space="0"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86">
    <w:name w:val="xl86"/>
    <w:basedOn w:val="a1"/>
    <w:pPr>
      <w:pBdr>
        <w:top w:val="single" w:sz="4" w:space="0" w:color="auto"/>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7">
    <w:name w:val="xl87"/>
    <w:basedOn w:val="a1"/>
    <w:pPr>
      <w:pBdr>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8">
    <w:name w:val="xl88"/>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89">
    <w:name w:val="xl89"/>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90">
    <w:name w:val="xl90"/>
    <w:basedOn w:val="a1"/>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1">
    <w:name w:val="xl91"/>
    <w:basedOn w:val="a1"/>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2">
    <w:name w:val="xl92"/>
    <w:basedOn w:val="a1"/>
    <w:pPr>
      <w:pBdr>
        <w:top w:val="single" w:sz="8" w:space="0" w:color="auto"/>
        <w:left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3">
    <w:name w:val="xl93"/>
    <w:basedOn w:val="a1"/>
    <w:pPr>
      <w:pBdr>
        <w:top w:val="single" w:sz="4" w:space="0" w:color="auto"/>
        <w:left w:val="single" w:sz="8"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4">
    <w:name w:val="xl94"/>
    <w:basedOn w:val="a1"/>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5">
    <w:name w:val="xl95"/>
    <w:basedOn w:val="a1"/>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6">
    <w:name w:val="xl96"/>
    <w:basedOn w:val="a1"/>
    <w:pPr>
      <w:pBdr>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97">
    <w:name w:val="xl97"/>
    <w:basedOn w:val="a1"/>
    <w:pPr>
      <w:pBdr>
        <w:top w:val="single" w:sz="4" w:space="0" w:color="auto"/>
        <w:left w:val="single" w:sz="4" w:space="9" w:color="auto"/>
        <w:bottom w:val="single" w:sz="4" w:space="0" w:color="auto"/>
      </w:pBdr>
      <w:spacing w:before="100" w:beforeAutospacing="1" w:after="100" w:afterAutospacing="1"/>
      <w:ind w:firstLineChars="100" w:firstLine="100"/>
      <w:textAlignment w:val="top"/>
    </w:pPr>
    <w:rPr>
      <w:rFonts w:eastAsia="Arial Unicode MS"/>
    </w:rPr>
  </w:style>
  <w:style w:type="paragraph" w:customStyle="1" w:styleId="xl98">
    <w:name w:val="xl98"/>
    <w:basedOn w:val="a1"/>
    <w:pPr>
      <w:pBdr>
        <w:top w:val="single" w:sz="4" w:space="0" w:color="auto"/>
        <w:left w:val="single" w:sz="4" w:space="0" w:color="auto"/>
        <w:bottom w:val="single" w:sz="4" w:space="0" w:color="auto"/>
      </w:pBdr>
      <w:spacing w:before="100" w:beforeAutospacing="1" w:after="100" w:afterAutospacing="1"/>
      <w:textAlignment w:val="top"/>
    </w:pPr>
    <w:rPr>
      <w:rFonts w:eastAsia="Arial Unicode MS"/>
    </w:rPr>
  </w:style>
  <w:style w:type="paragraph" w:customStyle="1" w:styleId="xl99">
    <w:name w:val="xl99"/>
    <w:basedOn w:val="a1"/>
    <w:pPr>
      <w:pBdr>
        <w:top w:val="single" w:sz="4" w:space="0" w:color="auto"/>
        <w:left w:val="single" w:sz="4" w:space="0" w:color="auto"/>
      </w:pBdr>
      <w:spacing w:before="100" w:beforeAutospacing="1" w:after="100" w:afterAutospacing="1"/>
      <w:jc w:val="center"/>
      <w:textAlignment w:val="top"/>
    </w:pPr>
    <w:rPr>
      <w:rFonts w:eastAsia="Arial Unicode MS"/>
    </w:rPr>
  </w:style>
  <w:style w:type="paragraph" w:customStyle="1" w:styleId="xl100">
    <w:name w:val="xl100"/>
    <w:basedOn w:val="a1"/>
    <w:pPr>
      <w:pBdr>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313">
    <w:name w:val="аголовок 31"/>
    <w:basedOn w:val="a1"/>
    <w:next w:val="a1"/>
    <w:pPr>
      <w:keepNext/>
    </w:pPr>
  </w:style>
  <w:style w:type="paragraph" w:customStyle="1" w:styleId="xl22">
    <w:name w:val="xl22"/>
    <w:basedOn w:val="a1"/>
    <w:pPr>
      <w:spacing w:before="100" w:beforeAutospacing="1" w:after="100" w:afterAutospacing="1"/>
      <w:textAlignment w:val="top"/>
    </w:pPr>
  </w:style>
  <w:style w:type="paragraph" w:customStyle="1" w:styleId="xl23">
    <w:name w:val="xl23"/>
    <w:basedOn w:val="a1"/>
    <w:pPr>
      <w:spacing w:before="100" w:beforeAutospacing="1" w:after="100" w:afterAutospacing="1"/>
    </w:pPr>
    <w:rPr>
      <w:b/>
      <w:bCs/>
    </w:rPr>
  </w:style>
  <w:style w:type="paragraph" w:customStyle="1" w:styleId="Aaoieeeieiioeooe">
    <w:name w:val="Aa?oiee eieiioeooe"/>
    <w:basedOn w:val="a1"/>
    <w:pPr>
      <w:tabs>
        <w:tab w:val="center" w:pos="4536"/>
        <w:tab w:val="right" w:pos="9072"/>
      </w:tabs>
    </w:pPr>
    <w:rPr>
      <w:sz w:val="20"/>
      <w:szCs w:val="20"/>
      <w:lang w:val="en-US"/>
    </w:rPr>
  </w:style>
  <w:style w:type="paragraph" w:customStyle="1" w:styleId="ConsPlusTitle">
    <w:name w:val="ConsPlusTitle"/>
    <w:pPr>
      <w:autoSpaceDE w:val="0"/>
      <w:autoSpaceDN w:val="0"/>
      <w:adjustRightInd w:val="0"/>
    </w:pPr>
    <w:rPr>
      <w:rFonts w:ascii="Arial" w:hAnsi="Arial" w:cs="Arial"/>
      <w:b/>
      <w:bCs/>
    </w:rPr>
  </w:style>
  <w:style w:type="paragraph" w:customStyle="1" w:styleId="1fa">
    <w:name w:val="1"/>
    <w:basedOn w:val="a1"/>
    <w:next w:val="af0"/>
    <w:pPr>
      <w:spacing w:before="100" w:beforeAutospacing="1" w:after="100" w:afterAutospacing="1"/>
    </w:pPr>
  </w:style>
  <w:style w:type="paragraph" w:customStyle="1" w:styleId="ConsCell">
    <w:name w:val="ConsCell"/>
    <w:pPr>
      <w:widowControl w:val="0"/>
      <w:autoSpaceDE w:val="0"/>
      <w:autoSpaceDN w:val="0"/>
      <w:adjustRightInd w:val="0"/>
    </w:pPr>
    <w:rPr>
      <w:rFonts w:ascii="Arial" w:hAnsi="Arial" w:cs="Arial"/>
      <w:sz w:val="18"/>
      <w:szCs w:val="18"/>
    </w:rPr>
  </w:style>
  <w:style w:type="character" w:customStyle="1" w:styleId="314">
    <w:name w:val="Знак Знак31"/>
    <w:semiHidden/>
    <w:locked/>
    <w:rPr>
      <w:rFonts w:ascii="Courier New" w:hAnsi="Courier New" w:cs="Courier New"/>
      <w:lang w:val="ru-RU" w:eastAsia="ru-RU"/>
    </w:rPr>
  </w:style>
  <w:style w:type="character" w:customStyle="1" w:styleId="121">
    <w:name w:val="Знак Знак121"/>
    <w:rPr>
      <w:rFonts w:ascii="Arial" w:hAnsi="Arial" w:cs="Arial"/>
      <w:b/>
      <w:bCs/>
      <w:kern w:val="28"/>
      <w:sz w:val="32"/>
      <w:szCs w:val="32"/>
      <w:lang w:val="ru-RU" w:eastAsia="ru-RU"/>
    </w:rPr>
  </w:style>
  <w:style w:type="character" w:customStyle="1" w:styleId="122">
    <w:name w:val="Знак Знак122"/>
    <w:rPr>
      <w:rFonts w:ascii="Arial" w:hAnsi="Arial" w:cs="Arial"/>
      <w:b/>
      <w:bCs/>
      <w:kern w:val="28"/>
      <w:sz w:val="32"/>
      <w:szCs w:val="32"/>
      <w:lang w:val="ru-RU" w:eastAsia="ru-RU"/>
    </w:rPr>
  </w:style>
  <w:style w:type="character" w:customStyle="1" w:styleId="123">
    <w:name w:val="Знак Знак123"/>
    <w:rPr>
      <w:rFonts w:ascii="Arial" w:hAnsi="Arial" w:cs="Arial"/>
      <w:b/>
      <w:bCs/>
      <w:kern w:val="28"/>
      <w:sz w:val="32"/>
      <w:szCs w:val="32"/>
      <w:lang w:val="ru-RU" w:eastAsia="ru-RU"/>
    </w:rPr>
  </w:style>
  <w:style w:type="character" w:customStyle="1" w:styleId="4b">
    <w:name w:val="Знак Знак4"/>
    <w:semiHidden/>
    <w:rPr>
      <w:rFonts w:cs="Times New Roman"/>
      <w:noProof/>
      <w:sz w:val="24"/>
    </w:rPr>
  </w:style>
  <w:style w:type="character" w:customStyle="1" w:styleId="230">
    <w:name w:val="Знак Знак23"/>
    <w:semiHidden/>
    <w:rPr>
      <w:rFonts w:ascii="Arial" w:hAnsi="Arial" w:cs="Times New Roman"/>
      <w:sz w:val="24"/>
      <w:lang w:val="ru-RU" w:eastAsia="ru-RU" w:bidi="ar-SA"/>
    </w:rPr>
  </w:style>
  <w:style w:type="character" w:customStyle="1" w:styleId="83">
    <w:name w:val="Знак Знак8"/>
    <w:aliases w:val="Знак Знак1 Знак Знак,Основной текст с отступом 2 Знак Знак1,Знак Знак1 Знак1,Основной текст с отступом 2 Знак Знак Знак"/>
    <w:rPr>
      <w:rFonts w:cs="Times New Roman"/>
      <w:sz w:val="24"/>
      <w:szCs w:val="24"/>
      <w:lang w:val="ru-RU" w:eastAsia="ru-RU" w:bidi="ar-SA"/>
    </w:rPr>
  </w:style>
  <w:style w:type="character" w:customStyle="1" w:styleId="affff3">
    <w:name w:val="Знак Знак Знак"/>
    <w:rPr>
      <w:rFonts w:cs="Times New Roman"/>
      <w:sz w:val="24"/>
      <w:szCs w:val="24"/>
      <w:lang w:val="ru-RU" w:eastAsia="ru-RU" w:bidi="ar-SA"/>
    </w:rPr>
  </w:style>
  <w:style w:type="character" w:customStyle="1" w:styleId="2f9">
    <w:name w:val="Знак Знак2"/>
    <w:semiHidden/>
    <w:rPr>
      <w:rFonts w:ascii="Courier New" w:hAnsi="Courier New" w:cs="Courier New"/>
    </w:rPr>
  </w:style>
  <w:style w:type="character" w:customStyle="1" w:styleId="910">
    <w:name w:val="Знак Знак91"/>
    <w:semiHidden/>
    <w:rPr>
      <w:rFonts w:cs="Times New Roman"/>
      <w:sz w:val="24"/>
    </w:rPr>
  </w:style>
  <w:style w:type="character" w:customStyle="1" w:styleId="220">
    <w:name w:val="Знак Знак22"/>
    <w:rPr>
      <w:rFonts w:ascii="Courier New" w:hAnsi="Courier New" w:cs="Times New Roman"/>
      <w:b/>
      <w:sz w:val="22"/>
    </w:rPr>
  </w:style>
  <w:style w:type="character" w:customStyle="1" w:styleId="213">
    <w:name w:val="Знак Знак21"/>
    <w:rPr>
      <w:rFonts w:ascii="Courier New" w:hAnsi="Courier New" w:cs="Times New Roman"/>
      <w:b/>
      <w:lang w:val="ru-RU" w:eastAsia="ru-RU" w:bidi="ar-SA"/>
    </w:rPr>
  </w:style>
  <w:style w:type="character" w:customStyle="1" w:styleId="200">
    <w:name w:val="Знак Знак20"/>
    <w:rPr>
      <w:rFonts w:ascii="Arial" w:hAnsi="Arial" w:cs="Times New Roman"/>
      <w:sz w:val="24"/>
      <w:lang w:val="ru-RU" w:eastAsia="ru-RU" w:bidi="ar-SA"/>
    </w:rPr>
  </w:style>
  <w:style w:type="character" w:customStyle="1" w:styleId="190">
    <w:name w:val="Знак Знак19"/>
    <w:rPr>
      <w:rFonts w:cs="Times New Roman"/>
      <w:sz w:val="22"/>
      <w:lang w:val="ru-RU" w:eastAsia="ru-RU" w:bidi="ar-SA"/>
    </w:rPr>
  </w:style>
  <w:style w:type="character" w:customStyle="1" w:styleId="180">
    <w:name w:val="Знак Знак18"/>
    <w:rPr>
      <w:rFonts w:cs="Times New Roman"/>
      <w:i/>
      <w:sz w:val="22"/>
      <w:lang w:val="ru-RU" w:eastAsia="ru-RU" w:bidi="ar-SA"/>
    </w:rPr>
  </w:style>
  <w:style w:type="character" w:customStyle="1" w:styleId="170">
    <w:name w:val="Знак Знак17"/>
    <w:rPr>
      <w:rFonts w:ascii="Arial" w:hAnsi="Arial" w:cs="Times New Roman"/>
      <w:lang w:val="ru-RU" w:eastAsia="ru-RU" w:bidi="ar-SA"/>
    </w:rPr>
  </w:style>
  <w:style w:type="character" w:customStyle="1" w:styleId="160">
    <w:name w:val="Знак Знак16"/>
    <w:rPr>
      <w:rFonts w:ascii="Arial" w:hAnsi="Arial" w:cs="Times New Roman"/>
      <w:i/>
      <w:lang w:val="ru-RU" w:eastAsia="ru-RU" w:bidi="ar-SA"/>
    </w:rPr>
  </w:style>
  <w:style w:type="character" w:customStyle="1" w:styleId="150">
    <w:name w:val="Знак Знак15"/>
    <w:rPr>
      <w:rFonts w:ascii="Arial" w:hAnsi="Arial" w:cs="Times New Roman"/>
      <w:b/>
      <w:i/>
      <w:sz w:val="18"/>
      <w:lang w:val="ru-RU" w:eastAsia="ru-RU" w:bidi="ar-SA"/>
    </w:rPr>
  </w:style>
  <w:style w:type="character" w:customStyle="1" w:styleId="59">
    <w:name w:val="Знак Знак5"/>
    <w:semiHidden/>
    <w:rPr>
      <w:rFonts w:cs="Times New Roman"/>
    </w:rPr>
  </w:style>
  <w:style w:type="character" w:customStyle="1" w:styleId="64">
    <w:name w:val="Знак Знак6"/>
    <w:semiHidden/>
    <w:rPr>
      <w:rFonts w:ascii="Arial" w:hAnsi="Arial" w:cs="Times New Roman"/>
      <w:noProof/>
      <w:sz w:val="24"/>
    </w:rPr>
  </w:style>
  <w:style w:type="character" w:customStyle="1" w:styleId="124">
    <w:name w:val="Знак Знак12"/>
    <w:rPr>
      <w:rFonts w:ascii="Arial" w:hAnsi="Arial" w:cs="Times New Roman"/>
      <w:b/>
      <w:kern w:val="28"/>
      <w:sz w:val="32"/>
    </w:rPr>
  </w:style>
  <w:style w:type="character" w:customStyle="1" w:styleId="140">
    <w:name w:val="Знак Знак14"/>
    <w:semiHidden/>
    <w:rPr>
      <w:rFonts w:cs="Times New Roman"/>
      <w:sz w:val="24"/>
    </w:rPr>
  </w:style>
  <w:style w:type="character" w:customStyle="1" w:styleId="111">
    <w:name w:val="Знак Знак11"/>
    <w:rPr>
      <w:rFonts w:ascii="Arial" w:hAnsi="Arial" w:cs="Times New Roman"/>
      <w:sz w:val="24"/>
    </w:rPr>
  </w:style>
  <w:style w:type="character" w:customStyle="1" w:styleId="100">
    <w:name w:val="Знак Знак10"/>
    <w:semiHidden/>
    <w:rPr>
      <w:rFonts w:cs="Times New Roman"/>
      <w:sz w:val="24"/>
    </w:rPr>
  </w:style>
  <w:style w:type="character" w:customStyle="1" w:styleId="130">
    <w:name w:val="Знак Знак13"/>
    <w:semiHidden/>
    <w:rPr>
      <w:rFonts w:cs="Times New Roman"/>
      <w:sz w:val="24"/>
      <w:lang w:val="ru-RU" w:eastAsia="ru-RU" w:bidi="ar-SA"/>
    </w:rPr>
  </w:style>
  <w:style w:type="character" w:customStyle="1" w:styleId="3f8">
    <w:name w:val="Знак Знак3"/>
    <w:semiHidden/>
    <w:rPr>
      <w:rFonts w:cs="Times New Roman"/>
      <w:b/>
      <w:i/>
      <w:sz w:val="24"/>
      <w:szCs w:val="24"/>
    </w:rPr>
  </w:style>
  <w:style w:type="character" w:customStyle="1" w:styleId="74">
    <w:name w:val="Знак Знак7"/>
    <w:semiHidden/>
    <w:rPr>
      <w:rFonts w:cs="Times New Roman"/>
      <w:sz w:val="16"/>
    </w:rPr>
  </w:style>
  <w:style w:type="character" w:customStyle="1" w:styleId="322">
    <w:name w:val="Знак Знак32"/>
    <w:semiHidden/>
    <w:locked/>
    <w:rPr>
      <w:rFonts w:ascii="Courier New" w:hAnsi="Courier New" w:cs="Courier New"/>
      <w:lang w:val="ru-RU" w:eastAsia="ru-RU" w:bidi="ar-SA"/>
    </w:rPr>
  </w:style>
  <w:style w:type="paragraph" w:customStyle="1" w:styleId="1fb">
    <w:name w:val="мой1"/>
    <w:basedOn w:val="a1"/>
    <w:pPr>
      <w:spacing w:line="360" w:lineRule="auto"/>
      <w:ind w:firstLine="567"/>
    </w:pPr>
    <w:rPr>
      <w:rFonts w:ascii="Arial" w:hAnsi="Arial"/>
      <w:sz w:val="20"/>
      <w:szCs w:val="20"/>
    </w:rPr>
  </w:style>
  <w:style w:type="paragraph" w:customStyle="1" w:styleId="Affff4">
    <w:name w:val="мойA"/>
    <w:basedOn w:val="1fb"/>
  </w:style>
  <w:style w:type="numbering" w:styleId="111111">
    <w:name w:val="Outline List 2"/>
    <w:basedOn w:val="a4"/>
  </w:style>
  <w:style w:type="numbering" w:customStyle="1" w:styleId="1fc">
    <w:name w:val="Текущий список1"/>
  </w:style>
  <w:style w:type="numbering" w:styleId="affff5">
    <w:name w:val="Outline List 3"/>
    <w:basedOn w:val="a4"/>
  </w:style>
  <w:style w:type="numbering" w:customStyle="1" w:styleId="2fa">
    <w:name w:val="Текущий список2"/>
  </w:style>
  <w:style w:type="numbering" w:styleId="1ai">
    <w:name w:val="Outline List 1"/>
    <w:basedOn w:val="a4"/>
  </w:style>
  <w:style w:type="paragraph" w:customStyle="1" w:styleId="affff6">
    <w:name w:val="Знак Знак Знак Знак"/>
    <w:basedOn w:val="a1"/>
    <w:pPr>
      <w:spacing w:before="100" w:beforeAutospacing="1" w:after="100" w:afterAutospacing="1"/>
    </w:pPr>
    <w:rPr>
      <w:rFonts w:ascii="Tahoma" w:hAnsi="Tahoma"/>
      <w:sz w:val="20"/>
      <w:szCs w:val="20"/>
      <w:lang w:val="en-US" w:eastAsia="en-US"/>
    </w:rPr>
  </w:style>
  <w:style w:type="paragraph" w:customStyle="1" w:styleId="2fb">
    <w:name w:val="Знак Знак2"/>
    <w:basedOn w:val="a1"/>
    <w:pPr>
      <w:spacing w:after="160" w:line="240" w:lineRule="exact"/>
    </w:pPr>
    <w:rPr>
      <w:rFonts w:ascii="Verdana" w:hAnsi="Verdana"/>
      <w:color w:val="000000"/>
      <w:lang w:val="en-US" w:eastAsia="en-US"/>
    </w:rPr>
  </w:style>
  <w:style w:type="paragraph" w:customStyle="1" w:styleId="CharChar">
    <w:name w:val="Знак Знак Char Char"/>
    <w:basedOn w:val="a1"/>
    <w:semiHidden/>
    <w:pPr>
      <w:spacing w:after="160" w:line="240" w:lineRule="exact"/>
    </w:pPr>
    <w:rPr>
      <w:rFonts w:ascii="Verdana" w:hAnsi="Verdana"/>
      <w:sz w:val="20"/>
      <w:szCs w:val="20"/>
      <w:lang w:val="en-GB" w:eastAsia="en-US"/>
    </w:rPr>
  </w:style>
  <w:style w:type="paragraph" w:customStyle="1" w:styleId="CharChar0">
    <w:name w:val="Знак Знак Char Char Знак Знак Знак Знак Знак Знак"/>
    <w:basedOn w:val="a1"/>
    <w:autoRedefine/>
    <w:pPr>
      <w:tabs>
        <w:tab w:val="left" w:pos="2160"/>
      </w:tabs>
      <w:spacing w:before="120" w:line="240" w:lineRule="exact"/>
    </w:pPr>
    <w:rPr>
      <w:noProof/>
      <w:lang w:val="en-US"/>
    </w:rPr>
  </w:style>
  <w:style w:type="paragraph" w:customStyle="1" w:styleId="Head92">
    <w:name w:val="Head 9.2"/>
    <w:basedOn w:val="a1"/>
    <w:next w:val="a1"/>
    <w:pPr>
      <w:keepNext/>
      <w:widowControl w:val="0"/>
      <w:suppressAutoHyphens/>
      <w:spacing w:before="240" w:after="60"/>
      <w:jc w:val="center"/>
    </w:pPr>
    <w:rPr>
      <w:rFonts w:ascii="Thorndale" w:eastAsia="Andale Sans UI" w:hAnsi="Thorndale"/>
      <w:b/>
      <w:kern w:val="1"/>
    </w:rPr>
  </w:style>
  <w:style w:type="paragraph" w:customStyle="1" w:styleId="1fd">
    <w:name w:val="Обычный1"/>
    <w:pPr>
      <w:widowControl w:val="0"/>
    </w:pPr>
    <w:rPr>
      <w:rFonts w:ascii="Courier" w:hAnsi="Courier"/>
      <w:snapToGrid w:val="0"/>
    </w:rPr>
  </w:style>
  <w:style w:type="character" w:customStyle="1" w:styleId="250">
    <w:name w:val="Знак Знак25"/>
    <w:semiHidden/>
    <w:locked/>
    <w:rPr>
      <w:sz w:val="24"/>
      <w:szCs w:val="24"/>
      <w:lang w:val="ru-RU" w:eastAsia="ru-RU" w:bidi="ar-SA"/>
    </w:rPr>
  </w:style>
  <w:style w:type="paragraph" w:customStyle="1" w:styleId="affff7">
    <w:name w:val="Знак Знак Знак Знак Знак Знак Знак Знак Знак Знак"/>
    <w:basedOn w:val="a1"/>
    <w:autoRedefine/>
    <w:pPr>
      <w:tabs>
        <w:tab w:val="left" w:pos="2160"/>
      </w:tabs>
      <w:spacing w:before="120" w:line="240" w:lineRule="exact"/>
    </w:pPr>
    <w:rPr>
      <w:noProof/>
      <w:lang w:val="en-US"/>
    </w:rPr>
  </w:style>
  <w:style w:type="character" w:customStyle="1" w:styleId="postbody">
    <w:name w:val="postbody"/>
    <w:basedOn w:val="a2"/>
  </w:style>
  <w:style w:type="paragraph" w:customStyle="1" w:styleId="PRS-Text">
    <w:name w:val="PRS-Text"/>
    <w:basedOn w:val="a1"/>
    <w:pPr>
      <w:overflowPunct w:val="0"/>
      <w:autoSpaceDE w:val="0"/>
      <w:autoSpaceDN w:val="0"/>
      <w:adjustRightInd w:val="0"/>
      <w:ind w:left="709" w:right="2268"/>
    </w:pPr>
    <w:rPr>
      <w:rFonts w:ascii="Arial" w:hAnsi="Arial"/>
      <w:kern w:val="28"/>
      <w:sz w:val="20"/>
      <w:szCs w:val="20"/>
      <w:lang w:val="de-DE"/>
    </w:rPr>
  </w:style>
  <w:style w:type="paragraph" w:customStyle="1" w:styleId="PRS-Nummer">
    <w:name w:val="PRS-Nummer"/>
    <w:basedOn w:val="a1"/>
    <w:pPr>
      <w:overflowPunct w:val="0"/>
      <w:autoSpaceDE w:val="0"/>
      <w:autoSpaceDN w:val="0"/>
      <w:adjustRightInd w:val="0"/>
      <w:ind w:left="709" w:hanging="709"/>
    </w:pPr>
    <w:rPr>
      <w:rFonts w:ascii="Arial" w:hAnsi="Arial"/>
      <w:kern w:val="28"/>
      <w:sz w:val="20"/>
      <w:szCs w:val="20"/>
      <w:lang w:val="de-DE"/>
    </w:rPr>
  </w:style>
  <w:style w:type="paragraph" w:customStyle="1" w:styleId="PRS-UberSchrift2">
    <w:name w:val="PRS-UberSchrift2"/>
    <w:basedOn w:val="a1"/>
    <w:next w:val="a1"/>
    <w:pPr>
      <w:tabs>
        <w:tab w:val="left" w:pos="284"/>
      </w:tabs>
      <w:overflowPunct w:val="0"/>
      <w:autoSpaceDE w:val="0"/>
      <w:autoSpaceDN w:val="0"/>
      <w:adjustRightInd w:val="0"/>
      <w:spacing w:after="120"/>
      <w:ind w:left="284" w:hanging="284"/>
      <w:textAlignment w:val="baseline"/>
    </w:pPr>
    <w:rPr>
      <w:rFonts w:ascii="Arial" w:hAnsi="Arial"/>
      <w:b/>
      <w:kern w:val="28"/>
      <w:sz w:val="20"/>
      <w:szCs w:val="20"/>
      <w:lang w:val="de-DE"/>
    </w:rPr>
  </w:style>
  <w:style w:type="paragraph" w:customStyle="1" w:styleId="PRS-ZwischenUberschrift">
    <w:name w:val="PRS-ZwischenUberschrift"/>
    <w:basedOn w:val="a1"/>
    <w:next w:val="a1"/>
    <w:pPr>
      <w:overflowPunct w:val="0"/>
      <w:autoSpaceDE w:val="0"/>
      <w:autoSpaceDN w:val="0"/>
      <w:adjustRightInd w:val="0"/>
      <w:spacing w:after="120"/>
      <w:ind w:left="284"/>
      <w:textAlignment w:val="baseline"/>
    </w:pPr>
    <w:rPr>
      <w:rFonts w:ascii="Arial" w:hAnsi="Arial"/>
      <w:kern w:val="28"/>
      <w:sz w:val="20"/>
      <w:szCs w:val="20"/>
      <w:lang w:val="de-DE"/>
    </w:rPr>
  </w:style>
  <w:style w:type="paragraph" w:customStyle="1" w:styleId="PRS-berSchrift3">
    <w:name w:val="PRS-ЬberSchrift3"/>
    <w:basedOn w:val="a1"/>
    <w:next w:val="a1"/>
    <w:pPr>
      <w:tabs>
        <w:tab w:val="left" w:pos="284"/>
      </w:tabs>
      <w:overflowPunct w:val="0"/>
      <w:autoSpaceDE w:val="0"/>
      <w:autoSpaceDN w:val="0"/>
      <w:adjustRightInd w:val="0"/>
      <w:spacing w:after="120"/>
      <w:ind w:left="284" w:hanging="284"/>
      <w:textAlignment w:val="baseline"/>
    </w:pPr>
    <w:rPr>
      <w:rFonts w:ascii="Arial" w:hAnsi="Arial"/>
      <w:kern w:val="28"/>
      <w:sz w:val="20"/>
      <w:szCs w:val="20"/>
      <w:lang w:val="de-DE"/>
    </w:rPr>
  </w:style>
  <w:style w:type="character" w:customStyle="1" w:styleId="spelle">
    <w:name w:val="spelle"/>
    <w:basedOn w:val="a2"/>
  </w:style>
  <w:style w:type="paragraph" w:customStyle="1" w:styleId="Normal1">
    <w:name w:val="Normal1"/>
    <w:pPr>
      <w:widowControl w:val="0"/>
    </w:pPr>
    <w:rPr>
      <w:snapToGrid w:val="0"/>
      <w:sz w:val="24"/>
    </w:rPr>
  </w:style>
  <w:style w:type="character" w:customStyle="1" w:styleId="Char">
    <w:name w:val="Char"/>
    <w:rPr>
      <w:noProof w:val="0"/>
      <w:sz w:val="24"/>
      <w:szCs w:val="24"/>
      <w:lang w:val="ru-RU" w:eastAsia="ru-RU" w:bidi="ar-SA"/>
    </w:rPr>
  </w:style>
  <w:style w:type="paragraph" w:customStyle="1" w:styleId="affff8">
    <w:name w:val="Текст в заданном формате"/>
    <w:basedOn w:val="a1"/>
    <w:pPr>
      <w:widowControl w:val="0"/>
      <w:suppressAutoHyphens/>
    </w:pPr>
    <w:rPr>
      <w:rFonts w:ascii="Cumberland" w:eastAsia="Cumberland" w:hAnsi="Cumberland" w:cs="Cumberland"/>
      <w:kern w:val="1"/>
      <w:sz w:val="20"/>
      <w:szCs w:val="20"/>
    </w:rPr>
  </w:style>
  <w:style w:type="paragraph" w:customStyle="1" w:styleId="02statia2">
    <w:name w:val="02statia2"/>
    <w:basedOn w:val="a1"/>
    <w:pPr>
      <w:spacing w:before="120" w:line="320" w:lineRule="atLeast"/>
      <w:ind w:left="2020" w:hanging="880"/>
    </w:pPr>
    <w:rPr>
      <w:rFonts w:ascii="GaramondNarrowC" w:hAnsi="GaramondNarrowC"/>
      <w:color w:val="000000"/>
      <w:sz w:val="21"/>
      <w:szCs w:val="21"/>
    </w:rPr>
  </w:style>
  <w:style w:type="paragraph" w:customStyle="1" w:styleId="02statia1">
    <w:name w:val="02statia1"/>
    <w:basedOn w:val="a1"/>
    <w:pPr>
      <w:keepNext/>
      <w:spacing w:before="280" w:line="320" w:lineRule="atLeast"/>
      <w:ind w:left="1134" w:right="851" w:hanging="578"/>
      <w:outlineLvl w:val="2"/>
    </w:pPr>
    <w:rPr>
      <w:rFonts w:ascii="GaramondNarrowC" w:hAnsi="GaramondNarrowC"/>
      <w:b/>
    </w:rPr>
  </w:style>
  <w:style w:type="paragraph" w:customStyle="1" w:styleId="02statia3">
    <w:name w:val="02statia3"/>
    <w:basedOn w:val="a1"/>
    <w:pPr>
      <w:spacing w:before="120" w:line="320" w:lineRule="atLeast"/>
      <w:ind w:left="2900" w:hanging="880"/>
    </w:pPr>
    <w:rPr>
      <w:rFonts w:ascii="GaramondNarrowC" w:hAnsi="GaramondNarrowC"/>
      <w:color w:val="000000"/>
      <w:sz w:val="21"/>
      <w:szCs w:val="21"/>
    </w:rPr>
  </w:style>
  <w:style w:type="character" w:customStyle="1" w:styleId="Quotation">
    <w:name w:val="Quotation"/>
    <w:rPr>
      <w:i/>
      <w:iCs/>
    </w:rPr>
  </w:style>
  <w:style w:type="paragraph" w:customStyle="1" w:styleId="Heading">
    <w:name w:val="Heading"/>
    <w:pPr>
      <w:widowControl w:val="0"/>
      <w:autoSpaceDE w:val="0"/>
      <w:autoSpaceDN w:val="0"/>
      <w:adjustRightInd w:val="0"/>
    </w:pPr>
    <w:rPr>
      <w:rFonts w:ascii="Arial" w:hAnsi="Arial" w:cs="Arial"/>
      <w:b/>
      <w:bCs/>
      <w:sz w:val="22"/>
      <w:szCs w:val="22"/>
    </w:rPr>
  </w:style>
  <w:style w:type="paragraph" w:customStyle="1" w:styleId="consplusnormal1">
    <w:name w:val="consplusnormal"/>
    <w:basedOn w:val="a1"/>
    <w:pPr>
      <w:spacing w:before="100" w:beforeAutospacing="1" w:after="100" w:afterAutospacing="1"/>
    </w:pPr>
    <w:rPr>
      <w:rFonts w:ascii="Tahoma" w:hAnsi="Tahoma" w:cs="Tahoma"/>
      <w:sz w:val="16"/>
      <w:szCs w:val="16"/>
    </w:rPr>
  </w:style>
  <w:style w:type="character" w:customStyle="1" w:styleId="grame">
    <w:name w:val="grame"/>
    <w:basedOn w:val="a2"/>
  </w:style>
  <w:style w:type="paragraph" w:customStyle="1" w:styleId="FR2">
    <w:name w:val="FR2"/>
    <w:pPr>
      <w:widowControl w:val="0"/>
      <w:autoSpaceDE w:val="0"/>
      <w:autoSpaceDN w:val="0"/>
      <w:adjustRightInd w:val="0"/>
      <w:jc w:val="both"/>
    </w:pPr>
    <w:rPr>
      <w:rFonts w:ascii="Arial" w:hAnsi="Arial" w:cs="Arial"/>
      <w:sz w:val="12"/>
      <w:szCs w:val="12"/>
    </w:rPr>
  </w:style>
  <w:style w:type="paragraph" w:customStyle="1" w:styleId="1fe">
    <w:name w:val="Знак Знак Знак Знак Знак Знак Знак Знак Знак Знак Знак Знак Знак Знак Знак Знак1 Знак Знак"/>
    <w:basedOn w:val="a1"/>
    <w:autoRedefine/>
    <w:pPr>
      <w:tabs>
        <w:tab w:val="left" w:pos="2160"/>
      </w:tabs>
      <w:spacing w:before="120" w:line="240" w:lineRule="exact"/>
    </w:pPr>
    <w:rPr>
      <w:noProof/>
      <w:lang w:val="en-US"/>
    </w:rPr>
  </w:style>
  <w:style w:type="character" w:customStyle="1" w:styleId="251">
    <w:name w:val="Знак Знак25"/>
    <w:semiHidden/>
    <w:locked/>
    <w:rPr>
      <w:rFonts w:cs="Times New Roman"/>
      <w:sz w:val="24"/>
      <w:szCs w:val="24"/>
      <w:lang w:val="ru-RU" w:eastAsia="ru-RU"/>
    </w:rPr>
  </w:style>
  <w:style w:type="paragraph" w:customStyle="1" w:styleId="1ff">
    <w:name w:val="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affff9">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a">
    <w:name w:val="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4">
    <w:name w:val="Основной текст 21"/>
    <w:basedOn w:val="a1"/>
    <w:pPr>
      <w:ind w:left="720"/>
    </w:pPr>
    <w:rPr>
      <w:sz w:val="28"/>
    </w:rPr>
  </w:style>
  <w:style w:type="paragraph" w:customStyle="1" w:styleId="affffb">
    <w:name w:val="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c">
    <w:name w:val="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d">
    <w:name w:val="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ff0">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1ff1">
    <w:name w:val="Знак Знак Знак Знак Знак Знак Знак Знак Знак Знак Знак Знак Знак Знак Знак1"/>
    <w:basedOn w:val="a1"/>
    <w:autoRedefine/>
    <w:pPr>
      <w:tabs>
        <w:tab w:val="left" w:pos="2160"/>
      </w:tabs>
      <w:spacing w:before="120" w:line="240" w:lineRule="exact"/>
    </w:pPr>
    <w:rPr>
      <w:noProof/>
      <w:lang w:val="en-US"/>
    </w:rPr>
  </w:style>
  <w:style w:type="paragraph" w:customStyle="1" w:styleId="a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5">
    <w:name w:val="Знак Знак Знак Знак Знак Знак Знак Знак Знак Знак Знак Знак Знак Знак Знак2 Знак Знак Знак1"/>
    <w:basedOn w:val="a1"/>
    <w:autoRedefine/>
    <w:pPr>
      <w:tabs>
        <w:tab w:val="left" w:pos="2160"/>
      </w:tabs>
      <w:spacing w:before="120" w:line="240" w:lineRule="exact"/>
    </w:pPr>
    <w:rPr>
      <w:noProof/>
      <w:lang w:val="en-US"/>
    </w:rPr>
  </w:style>
  <w:style w:type="paragraph" w:customStyle="1" w:styleId="3f9">
    <w:name w:val="Стиль3"/>
    <w:basedOn w:val="22"/>
    <w:semiHidden/>
    <w:pPr>
      <w:widowControl w:val="0"/>
      <w:tabs>
        <w:tab w:val="num" w:pos="926"/>
        <w:tab w:val="num" w:pos="1307"/>
      </w:tabs>
      <w:adjustRightInd w:val="0"/>
      <w:ind w:left="1080" w:hanging="360"/>
    </w:pPr>
  </w:style>
  <w:style w:type="paragraph" w:customStyle="1" w:styleId="3fa">
    <w:name w:val="Стиль3 Знак Знак Знак Знак"/>
    <w:basedOn w:val="22"/>
    <w:semiHidden/>
    <w:pPr>
      <w:widowControl w:val="0"/>
      <w:tabs>
        <w:tab w:val="num" w:pos="360"/>
      </w:tabs>
      <w:adjustRightInd w:val="0"/>
      <w:ind w:left="283" w:firstLine="0"/>
    </w:pPr>
  </w:style>
  <w:style w:type="character" w:customStyle="1" w:styleId="2fc">
    <w:name w:val="Основной текст с отступом 2 Знак Знак"/>
    <w:aliases w:val="Знак Знак110 Знак Знак,Знак Знак1 Знак Знак Знак1 Знак Знак,Основной текст с отступом 2 Знак Знак11 Знак Знак,Знак Знак1 Знак11 Знак Знак,Основной текст с отступом 2 Знак Знак Знак1 Знак Знак,Знак Знак81 Знак Знак"/>
    <w:locked/>
    <w:rPr>
      <w:rFonts w:cs="Times New Roman"/>
      <w:sz w:val="24"/>
      <w:szCs w:val="24"/>
      <w:lang w:val="ru-RU" w:eastAsia="ru-RU"/>
    </w:rPr>
  </w:style>
  <w:style w:type="paragraph" w:customStyle="1" w:styleId="1ff2">
    <w:name w:val="Знак Знак Знак Знак Знак Знак Знак Знак Знак Знак Знак Знак Знак Знак Знак1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3fb">
    <w:name w:val="Стиль3 Знак"/>
    <w:basedOn w:val="22"/>
    <w:semiHidden/>
    <w:pPr>
      <w:widowControl w:val="0"/>
      <w:tabs>
        <w:tab w:val="num" w:pos="926"/>
        <w:tab w:val="num" w:pos="1307"/>
      </w:tabs>
      <w:adjustRightInd w:val="0"/>
      <w:ind w:left="1080" w:hanging="360"/>
    </w:pPr>
  </w:style>
  <w:style w:type="character" w:customStyle="1" w:styleId="141">
    <w:name w:val="Знак14 Знак1"/>
    <w:semiHidden/>
    <w:locked/>
    <w:rPr>
      <w:lang w:val="ru-RU" w:eastAsia="ru-RU" w:bidi="ar-SA"/>
    </w:rPr>
  </w:style>
  <w:style w:type="character" w:customStyle="1" w:styleId="315">
    <w:name w:val="Знак31"/>
    <w:locked/>
    <w:rPr>
      <w:rFonts w:cs="Times New Roman"/>
      <w:snapToGrid w:val="0"/>
      <w:sz w:val="24"/>
      <w:szCs w:val="24"/>
      <w:lang w:val="ru-RU" w:eastAsia="ru-RU"/>
    </w:rPr>
  </w:style>
  <w:style w:type="paragraph" w:customStyle="1" w:styleId="3fc">
    <w:name w:val="Стиль3 Знак Знак Знак Знак Знак"/>
    <w:basedOn w:val="22"/>
    <w:semiHidden/>
    <w:pPr>
      <w:widowControl w:val="0"/>
      <w:tabs>
        <w:tab w:val="num" w:pos="360"/>
      </w:tabs>
      <w:adjustRightInd w:val="0"/>
      <w:ind w:left="283" w:firstLine="0"/>
    </w:pPr>
  </w:style>
  <w:style w:type="character" w:customStyle="1" w:styleId="1ff3">
    <w:name w:val="Знак Знак1"/>
    <w:semiHidden/>
    <w:locked/>
    <w:rPr>
      <w:lang w:val="ru-RU" w:eastAsia="ru-RU" w:bidi="ar-SA"/>
    </w:rPr>
  </w:style>
  <w:style w:type="paragraph" w:customStyle="1" w:styleId="1ff4">
    <w:name w:val="Знак Знак Знак Знак Знак Знак Знак Знак Знак Знак Знак Знак Знак Знак Знак1 Знак Знак Знак Знак"/>
    <w:basedOn w:val="a1"/>
    <w:autoRedefine/>
    <w:pPr>
      <w:tabs>
        <w:tab w:val="left" w:pos="2160"/>
      </w:tabs>
      <w:spacing w:before="120" w:line="240" w:lineRule="exact"/>
    </w:pPr>
    <w:rPr>
      <w:noProof/>
      <w:lang w:val="en-US"/>
    </w:rPr>
  </w:style>
  <w:style w:type="paragraph" w:customStyle="1" w:styleId="afffff0">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f1">
    <w:name w:val="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fd">
    <w:name w:val="Знак Знак Знак Знак Знак Знак Знак Знак Знак 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paragraph" w:customStyle="1" w:styleId="1ff5">
    <w:name w:val="Знак Знак Знак Знак Знак Знак Знак Знак Знак Знак Знак Знак Знак Знак Знак1 Знак Знак Знак Знак Знак Знак"/>
    <w:basedOn w:val="a1"/>
    <w:autoRedefine/>
    <w:pPr>
      <w:tabs>
        <w:tab w:val="left" w:pos="2160"/>
      </w:tabs>
      <w:spacing w:before="120" w:line="240" w:lineRule="exact"/>
    </w:pPr>
    <w:rPr>
      <w:noProof/>
      <w:lang w:val="en-US"/>
    </w:rPr>
  </w:style>
  <w:style w:type="paragraph" w:customStyle="1" w:styleId="2fe">
    <w:name w:val="Знак Знак Знак Знак Знак Знак Знак Знак Знак Знак Знак Знак Знак Знак Знак2 Знак Знак Знак"/>
    <w:basedOn w:val="a1"/>
    <w:autoRedefine/>
    <w:pPr>
      <w:tabs>
        <w:tab w:val="left" w:pos="2160"/>
      </w:tabs>
      <w:spacing w:before="120" w:line="240" w:lineRule="exact"/>
    </w:pPr>
    <w:rPr>
      <w:noProof/>
      <w:lang w:val="en-US"/>
    </w:rPr>
  </w:style>
  <w:style w:type="paragraph" w:customStyle="1" w:styleId="1ff6">
    <w:name w:val="Знак Знак Знак Знак Знак Знак Знак Знак Знак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252">
    <w:name w:val="Знак25"/>
    <w:basedOn w:val="a1"/>
    <w:autoRedefine/>
    <w:pPr>
      <w:tabs>
        <w:tab w:val="left" w:pos="2160"/>
      </w:tabs>
      <w:spacing w:before="120" w:line="240" w:lineRule="exact"/>
    </w:pPr>
    <w:rPr>
      <w:noProof/>
      <w:lang w:val="en-US"/>
    </w:rPr>
  </w:style>
  <w:style w:type="paragraph" w:customStyle="1" w:styleId="2ff">
    <w:name w:val="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character" w:customStyle="1" w:styleId="323">
    <w:name w:val="Знак Знак32"/>
    <w:semiHidden/>
    <w:locked/>
    <w:rPr>
      <w:rFonts w:cs="Times New Roman"/>
      <w:sz w:val="20"/>
      <w:szCs w:val="20"/>
    </w:rPr>
  </w:style>
  <w:style w:type="character" w:customStyle="1" w:styleId="TimesNewRoman">
    <w:name w:val="Глава + Times New Roman Знак Знак"/>
    <w:aliases w:val="14 пт Знак Знак,Заголовок 1 Знак1"/>
    <w:locked/>
    <w:rPr>
      <w:rFonts w:ascii="Arial" w:hAnsi="Arial" w:cs="Arial"/>
      <w:b/>
      <w:bCs/>
      <w:kern w:val="32"/>
      <w:sz w:val="32"/>
      <w:szCs w:val="32"/>
      <w:lang w:val="ru-RU" w:eastAsia="ru-RU"/>
    </w:rPr>
  </w:style>
  <w:style w:type="character" w:customStyle="1" w:styleId="324">
    <w:name w:val="Заголовок 3 Знак2 Знак"/>
    <w:aliases w:val="Заголовок 3 Знак Знак1 Знак,Заголовок 3 Знак Знак Знак Знак, Знак Знак Знак Знак1 Знак,Заголовок 3 Знак1 Знак Знак, Знак Знак1 Знак Знак,Знак Знак Знак Знак1 Знак Знак"/>
    <w:locked/>
    <w:rPr>
      <w:rFonts w:ascii="Courier New" w:hAnsi="Courier New" w:cs="Courier New"/>
      <w:b/>
      <w:bCs/>
      <w:lang w:val="ru-RU" w:eastAsia="ru-RU" w:bidi="ar-SA"/>
    </w:rPr>
  </w:style>
  <w:style w:type="paragraph" w:customStyle="1" w:styleId="14pt1">
    <w:name w:val="Обычный + 14 pt"/>
    <w:aliases w:val="Темно-синий"/>
    <w:basedOn w:val="a1"/>
    <w:link w:val="14pt2"/>
    <w:pPr>
      <w:autoSpaceDE w:val="0"/>
      <w:autoSpaceDN w:val="0"/>
    </w:pPr>
    <w:rPr>
      <w:sz w:val="28"/>
      <w:szCs w:val="28"/>
    </w:rPr>
  </w:style>
  <w:style w:type="character" w:customStyle="1" w:styleId="14pt2">
    <w:name w:val="Обычный + 14 pt Знак"/>
    <w:aliases w:val="Темно-синий Знак"/>
    <w:link w:val="14pt1"/>
    <w:locked/>
    <w:rPr>
      <w:sz w:val="28"/>
      <w:szCs w:val="28"/>
      <w:lang w:val="ru-RU" w:eastAsia="ru-RU" w:bidi="ar-SA"/>
    </w:rPr>
  </w:style>
  <w:style w:type="character" w:customStyle="1" w:styleId="1ff7">
    <w:name w:val="Основной текст с отступом Знак Знак1"/>
    <w:aliases w:val="Основной текст с отступом Знак Знак Знак Знак,Знак21 Знак Знак Знак Знак,Знак44 Знак Знак Знак Знак,Основной текст с отступом Знак2 Знак1,Основной текст с отступом Знак1 Знак Знак1, Знак44 Знак Знак Знак Знак1"/>
    <w:semiHidden/>
    <w:rPr>
      <w:sz w:val="24"/>
      <w:szCs w:val="24"/>
      <w:lang w:val="ru-RU" w:eastAsia="ru-RU" w:bidi="ar-SA"/>
    </w:rPr>
  </w:style>
  <w:style w:type="character" w:customStyle="1" w:styleId="112">
    <w:name w:val="Заголовок 1 Знак1 Знак2"/>
    <w:aliases w:val="Заголовок 1 Знак Знак Знак2,Заголовок 1 Знак2 Знак Знак Знак,Заголовок 1 Знак Знак Знак Знак Знак1,Глава + Times New Roman Знак Знак Знак Знак Знак1,14 пт Знак Знак Знак1 Знак Знак Знак,Заголовок 1 Знак1 Знак Знак Знак Знак Знак"/>
    <w:rPr>
      <w:rFonts w:ascii="Arial" w:hAnsi="Arial" w:cs="Arial"/>
      <w:b/>
      <w:bCs/>
      <w:kern w:val="32"/>
      <w:sz w:val="32"/>
      <w:szCs w:val="32"/>
      <w:lang w:val="ru-RU" w:eastAsia="ru-RU" w:bidi="ar-SA"/>
    </w:rPr>
  </w:style>
  <w:style w:type="character" w:customStyle="1" w:styleId="113">
    <w:name w:val="Заголовок 1 Знак Знак1"/>
    <w:aliases w:val="Глава + Times New Roman Знак Знак Знак Знак,14 пт Знак Знак Знак Знак,Глава + Times New Roman Знак1 Знак Знак,14 пт Знак1 Знак Знак"/>
    <w:locked/>
    <w:rPr>
      <w:rFonts w:ascii="Arial" w:hAnsi="Arial" w:cs="Arial"/>
      <w:b/>
      <w:bCs/>
      <w:kern w:val="32"/>
      <w:sz w:val="32"/>
      <w:szCs w:val="32"/>
      <w:lang w:val="ru-RU" w:eastAsia="ru-RU"/>
    </w:rPr>
  </w:style>
  <w:style w:type="character" w:customStyle="1" w:styleId="142">
    <w:name w:val="Знак14"/>
    <w:semiHidden/>
    <w:locked/>
    <w:rPr>
      <w:rFonts w:cs="Times New Roman"/>
      <w:sz w:val="20"/>
      <w:szCs w:val="20"/>
    </w:rPr>
  </w:style>
  <w:style w:type="character" w:customStyle="1" w:styleId="afffff2">
    <w:name w:val="Название Знак Знак"/>
    <w:aliases w:val=" Знак13 Знак Знак,Знак13 Знак Знак"/>
    <w:locked/>
    <w:rPr>
      <w:rFonts w:ascii="Arial" w:hAnsi="Arial" w:cs="Arial"/>
      <w:b/>
      <w:bCs/>
      <w:kern w:val="28"/>
      <w:sz w:val="32"/>
      <w:szCs w:val="32"/>
      <w:lang w:val="ru-RU" w:eastAsia="ru-RU"/>
    </w:rPr>
  </w:style>
  <w:style w:type="paragraph" w:customStyle="1" w:styleId="afffff3">
    <w:name w:val="Знак"/>
    <w:basedOn w:val="a1"/>
    <w:autoRedefine/>
    <w:pPr>
      <w:tabs>
        <w:tab w:val="left" w:pos="2160"/>
      </w:tabs>
      <w:spacing w:before="120" w:line="240" w:lineRule="exact"/>
    </w:pPr>
    <w:rPr>
      <w:noProof/>
      <w:lang w:val="en-US"/>
    </w:rPr>
  </w:style>
  <w:style w:type="paragraph" w:customStyle="1" w:styleId="316">
    <w:name w:val="Знак Знак Знак Знак Знак Знак Знак Знак Знак Знак Знак Знак Знак Знак Знак3 Знак Знак Знак1"/>
    <w:basedOn w:val="a1"/>
    <w:autoRedefine/>
    <w:pPr>
      <w:tabs>
        <w:tab w:val="left" w:pos="2160"/>
      </w:tabs>
      <w:spacing w:before="120" w:line="240" w:lineRule="exact"/>
    </w:pPr>
    <w:rPr>
      <w:noProof/>
      <w:lang w:val="en-US"/>
    </w:rPr>
  </w:style>
  <w:style w:type="paragraph" w:customStyle="1" w:styleId="3fd">
    <w:name w:val="Знак Знак Знак Знак Знак Знак Знак Знак Знак Знак Знак Знак Знак Знак Знак3 Знак Знак Знак"/>
    <w:basedOn w:val="a1"/>
    <w:autoRedefine/>
    <w:pPr>
      <w:tabs>
        <w:tab w:val="left" w:pos="2160"/>
      </w:tabs>
      <w:spacing w:before="120" w:line="240" w:lineRule="exact"/>
    </w:pPr>
    <w:rPr>
      <w:noProof/>
      <w:lang w:val="en-US"/>
    </w:rPr>
  </w:style>
  <w:style w:type="paragraph" w:customStyle="1" w:styleId="3fe">
    <w:name w:val="Знак Знак Знак Знак Знак Знак Знак Знак Знак Знак Знак Знак Знак Знак Знак3 Знак Знак Знак Знак"/>
    <w:basedOn w:val="a1"/>
    <w:autoRedefine/>
    <w:pPr>
      <w:tabs>
        <w:tab w:val="left" w:pos="2160"/>
      </w:tabs>
      <w:spacing w:before="120" w:line="240" w:lineRule="exact"/>
    </w:pPr>
    <w:rPr>
      <w:noProof/>
      <w:lang w:val="en-US"/>
    </w:rPr>
  </w:style>
  <w:style w:type="character" w:customStyle="1" w:styleId="440">
    <w:name w:val="Знак44"/>
    <w:semiHidden/>
    <w:locked/>
    <w:rPr>
      <w:rFonts w:cs="Times New Roman"/>
      <w:sz w:val="24"/>
      <w:szCs w:val="24"/>
      <w:lang w:val="ru-RU" w:eastAsia="ru-RU"/>
    </w:rPr>
  </w:style>
  <w:style w:type="character" w:customStyle="1" w:styleId="191">
    <w:name w:val="Знак Знак19"/>
    <w:semiHidden/>
    <w:locked/>
    <w:rPr>
      <w:rFonts w:cs="Times New Roman"/>
      <w:sz w:val="24"/>
      <w:szCs w:val="24"/>
      <w:lang w:val="ru-RU" w:eastAsia="ru-RU"/>
    </w:rPr>
  </w:style>
  <w:style w:type="paragraph" w:customStyle="1" w:styleId="216">
    <w:name w:val="Знак Знак Знак Знак Знак Знак Знак Знак Знак Знак Знак Знак Знак Знак Знак2 Знак Знак Знак1 Знак"/>
    <w:basedOn w:val="a1"/>
    <w:autoRedefine/>
    <w:pPr>
      <w:tabs>
        <w:tab w:val="left" w:pos="2160"/>
      </w:tabs>
      <w:spacing w:before="120" w:line="240" w:lineRule="exact"/>
    </w:pPr>
    <w:rPr>
      <w:noProof/>
      <w:lang w:val="en-US"/>
    </w:rPr>
  </w:style>
  <w:style w:type="paragraph" w:customStyle="1" w:styleId="2ff0">
    <w:name w:val="Знак Знак Знак Знак Знак Знак Знак Знак Знак Знак Знак Знак Знак Знак Знак2 Знак"/>
    <w:basedOn w:val="a1"/>
    <w:autoRedefine/>
    <w:pPr>
      <w:tabs>
        <w:tab w:val="left" w:pos="2160"/>
      </w:tabs>
      <w:spacing w:before="120" w:line="240" w:lineRule="exact"/>
    </w:pPr>
    <w:rPr>
      <w:noProof/>
      <w:lang w:val="en-US"/>
    </w:rPr>
  </w:style>
  <w:style w:type="paragraph" w:customStyle="1" w:styleId="217">
    <w:name w:val="Знак Знак Знак Знак Знак Знак Знак Знак Знак Знак Знак Знак Знак Знак Знак2 Знак Знак Знак1 Знак Знак Знак"/>
    <w:basedOn w:val="a1"/>
    <w:autoRedefine/>
    <w:pPr>
      <w:tabs>
        <w:tab w:val="left" w:pos="2160"/>
      </w:tabs>
      <w:spacing w:before="120" w:line="240" w:lineRule="exact"/>
    </w:pPr>
    <w:rPr>
      <w:noProof/>
      <w:lang w:val="en-US"/>
    </w:rPr>
  </w:style>
  <w:style w:type="paragraph" w:customStyle="1" w:styleId="317">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afffff4">
    <w:name w:val="Знак Знак Знак Знак Знак Знак Знак Знак Знак Знак Знак Знак Знак Знак Знак Знак Знак Знак Знак"/>
    <w:basedOn w:val="a1"/>
    <w:pPr>
      <w:spacing w:after="160" w:line="240" w:lineRule="exact"/>
    </w:pPr>
    <w:rPr>
      <w:rFonts w:ascii="Verdana" w:hAnsi="Verdana"/>
      <w:lang w:val="en-US" w:eastAsia="en-US"/>
    </w:rPr>
  </w:style>
  <w:style w:type="paragraph" w:customStyle="1" w:styleId="3ff">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14">
    <w:name w:val="Знак Знак11 Знак"/>
    <w:basedOn w:val="a1"/>
    <w:autoRedefine/>
    <w:pPr>
      <w:tabs>
        <w:tab w:val="left" w:pos="2160"/>
      </w:tabs>
      <w:spacing w:before="120" w:line="240" w:lineRule="exact"/>
    </w:pPr>
    <w:rPr>
      <w:noProof/>
      <w:lang w:val="en-US"/>
    </w:rPr>
  </w:style>
  <w:style w:type="paragraph" w:customStyle="1" w:styleId="3ff0">
    <w:name w:val="3"/>
    <w:basedOn w:val="a1"/>
    <w:rsid w:val="00E83C08"/>
    <w:pPr>
      <w:spacing w:before="100" w:beforeAutospacing="1" w:after="100" w:afterAutospacing="1"/>
    </w:pPr>
    <w:rPr>
      <w:rFonts w:ascii="Tahoma" w:hAnsi="Tahoma"/>
      <w:sz w:val="20"/>
      <w:szCs w:val="20"/>
      <w:lang w:val="en-US" w:eastAsia="en-US"/>
    </w:rPr>
  </w:style>
  <w:style w:type="paragraph" w:customStyle="1" w:styleId="4c">
    <w:name w:val="Знак Знак4 Знак Знак Знак Знак"/>
    <w:basedOn w:val="a1"/>
    <w:rsid w:val="00E67D8F"/>
    <w:pPr>
      <w:spacing w:before="100" w:beforeAutospacing="1" w:after="100" w:afterAutospacing="1"/>
    </w:pPr>
    <w:rPr>
      <w:rFonts w:ascii="Tahoma" w:hAnsi="Tahoma"/>
      <w:sz w:val="20"/>
      <w:szCs w:val="20"/>
      <w:lang w:val="en-US" w:eastAsia="en-US"/>
    </w:rPr>
  </w:style>
  <w:style w:type="character" w:customStyle="1" w:styleId="290">
    <w:name w:val="Знак29 Знак Знак Знак"/>
    <w:locked/>
    <w:rsid w:val="00047EC6"/>
    <w:rPr>
      <w:rFonts w:ascii="Arial" w:hAnsi="Arial" w:cs="Arial"/>
      <w:b/>
      <w:bCs/>
      <w:i/>
      <w:iCs/>
      <w:sz w:val="28"/>
      <w:szCs w:val="28"/>
      <w:lang w:val="ru-RU" w:eastAsia="ru-RU" w:bidi="ar-SA"/>
    </w:rPr>
  </w:style>
  <w:style w:type="character" w:customStyle="1" w:styleId="280">
    <w:name w:val="Знак28 Знак Знак"/>
    <w:aliases w:val="Заголовок 4 Знак1 Знак Знак Знак1,Заголовок 4 Знак Знак Знак Знак Знак1,Заголовок 4 Знак Знак1 Знак Знак Знак"/>
    <w:locked/>
    <w:rsid w:val="00047EC6"/>
    <w:rPr>
      <w:b/>
      <w:bCs/>
      <w:sz w:val="28"/>
      <w:szCs w:val="28"/>
      <w:lang w:val="ru-RU" w:eastAsia="ru-RU" w:bidi="ar-SA"/>
    </w:rPr>
  </w:style>
  <w:style w:type="character" w:customStyle="1" w:styleId="1110">
    <w:name w:val="Нижний колонтитул Знак1 Знак1 Знак1"/>
    <w:aliases w:val="Нижний колонтитул Знак Знак1 Знак Знак1,Нижний колонтитул Знак Знак Знак Знак Знак1, Знак18 Знак Знак Знак Знак Знак1,Нижний колонтитул Знак1 Знак Знак Знак1"/>
    <w:rsid w:val="00047EC6"/>
    <w:rPr>
      <w:lang w:val="ru-RU" w:eastAsia="ru-RU" w:bidi="ar-SA"/>
    </w:rPr>
  </w:style>
  <w:style w:type="character" w:customStyle="1" w:styleId="ConsPlusNormal0">
    <w:name w:val="ConsPlusNormal Знак"/>
    <w:link w:val="ConsPlusNormal"/>
    <w:locked/>
    <w:rsid w:val="00047EC6"/>
    <w:rPr>
      <w:rFonts w:ascii="Arial" w:hAnsi="Arial" w:cs="Arial"/>
      <w:lang w:val="ru-RU" w:eastAsia="ru-RU" w:bidi="ar-SA"/>
    </w:rPr>
  </w:style>
  <w:style w:type="character" w:customStyle="1" w:styleId="af1">
    <w:name w:val="Обычный (веб) Знак"/>
    <w:aliases w:val="Обычный (Web) Знак"/>
    <w:link w:val="af0"/>
    <w:uiPriority w:val="99"/>
    <w:rsid w:val="00047EC6"/>
    <w:rPr>
      <w:sz w:val="24"/>
      <w:szCs w:val="24"/>
      <w:lang w:val="ru-RU" w:eastAsia="ru-RU" w:bidi="ar-SA"/>
    </w:rPr>
  </w:style>
  <w:style w:type="paragraph" w:customStyle="1" w:styleId="2ff1">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ConsPlusCell">
    <w:name w:val="ConsPlusCell"/>
    <w:rsid w:val="00047EC6"/>
    <w:pPr>
      <w:widowControl w:val="0"/>
      <w:autoSpaceDE w:val="0"/>
      <w:autoSpaceDN w:val="0"/>
      <w:adjustRightInd w:val="0"/>
    </w:pPr>
    <w:rPr>
      <w:rFonts w:ascii="Arial" w:hAnsi="Arial" w:cs="Arial"/>
    </w:rPr>
  </w:style>
  <w:style w:type="character" w:customStyle="1" w:styleId="13pt">
    <w:name w:val="Обычный + 13 pt Знак"/>
    <w:rsid w:val="00047EC6"/>
    <w:rPr>
      <w:sz w:val="26"/>
      <w:szCs w:val="26"/>
      <w:lang w:val="ru-RU" w:eastAsia="ru-RU"/>
    </w:rPr>
  </w:style>
  <w:style w:type="character" w:customStyle="1" w:styleId="115">
    <w:name w:val="Нижний колонтитул Знак1 Знак1 Знак"/>
    <w:aliases w:val="Нижний колонтитул Знак Знак1 Знак Знак,Нижний колонтитул Знак Знак Знак Знак Знак, Знак18 Знак Знак Знак Знак Знак,Нижний колонтитул Знак1 Знак Знак Знак"/>
    <w:semiHidden/>
    <w:locked/>
    <w:rsid w:val="00047EC6"/>
    <w:rPr>
      <w:sz w:val="24"/>
      <w:szCs w:val="24"/>
      <w:lang w:val="ru-RU" w:eastAsia="ru-RU" w:bidi="ar-SA"/>
    </w:rPr>
  </w:style>
  <w:style w:type="paragraph" w:customStyle="1" w:styleId="1ff8">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2">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character" w:customStyle="1" w:styleId="221">
    <w:name w:val="Знак Знак22"/>
    <w:semiHidden/>
    <w:locked/>
    <w:rsid w:val="00047EC6"/>
    <w:rPr>
      <w:rFonts w:cs="Times New Roman"/>
      <w:sz w:val="24"/>
      <w:szCs w:val="24"/>
      <w:lang w:val="ru-RU" w:eastAsia="ru-RU"/>
    </w:rPr>
  </w:style>
  <w:style w:type="character" w:customStyle="1" w:styleId="181">
    <w:name w:val="Знак Знак18"/>
    <w:semiHidden/>
    <w:locked/>
    <w:rsid w:val="00047EC6"/>
    <w:rPr>
      <w:rFonts w:cs="Times New Roman"/>
      <w:sz w:val="24"/>
      <w:szCs w:val="24"/>
    </w:rPr>
  </w:style>
  <w:style w:type="character" w:customStyle="1" w:styleId="131">
    <w:name w:val="Знак Знак13"/>
    <w:locked/>
    <w:rsid w:val="00047EC6"/>
    <w:rPr>
      <w:rFonts w:ascii="Arial" w:hAnsi="Arial" w:cs="Arial"/>
      <w:b/>
      <w:bCs/>
      <w:kern w:val="28"/>
      <w:sz w:val="32"/>
      <w:szCs w:val="32"/>
      <w:lang w:val="ru-RU" w:eastAsia="ru-RU"/>
    </w:rPr>
  </w:style>
  <w:style w:type="character" w:customStyle="1" w:styleId="291">
    <w:name w:val="Знак Знак29"/>
    <w:locked/>
    <w:rsid w:val="00047EC6"/>
    <w:rPr>
      <w:rFonts w:cs="Times New Roman"/>
      <w:b/>
      <w:bCs/>
      <w:sz w:val="28"/>
      <w:szCs w:val="28"/>
      <w:lang w:val="ru-RU" w:eastAsia="ru-RU"/>
    </w:rPr>
  </w:style>
  <w:style w:type="paragraph" w:customStyle="1" w:styleId="218">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character" w:customStyle="1" w:styleId="1ff9">
    <w:name w:val="Основной текст Знак1 Знак"/>
    <w:aliases w:val="Основной текст Знак Знак Знак Знак,Основной текст Знак Знак Знак1,Знак22 Знак Знак Знак1,Знак22 Знак Знак2"/>
    <w:rsid w:val="00047EC6"/>
    <w:rPr>
      <w:sz w:val="24"/>
      <w:szCs w:val="24"/>
      <w:lang w:val="ru-RU" w:eastAsia="ru-RU" w:bidi="ar-SA"/>
    </w:rPr>
  </w:style>
  <w:style w:type="paragraph" w:customStyle="1" w:styleId="2ff3">
    <w:name w:val="2"/>
    <w:basedOn w:val="a1"/>
    <w:rsid w:val="00047EC6"/>
    <w:pPr>
      <w:spacing w:before="100" w:beforeAutospacing="1" w:after="100" w:afterAutospacing="1"/>
    </w:pPr>
    <w:rPr>
      <w:rFonts w:ascii="Tahoma" w:hAnsi="Tahoma"/>
      <w:sz w:val="20"/>
      <w:szCs w:val="20"/>
      <w:lang w:val="en-US" w:eastAsia="en-US"/>
    </w:rPr>
  </w:style>
  <w:style w:type="paragraph" w:customStyle="1" w:styleId="318">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ff4">
    <w:name w:val="Основной текст с отступом Знак2 Знак"/>
    <w:aliases w:val="Основной текст с отступом Знак1 Знак Знак,Основной текст с отступом Знак Знак Знак Знак1, Знак44 Знак Знак Знак Знак, Знак21 Знак Знак Знак,Основной текст с отступом Знак Знак2 Знак,Знак44 Знак Знак Знак1 Знак"/>
    <w:semiHidden/>
    <w:locked/>
    <w:rsid w:val="00047EC6"/>
    <w:rPr>
      <w:rFonts w:cs="Times New Roman"/>
      <w:sz w:val="24"/>
      <w:szCs w:val="24"/>
      <w:lang w:val="ru-RU" w:eastAsia="ru-RU"/>
    </w:rPr>
  </w:style>
  <w:style w:type="paragraph" w:customStyle="1" w:styleId="3ff1">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FontStyle33">
    <w:name w:val="Font Style33"/>
    <w:rsid w:val="00047EC6"/>
    <w:rPr>
      <w:rFonts w:ascii="Times New Roman" w:hAnsi="Times New Roman" w:cs="Times New Roman"/>
      <w:sz w:val="22"/>
      <w:szCs w:val="22"/>
    </w:rPr>
  </w:style>
  <w:style w:type="paragraph" w:styleId="afffff5">
    <w:name w:val="No Spacing"/>
    <w:qFormat/>
    <w:rsid w:val="00047EC6"/>
    <w:pPr>
      <w:suppressAutoHyphens/>
    </w:pPr>
    <w:rPr>
      <w:rFonts w:ascii="Calibri" w:eastAsia="Calibri" w:hAnsi="Calibri"/>
      <w:sz w:val="22"/>
      <w:szCs w:val="22"/>
      <w:lang w:eastAsia="ar-SA"/>
    </w:rPr>
  </w:style>
  <w:style w:type="paragraph" w:styleId="afffff6">
    <w:name w:val="List Paragraph"/>
    <w:basedOn w:val="a1"/>
    <w:uiPriority w:val="34"/>
    <w:qFormat/>
    <w:rsid w:val="00047EC6"/>
    <w:pPr>
      <w:spacing w:after="200" w:line="276" w:lineRule="auto"/>
      <w:ind w:left="720"/>
      <w:contextualSpacing/>
    </w:pPr>
    <w:rPr>
      <w:rFonts w:ascii="Calibri" w:eastAsia="Calibri" w:hAnsi="Calibri"/>
      <w:sz w:val="22"/>
      <w:szCs w:val="22"/>
      <w:lang w:eastAsia="en-US"/>
    </w:rPr>
  </w:style>
  <w:style w:type="character" w:customStyle="1" w:styleId="rvts8">
    <w:name w:val="rvts8"/>
    <w:rsid w:val="00047EC6"/>
    <w:rPr>
      <w:rFonts w:ascii="Tahoma" w:hAnsi="Tahoma" w:cs="Tahoma" w:hint="default"/>
      <w:sz w:val="22"/>
      <w:szCs w:val="22"/>
    </w:rPr>
  </w:style>
  <w:style w:type="paragraph" w:customStyle="1" w:styleId="1ffa">
    <w:name w:val="Абзац списка1"/>
    <w:basedOn w:val="a1"/>
    <w:rsid w:val="00047EC6"/>
    <w:pPr>
      <w:spacing w:after="200" w:line="276" w:lineRule="auto"/>
      <w:ind w:left="720"/>
    </w:pPr>
    <w:rPr>
      <w:rFonts w:ascii="Calibri" w:hAnsi="Calibri"/>
      <w:sz w:val="22"/>
      <w:szCs w:val="22"/>
      <w:lang w:eastAsia="en-US"/>
    </w:rPr>
  </w:style>
  <w:style w:type="paragraph" w:customStyle="1" w:styleId="Standard">
    <w:name w:val="Standard"/>
    <w:rsid w:val="00047EC6"/>
    <w:pPr>
      <w:autoSpaceDN w:val="0"/>
      <w:textAlignment w:val="baseline"/>
    </w:pPr>
  </w:style>
  <w:style w:type="paragraph" w:customStyle="1" w:styleId="E">
    <w:name w:val="E"/>
    <w:basedOn w:val="a1"/>
    <w:rsid w:val="00047EC6"/>
    <w:pPr>
      <w:widowControl w:val="0"/>
      <w:suppressAutoHyphens/>
      <w:autoSpaceDN w:val="0"/>
      <w:spacing w:before="100" w:after="100"/>
      <w:textAlignment w:val="baseline"/>
    </w:pPr>
    <w:rPr>
      <w:rFonts w:ascii="Tahoma" w:hAnsi="Tahoma"/>
      <w:sz w:val="20"/>
      <w:szCs w:val="20"/>
      <w:lang w:val="en-US" w:eastAsia="en-US"/>
    </w:rPr>
  </w:style>
  <w:style w:type="paragraph" w:customStyle="1" w:styleId="1ffb">
    <w:name w:val="Обычный1"/>
    <w:rsid w:val="00047EC6"/>
    <w:pPr>
      <w:widowControl w:val="0"/>
      <w:suppressAutoHyphens/>
    </w:pPr>
    <w:rPr>
      <w:rFonts w:ascii="Arial" w:eastAsia="Arial Unicode MS" w:hAnsi="Arial" w:cs="Mangal"/>
      <w:kern w:val="2"/>
      <w:szCs w:val="24"/>
      <w:lang w:eastAsia="hi-IN" w:bidi="hi-IN"/>
    </w:rPr>
  </w:style>
  <w:style w:type="character" w:customStyle="1" w:styleId="1ffc">
    <w:name w:val="Основной шрифт абзаца1"/>
    <w:rsid w:val="00047EC6"/>
  </w:style>
  <w:style w:type="numbering" w:customStyle="1" w:styleId="WW8Num6">
    <w:name w:val="WW8Num6"/>
    <w:rsid w:val="00047EC6"/>
  </w:style>
  <w:style w:type="numbering" w:customStyle="1" w:styleId="WW8Num1">
    <w:name w:val="WW8Num1"/>
    <w:rsid w:val="00047EC6"/>
    <w:pPr>
      <w:numPr>
        <w:numId w:val="5"/>
      </w:numPr>
    </w:pPr>
  </w:style>
  <w:style w:type="numbering" w:customStyle="1" w:styleId="WW8Num2">
    <w:name w:val="WW8Num2"/>
    <w:rsid w:val="00047EC6"/>
    <w:pPr>
      <w:numPr>
        <w:numId w:val="6"/>
      </w:numPr>
    </w:pPr>
  </w:style>
  <w:style w:type="character" w:customStyle="1" w:styleId="HighlightedVariable">
    <w:name w:val="Highlighted Variable"/>
    <w:rsid w:val="00047EC6"/>
    <w:rPr>
      <w:rFonts w:ascii="Times New Roman" w:hAnsi="Times New Roman" w:cs="Times New Roman" w:hint="default"/>
      <w:color w:val="0000FF"/>
    </w:rPr>
  </w:style>
  <w:style w:type="character" w:customStyle="1" w:styleId="2910">
    <w:name w:val="Знак29 Знак Знак1"/>
    <w:semiHidden/>
    <w:rsid w:val="00047EC6"/>
    <w:rPr>
      <w:rFonts w:ascii="Cambria" w:eastAsia="Times New Roman" w:hAnsi="Cambria" w:cs="Times New Roman"/>
      <w:b/>
      <w:bCs/>
      <w:color w:val="4F81BD"/>
      <w:sz w:val="26"/>
      <w:szCs w:val="26"/>
    </w:rPr>
  </w:style>
  <w:style w:type="character" w:customStyle="1" w:styleId="3210">
    <w:name w:val="Заголовок 3 Знак2 Знак1"/>
    <w:aliases w:val="Заголовок 3 Знак Знак1 Знак1,Заголовок 3 Знак Знак Знак Знак1,Знак Знак Знак Знак1 Знак1,Заголовок 3 Знак1 Знак Знак1,Заголовок 3 Знак1 Знак Знак Знак Знак1"/>
    <w:semiHidden/>
    <w:rsid w:val="00047EC6"/>
    <w:rPr>
      <w:rFonts w:ascii="Cambria" w:eastAsia="Times New Roman" w:hAnsi="Cambria" w:cs="Times New Roman"/>
      <w:b/>
      <w:bCs/>
      <w:color w:val="4F81BD"/>
    </w:rPr>
  </w:style>
  <w:style w:type="character" w:customStyle="1" w:styleId="281">
    <w:name w:val="Знак28 Знак Знак1"/>
    <w:semiHidden/>
    <w:rsid w:val="00047EC6"/>
    <w:rPr>
      <w:rFonts w:ascii="Cambria" w:eastAsia="Times New Roman" w:hAnsi="Cambria" w:cs="Times New Roman"/>
      <w:b/>
      <w:bCs/>
      <w:i/>
      <w:iCs/>
      <w:color w:val="4F81BD"/>
    </w:rPr>
  </w:style>
  <w:style w:type="character" w:customStyle="1" w:styleId="2ff5">
    <w:name w:val="Название Знак2"/>
    <w:aliases w:val="Название Знак1 Знак1,Название Знак Знак1 Знак1,Название Знак Знак Знак1 Знак1,Знак13 Знак Знак Знак1 Знак1,Название Знак Знак Знак Знак Знак1,Название Знак1 Знак Знак Знак1,Знак13 Знак Знак Знак Знак Знак1,Знак13 Знак1 Знак Знак Знак1"/>
    <w:rsid w:val="00047EC6"/>
    <w:rPr>
      <w:rFonts w:ascii="Cambria" w:eastAsia="Times New Roman" w:hAnsi="Cambria" w:cs="Times New Roman"/>
      <w:color w:val="17365D"/>
      <w:spacing w:val="5"/>
      <w:kern w:val="28"/>
      <w:sz w:val="52"/>
      <w:szCs w:val="52"/>
    </w:rPr>
  </w:style>
  <w:style w:type="character" w:customStyle="1" w:styleId="1ffd">
    <w:name w:val="Подзаголовок Знак Знак Знак1"/>
    <w:aliases w:val="Знак8 Знак Знак Знак1,Знак8 Знак1 Знак1"/>
    <w:rsid w:val="00047EC6"/>
    <w:rPr>
      <w:rFonts w:ascii="Cambria" w:eastAsia="Times New Roman" w:hAnsi="Cambria" w:cs="Times New Roman"/>
      <w:i/>
      <w:iCs/>
      <w:color w:val="4F81BD"/>
      <w:spacing w:val="15"/>
      <w:sz w:val="24"/>
      <w:szCs w:val="24"/>
    </w:rPr>
  </w:style>
  <w:style w:type="character" w:customStyle="1" w:styleId="1ffe">
    <w:name w:val="Знак Знак1 Знак Знак Знак"/>
    <w:rsid w:val="00047EC6"/>
  </w:style>
  <w:style w:type="paragraph" w:customStyle="1" w:styleId="2ff6">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3ff2">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
    <w:name w:val="Знак Знак Знак Знак Знак Знак Знак Знак Знак Знак Знак Знак Знак Знак Знак1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0">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7">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219">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paragraph" w:customStyle="1" w:styleId="319">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92">
    <w:name w:val="Знак Знак29"/>
    <w:locked/>
    <w:rsid w:val="00047EC6"/>
    <w:rPr>
      <w:rFonts w:ascii="Times New Roman" w:hAnsi="Times New Roman" w:cs="Times New Roman" w:hint="default"/>
      <w:b/>
      <w:bCs/>
      <w:sz w:val="28"/>
      <w:szCs w:val="28"/>
      <w:lang w:val="ru-RU" w:eastAsia="ru-RU"/>
    </w:rPr>
  </w:style>
  <w:style w:type="character" w:customStyle="1" w:styleId="5a">
    <w:name w:val="Знак5 Знак Знак"/>
    <w:rsid w:val="00047EC6"/>
    <w:rPr>
      <w:sz w:val="16"/>
      <w:szCs w:val="16"/>
      <w:lang w:val="ru-RU" w:eastAsia="ru-RU" w:bidi="ar-SA"/>
    </w:rPr>
  </w:style>
  <w:style w:type="numbering" w:customStyle="1" w:styleId="WW8Num11">
    <w:name w:val="WW8Num11"/>
    <w:rsid w:val="00047EC6"/>
    <w:pPr>
      <w:numPr>
        <w:numId w:val="42"/>
      </w:numPr>
    </w:pPr>
  </w:style>
  <w:style w:type="numbering" w:customStyle="1" w:styleId="WW8Num21">
    <w:name w:val="WW8Num21"/>
    <w:rsid w:val="00047EC6"/>
    <w:pPr>
      <w:numPr>
        <w:numId w:val="3"/>
      </w:numPr>
    </w:pPr>
  </w:style>
  <w:style w:type="numbering" w:customStyle="1" w:styleId="WW8Num61">
    <w:name w:val="WW8Num61"/>
    <w:rsid w:val="00047EC6"/>
    <w:pPr>
      <w:numPr>
        <w:numId w:val="4"/>
      </w:numPr>
    </w:pPr>
  </w:style>
  <w:style w:type="numbering" w:customStyle="1" w:styleId="1fff1">
    <w:name w:val="Нет списка1"/>
    <w:next w:val="a4"/>
    <w:semiHidden/>
    <w:unhideWhenUsed/>
    <w:rsid w:val="00047EC6"/>
  </w:style>
  <w:style w:type="character" w:customStyle="1" w:styleId="561">
    <w:name w:val="Знак56 Знак1"/>
    <w:semiHidden/>
    <w:rsid w:val="00047EC6"/>
    <w:rPr>
      <w:sz w:val="24"/>
      <w:szCs w:val="24"/>
    </w:rPr>
  </w:style>
  <w:style w:type="character" w:customStyle="1" w:styleId="2ff8">
    <w:name w:val="Текст выноски Знак2"/>
    <w:aliases w:val="Текст выноски Знак1 Знак1,Текст выноски Знак Знак Знак1,Знак1 Знак Знак Знак1,Текст выноски Знак1 Знак Знак Знак1,Текст выноски Знак Знак Знак Знак Знак1,Текст выноски Знак1 Знак Знак Знак Знак Знак1"/>
    <w:semiHidden/>
    <w:rsid w:val="00047EC6"/>
    <w:rPr>
      <w:rFonts w:ascii="Tahoma" w:hAnsi="Tahoma" w:cs="Tahoma"/>
      <w:sz w:val="16"/>
      <w:szCs w:val="16"/>
    </w:rPr>
  </w:style>
  <w:style w:type="paragraph" w:customStyle="1" w:styleId="afffff7">
    <w:name w:val="Знак Знак Знак Знак"/>
    <w:basedOn w:val="a1"/>
    <w:semiHidden/>
    <w:rsid w:val="00047EC6"/>
    <w:pPr>
      <w:spacing w:before="100" w:beforeAutospacing="1" w:after="100" w:afterAutospacing="1"/>
    </w:pPr>
    <w:rPr>
      <w:rFonts w:ascii="Tahoma" w:hAnsi="Tahoma"/>
      <w:sz w:val="20"/>
      <w:szCs w:val="20"/>
      <w:lang w:val="en-US" w:eastAsia="en-US"/>
    </w:rPr>
  </w:style>
  <w:style w:type="paragraph" w:customStyle="1" w:styleId="CharChar1">
    <w:name w:val="Знак Знак Char Char"/>
    <w:basedOn w:val="a1"/>
    <w:semiHidden/>
    <w:rsid w:val="00047EC6"/>
    <w:pPr>
      <w:spacing w:after="160" w:line="240" w:lineRule="exact"/>
    </w:pPr>
    <w:rPr>
      <w:rFonts w:ascii="Verdana" w:hAnsi="Verdana"/>
      <w:sz w:val="20"/>
      <w:szCs w:val="20"/>
      <w:lang w:val="en-GB" w:eastAsia="en-US"/>
    </w:rPr>
  </w:style>
  <w:style w:type="paragraph" w:customStyle="1" w:styleId="1fff2">
    <w:name w:val="Знак Знак Знак Знак Знак Знак Знак Знак Знак Знак Знак Знак Знак Знак Знак Знак1 Знак Знак"/>
    <w:basedOn w:val="a1"/>
    <w:autoRedefine/>
    <w:semiHidden/>
    <w:rsid w:val="00047EC6"/>
    <w:pPr>
      <w:tabs>
        <w:tab w:val="left" w:pos="2160"/>
      </w:tabs>
      <w:spacing w:before="120" w:line="240" w:lineRule="exact"/>
    </w:pPr>
    <w:rPr>
      <w:noProof/>
      <w:lang w:val="en-US"/>
    </w:rPr>
  </w:style>
  <w:style w:type="paragraph" w:customStyle="1" w:styleId="1fff3">
    <w:name w:val="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afffff8">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9">
    <w:name w:val="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a">
    <w:name w:val="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b">
    <w:name w:val="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c">
    <w:name w:val="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d">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4">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1fff5">
    <w:name w:val="Знак Знак Знак Знак Знак Знак Знак Знак Знак Знак Знак Знак Знак Знак Знак1"/>
    <w:basedOn w:val="a1"/>
    <w:autoRedefine/>
    <w:semiHidden/>
    <w:rsid w:val="00047EC6"/>
    <w:pPr>
      <w:tabs>
        <w:tab w:val="left" w:pos="2160"/>
      </w:tabs>
      <w:spacing w:before="120" w:line="240" w:lineRule="exact"/>
    </w:pPr>
    <w:rPr>
      <w:noProof/>
      <w:lang w:val="en-US"/>
    </w:rPr>
  </w:style>
  <w:style w:type="paragraph" w:customStyle="1" w:styleId="af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3ff4">
    <w:name w:val="Знак Знак Знак Знак Знак Знак Знак Знак Знак Знак Знак Знак Знак Знак Знак3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01">
    <w:name w:val="xl1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02">
    <w:name w:val="xl102"/>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3">
    <w:name w:val="xl10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b/>
      <w:bCs/>
      <w:sz w:val="12"/>
      <w:szCs w:val="12"/>
    </w:rPr>
  </w:style>
  <w:style w:type="paragraph" w:customStyle="1" w:styleId="xl104">
    <w:name w:val="xl10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5">
    <w:name w:val="xl105"/>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6">
    <w:name w:val="xl106"/>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7">
    <w:name w:val="xl107"/>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08">
    <w:name w:val="xl108"/>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09">
    <w:name w:val="xl109"/>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0">
    <w:name w:val="xl110"/>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1">
    <w:name w:val="xl111"/>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2">
    <w:name w:val="xl112"/>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3">
    <w:name w:val="xl11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14">
    <w:name w:val="xl11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5">
    <w:name w:val="xl115"/>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6">
    <w:name w:val="xl11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17">
    <w:name w:val="xl11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18">
    <w:name w:val="xl11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19">
    <w:name w:val="xl11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20">
    <w:name w:val="xl12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21">
    <w:name w:val="xl12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2">
    <w:name w:val="xl12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3">
    <w:name w:val="xl12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24">
    <w:name w:val="xl12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25">
    <w:name w:val="xl12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6600"/>
      <w:sz w:val="12"/>
      <w:szCs w:val="12"/>
    </w:rPr>
  </w:style>
  <w:style w:type="paragraph" w:customStyle="1" w:styleId="xl126">
    <w:name w:val="xl12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7">
    <w:name w:val="xl12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8">
    <w:name w:val="xl12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29">
    <w:name w:val="xl12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30">
    <w:name w:val="xl130"/>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b/>
      <w:bCs/>
      <w:sz w:val="12"/>
      <w:szCs w:val="12"/>
    </w:rPr>
  </w:style>
  <w:style w:type="paragraph" w:customStyle="1" w:styleId="xl131">
    <w:name w:val="xl131"/>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2">
    <w:name w:val="xl132"/>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3">
    <w:name w:val="xl133"/>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4">
    <w:name w:val="xl134"/>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5">
    <w:name w:val="xl135"/>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6">
    <w:name w:val="xl136"/>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7">
    <w:name w:val="xl137"/>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8">
    <w:name w:val="xl138"/>
    <w:basedOn w:val="a1"/>
    <w:rsid w:val="00047EC6"/>
    <w:pPr>
      <w:pBdr>
        <w:top w:val="single" w:sz="4" w:space="0" w:color="auto"/>
        <w:left w:val="double" w:sz="6"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9">
    <w:name w:val="xl139"/>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40">
    <w:name w:val="xl14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1">
    <w:name w:val="xl14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2">
    <w:name w:val="xl14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43">
    <w:name w:val="xl14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4">
    <w:name w:val="xl14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5">
    <w:name w:val="xl14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6">
    <w:name w:val="xl14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7">
    <w:name w:val="xl14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8">
    <w:name w:val="xl14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9">
    <w:name w:val="xl14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50">
    <w:name w:val="xl15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1">
    <w:name w:val="xl15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2">
    <w:name w:val="xl15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53">
    <w:name w:val="xl15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54">
    <w:name w:val="xl15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5">
    <w:name w:val="xl15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6">
    <w:name w:val="xl15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7">
    <w:name w:val="xl15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8">
    <w:name w:val="xl15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59">
    <w:name w:val="xl15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0">
    <w:name w:val="xl16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1">
    <w:name w:val="xl16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2">
    <w:name w:val="xl16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3">
    <w:name w:val="xl163"/>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000000"/>
      <w:sz w:val="12"/>
      <w:szCs w:val="12"/>
    </w:rPr>
  </w:style>
  <w:style w:type="paragraph" w:customStyle="1" w:styleId="xl164">
    <w:name w:val="xl16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5">
    <w:name w:val="xl16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66">
    <w:name w:val="xl16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67">
    <w:name w:val="xl16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8">
    <w:name w:val="xl16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9">
    <w:name w:val="xl16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70">
    <w:name w:val="xl17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71">
    <w:name w:val="xl17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72">
    <w:name w:val="xl172"/>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3">
    <w:name w:val="xl17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74">
    <w:name w:val="xl17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5">
    <w:name w:val="xl175"/>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FF0000"/>
      <w:sz w:val="12"/>
      <w:szCs w:val="12"/>
    </w:rPr>
  </w:style>
  <w:style w:type="paragraph" w:customStyle="1" w:styleId="xl176">
    <w:name w:val="xl17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77">
    <w:name w:val="xl17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78">
    <w:name w:val="xl17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79">
    <w:name w:val="xl17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80">
    <w:name w:val="xl18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81">
    <w:name w:val="xl18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2">
    <w:name w:val="xl18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3">
    <w:name w:val="xl183"/>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84">
    <w:name w:val="xl18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5">
    <w:name w:val="xl18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86">
    <w:name w:val="xl18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87">
    <w:name w:val="xl18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8">
    <w:name w:val="xl18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89">
    <w:name w:val="xl189"/>
    <w:basedOn w:val="a1"/>
    <w:rsid w:val="00047EC6"/>
    <w:pPr>
      <w:pBdr>
        <w:top w:val="single" w:sz="4" w:space="0" w:color="auto"/>
        <w:left w:val="double" w:sz="6"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0">
    <w:name w:val="xl190"/>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b/>
      <w:bCs/>
      <w:color w:val="000000"/>
      <w:sz w:val="12"/>
      <w:szCs w:val="12"/>
    </w:rPr>
  </w:style>
  <w:style w:type="paragraph" w:customStyle="1" w:styleId="xl191">
    <w:name w:val="xl191"/>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color w:val="000000"/>
      <w:sz w:val="12"/>
      <w:szCs w:val="12"/>
    </w:rPr>
  </w:style>
  <w:style w:type="paragraph" w:customStyle="1" w:styleId="xl192">
    <w:name w:val="xl192"/>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color w:val="000000"/>
      <w:sz w:val="12"/>
      <w:szCs w:val="12"/>
    </w:rPr>
  </w:style>
  <w:style w:type="paragraph" w:customStyle="1" w:styleId="xl193">
    <w:name w:val="xl193"/>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4">
    <w:name w:val="xl194"/>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5">
    <w:name w:val="xl195"/>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6">
    <w:name w:val="xl196"/>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7">
    <w:name w:val="xl197"/>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8">
    <w:name w:val="xl198"/>
    <w:basedOn w:val="a1"/>
    <w:rsid w:val="00047EC6"/>
    <w:pPr>
      <w:pBdr>
        <w:top w:val="single" w:sz="4" w:space="0" w:color="auto"/>
        <w:left w:val="single" w:sz="4" w:space="0" w:color="auto"/>
        <w:bottom w:val="double" w:sz="6" w:space="0" w:color="auto"/>
        <w:right w:val="double" w:sz="6" w:space="0" w:color="auto"/>
      </w:pBdr>
      <w:spacing w:before="100" w:beforeAutospacing="1" w:after="100" w:afterAutospacing="1"/>
    </w:pPr>
    <w:rPr>
      <w:sz w:val="12"/>
      <w:szCs w:val="12"/>
    </w:rPr>
  </w:style>
  <w:style w:type="paragraph" w:customStyle="1" w:styleId="21a">
    <w:name w:val="Знак Знак Знак Знак Знак Знак Знак Знак Знак Знак Знак Знак Знак Знак Знак2 Знак Знак Знак1 Знак"/>
    <w:basedOn w:val="a1"/>
    <w:autoRedefine/>
    <w:semiHidden/>
    <w:rsid w:val="00047EC6"/>
    <w:pPr>
      <w:tabs>
        <w:tab w:val="left" w:pos="2160"/>
      </w:tabs>
      <w:spacing w:before="120" w:line="240" w:lineRule="exact"/>
    </w:pPr>
    <w:rPr>
      <w:noProof/>
      <w:lang w:val="en-US"/>
    </w:rPr>
  </w:style>
  <w:style w:type="paragraph" w:customStyle="1" w:styleId="affffff0">
    <w:name w:val="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99">
    <w:name w:val="xl19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0">
    <w:name w:val="xl20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1">
    <w:name w:val="xl2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2">
    <w:name w:val="xl20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3">
    <w:name w:val="xl20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4">
    <w:name w:val="xl20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5">
    <w:name w:val="xl20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xl206">
    <w:name w:val="xl20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7">
    <w:name w:val="xl20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101">
    <w:name w:val="Знак Знак10 Знак"/>
    <w:basedOn w:val="a1"/>
    <w:semiHidden/>
    <w:rsid w:val="00047EC6"/>
    <w:pPr>
      <w:spacing w:before="100" w:beforeAutospacing="1" w:after="100" w:afterAutospacing="1"/>
    </w:pPr>
    <w:rPr>
      <w:rFonts w:ascii="Tahoma" w:hAnsi="Tahoma"/>
      <w:sz w:val="20"/>
      <w:szCs w:val="20"/>
      <w:lang w:val="en-US" w:eastAsia="en-US"/>
    </w:rPr>
  </w:style>
  <w:style w:type="character" w:customStyle="1" w:styleId="1fff6">
    <w:name w:val="Прощание Знак1"/>
    <w:aliases w:val="Заключение Знак Знак1,Знак11 Знак Знак1,Знак11 Знак2"/>
    <w:semiHidden/>
    <w:rsid w:val="00047EC6"/>
    <w:rPr>
      <w:sz w:val="24"/>
      <w:szCs w:val="24"/>
    </w:rPr>
  </w:style>
  <w:style w:type="character" w:customStyle="1" w:styleId="1010">
    <w:name w:val="Знак Знак101"/>
    <w:semiHidden/>
    <w:rsid w:val="00047EC6"/>
    <w:rPr>
      <w:rFonts w:ascii="Times New Roman" w:hAnsi="Times New Roman" w:cs="Times New Roman" w:hint="default"/>
      <w:sz w:val="24"/>
    </w:rPr>
  </w:style>
  <w:style w:type="character" w:customStyle="1" w:styleId="Char0">
    <w:name w:val="Char"/>
    <w:rsid w:val="00047EC6"/>
    <w:rPr>
      <w:noProof w:val="0"/>
      <w:sz w:val="24"/>
      <w:szCs w:val="24"/>
      <w:lang w:val="ru-RU" w:eastAsia="ru-RU" w:bidi="ar-SA"/>
    </w:rPr>
  </w:style>
  <w:style w:type="paragraph" w:customStyle="1" w:styleId="affffff1">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5">
    <w:name w:val="Знак Знак Знак Знак Знак Знак Знак Знак Знак Знак Знак Знак Знак Знак Знак3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f2">
    <w:name w:val="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02">
    <w:name w:val="Знак Знак10"/>
    <w:basedOn w:val="a1"/>
    <w:rsid w:val="00047EC6"/>
    <w:pPr>
      <w:spacing w:before="100" w:beforeAutospacing="1" w:after="100" w:afterAutospacing="1"/>
    </w:pPr>
    <w:rPr>
      <w:rFonts w:ascii="Tahoma" w:hAnsi="Tahoma"/>
      <w:sz w:val="20"/>
      <w:szCs w:val="20"/>
      <w:lang w:val="en-US" w:eastAsia="en-US"/>
    </w:rPr>
  </w:style>
  <w:style w:type="paragraph" w:customStyle="1" w:styleId="103">
    <w:name w:val="Знак Знак10 Знак"/>
    <w:basedOn w:val="a1"/>
    <w:rsid w:val="00047EC6"/>
    <w:pPr>
      <w:spacing w:before="100" w:beforeAutospacing="1" w:after="100" w:afterAutospacing="1"/>
    </w:pPr>
    <w:rPr>
      <w:rFonts w:ascii="Tahoma" w:hAnsi="Tahoma"/>
      <w:sz w:val="20"/>
      <w:szCs w:val="20"/>
      <w:lang w:val="en-US" w:eastAsia="en-US"/>
    </w:rPr>
  </w:style>
  <w:style w:type="paragraph" w:customStyle="1" w:styleId="2ff9">
    <w:name w:val="Знак Знак Знак Знак Знак Знак Знак Знак Знак Знак Знак Знак Знак Знак Знак Знак Знак Знак2 Знак Знак Знак"/>
    <w:basedOn w:val="a1"/>
    <w:autoRedefine/>
    <w:rsid w:val="00047EC6"/>
    <w:pPr>
      <w:tabs>
        <w:tab w:val="left" w:pos="2160"/>
      </w:tabs>
      <w:spacing w:before="120" w:line="240" w:lineRule="exact"/>
    </w:pPr>
    <w:rPr>
      <w:noProof/>
      <w:lang w:val="en-US"/>
    </w:rPr>
  </w:style>
  <w:style w:type="character" w:customStyle="1" w:styleId="1810">
    <w:name w:val="Знак18 Знак Знак Знак1"/>
    <w:aliases w:val="Нижний колонтитул Знак1 Знак1 Знак Знак,Нижний колонтитул Знак Знак1 Знак Знак Знак,Нижний колонтитул Знак Знак Знак Знак Знак Знак,Знак18 Знак Знак Знак Знак"/>
    <w:semiHidden/>
    <w:locked/>
    <w:rsid w:val="00047EC6"/>
  </w:style>
  <w:style w:type="character" w:customStyle="1" w:styleId="2ffa">
    <w:name w:val="Нижний колонтитул Знак2"/>
    <w:aliases w:val="Нижний колонтитул Знак Знак1 Знак1,Знак18 Знак Знак Знак,Нижний колонтитул Знак1 Знак1 Знак Знак1,Нижний колонтитул Знак Знак1 Знак Знак Знак1,Нижний колонтитул Знак Знак Знак Знак Знак Знак1,Нижний колонтитул Знак1 Знак2"/>
    <w:semiHidden/>
    <w:rsid w:val="00047EC6"/>
  </w:style>
  <w:style w:type="character" w:customStyle="1" w:styleId="1fff7">
    <w:name w:val="Название Знак Знак1 Знак Знак"/>
    <w:aliases w:val="Название Знак Знак Знак1 Знак Знак,Знак13 Знак Знак Знак1 Знак Знак,Название Знак Знак Знак Знак Знак Знак,Название Знак1 Знак Знак Знак Знак,Знак13 Знак Знак Знак Знак Знак Знак1"/>
    <w:locked/>
    <w:rsid w:val="00047EC6"/>
    <w:rPr>
      <w:bCs/>
      <w:color w:val="000000"/>
      <w:spacing w:val="13"/>
      <w:sz w:val="24"/>
      <w:szCs w:val="22"/>
      <w:shd w:val="clear" w:color="auto" w:fill="FFFFFF"/>
    </w:rPr>
  </w:style>
  <w:style w:type="paragraph" w:customStyle="1" w:styleId="410">
    <w:name w:val="Знак Знак4 Знак Знак Знак1"/>
    <w:basedOn w:val="a1"/>
    <w:rsid w:val="00047EC6"/>
    <w:pPr>
      <w:spacing w:before="100" w:beforeAutospacing="1" w:after="100" w:afterAutospacing="1"/>
    </w:pPr>
    <w:rPr>
      <w:rFonts w:ascii="Tahoma" w:hAnsi="Tahoma"/>
      <w:sz w:val="20"/>
      <w:szCs w:val="20"/>
      <w:lang w:val="en-US" w:eastAsia="en-US"/>
    </w:rPr>
  </w:style>
  <w:style w:type="numbering" w:customStyle="1" w:styleId="2ffb">
    <w:name w:val="Нет списка2"/>
    <w:next w:val="a4"/>
    <w:semiHidden/>
    <w:unhideWhenUsed/>
    <w:rsid w:val="00047EC6"/>
  </w:style>
  <w:style w:type="character" w:customStyle="1" w:styleId="21b">
    <w:name w:val="Заголовок 2 Знак Знак Знак1"/>
    <w:aliases w:val="Знак29 Знак Знак Знак1,Знак29 Знак Знак2"/>
    <w:semiHidden/>
    <w:rsid w:val="00047EC6"/>
    <w:rPr>
      <w:rFonts w:ascii="Cambria" w:eastAsia="Times New Roman" w:hAnsi="Cambria" w:cs="Times New Roman"/>
      <w:b/>
      <w:bCs/>
      <w:color w:val="4F81BD"/>
      <w:sz w:val="26"/>
      <w:szCs w:val="26"/>
    </w:rPr>
  </w:style>
  <w:style w:type="character" w:customStyle="1" w:styleId="411">
    <w:name w:val="Заголовок 4 Знак Знак Знак1"/>
    <w:aliases w:val="Знак28 Знак Знак Знак1,Знак28 Знак Знак2"/>
    <w:semiHidden/>
    <w:rsid w:val="00047EC6"/>
    <w:rPr>
      <w:rFonts w:ascii="Cambria" w:eastAsia="Times New Roman" w:hAnsi="Cambria" w:cs="Times New Roman"/>
      <w:b/>
      <w:bCs/>
      <w:i/>
      <w:iCs/>
      <w:color w:val="4F81BD"/>
      <w:sz w:val="24"/>
      <w:szCs w:val="24"/>
    </w:rPr>
  </w:style>
  <w:style w:type="character" w:customStyle="1" w:styleId="3110">
    <w:name w:val="Заголовок 3 Знак1 Знак1"/>
    <w:aliases w:val="Заголовок 3 Знак Знак Знак1,Заголовок 3 Знак2 Знак Знак Знак1,Заголовок 3 Знак Знак1 Знак Знак Знак1,Заголовок 3 Знак Знак Знак Знак Знак Знак1,Знак Знак Знак Знак1 Знак Знак Знак1"/>
    <w:semiHidden/>
    <w:rsid w:val="00047EC6"/>
    <w:rPr>
      <w:rFonts w:ascii="Cambria" w:eastAsia="Times New Roman" w:hAnsi="Cambria" w:cs="Times New Roman"/>
      <w:b/>
      <w:bCs/>
      <w:color w:val="4F81BD"/>
      <w:sz w:val="24"/>
      <w:szCs w:val="24"/>
    </w:rPr>
  </w:style>
  <w:style w:type="character" w:customStyle="1" w:styleId="810">
    <w:name w:val="Знак8 Знак Знак1"/>
    <w:aliases w:val="Знак8 Знак2"/>
    <w:rsid w:val="00047EC6"/>
    <w:rPr>
      <w:rFonts w:ascii="Cambria" w:eastAsia="Times New Roman" w:hAnsi="Cambria" w:cs="Times New Roman"/>
      <w:i/>
      <w:iCs/>
      <w:color w:val="4F81BD"/>
      <w:spacing w:val="15"/>
      <w:sz w:val="24"/>
      <w:szCs w:val="24"/>
    </w:rPr>
  </w:style>
  <w:style w:type="character" w:customStyle="1" w:styleId="222">
    <w:name w:val="Основной текст 2 Знак2"/>
    <w:aliases w:val="Основной текст 2 Знак1 Знак1,Основной текст 2 Знак Знак Знак1,Основной текст 2 Знак1 Знак1 Знак Знак1,Основной текст 2 Знак Знак Знак1 Знак Знак1,Знак56 Знак Знак Знак1 Знак Знак1,Основной текст 2 Знак1 Знак Знак Знак Знак1"/>
    <w:semiHidden/>
    <w:rsid w:val="00047EC6"/>
    <w:rPr>
      <w:sz w:val="24"/>
      <w:szCs w:val="24"/>
    </w:rPr>
  </w:style>
  <w:style w:type="paragraph" w:customStyle="1" w:styleId="21c">
    <w:name w:val="Знак Знак Знак Знак Знак Знак Знак Знак Знак Знак Знак Знак Знак Знак Знак2 Знак Знак Знак1"/>
    <w:basedOn w:val="a1"/>
    <w:autoRedefine/>
    <w:semiHidden/>
    <w:rsid w:val="00047EC6"/>
    <w:pPr>
      <w:tabs>
        <w:tab w:val="left" w:pos="2160"/>
      </w:tabs>
      <w:spacing w:before="120" w:line="240" w:lineRule="exact"/>
    </w:pPr>
    <w:rPr>
      <w:noProof/>
      <w:lang w:val="en-US"/>
    </w:rPr>
  </w:style>
  <w:style w:type="paragraph" w:customStyle="1" w:styleId="1fff8">
    <w:name w:val="Знак Знак Знак Знак Знак Знак Знак Знак Знак Знак Знак Знак Знак Знак Знак1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9">
    <w:name w:val="Знак Знак Знак Знак Знак Знак Знак Знак Знак Знак Знак Знак Знак Знак Знак1 Знак Знак Знак Знак"/>
    <w:basedOn w:val="a1"/>
    <w:autoRedefine/>
    <w:semiHidden/>
    <w:rsid w:val="00047EC6"/>
    <w:pPr>
      <w:tabs>
        <w:tab w:val="left" w:pos="2160"/>
      </w:tabs>
      <w:spacing w:before="120" w:line="240" w:lineRule="exact"/>
    </w:pPr>
    <w:rPr>
      <w:noProof/>
      <w:lang w:val="en-US"/>
    </w:rPr>
  </w:style>
  <w:style w:type="paragraph" w:customStyle="1" w:styleId="afff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4">
    <w:name w:val="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c">
    <w:name w:val="Знак Знак Знак Знак Знак Знак Знак Знак Знак 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1fffa">
    <w:name w:val="Знак Знак Знак Знак Знак Знак Знак Знак Знак Знак Знак Знак Знак Знак Знак1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d">
    <w:name w:val="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paragraph" w:customStyle="1" w:styleId="253">
    <w:name w:val="Знак25"/>
    <w:basedOn w:val="a1"/>
    <w:autoRedefine/>
    <w:semiHidden/>
    <w:rsid w:val="00047EC6"/>
    <w:pPr>
      <w:tabs>
        <w:tab w:val="left" w:pos="2160"/>
      </w:tabs>
      <w:spacing w:before="120" w:line="240" w:lineRule="exact"/>
    </w:pPr>
    <w:rPr>
      <w:noProof/>
      <w:lang w:val="en-US"/>
    </w:rPr>
  </w:style>
  <w:style w:type="paragraph" w:customStyle="1" w:styleId="2ffe">
    <w:name w:val="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31a">
    <w:name w:val="Знак Знак Знак Знак Знак Знак Знак Знак Знак Знак Знак Знак Знак Знак Знак3 Знак Знак Знак1"/>
    <w:basedOn w:val="a1"/>
    <w:autoRedefine/>
    <w:semiHidden/>
    <w:rsid w:val="00047EC6"/>
    <w:pPr>
      <w:tabs>
        <w:tab w:val="left" w:pos="2160"/>
      </w:tabs>
      <w:spacing w:before="120" w:line="240" w:lineRule="exact"/>
    </w:pPr>
    <w:rPr>
      <w:noProof/>
      <w:lang w:val="en-US"/>
    </w:rPr>
  </w:style>
  <w:style w:type="paragraph" w:customStyle="1" w:styleId="3ff6">
    <w:name w:val="Знак Знак Знак Знак Знак Знак Знак Знак Знак Знак Знак Знак Знак Знак Знак3 Знак Знак Знак"/>
    <w:basedOn w:val="a1"/>
    <w:autoRedefine/>
    <w:semiHidden/>
    <w:rsid w:val="00047EC6"/>
    <w:pPr>
      <w:tabs>
        <w:tab w:val="left" w:pos="2160"/>
      </w:tabs>
      <w:spacing w:before="120" w:line="240" w:lineRule="exact"/>
    </w:pPr>
    <w:rPr>
      <w:noProof/>
      <w:lang w:val="en-US"/>
    </w:rPr>
  </w:style>
  <w:style w:type="paragraph" w:customStyle="1" w:styleId="3ff7">
    <w:name w:val="Знак Знак Знак Знак Знак Знак Знак Знак Знак Знак Знак Знак Знак Знак Знак3 Знак Знак Знак Знак"/>
    <w:basedOn w:val="a1"/>
    <w:autoRedefine/>
    <w:semiHidden/>
    <w:rsid w:val="00047EC6"/>
    <w:pPr>
      <w:tabs>
        <w:tab w:val="left" w:pos="2160"/>
      </w:tabs>
      <w:spacing w:before="120" w:line="240" w:lineRule="exact"/>
    </w:pPr>
    <w:rPr>
      <w:noProof/>
      <w:lang w:val="en-US"/>
    </w:rPr>
  </w:style>
  <w:style w:type="paragraph" w:customStyle="1" w:styleId="2fff">
    <w:name w:val="Знак Знак Знак Знак Знак Знак Знак Знак Знак Знак Знак Знак Знак Знак Знак2 Знак"/>
    <w:basedOn w:val="a1"/>
    <w:autoRedefine/>
    <w:semiHidden/>
    <w:rsid w:val="00047EC6"/>
    <w:pPr>
      <w:tabs>
        <w:tab w:val="left" w:pos="2160"/>
      </w:tabs>
      <w:spacing w:before="120" w:line="240" w:lineRule="exact"/>
    </w:pPr>
    <w:rPr>
      <w:noProof/>
      <w:lang w:val="en-US"/>
    </w:rPr>
  </w:style>
  <w:style w:type="paragraph" w:customStyle="1" w:styleId="21d">
    <w:name w:val="Знак Знак Знак Знак Знак Знак Знак Знак Знак Знак Знак Знак Знак Знак Знак2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31b">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5">
    <w:name w:val="Знак Знак Знак Знак Знак Знак Знак Знак Знак Знак Знак Знак Знак Знак Знак Знак Знак Знак Знак"/>
    <w:basedOn w:val="a1"/>
    <w:semiHidden/>
    <w:rsid w:val="00047EC6"/>
    <w:pPr>
      <w:spacing w:after="160" w:line="240" w:lineRule="exact"/>
    </w:pPr>
    <w:rPr>
      <w:rFonts w:ascii="Verdana" w:hAnsi="Verdana"/>
      <w:lang w:val="en-US" w:eastAsia="en-US"/>
    </w:rPr>
  </w:style>
  <w:style w:type="paragraph" w:customStyle="1" w:styleId="3ff8">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16">
    <w:name w:val="Знак Знак11 Знак"/>
    <w:basedOn w:val="a1"/>
    <w:autoRedefine/>
    <w:semiHidden/>
    <w:rsid w:val="00047EC6"/>
    <w:pPr>
      <w:tabs>
        <w:tab w:val="left" w:pos="2160"/>
      </w:tabs>
      <w:spacing w:before="120" w:line="240" w:lineRule="exact"/>
    </w:pPr>
    <w:rPr>
      <w:noProof/>
      <w:lang w:val="en-US"/>
    </w:rPr>
  </w:style>
  <w:style w:type="paragraph" w:customStyle="1" w:styleId="2fff0">
    <w:name w:val="Знак Знак Знак2"/>
    <w:basedOn w:val="a1"/>
    <w:autoRedefine/>
    <w:semiHidden/>
    <w:rsid w:val="00047EC6"/>
    <w:pPr>
      <w:tabs>
        <w:tab w:val="left" w:pos="2160"/>
      </w:tabs>
      <w:spacing w:before="120" w:line="240" w:lineRule="exact"/>
    </w:pPr>
    <w:rPr>
      <w:noProof/>
      <w:lang w:val="en-US"/>
    </w:rPr>
  </w:style>
  <w:style w:type="character" w:customStyle="1" w:styleId="3ff9">
    <w:name w:val="Основной текст с отступом Знак3"/>
    <w:semiHidden/>
    <w:rsid w:val="00047EC6"/>
    <w:rPr>
      <w:sz w:val="24"/>
      <w:szCs w:val="24"/>
    </w:rPr>
  </w:style>
  <w:style w:type="character" w:customStyle="1" w:styleId="4d">
    <w:name w:val="Основной текст с отступом Знак4"/>
    <w:semiHidden/>
    <w:rsid w:val="00047EC6"/>
    <w:rPr>
      <w:sz w:val="24"/>
      <w:szCs w:val="24"/>
    </w:rPr>
  </w:style>
  <w:style w:type="character" w:customStyle="1" w:styleId="1410">
    <w:name w:val="Знак14 Знак1"/>
    <w:semiHidden/>
    <w:locked/>
    <w:rsid w:val="00047EC6"/>
    <w:rPr>
      <w:lang w:val="ru-RU" w:eastAsia="ru-RU" w:bidi="ar-SA"/>
    </w:rPr>
  </w:style>
  <w:style w:type="character" w:customStyle="1" w:styleId="31c">
    <w:name w:val="Знак31"/>
    <w:locked/>
    <w:rsid w:val="00047EC6"/>
    <w:rPr>
      <w:rFonts w:ascii="Times New Roman" w:hAnsi="Times New Roman" w:cs="Times New Roman" w:hint="default"/>
      <w:snapToGrid w:val="0"/>
      <w:sz w:val="24"/>
      <w:szCs w:val="24"/>
      <w:lang w:val="ru-RU" w:eastAsia="ru-RU"/>
    </w:rPr>
  </w:style>
  <w:style w:type="character" w:customStyle="1" w:styleId="1111">
    <w:name w:val="Знак Знак111"/>
    <w:semiHidden/>
    <w:locked/>
    <w:rsid w:val="00047EC6"/>
    <w:rPr>
      <w:lang w:val="ru-RU" w:eastAsia="ru-RU" w:bidi="ar-SA"/>
    </w:rPr>
  </w:style>
  <w:style w:type="character" w:customStyle="1" w:styleId="143">
    <w:name w:val="Знак14"/>
    <w:semiHidden/>
    <w:locked/>
    <w:rsid w:val="00047EC6"/>
    <w:rPr>
      <w:rFonts w:ascii="Times New Roman" w:hAnsi="Times New Roman" w:cs="Times New Roman" w:hint="default"/>
      <w:sz w:val="20"/>
      <w:szCs w:val="20"/>
    </w:rPr>
  </w:style>
  <w:style w:type="character" w:customStyle="1" w:styleId="441">
    <w:name w:val="Знак44"/>
    <w:semiHidden/>
    <w:locked/>
    <w:rsid w:val="00047EC6"/>
    <w:rPr>
      <w:rFonts w:ascii="Times New Roman" w:hAnsi="Times New Roman" w:cs="Times New Roman" w:hint="default"/>
      <w:sz w:val="24"/>
      <w:szCs w:val="24"/>
      <w:lang w:val="ru-RU" w:eastAsia="ru-RU"/>
    </w:rPr>
  </w:style>
  <w:style w:type="table" w:customStyle="1" w:styleId="1fffb">
    <w:name w:val="Сетка таблицы1"/>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
    <w:name w:val="1 / 1.1 / 1.1.11"/>
    <w:basedOn w:val="a4"/>
    <w:next w:val="111111"/>
    <w:semiHidden/>
    <w:unhideWhenUsed/>
    <w:rsid w:val="00047EC6"/>
    <w:pPr>
      <w:numPr>
        <w:numId w:val="18"/>
      </w:numPr>
    </w:pPr>
  </w:style>
  <w:style w:type="numbering" w:customStyle="1" w:styleId="11">
    <w:name w:val="Текущий список11"/>
    <w:rsid w:val="00047EC6"/>
    <w:pPr>
      <w:numPr>
        <w:numId w:val="45"/>
      </w:numPr>
    </w:pPr>
  </w:style>
  <w:style w:type="numbering" w:customStyle="1" w:styleId="1">
    <w:name w:val="Статья / Раздел1"/>
    <w:basedOn w:val="a4"/>
    <w:next w:val="affff5"/>
    <w:semiHidden/>
    <w:unhideWhenUsed/>
    <w:rsid w:val="00047EC6"/>
    <w:pPr>
      <w:numPr>
        <w:numId w:val="9"/>
      </w:numPr>
    </w:pPr>
  </w:style>
  <w:style w:type="numbering" w:customStyle="1" w:styleId="21">
    <w:name w:val="Текущий список21"/>
    <w:rsid w:val="00047EC6"/>
    <w:pPr>
      <w:numPr>
        <w:numId w:val="10"/>
      </w:numPr>
    </w:pPr>
  </w:style>
  <w:style w:type="numbering" w:customStyle="1" w:styleId="1ai1">
    <w:name w:val="1 / a / i1"/>
    <w:basedOn w:val="a4"/>
    <w:next w:val="1ai"/>
    <w:semiHidden/>
    <w:unhideWhenUsed/>
    <w:rsid w:val="00047EC6"/>
    <w:pPr>
      <w:numPr>
        <w:numId w:val="11"/>
      </w:numPr>
    </w:pPr>
  </w:style>
  <w:style w:type="numbering" w:customStyle="1" w:styleId="3ffa">
    <w:name w:val="Нет списка3"/>
    <w:next w:val="a4"/>
    <w:semiHidden/>
    <w:rsid w:val="00047EC6"/>
  </w:style>
  <w:style w:type="character" w:customStyle="1" w:styleId="1811">
    <w:name w:val="Знак18 Знак Знак Знак1"/>
    <w:semiHidden/>
    <w:locked/>
    <w:rsid w:val="00047EC6"/>
    <w:rPr>
      <w:rFonts w:cs="Times New Roman"/>
      <w:sz w:val="24"/>
      <w:szCs w:val="24"/>
    </w:rPr>
  </w:style>
  <w:style w:type="table" w:customStyle="1" w:styleId="2fff1">
    <w:name w:val="Сетка таблицы2"/>
    <w:basedOn w:val="a3"/>
    <w:next w:val="ae"/>
    <w:semiHidden/>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
    <w:name w:val="Простая таблица 11"/>
    <w:basedOn w:val="a3"/>
    <w:next w:val="1f1"/>
    <w:semiHidden/>
    <w:rsid w:val="00047EC6"/>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e">
    <w:name w:val="Простая таблица 21"/>
    <w:basedOn w:val="a3"/>
    <w:next w:val="2f1"/>
    <w:semiHidden/>
    <w:rsid w:val="00047EC6"/>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d">
    <w:name w:val="Простая таблица 31"/>
    <w:basedOn w:val="a3"/>
    <w:next w:val="3d"/>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8">
    <w:name w:val="Классическая таблица 11"/>
    <w:basedOn w:val="a3"/>
    <w:next w:val="1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
    <w:name w:val="Классическая таблица 21"/>
    <w:basedOn w:val="a3"/>
    <w:next w:val="2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e">
    <w:name w:val="Классическая таблица 31"/>
    <w:basedOn w:val="a3"/>
    <w:next w:val="3e"/>
    <w:semiHidden/>
    <w:rsid w:val="00047EC6"/>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2">
    <w:name w:val="Классическая таблица 41"/>
    <w:basedOn w:val="a3"/>
    <w:next w:val="48"/>
    <w:semiHidden/>
    <w:rsid w:val="00047EC6"/>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9">
    <w:name w:val="Цветная таблица 11"/>
    <w:basedOn w:val="a3"/>
    <w:next w:val="1f3"/>
    <w:semiHidden/>
    <w:rsid w:val="00047EC6"/>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f0">
    <w:name w:val="Цветная таблица 21"/>
    <w:basedOn w:val="a3"/>
    <w:next w:val="2f3"/>
    <w:semiHidden/>
    <w:rsid w:val="00047EC6"/>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f">
    <w:name w:val="Цветная таблица 31"/>
    <w:basedOn w:val="a3"/>
    <w:next w:val="3f"/>
    <w:semiHidden/>
    <w:rsid w:val="00047EC6"/>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a">
    <w:name w:val="Столбцы таблицы 11"/>
    <w:basedOn w:val="a3"/>
    <w:next w:val="1f4"/>
    <w:semiHidden/>
    <w:rsid w:val="00047EC6"/>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1">
    <w:name w:val="Столбцы таблицы 21"/>
    <w:basedOn w:val="a3"/>
    <w:next w:val="2f4"/>
    <w:semiHidden/>
    <w:rsid w:val="00047EC6"/>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0">
    <w:name w:val="Столбцы таблицы 31"/>
    <w:basedOn w:val="a3"/>
    <w:next w:val="3f0"/>
    <w:semiHidden/>
    <w:rsid w:val="00047EC6"/>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3">
    <w:name w:val="Столбцы таблицы 41"/>
    <w:basedOn w:val="a3"/>
    <w:next w:val="49"/>
    <w:semiHidden/>
    <w:rsid w:val="00047EC6"/>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0">
    <w:name w:val="Столбцы таблицы 51"/>
    <w:basedOn w:val="a3"/>
    <w:next w:val="57"/>
    <w:semiHidden/>
    <w:rsid w:val="00047EC6"/>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b">
    <w:name w:val="Сетка таблицы 11"/>
    <w:basedOn w:val="a3"/>
    <w:next w:val="1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f2">
    <w:name w:val="Сетка таблицы 21"/>
    <w:basedOn w:val="a3"/>
    <w:next w:val="2f5"/>
    <w:semiHidden/>
    <w:rsid w:val="00047EC6"/>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f1">
    <w:name w:val="Сетка таблицы 31"/>
    <w:basedOn w:val="a3"/>
    <w:next w:val="3f1"/>
    <w:semiHidden/>
    <w:rsid w:val="00047EC6"/>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4">
    <w:name w:val="Сетка таблицы 41"/>
    <w:basedOn w:val="a3"/>
    <w:next w:val="4a"/>
    <w:semiHidden/>
    <w:rsid w:val="00047EC6"/>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1">
    <w:name w:val="Сетка таблицы 51"/>
    <w:basedOn w:val="a3"/>
    <w:next w:val="58"/>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0">
    <w:name w:val="Сетка таблицы 61"/>
    <w:basedOn w:val="a3"/>
    <w:next w:val="63"/>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0">
    <w:name w:val="Сетка таблицы 71"/>
    <w:basedOn w:val="a3"/>
    <w:next w:val="73"/>
    <w:semiHidden/>
    <w:rsid w:val="00047EC6"/>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1">
    <w:name w:val="Сетка таблицы 81"/>
    <w:basedOn w:val="a3"/>
    <w:next w:val="82"/>
    <w:semiHidden/>
    <w:rsid w:val="00047EC6"/>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1">
    <w:name w:val="Таблица-список 11"/>
    <w:basedOn w:val="a3"/>
    <w:next w:val="-1"/>
    <w:semiHidden/>
    <w:rsid w:val="00047EC6"/>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
    <w:name w:val="Таблица-список 21"/>
    <w:basedOn w:val="a3"/>
    <w:next w:val="-2"/>
    <w:semiHidden/>
    <w:rsid w:val="00047EC6"/>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
    <w:name w:val="Таблица-список 31"/>
    <w:basedOn w:val="a3"/>
    <w:next w:val="-3"/>
    <w:semiHidden/>
    <w:rsid w:val="00047EC6"/>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
    <w:name w:val="Таблица-список 41"/>
    <w:basedOn w:val="a3"/>
    <w:next w:val="-4"/>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3"/>
    <w:next w:val="-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
    <w:name w:val="Таблица-список 61"/>
    <w:basedOn w:val="a3"/>
    <w:next w:val="-6"/>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
    <w:name w:val="Таблица-список 71"/>
    <w:basedOn w:val="a3"/>
    <w:next w:val="-7"/>
    <w:semiHidden/>
    <w:rsid w:val="00047EC6"/>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
    <w:name w:val="Таблица-список 81"/>
    <w:basedOn w:val="a3"/>
    <w:next w:val="-8"/>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1c">
    <w:name w:val="Объемная таблица 11"/>
    <w:basedOn w:val="a3"/>
    <w:next w:val="1f6"/>
    <w:semiHidden/>
    <w:rsid w:val="00047EC6"/>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f3">
    <w:name w:val="Объемная таблица 21"/>
    <w:basedOn w:val="a3"/>
    <w:next w:val="2f6"/>
    <w:semiHidden/>
    <w:rsid w:val="00047EC6"/>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2">
    <w:name w:val="Объемная таблица 31"/>
    <w:basedOn w:val="a3"/>
    <w:next w:val="3f2"/>
    <w:semiHidden/>
    <w:rsid w:val="00047EC6"/>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fffc">
    <w:name w:val="Современная таблица1"/>
    <w:basedOn w:val="a3"/>
    <w:next w:val="afff3"/>
    <w:semiHidden/>
    <w:rsid w:val="00047EC6"/>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fffd">
    <w:name w:val="Изысканная таблица1"/>
    <w:basedOn w:val="a3"/>
    <w:next w:val="afff4"/>
    <w:semiHidden/>
    <w:rsid w:val="00047EC6"/>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1fffe">
    <w:name w:val="Стандартная таблица1"/>
    <w:basedOn w:val="a3"/>
    <w:next w:val="aff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d">
    <w:name w:val="Изящная таблица 11"/>
    <w:basedOn w:val="a3"/>
    <w:next w:val="1f7"/>
    <w:semiHidden/>
    <w:rsid w:val="00047EC6"/>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4">
    <w:name w:val="Изящная таблица 21"/>
    <w:basedOn w:val="a3"/>
    <w:next w:val="2f7"/>
    <w:semiHidden/>
    <w:rsid w:val="00047EC6"/>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0">
    <w:name w:val="Веб-таблица 11"/>
    <w:basedOn w:val="a3"/>
    <w:next w:val="-10"/>
    <w:semiHidden/>
    <w:rsid w:val="00047EC6"/>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0">
    <w:name w:val="Веб-таблица 21"/>
    <w:basedOn w:val="a3"/>
    <w:next w:val="-20"/>
    <w:semiHidden/>
    <w:rsid w:val="00047EC6"/>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0">
    <w:name w:val="Веб-таблица 31"/>
    <w:basedOn w:val="a3"/>
    <w:next w:val="-30"/>
    <w:semiHidden/>
    <w:rsid w:val="00047EC6"/>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numbering" w:customStyle="1" w:styleId="1111112">
    <w:name w:val="1 / 1.1 / 1.1.12"/>
    <w:basedOn w:val="a4"/>
    <w:next w:val="111111"/>
    <w:rsid w:val="00047EC6"/>
    <w:pPr>
      <w:numPr>
        <w:numId w:val="15"/>
      </w:numPr>
    </w:pPr>
  </w:style>
  <w:style w:type="numbering" w:customStyle="1" w:styleId="12">
    <w:name w:val="Текущий список12"/>
    <w:rsid w:val="00047EC6"/>
    <w:pPr>
      <w:numPr>
        <w:numId w:val="16"/>
      </w:numPr>
    </w:pPr>
  </w:style>
  <w:style w:type="numbering" w:customStyle="1" w:styleId="2">
    <w:name w:val="Статья / Раздел2"/>
    <w:basedOn w:val="a4"/>
    <w:next w:val="affff5"/>
    <w:rsid w:val="00047EC6"/>
    <w:pPr>
      <w:numPr>
        <w:numId w:val="17"/>
      </w:numPr>
    </w:pPr>
  </w:style>
  <w:style w:type="numbering" w:customStyle="1" w:styleId="223">
    <w:name w:val="Текущий список22"/>
    <w:rsid w:val="00047EC6"/>
  </w:style>
  <w:style w:type="numbering" w:customStyle="1" w:styleId="1ai2">
    <w:name w:val="1 / a / i2"/>
    <w:basedOn w:val="a4"/>
    <w:next w:val="1ai"/>
    <w:rsid w:val="00047EC6"/>
    <w:pPr>
      <w:numPr>
        <w:numId w:val="8"/>
      </w:numPr>
    </w:pPr>
  </w:style>
  <w:style w:type="numbering" w:customStyle="1" w:styleId="4e">
    <w:name w:val="Нет списка4"/>
    <w:next w:val="a4"/>
    <w:semiHidden/>
    <w:unhideWhenUsed/>
    <w:rsid w:val="00047EC6"/>
  </w:style>
  <w:style w:type="paragraph" w:customStyle="1" w:styleId="2fff2">
    <w:name w:val="Знак Знак Знак 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table" w:customStyle="1" w:styleId="3ffb">
    <w:name w:val="Сетка таблицы3"/>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3">
    <w:name w:val="1 / 1.1 / 1.1.13"/>
    <w:basedOn w:val="a4"/>
    <w:next w:val="111111"/>
    <w:semiHidden/>
    <w:unhideWhenUsed/>
    <w:rsid w:val="00047EC6"/>
    <w:pPr>
      <w:numPr>
        <w:numId w:val="43"/>
      </w:numPr>
    </w:pPr>
  </w:style>
  <w:style w:type="numbering" w:customStyle="1" w:styleId="13">
    <w:name w:val="Текущий список13"/>
    <w:rsid w:val="00047EC6"/>
    <w:pPr>
      <w:numPr>
        <w:numId w:val="44"/>
      </w:numPr>
    </w:pPr>
  </w:style>
  <w:style w:type="numbering" w:customStyle="1" w:styleId="30">
    <w:name w:val="Статья / Раздел3"/>
    <w:basedOn w:val="a4"/>
    <w:next w:val="affff5"/>
    <w:semiHidden/>
    <w:unhideWhenUsed/>
    <w:rsid w:val="00047EC6"/>
    <w:pPr>
      <w:numPr>
        <w:numId w:val="46"/>
      </w:numPr>
    </w:pPr>
  </w:style>
  <w:style w:type="numbering" w:customStyle="1" w:styleId="23">
    <w:name w:val="Текущий список23"/>
    <w:rsid w:val="00047EC6"/>
    <w:pPr>
      <w:numPr>
        <w:numId w:val="12"/>
      </w:numPr>
    </w:pPr>
  </w:style>
  <w:style w:type="numbering" w:customStyle="1" w:styleId="1ai3">
    <w:name w:val="1 / a / i3"/>
    <w:basedOn w:val="a4"/>
    <w:next w:val="1ai"/>
    <w:semiHidden/>
    <w:unhideWhenUsed/>
    <w:rsid w:val="00047EC6"/>
    <w:pPr>
      <w:numPr>
        <w:numId w:val="13"/>
      </w:numPr>
    </w:pPr>
  </w:style>
  <w:style w:type="numbering" w:customStyle="1" w:styleId="110">
    <w:name w:val="Статья / Раздел11"/>
    <w:basedOn w:val="a4"/>
    <w:next w:val="affff5"/>
    <w:rsid w:val="00047EC6"/>
    <w:pPr>
      <w:numPr>
        <w:numId w:val="7"/>
      </w:numPr>
    </w:pPr>
  </w:style>
  <w:style w:type="numbering" w:customStyle="1" w:styleId="5b">
    <w:name w:val="Нет списка5"/>
    <w:next w:val="a4"/>
    <w:semiHidden/>
    <w:rsid w:val="00047EC6"/>
  </w:style>
  <w:style w:type="numbering" w:customStyle="1" w:styleId="65">
    <w:name w:val="Нет списка6"/>
    <w:next w:val="a4"/>
    <w:semiHidden/>
    <w:rsid w:val="00047EC6"/>
  </w:style>
  <w:style w:type="numbering" w:customStyle="1" w:styleId="75">
    <w:name w:val="Нет списка7"/>
    <w:next w:val="a4"/>
    <w:semiHidden/>
    <w:rsid w:val="00047EC6"/>
  </w:style>
  <w:style w:type="character" w:styleId="affffff6">
    <w:name w:val="annotation reference"/>
    <w:semiHidden/>
    <w:rsid w:val="00047EC6"/>
    <w:rPr>
      <w:sz w:val="16"/>
      <w:szCs w:val="16"/>
    </w:rPr>
  </w:style>
  <w:style w:type="paragraph" w:styleId="affffff7">
    <w:name w:val="annotation subject"/>
    <w:basedOn w:val="affff2"/>
    <w:next w:val="affff2"/>
    <w:semiHidden/>
    <w:rsid w:val="00047EC6"/>
    <w:rPr>
      <w:b/>
      <w:bCs/>
    </w:rPr>
  </w:style>
  <w:style w:type="paragraph" w:customStyle="1" w:styleId="4f">
    <w:name w:val="Знак Знак4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1310">
    <w:name w:val="Знак13 Знак Знак Знак Знак Знак1"/>
    <w:basedOn w:val="a1"/>
    <w:rsid w:val="00047EC6"/>
    <w:pPr>
      <w:spacing w:before="100" w:beforeAutospacing="1" w:after="100" w:afterAutospacing="1"/>
    </w:pPr>
    <w:rPr>
      <w:rFonts w:ascii="Tahoma" w:hAnsi="Tahoma"/>
      <w:sz w:val="20"/>
      <w:szCs w:val="20"/>
      <w:lang w:val="en-US" w:eastAsia="en-US"/>
    </w:rPr>
  </w:style>
  <w:style w:type="paragraph" w:customStyle="1" w:styleId="4f0">
    <w:name w:val="Знак Знак4 Знак Знак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affffff8">
    <w:name w:val="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numbering" w:customStyle="1" w:styleId="WW8Num211">
    <w:name w:val="WW8Num211"/>
    <w:rsid w:val="00047EC6"/>
    <w:pPr>
      <w:numPr>
        <w:numId w:val="23"/>
      </w:numPr>
    </w:pPr>
  </w:style>
  <w:style w:type="paragraph" w:styleId="affffff9">
    <w:name w:val="Revision"/>
    <w:hidden/>
    <w:uiPriority w:val="99"/>
    <w:semiHidden/>
    <w:rsid w:val="00F95F4A"/>
    <w:rPr>
      <w:sz w:val="24"/>
      <w:szCs w:val="24"/>
    </w:rPr>
  </w:style>
  <w:style w:type="paragraph" w:customStyle="1" w:styleId="1ffff">
    <w:name w:val="Текст1"/>
    <w:basedOn w:val="a1"/>
    <w:rsid w:val="006C16BC"/>
    <w:pPr>
      <w:overflowPunct w:val="0"/>
      <w:autoSpaceDE w:val="0"/>
      <w:autoSpaceDN w:val="0"/>
      <w:adjustRightInd w:val="0"/>
      <w:textAlignment w:val="baseline"/>
    </w:pPr>
    <w:rPr>
      <w:rFonts w:ascii="Courier New" w:hAnsi="Courier New"/>
      <w:sz w:val="20"/>
      <w:szCs w:val="20"/>
    </w:rPr>
  </w:style>
  <w:style w:type="character" w:customStyle="1" w:styleId="rvts9">
    <w:name w:val="rvts9"/>
    <w:rsid w:val="008B4FD5"/>
    <w:rPr>
      <w:rFonts w:ascii="Times New Roman" w:hAnsi="Times New Roman" w:cs="Times New Roman" w:hint="default"/>
    </w:rPr>
  </w:style>
  <w:style w:type="character" w:customStyle="1" w:styleId="rvts11">
    <w:name w:val="rvts11"/>
    <w:rsid w:val="008B4FD5"/>
    <w:rPr>
      <w:rFonts w:ascii="Calibri" w:hAnsi="Calibri" w:cs="Calibri" w:hint="default"/>
      <w:sz w:val="22"/>
      <w:szCs w:val="22"/>
    </w:rPr>
  </w:style>
  <w:style w:type="character" w:customStyle="1" w:styleId="rvts12">
    <w:name w:val="rvts12"/>
    <w:rsid w:val="008B4FD5"/>
    <w:rPr>
      <w:rFonts w:ascii="Calibri" w:hAnsi="Calibri" w:cs="Calibri" w:hint="default"/>
      <w:color w:val="1F497D"/>
      <w:sz w:val="22"/>
      <w:szCs w:val="22"/>
    </w:rPr>
  </w:style>
  <w:style w:type="numbering" w:customStyle="1" w:styleId="84">
    <w:name w:val="Нет списка8"/>
    <w:next w:val="a4"/>
    <w:uiPriority w:val="99"/>
    <w:semiHidden/>
    <w:unhideWhenUsed/>
    <w:rsid w:val="00447860"/>
  </w:style>
  <w:style w:type="table" w:customStyle="1" w:styleId="4f1">
    <w:name w:val="Сетка таблицы4"/>
    <w:basedOn w:val="a3"/>
    <w:next w:val="ae"/>
    <w:rsid w:val="00447860"/>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ffa">
    <w:name w:val="Текст Зна Знак"/>
    <w:rsid w:val="00447860"/>
    <w:rPr>
      <w:rFonts w:ascii="Consolas" w:hAnsi="Consolas" w:cs="Arial"/>
      <w:sz w:val="21"/>
      <w:szCs w:val="21"/>
    </w:rPr>
  </w:style>
  <w:style w:type="paragraph" w:customStyle="1" w:styleId="1ffff0">
    <w:name w:val="Текст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b">
    <w:name w:val="Абзац"/>
    <w:basedOn w:val="a1"/>
    <w:link w:val="affffffc"/>
    <w:rsid w:val="00447860"/>
    <w:pPr>
      <w:spacing w:before="60"/>
      <w:ind w:firstLine="720"/>
    </w:pPr>
    <w:rPr>
      <w:sz w:val="26"/>
      <w:lang w:val="x-none" w:eastAsia="x-none"/>
    </w:rPr>
  </w:style>
  <w:style w:type="character" w:customStyle="1" w:styleId="affffffc">
    <w:name w:val="Абзац Знак"/>
    <w:link w:val="affffffb"/>
    <w:locked/>
    <w:rsid w:val="00447860"/>
    <w:rPr>
      <w:sz w:val="26"/>
      <w:szCs w:val="24"/>
    </w:rPr>
  </w:style>
  <w:style w:type="paragraph" w:customStyle="1" w:styleId="1ffff1">
    <w:name w:val="Знак Знак Знак Знак Знак Знак Знак Знак Знак Знак Знак Знак Знак Знак Знак1 Знак Знак Знак Знак Знак Знак Знак Знак Знак Знак"/>
    <w:basedOn w:val="a1"/>
    <w:autoRedefine/>
    <w:rsid w:val="00447860"/>
    <w:pPr>
      <w:tabs>
        <w:tab w:val="left" w:pos="2160"/>
      </w:tabs>
      <w:spacing w:before="120" w:line="240" w:lineRule="exact"/>
    </w:pPr>
    <w:rPr>
      <w:noProof/>
      <w:lang w:val="en-US"/>
    </w:rPr>
  </w:style>
  <w:style w:type="paragraph" w:customStyle="1" w:styleId="BodyTextIndent3">
    <w:name w:val="Body Text Indent 3 + Синий"/>
    <w:aliases w:val="Первая строка:  1,25 см,Справа:  0,22 см"/>
    <w:basedOn w:val="1ffff0"/>
    <w:rsid w:val="00447860"/>
    <w:pPr>
      <w:ind w:firstLine="720"/>
    </w:pPr>
    <w:rPr>
      <w:rFonts w:ascii="Times New Roman" w:hAnsi="Times New Roman"/>
      <w:b/>
      <w:color w:val="0000FF"/>
      <w:sz w:val="22"/>
      <w:szCs w:val="22"/>
    </w:rPr>
  </w:style>
  <w:style w:type="paragraph" w:customStyle="1" w:styleId="affffffd">
    <w:name w:val="Маркер"/>
    <w:basedOn w:val="a1"/>
    <w:qFormat/>
    <w:rsid w:val="00633497"/>
    <w:pPr>
      <w:widowControl w:val="0"/>
    </w:pPr>
    <w:rPr>
      <w:rFonts w:eastAsia="Calibri"/>
    </w:rPr>
  </w:style>
  <w:style w:type="paragraph" w:customStyle="1" w:styleId="11e">
    <w:name w:val="Текст1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2fff3">
    <w:name w:val="Текст2"/>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msonormalcxspmiddle">
    <w:name w:val="msonormalcxspmiddle"/>
    <w:basedOn w:val="a1"/>
    <w:rsid w:val="00447860"/>
    <w:pPr>
      <w:spacing w:before="100" w:beforeAutospacing="1" w:after="100" w:afterAutospacing="1"/>
    </w:pPr>
  </w:style>
  <w:style w:type="paragraph" w:customStyle="1" w:styleId="msonormalcxsplast">
    <w:name w:val="msonormalcxsplast"/>
    <w:basedOn w:val="a1"/>
    <w:rsid w:val="00447860"/>
    <w:pPr>
      <w:spacing w:before="100" w:beforeAutospacing="1" w:after="100" w:afterAutospacing="1"/>
    </w:pPr>
  </w:style>
  <w:style w:type="paragraph" w:customStyle="1" w:styleId="acxspmiddle">
    <w:name w:val="acxspmiddle"/>
    <w:basedOn w:val="a1"/>
    <w:rsid w:val="00447860"/>
    <w:pPr>
      <w:spacing w:before="100" w:beforeAutospacing="1" w:after="100" w:afterAutospacing="1"/>
    </w:pPr>
  </w:style>
  <w:style w:type="paragraph" w:customStyle="1" w:styleId="acxsplast">
    <w:name w:val="acxsplast"/>
    <w:basedOn w:val="a1"/>
    <w:rsid w:val="00447860"/>
    <w:pPr>
      <w:spacing w:before="100" w:beforeAutospacing="1" w:after="100" w:afterAutospacing="1"/>
    </w:pPr>
  </w:style>
  <w:style w:type="paragraph" w:customStyle="1" w:styleId="21f5">
    <w:name w:val="Основной текст 21"/>
    <w:basedOn w:val="a1"/>
    <w:rsid w:val="00447860"/>
    <w:rPr>
      <w:szCs w:val="20"/>
      <w:lang w:eastAsia="ar-SA"/>
    </w:rPr>
  </w:style>
  <w:style w:type="paragraph" w:customStyle="1" w:styleId="caaieiaie2">
    <w:name w:val="caaieiaie 2"/>
    <w:basedOn w:val="a1"/>
    <w:next w:val="a1"/>
    <w:rsid w:val="00447860"/>
    <w:pPr>
      <w:keepNext/>
      <w:widowControl w:val="0"/>
      <w:overflowPunct w:val="0"/>
      <w:autoSpaceDE w:val="0"/>
      <w:autoSpaceDN w:val="0"/>
      <w:adjustRightInd w:val="0"/>
      <w:ind w:right="-1"/>
      <w:jc w:val="center"/>
      <w:textAlignment w:val="baseline"/>
    </w:pPr>
    <w:rPr>
      <w:szCs w:val="20"/>
    </w:rPr>
  </w:style>
  <w:style w:type="paragraph" w:customStyle="1" w:styleId="224">
    <w:name w:val="Основной текст 22"/>
    <w:basedOn w:val="a1"/>
    <w:rsid w:val="00447860"/>
    <w:pPr>
      <w:widowControl w:val="0"/>
      <w:overflowPunct w:val="0"/>
      <w:autoSpaceDE w:val="0"/>
      <w:autoSpaceDN w:val="0"/>
      <w:adjustRightInd w:val="0"/>
      <w:ind w:right="-1" w:firstLine="567"/>
      <w:textAlignment w:val="baseline"/>
    </w:pPr>
    <w:rPr>
      <w:szCs w:val="20"/>
    </w:rPr>
  </w:style>
  <w:style w:type="paragraph" w:customStyle="1" w:styleId="31f3">
    <w:name w:val="Основной текст с отступом 31"/>
    <w:basedOn w:val="a1"/>
    <w:rsid w:val="00447860"/>
    <w:pPr>
      <w:ind w:firstLine="567"/>
    </w:pPr>
    <w:rPr>
      <w:szCs w:val="20"/>
    </w:rPr>
  </w:style>
  <w:style w:type="paragraph" w:customStyle="1" w:styleId="4f2">
    <w:name w:val="Текст4"/>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e">
    <w:name w:val="Чертежный"/>
    <w:rsid w:val="00447860"/>
    <w:pPr>
      <w:jc w:val="both"/>
    </w:pPr>
    <w:rPr>
      <w:rFonts w:ascii="ISOCPEUR" w:hAnsi="ISOCPEUR"/>
      <w:i/>
      <w:sz w:val="28"/>
      <w:lang w:val="uk-UA"/>
    </w:rPr>
  </w:style>
  <w:style w:type="paragraph" w:customStyle="1" w:styleId="21f6">
    <w:name w:val="Основной текст с отступом 21"/>
    <w:basedOn w:val="a1"/>
    <w:rsid w:val="00447860"/>
    <w:pPr>
      <w:tabs>
        <w:tab w:val="left" w:pos="2127"/>
      </w:tabs>
      <w:ind w:firstLine="426"/>
    </w:pPr>
    <w:rPr>
      <w:rFonts w:ascii="Arial" w:hAnsi="Arial"/>
      <w:color w:val="000000"/>
      <w:sz w:val="26"/>
      <w:szCs w:val="20"/>
    </w:rPr>
  </w:style>
  <w:style w:type="paragraph" w:customStyle="1" w:styleId="BodyText22">
    <w:name w:val="Body Text 22"/>
    <w:basedOn w:val="a1"/>
    <w:rsid w:val="00447860"/>
    <w:pPr>
      <w:widowControl w:val="0"/>
      <w:overflowPunct w:val="0"/>
      <w:autoSpaceDE w:val="0"/>
      <w:autoSpaceDN w:val="0"/>
      <w:adjustRightInd w:val="0"/>
      <w:ind w:firstLine="425"/>
      <w:textAlignment w:val="baseline"/>
    </w:pPr>
    <w:rPr>
      <w:szCs w:val="20"/>
    </w:rPr>
  </w:style>
  <w:style w:type="paragraph" w:customStyle="1" w:styleId="0">
    <w:name w:val="0_Записка"/>
    <w:basedOn w:val="a1"/>
    <w:rsid w:val="00447860"/>
    <w:pPr>
      <w:spacing w:line="276" w:lineRule="auto"/>
    </w:pPr>
  </w:style>
  <w:style w:type="character" w:customStyle="1" w:styleId="apple-converted-space">
    <w:name w:val="apple-converted-space"/>
    <w:rsid w:val="00447860"/>
  </w:style>
  <w:style w:type="paragraph" w:styleId="afffffff">
    <w:name w:val="endnote text"/>
    <w:basedOn w:val="a1"/>
    <w:link w:val="afffffff0"/>
    <w:uiPriority w:val="99"/>
    <w:unhideWhenUsed/>
    <w:rsid w:val="00447860"/>
    <w:rPr>
      <w:rFonts w:ascii="Arial" w:eastAsia="Calibri" w:hAnsi="Arial"/>
      <w:sz w:val="20"/>
      <w:szCs w:val="20"/>
      <w:lang w:val="x-none" w:eastAsia="en-US"/>
    </w:rPr>
  </w:style>
  <w:style w:type="character" w:customStyle="1" w:styleId="afffffff0">
    <w:name w:val="Текст концевой сноски Знак"/>
    <w:link w:val="afffffff"/>
    <w:uiPriority w:val="99"/>
    <w:rsid w:val="00447860"/>
    <w:rPr>
      <w:rFonts w:ascii="Arial" w:eastAsia="Calibri" w:hAnsi="Arial" w:cs="Arial"/>
      <w:lang w:eastAsia="en-US"/>
    </w:rPr>
  </w:style>
  <w:style w:type="character" w:styleId="afffffff1">
    <w:name w:val="endnote reference"/>
    <w:uiPriority w:val="99"/>
    <w:unhideWhenUsed/>
    <w:rsid w:val="00447860"/>
    <w:rPr>
      <w:vertAlign w:val="superscript"/>
    </w:rPr>
  </w:style>
  <w:style w:type="paragraph" w:customStyle="1" w:styleId="afffffff2">
    <w:name w:val="Квадрат"/>
    <w:rsid w:val="00447860"/>
    <w:pPr>
      <w:spacing w:before="60"/>
      <w:jc w:val="center"/>
    </w:pPr>
    <w:rPr>
      <w:rFonts w:ascii="Arial" w:hAnsi="Arial"/>
    </w:rPr>
  </w:style>
  <w:style w:type="paragraph" w:customStyle="1" w:styleId="xl208">
    <w:name w:val="xl208"/>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09">
    <w:name w:val="xl20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0">
    <w:name w:val="xl21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1">
    <w:name w:val="xl21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color w:val="000000"/>
    </w:rPr>
  </w:style>
  <w:style w:type="paragraph" w:customStyle="1" w:styleId="xl212">
    <w:name w:val="xl21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3">
    <w:name w:val="xl21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4">
    <w:name w:val="xl21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5">
    <w:name w:val="xl21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6">
    <w:name w:val="xl21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7">
    <w:name w:val="xl21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8">
    <w:name w:val="xl218"/>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9">
    <w:name w:val="xl219"/>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20">
    <w:name w:val="xl220"/>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1">
    <w:name w:val="xl22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22">
    <w:name w:val="xl22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223">
    <w:name w:val="xl223"/>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4">
    <w:name w:val="xl224"/>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5">
    <w:name w:val="xl225"/>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6">
    <w:name w:val="xl22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7">
    <w:name w:val="xl22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28">
    <w:name w:val="xl228"/>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color w:val="FFFFFF"/>
    </w:rPr>
  </w:style>
  <w:style w:type="paragraph" w:customStyle="1" w:styleId="xl229">
    <w:name w:val="xl22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30">
    <w:name w:val="xl23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b/>
      <w:bCs/>
    </w:rPr>
  </w:style>
  <w:style w:type="paragraph" w:customStyle="1" w:styleId="xl231">
    <w:name w:val="xl231"/>
    <w:basedOn w:val="a1"/>
    <w:rsid w:val="00AB57B7"/>
    <w:pPr>
      <w:shd w:val="clear" w:color="000000" w:fill="FFFFFF"/>
      <w:spacing w:before="100" w:beforeAutospacing="1" w:after="100" w:afterAutospacing="1"/>
      <w:ind w:firstLine="0"/>
      <w:jc w:val="center"/>
    </w:pPr>
    <w:rPr>
      <w:rFonts w:ascii="Arial Narrow" w:hAnsi="Arial Narrow"/>
      <w:b/>
      <w:bCs/>
    </w:rPr>
  </w:style>
  <w:style w:type="paragraph" w:customStyle="1" w:styleId="xl232">
    <w:name w:val="xl232"/>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3">
    <w:name w:val="xl233"/>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4">
    <w:name w:val="xl23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5">
    <w:name w:val="xl23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6">
    <w:name w:val="xl23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7">
    <w:name w:val="xl237"/>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238">
    <w:name w:val="xl238"/>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9">
    <w:name w:val="xl239"/>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0">
    <w:name w:val="xl24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41">
    <w:name w:val="xl241"/>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2">
    <w:name w:val="xl242"/>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3">
    <w:name w:val="xl243"/>
    <w:basedOn w:val="a1"/>
    <w:rsid w:val="00AB57B7"/>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44">
    <w:name w:val="xl24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5">
    <w:name w:val="xl245"/>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6">
    <w:name w:val="xl246"/>
    <w:basedOn w:val="a1"/>
    <w:rsid w:val="00AB57B7"/>
    <w:pPr>
      <w:pBdr>
        <w:top w:val="single" w:sz="4" w:space="0" w:color="auto"/>
        <w:left w:val="single" w:sz="4" w:space="0" w:color="auto"/>
        <w:right w:val="single" w:sz="8" w:space="0" w:color="auto"/>
      </w:pBdr>
      <w:spacing w:before="100" w:beforeAutospacing="1" w:after="100" w:afterAutospacing="1"/>
      <w:ind w:firstLine="0"/>
      <w:jc w:val="left"/>
    </w:pPr>
  </w:style>
  <w:style w:type="paragraph" w:customStyle="1" w:styleId="xl247">
    <w:name w:val="xl247"/>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8">
    <w:name w:val="xl248"/>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9">
    <w:name w:val="xl249"/>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50">
    <w:name w:val="xl25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251">
    <w:name w:val="xl251"/>
    <w:basedOn w:val="a1"/>
    <w:rsid w:val="00AB57B7"/>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52">
    <w:name w:val="xl252"/>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3">
    <w:name w:val="xl253"/>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54">
    <w:name w:val="xl25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5">
    <w:name w:val="xl25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256">
    <w:name w:val="xl256"/>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top"/>
    </w:pPr>
  </w:style>
  <w:style w:type="paragraph" w:customStyle="1" w:styleId="xl257">
    <w:name w:val="xl257"/>
    <w:basedOn w:val="a1"/>
    <w:rsid w:val="00AB57B7"/>
    <w:pPr>
      <w:pBdr>
        <w:top w:val="single" w:sz="4"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58">
    <w:name w:val="xl258"/>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259">
    <w:name w:val="xl259"/>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260">
    <w:name w:val="xl260"/>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61">
    <w:name w:val="xl261"/>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sz w:val="20"/>
      <w:szCs w:val="20"/>
    </w:rPr>
  </w:style>
  <w:style w:type="paragraph" w:customStyle="1" w:styleId="xl262">
    <w:name w:val="xl262"/>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263">
    <w:name w:val="xl263"/>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4">
    <w:name w:val="xl26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5">
    <w:name w:val="xl26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rPr>
      <w:b/>
      <w:bCs/>
    </w:rPr>
  </w:style>
  <w:style w:type="paragraph" w:customStyle="1" w:styleId="xl266">
    <w:name w:val="xl26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textAlignment w:val="center"/>
    </w:pPr>
  </w:style>
  <w:style w:type="paragraph" w:customStyle="1" w:styleId="xl267">
    <w:name w:val="xl267"/>
    <w:basedOn w:val="a1"/>
    <w:rsid w:val="00AB57B7"/>
    <w:pPr>
      <w:pBdr>
        <w:top w:val="single" w:sz="4" w:space="0" w:color="auto"/>
        <w:left w:val="single" w:sz="4" w:space="0" w:color="auto"/>
        <w:bottom w:val="single" w:sz="8" w:space="0" w:color="auto"/>
        <w:right w:val="single" w:sz="8" w:space="0" w:color="auto"/>
      </w:pBdr>
      <w:spacing w:before="100" w:beforeAutospacing="1" w:after="100" w:afterAutospacing="1"/>
      <w:ind w:firstLine="0"/>
      <w:jc w:val="right"/>
    </w:pPr>
    <w:rPr>
      <w:b/>
      <w:bCs/>
    </w:rPr>
  </w:style>
  <w:style w:type="paragraph" w:customStyle="1" w:styleId="xl268">
    <w:name w:val="xl268"/>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top"/>
    </w:pPr>
  </w:style>
  <w:style w:type="paragraph" w:customStyle="1" w:styleId="xl269">
    <w:name w:val="xl269"/>
    <w:basedOn w:val="a1"/>
    <w:rsid w:val="00AB57B7"/>
    <w:pPr>
      <w:pBdr>
        <w:top w:val="single" w:sz="4" w:space="0" w:color="auto"/>
        <w:left w:val="single" w:sz="4" w:space="7" w:color="auto"/>
        <w:right w:val="single" w:sz="4" w:space="0" w:color="auto"/>
      </w:pBdr>
      <w:spacing w:before="100" w:beforeAutospacing="1" w:after="100" w:afterAutospacing="1"/>
      <w:ind w:firstLineChars="100" w:firstLine="0"/>
      <w:jc w:val="left"/>
      <w:textAlignment w:val="center"/>
    </w:pPr>
  </w:style>
  <w:style w:type="paragraph" w:customStyle="1" w:styleId="xl270">
    <w:name w:val="xl270"/>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71">
    <w:name w:val="xl271"/>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72">
    <w:name w:val="xl27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73">
    <w:name w:val="xl273"/>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274">
    <w:name w:val="xl274"/>
    <w:basedOn w:val="a1"/>
    <w:rsid w:val="00AB57B7"/>
    <w:pPr>
      <w:pBdr>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top"/>
    </w:pPr>
    <w:rPr>
      <w:i/>
      <w:iCs/>
    </w:rPr>
  </w:style>
  <w:style w:type="paragraph" w:customStyle="1" w:styleId="xl275">
    <w:name w:val="xl275"/>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i/>
      <w:iCs/>
    </w:rPr>
  </w:style>
  <w:style w:type="paragraph" w:customStyle="1" w:styleId="xl276">
    <w:name w:val="xl276"/>
    <w:basedOn w:val="a1"/>
    <w:rsid w:val="00AB57B7"/>
    <w:pPr>
      <w:pBdr>
        <w:left w:val="single" w:sz="4" w:space="7" w:color="auto"/>
        <w:bottom w:val="single" w:sz="4" w:space="0" w:color="auto"/>
        <w:right w:val="single" w:sz="4" w:space="0" w:color="auto"/>
      </w:pBdr>
      <w:shd w:val="clear" w:color="000000" w:fill="FFFFFF"/>
      <w:spacing w:before="100" w:beforeAutospacing="1" w:after="100" w:afterAutospacing="1"/>
      <w:ind w:firstLineChars="100" w:firstLine="0"/>
      <w:jc w:val="left"/>
      <w:textAlignment w:val="center"/>
    </w:pPr>
  </w:style>
  <w:style w:type="paragraph" w:customStyle="1" w:styleId="xl277">
    <w:name w:val="xl277"/>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i/>
      <w:iCs/>
    </w:rPr>
  </w:style>
  <w:style w:type="paragraph" w:customStyle="1" w:styleId="xl278">
    <w:name w:val="xl278"/>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i/>
      <w:iCs/>
      <w:sz w:val="20"/>
      <w:szCs w:val="20"/>
    </w:rPr>
  </w:style>
  <w:style w:type="paragraph" w:customStyle="1" w:styleId="xl279">
    <w:name w:val="xl279"/>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i/>
      <w:iCs/>
    </w:rPr>
  </w:style>
  <w:style w:type="paragraph" w:customStyle="1" w:styleId="xl280">
    <w:name w:val="xl280"/>
    <w:basedOn w:val="a1"/>
    <w:rsid w:val="00AB57B7"/>
    <w:pPr>
      <w:pBdr>
        <w:left w:val="single" w:sz="4" w:space="0" w:color="auto"/>
        <w:bottom w:val="single" w:sz="4" w:space="0" w:color="auto"/>
        <w:right w:val="single" w:sz="8" w:space="0" w:color="auto"/>
      </w:pBdr>
      <w:shd w:val="clear" w:color="000000" w:fill="FFFFFF"/>
      <w:spacing w:before="100" w:beforeAutospacing="1" w:after="100" w:afterAutospacing="1"/>
      <w:ind w:firstLine="0"/>
      <w:jc w:val="right"/>
    </w:pPr>
    <w:rPr>
      <w:i/>
      <w:iCs/>
    </w:rPr>
  </w:style>
  <w:style w:type="paragraph" w:customStyle="1" w:styleId="xl281">
    <w:name w:val="xl281"/>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82">
    <w:name w:val="xl282"/>
    <w:basedOn w:val="a1"/>
    <w:rsid w:val="00AB57B7"/>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3">
    <w:name w:val="xl283"/>
    <w:basedOn w:val="a1"/>
    <w:rsid w:val="00AB57B7"/>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4">
    <w:name w:val="xl28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5">
    <w:name w:val="xl28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6">
    <w:name w:val="xl286"/>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87">
    <w:name w:val="xl28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88">
    <w:name w:val="xl28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89">
    <w:name w:val="xl289"/>
    <w:basedOn w:val="a1"/>
    <w:rsid w:val="00AB57B7"/>
    <w:pPr>
      <w:pBdr>
        <w:top w:val="single" w:sz="8"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0">
    <w:name w:val="xl290"/>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1">
    <w:name w:val="xl291"/>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2">
    <w:name w:val="xl292"/>
    <w:basedOn w:val="a1"/>
    <w:rsid w:val="00AB57B7"/>
    <w:pPr>
      <w:pBdr>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3">
    <w:name w:val="xl293"/>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4">
    <w:name w:val="xl294"/>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5">
    <w:name w:val="xl295"/>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6">
    <w:name w:val="xl296"/>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7">
    <w:name w:val="xl29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8">
    <w:name w:val="xl29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9">
    <w:name w:val="xl299"/>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300">
    <w:name w:val="xl300"/>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301">
    <w:name w:val="xl30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2">
    <w:name w:val="xl30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3">
    <w:name w:val="xl30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4">
    <w:name w:val="xl304"/>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5">
    <w:name w:val="xl305"/>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6">
    <w:name w:val="xl306"/>
    <w:basedOn w:val="a1"/>
    <w:rsid w:val="00AB57B7"/>
    <w:pPr>
      <w:pBdr>
        <w:top w:val="single" w:sz="8"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7">
    <w:name w:val="xl307"/>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8">
    <w:name w:val="xl308"/>
    <w:basedOn w:val="a1"/>
    <w:rsid w:val="00AB57B7"/>
    <w:pPr>
      <w:pBdr>
        <w:top w:val="single" w:sz="8"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9">
    <w:name w:val="xl309"/>
    <w:basedOn w:val="a1"/>
    <w:rsid w:val="00AB57B7"/>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10">
    <w:name w:val="xl310"/>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311">
    <w:name w:val="xl311"/>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font8">
    <w:name w:val="font8"/>
    <w:basedOn w:val="a1"/>
    <w:rsid w:val="001A6C0D"/>
    <w:pPr>
      <w:spacing w:before="100" w:beforeAutospacing="1" w:after="100" w:afterAutospacing="1"/>
      <w:ind w:firstLine="0"/>
      <w:jc w:val="left"/>
    </w:pPr>
  </w:style>
  <w:style w:type="paragraph" w:customStyle="1" w:styleId="font9">
    <w:name w:val="font9"/>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font10">
    <w:name w:val="font10"/>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xl312">
    <w:name w:val="xl312"/>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313">
    <w:name w:val="xl313"/>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4">
    <w:name w:val="xl31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5">
    <w:name w:val="xl31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316">
    <w:name w:val="xl31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7">
    <w:name w:val="xl31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8">
    <w:name w:val="xl318"/>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19">
    <w:name w:val="xl31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0">
    <w:name w:val="xl32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rPr>
  </w:style>
  <w:style w:type="paragraph" w:customStyle="1" w:styleId="xl321">
    <w:name w:val="xl32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2">
    <w:name w:val="xl3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3">
    <w:name w:val="xl3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4">
    <w:name w:val="xl32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5">
    <w:name w:val="xl32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6">
    <w:name w:val="xl3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7">
    <w:name w:val="xl32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8">
    <w:name w:val="xl32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9">
    <w:name w:val="xl32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0">
    <w:name w:val="xl33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1">
    <w:name w:val="xl331"/>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2">
    <w:name w:val="xl332"/>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33">
    <w:name w:val="xl33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34">
    <w:name w:val="xl33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5">
    <w:name w:val="xl33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36">
    <w:name w:val="xl336"/>
    <w:basedOn w:val="a1"/>
    <w:rsid w:val="001A6C0D"/>
    <w:pPr>
      <w:spacing w:before="100" w:beforeAutospacing="1" w:after="100" w:afterAutospacing="1"/>
      <w:ind w:firstLine="0"/>
      <w:jc w:val="left"/>
    </w:pPr>
    <w:rPr>
      <w:b/>
      <w:bCs/>
      <w:i/>
      <w:iCs/>
    </w:rPr>
  </w:style>
  <w:style w:type="paragraph" w:customStyle="1" w:styleId="xl337">
    <w:name w:val="xl33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8">
    <w:name w:val="xl33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9">
    <w:name w:val="xl33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0">
    <w:name w:val="xl34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1">
    <w:name w:val="xl341"/>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342">
    <w:name w:val="xl342"/>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43">
    <w:name w:val="xl34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4">
    <w:name w:val="xl34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5">
    <w:name w:val="xl34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6">
    <w:name w:val="xl34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7">
    <w:name w:val="xl347"/>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8">
    <w:name w:val="xl34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9">
    <w:name w:val="xl34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350">
    <w:name w:val="xl35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51">
    <w:name w:val="xl351"/>
    <w:basedOn w:val="a1"/>
    <w:rsid w:val="001A6C0D"/>
    <w:pPr>
      <w:spacing w:before="100" w:beforeAutospacing="1" w:after="100" w:afterAutospacing="1"/>
      <w:ind w:firstLine="0"/>
      <w:jc w:val="center"/>
      <w:textAlignment w:val="center"/>
    </w:pPr>
    <w:rPr>
      <w:b/>
      <w:bCs/>
    </w:rPr>
  </w:style>
  <w:style w:type="paragraph" w:customStyle="1" w:styleId="xl352">
    <w:name w:val="xl352"/>
    <w:basedOn w:val="a1"/>
    <w:rsid w:val="001A6C0D"/>
    <w:pPr>
      <w:spacing w:before="100" w:beforeAutospacing="1" w:after="100" w:afterAutospacing="1"/>
      <w:ind w:firstLine="0"/>
      <w:jc w:val="left"/>
      <w:textAlignment w:val="center"/>
    </w:pPr>
    <w:rPr>
      <w:b/>
      <w:bCs/>
      <w:color w:val="000000"/>
    </w:rPr>
  </w:style>
  <w:style w:type="paragraph" w:customStyle="1" w:styleId="xl353">
    <w:name w:val="xl353"/>
    <w:basedOn w:val="a1"/>
    <w:rsid w:val="001A6C0D"/>
    <w:pPr>
      <w:spacing w:before="100" w:beforeAutospacing="1" w:after="100" w:afterAutospacing="1"/>
      <w:ind w:firstLine="0"/>
      <w:jc w:val="center"/>
      <w:textAlignment w:val="center"/>
    </w:pPr>
    <w:rPr>
      <w:b/>
      <w:bCs/>
      <w:color w:val="000000"/>
    </w:rPr>
  </w:style>
  <w:style w:type="paragraph" w:customStyle="1" w:styleId="xl354">
    <w:name w:val="xl354"/>
    <w:basedOn w:val="a1"/>
    <w:rsid w:val="001A6C0D"/>
    <w:pPr>
      <w:spacing w:before="100" w:beforeAutospacing="1" w:after="100" w:afterAutospacing="1"/>
      <w:ind w:firstLine="0"/>
      <w:jc w:val="center"/>
      <w:textAlignment w:val="center"/>
    </w:pPr>
    <w:rPr>
      <w:b/>
      <w:bCs/>
    </w:rPr>
  </w:style>
  <w:style w:type="paragraph" w:customStyle="1" w:styleId="xl355">
    <w:name w:val="xl355"/>
    <w:basedOn w:val="a1"/>
    <w:rsid w:val="001A6C0D"/>
    <w:pPr>
      <w:spacing w:before="100" w:beforeAutospacing="1" w:after="100" w:afterAutospacing="1"/>
      <w:ind w:firstLine="0"/>
      <w:jc w:val="center"/>
      <w:textAlignment w:val="center"/>
    </w:pPr>
    <w:rPr>
      <w:b/>
      <w:bCs/>
    </w:rPr>
  </w:style>
  <w:style w:type="paragraph" w:customStyle="1" w:styleId="xl356">
    <w:name w:val="xl356"/>
    <w:basedOn w:val="a1"/>
    <w:rsid w:val="001A6C0D"/>
    <w:pPr>
      <w:spacing w:before="100" w:beforeAutospacing="1" w:after="100" w:afterAutospacing="1"/>
      <w:ind w:firstLine="0"/>
      <w:jc w:val="center"/>
      <w:textAlignment w:val="center"/>
    </w:pPr>
    <w:rPr>
      <w:b/>
      <w:bCs/>
    </w:rPr>
  </w:style>
  <w:style w:type="paragraph" w:customStyle="1" w:styleId="xl357">
    <w:name w:val="xl357"/>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358">
    <w:name w:val="xl35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59">
    <w:name w:val="xl359"/>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60">
    <w:name w:val="xl36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1">
    <w:name w:val="xl361"/>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2">
    <w:name w:val="xl36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textAlignment w:val="center"/>
    </w:pPr>
    <w:rPr>
      <w:b/>
      <w:bCs/>
    </w:rPr>
  </w:style>
  <w:style w:type="paragraph" w:customStyle="1" w:styleId="xl363">
    <w:name w:val="xl363"/>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64">
    <w:name w:val="xl36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5">
    <w:name w:val="xl36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66">
    <w:name w:val="xl36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367">
    <w:name w:val="xl36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8">
    <w:name w:val="xl36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69">
    <w:name w:val="xl36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0">
    <w:name w:val="xl370"/>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b/>
      <w:bCs/>
    </w:rPr>
  </w:style>
  <w:style w:type="paragraph" w:customStyle="1" w:styleId="xl371">
    <w:name w:val="xl37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b/>
      <w:bCs/>
      <w:i/>
      <w:iCs/>
    </w:rPr>
  </w:style>
  <w:style w:type="paragraph" w:customStyle="1" w:styleId="xl372">
    <w:name w:val="xl37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3">
    <w:name w:val="xl37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74">
    <w:name w:val="xl37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75">
    <w:name w:val="xl37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76">
    <w:name w:val="xl37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77">
    <w:name w:val="xl37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rPr>
  </w:style>
  <w:style w:type="paragraph" w:customStyle="1" w:styleId="xl378">
    <w:name w:val="xl37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style>
  <w:style w:type="paragraph" w:customStyle="1" w:styleId="xl379">
    <w:name w:val="xl37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80">
    <w:name w:val="xl38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color w:val="FFFFFF"/>
    </w:rPr>
  </w:style>
  <w:style w:type="paragraph" w:customStyle="1" w:styleId="xl381">
    <w:name w:val="xl381"/>
    <w:basedOn w:val="a1"/>
    <w:rsid w:val="001A6C0D"/>
    <w:pPr>
      <w:pBdr>
        <w:top w:val="single" w:sz="4" w:space="0" w:color="auto"/>
        <w:left w:val="single" w:sz="4" w:space="7" w:color="auto"/>
        <w:bottom w:val="single" w:sz="4"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382">
    <w:name w:val="xl38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383">
    <w:name w:val="xl383"/>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pPr>
  </w:style>
  <w:style w:type="paragraph" w:customStyle="1" w:styleId="xl384">
    <w:name w:val="xl38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85">
    <w:name w:val="xl38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6">
    <w:name w:val="xl38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7">
    <w:name w:val="xl38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8">
    <w:name w:val="xl38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9">
    <w:name w:val="xl38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0">
    <w:name w:val="xl39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91">
    <w:name w:val="xl39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2">
    <w:name w:val="xl39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3">
    <w:name w:val="xl393"/>
    <w:basedOn w:val="a1"/>
    <w:rsid w:val="001A6C0D"/>
    <w:pPr>
      <w:pBdr>
        <w:top w:val="single" w:sz="4" w:space="0" w:color="auto"/>
        <w:bottom w:val="single" w:sz="4" w:space="0" w:color="auto"/>
      </w:pBdr>
      <w:spacing w:before="100" w:beforeAutospacing="1" w:after="100" w:afterAutospacing="1"/>
      <w:ind w:firstLine="0"/>
      <w:jc w:val="left"/>
      <w:textAlignment w:val="center"/>
    </w:pPr>
    <w:rPr>
      <w:b/>
      <w:bCs/>
    </w:rPr>
  </w:style>
  <w:style w:type="paragraph" w:customStyle="1" w:styleId="xl394">
    <w:name w:val="xl394"/>
    <w:basedOn w:val="a1"/>
    <w:rsid w:val="001A6C0D"/>
    <w:pPr>
      <w:pBdr>
        <w:top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95">
    <w:name w:val="xl395"/>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top"/>
    </w:pPr>
    <w:rPr>
      <w:rFonts w:ascii="Arial CYR" w:hAnsi="Arial CYR" w:cs="Arial CYR"/>
      <w:i/>
      <w:iCs/>
      <w:sz w:val="16"/>
      <w:szCs w:val="16"/>
    </w:rPr>
  </w:style>
  <w:style w:type="paragraph" w:customStyle="1" w:styleId="xl396">
    <w:name w:val="xl396"/>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397">
    <w:name w:val="xl397"/>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8">
    <w:name w:val="xl398"/>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399">
    <w:name w:val="xl39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0">
    <w:name w:val="xl40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01">
    <w:name w:val="xl40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2">
    <w:name w:val="xl402"/>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3">
    <w:name w:val="xl40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04">
    <w:name w:val="xl40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5">
    <w:name w:val="xl405"/>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6">
    <w:name w:val="xl406"/>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407">
    <w:name w:val="xl407"/>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pPr>
    <w:rPr>
      <w:b/>
      <w:bCs/>
    </w:rPr>
  </w:style>
  <w:style w:type="paragraph" w:customStyle="1" w:styleId="xl408">
    <w:name w:val="xl408"/>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9">
    <w:name w:val="xl40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410">
    <w:name w:val="xl41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11">
    <w:name w:val="xl411"/>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12">
    <w:name w:val="xl41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13">
    <w:name w:val="xl413"/>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414">
    <w:name w:val="xl414"/>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rPr>
  </w:style>
  <w:style w:type="paragraph" w:customStyle="1" w:styleId="xl415">
    <w:name w:val="xl415"/>
    <w:basedOn w:val="a1"/>
    <w:rsid w:val="001A6C0D"/>
    <w:pPr>
      <w:pBdr>
        <w:top w:val="single" w:sz="4" w:space="0" w:color="auto"/>
        <w:left w:val="single" w:sz="4" w:space="0" w:color="auto"/>
        <w:bottom w:val="single" w:sz="8" w:space="0" w:color="auto"/>
        <w:right w:val="single" w:sz="8" w:space="0" w:color="auto"/>
      </w:pBdr>
      <w:spacing w:before="100" w:beforeAutospacing="1" w:after="100" w:afterAutospacing="1"/>
      <w:ind w:firstLine="0"/>
      <w:jc w:val="left"/>
      <w:textAlignment w:val="top"/>
    </w:pPr>
    <w:rPr>
      <w:i/>
      <w:iCs/>
    </w:rPr>
  </w:style>
  <w:style w:type="paragraph" w:customStyle="1" w:styleId="xl416">
    <w:name w:val="xl416"/>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sz w:val="20"/>
      <w:szCs w:val="20"/>
    </w:rPr>
  </w:style>
  <w:style w:type="paragraph" w:customStyle="1" w:styleId="xl417">
    <w:name w:val="xl41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418">
    <w:name w:val="xl41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sz w:val="20"/>
      <w:szCs w:val="20"/>
    </w:rPr>
  </w:style>
  <w:style w:type="paragraph" w:customStyle="1" w:styleId="xl419">
    <w:name w:val="xl419"/>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20">
    <w:name w:val="xl420"/>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sz w:val="20"/>
      <w:szCs w:val="20"/>
    </w:rPr>
  </w:style>
  <w:style w:type="paragraph" w:customStyle="1" w:styleId="xl421">
    <w:name w:val="xl42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22">
    <w:name w:val="xl4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3">
    <w:name w:val="xl4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i/>
      <w:iCs/>
    </w:rPr>
  </w:style>
  <w:style w:type="paragraph" w:customStyle="1" w:styleId="xl424">
    <w:name w:val="xl424"/>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5">
    <w:name w:val="xl42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6">
    <w:name w:val="xl4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7">
    <w:name w:val="xl427"/>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428">
    <w:name w:val="xl42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9">
    <w:name w:val="xl429"/>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430">
    <w:name w:val="xl43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31">
    <w:name w:val="xl431"/>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32">
    <w:name w:val="xl43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33">
    <w:name w:val="xl433"/>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4">
    <w:name w:val="xl434"/>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5">
    <w:name w:val="xl43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pPr>
    <w:rPr>
      <w:rFonts w:ascii="Calibri" w:hAnsi="Calibri"/>
    </w:rPr>
  </w:style>
  <w:style w:type="paragraph" w:customStyle="1" w:styleId="xl436">
    <w:name w:val="xl43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ascii="Times New Roman CYR" w:hAnsi="Times New Roman CYR" w:cs="Times New Roman CYR"/>
    </w:rPr>
  </w:style>
  <w:style w:type="paragraph" w:customStyle="1" w:styleId="xl437">
    <w:name w:val="xl437"/>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8">
    <w:name w:val="xl438"/>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9">
    <w:name w:val="xl439"/>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440">
    <w:name w:val="xl440"/>
    <w:basedOn w:val="a1"/>
    <w:rsid w:val="001A6C0D"/>
    <w:pPr>
      <w:pBdr>
        <w:top w:val="single" w:sz="4" w:space="0" w:color="auto"/>
      </w:pBdr>
      <w:spacing w:before="100" w:beforeAutospacing="1" w:after="100" w:afterAutospacing="1"/>
      <w:ind w:firstLine="0"/>
      <w:jc w:val="center"/>
      <w:textAlignment w:val="center"/>
    </w:pPr>
  </w:style>
  <w:style w:type="paragraph" w:customStyle="1" w:styleId="xl441">
    <w:name w:val="xl44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2">
    <w:name w:val="xl442"/>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43">
    <w:name w:val="xl443"/>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444">
    <w:name w:val="xl444"/>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5">
    <w:name w:val="xl44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46">
    <w:name w:val="xl446"/>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47">
    <w:name w:val="xl447"/>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textAlignment w:val="center"/>
    </w:pPr>
    <w:rPr>
      <w:b/>
      <w:bCs/>
    </w:rPr>
  </w:style>
  <w:style w:type="paragraph" w:customStyle="1" w:styleId="xl448">
    <w:name w:val="xl448"/>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49">
    <w:name w:val="xl449"/>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textAlignment w:val="center"/>
    </w:pPr>
    <w:rPr>
      <w:b/>
      <w:bCs/>
    </w:rPr>
  </w:style>
  <w:style w:type="paragraph" w:customStyle="1" w:styleId="xl450">
    <w:name w:val="xl450"/>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right"/>
    </w:pPr>
    <w:rPr>
      <w:b/>
      <w:bCs/>
    </w:rPr>
  </w:style>
  <w:style w:type="paragraph" w:customStyle="1" w:styleId="xl451">
    <w:name w:val="xl451"/>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style>
  <w:style w:type="paragraph" w:customStyle="1" w:styleId="xl452">
    <w:name w:val="xl45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53">
    <w:name w:val="xl45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54">
    <w:name w:val="xl454"/>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5">
    <w:name w:val="xl455"/>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6">
    <w:name w:val="xl456"/>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57">
    <w:name w:val="xl457"/>
    <w:basedOn w:val="a1"/>
    <w:rsid w:val="001A6C0D"/>
    <w:pPr>
      <w:pBdr>
        <w:top w:val="single" w:sz="4" w:space="0" w:color="auto"/>
        <w:left w:val="single" w:sz="8" w:space="0" w:color="auto"/>
        <w:bottom w:val="single" w:sz="4" w:space="0" w:color="auto"/>
      </w:pBdr>
      <w:spacing w:before="100" w:beforeAutospacing="1" w:after="100" w:afterAutospacing="1"/>
      <w:ind w:firstLine="0"/>
      <w:jc w:val="left"/>
      <w:textAlignment w:val="center"/>
    </w:pPr>
    <w:rPr>
      <w:b/>
      <w:bCs/>
    </w:rPr>
  </w:style>
  <w:style w:type="paragraph" w:customStyle="1" w:styleId="xl458">
    <w:name w:val="xl458"/>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pPr>
  </w:style>
  <w:style w:type="paragraph" w:customStyle="1" w:styleId="xl459">
    <w:name w:val="xl459"/>
    <w:basedOn w:val="a1"/>
    <w:rsid w:val="001A6C0D"/>
    <w:pPr>
      <w:pBdr>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60">
    <w:name w:val="xl460"/>
    <w:basedOn w:val="a1"/>
    <w:rsid w:val="001A6C0D"/>
    <w:pPr>
      <w:pBdr>
        <w:left w:val="single" w:sz="8" w:space="0" w:color="auto"/>
        <w:bottom w:val="single" w:sz="4" w:space="0" w:color="auto"/>
      </w:pBdr>
      <w:spacing w:before="100" w:beforeAutospacing="1" w:after="100" w:afterAutospacing="1"/>
      <w:ind w:firstLine="0"/>
      <w:jc w:val="center"/>
      <w:textAlignment w:val="center"/>
    </w:pPr>
  </w:style>
  <w:style w:type="paragraph" w:customStyle="1" w:styleId="xl461">
    <w:name w:val="xl461"/>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62">
    <w:name w:val="xl462"/>
    <w:basedOn w:val="a1"/>
    <w:rsid w:val="001A6C0D"/>
    <w:pPr>
      <w:pBdr>
        <w:top w:val="single" w:sz="4" w:space="0" w:color="auto"/>
        <w:left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63">
    <w:name w:val="xl463"/>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pPr>
  </w:style>
  <w:style w:type="paragraph" w:customStyle="1" w:styleId="xl464">
    <w:name w:val="xl464"/>
    <w:basedOn w:val="a1"/>
    <w:rsid w:val="001A6C0D"/>
    <w:pPr>
      <w:pBdr>
        <w:top w:val="single" w:sz="4" w:space="0" w:color="auto"/>
        <w:left w:val="single" w:sz="8" w:space="0" w:color="auto"/>
        <w:bottom w:val="single" w:sz="8"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65">
    <w:name w:val="xl465"/>
    <w:basedOn w:val="a1"/>
    <w:rsid w:val="001A6C0D"/>
    <w:pPr>
      <w:pBdr>
        <w:top w:val="single" w:sz="4" w:space="0" w:color="auto"/>
        <w:left w:val="single" w:sz="4" w:space="7" w:color="auto"/>
        <w:bottom w:val="single" w:sz="8"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466">
    <w:name w:val="xl466"/>
    <w:basedOn w:val="a1"/>
    <w:rsid w:val="001A6C0D"/>
    <w:pPr>
      <w:pBdr>
        <w:top w:val="single" w:sz="4"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67">
    <w:name w:val="xl467"/>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468">
    <w:name w:val="xl468"/>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left"/>
    </w:pPr>
  </w:style>
  <w:style w:type="paragraph" w:customStyle="1" w:styleId="xl469">
    <w:name w:val="xl469"/>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470">
    <w:name w:val="xl470"/>
    <w:basedOn w:val="a1"/>
    <w:rsid w:val="001A6C0D"/>
    <w:pPr>
      <w:pBdr>
        <w:top w:val="single" w:sz="4" w:space="0" w:color="auto"/>
        <w:left w:val="single" w:sz="4" w:space="0" w:color="auto"/>
        <w:bottom w:val="single" w:sz="8"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71">
    <w:name w:val="xl471"/>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top"/>
    </w:pPr>
    <w:rPr>
      <w:b/>
      <w:bCs/>
      <w:sz w:val="16"/>
      <w:szCs w:val="16"/>
    </w:rPr>
  </w:style>
  <w:style w:type="paragraph" w:customStyle="1" w:styleId="xl472">
    <w:name w:val="xl472"/>
    <w:basedOn w:val="a1"/>
    <w:rsid w:val="001A6C0D"/>
    <w:pPr>
      <w:pBdr>
        <w:top w:val="single" w:sz="8"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73">
    <w:name w:val="xl473"/>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right"/>
      <w:textAlignment w:val="center"/>
    </w:pPr>
    <w:rPr>
      <w:b/>
      <w:bCs/>
    </w:rPr>
  </w:style>
  <w:style w:type="paragraph" w:customStyle="1" w:styleId="xl474">
    <w:name w:val="xl474"/>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475">
    <w:name w:val="xl475"/>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476">
    <w:name w:val="xl476"/>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477">
    <w:name w:val="xl477"/>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78">
    <w:name w:val="xl478"/>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79">
    <w:name w:val="xl479"/>
    <w:basedOn w:val="a1"/>
    <w:rsid w:val="001A6C0D"/>
    <w:pPr>
      <w:pBdr>
        <w:top w:val="single" w:sz="4" w:space="0" w:color="auto"/>
        <w:left w:val="single" w:sz="4" w:space="0" w:color="auto"/>
        <w:right w:val="single" w:sz="4" w:space="0" w:color="auto"/>
      </w:pBdr>
      <w:spacing w:before="100" w:beforeAutospacing="1" w:after="100" w:afterAutospacing="1"/>
      <w:ind w:firstLine="0"/>
      <w:jc w:val="center"/>
    </w:pPr>
  </w:style>
  <w:style w:type="paragraph" w:customStyle="1" w:styleId="xl480">
    <w:name w:val="xl480"/>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481">
    <w:name w:val="xl481"/>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2">
    <w:name w:val="xl482"/>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3">
    <w:name w:val="xl483"/>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4">
    <w:name w:val="xl48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5">
    <w:name w:val="xl48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6">
    <w:name w:val="xl48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7">
    <w:name w:val="xl48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8">
    <w:name w:val="xl48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9">
    <w:name w:val="xl489"/>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0">
    <w:name w:val="xl49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1">
    <w:name w:val="xl49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492">
    <w:name w:val="xl49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493">
    <w:name w:val="xl49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494">
    <w:name w:val="xl49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5">
    <w:name w:val="xl49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6">
    <w:name w:val="xl49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97">
    <w:name w:val="xl49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8">
    <w:name w:val="xl498"/>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9">
    <w:name w:val="xl499"/>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0">
    <w:name w:val="xl50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1">
    <w:name w:val="xl50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2">
    <w:name w:val="xl50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3">
    <w:name w:val="xl50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504">
    <w:name w:val="xl50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5">
    <w:name w:val="xl50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6">
    <w:name w:val="xl506"/>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07">
    <w:name w:val="xl507"/>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8">
    <w:name w:val="xl508"/>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9">
    <w:name w:val="xl509"/>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0">
    <w:name w:val="xl510"/>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1">
    <w:name w:val="xl511"/>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2">
    <w:name w:val="xl512"/>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3">
    <w:name w:val="xl513"/>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14">
    <w:name w:val="xl514"/>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15">
    <w:name w:val="xl515"/>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6">
    <w:name w:val="xl516"/>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517">
    <w:name w:val="xl517"/>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8">
    <w:name w:val="xl518"/>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19">
    <w:name w:val="xl519"/>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0">
    <w:name w:val="xl520"/>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pPr>
  </w:style>
  <w:style w:type="paragraph" w:customStyle="1" w:styleId="xl521">
    <w:name w:val="xl52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22">
    <w:name w:val="xl52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23">
    <w:name w:val="xl523"/>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4">
    <w:name w:val="xl524"/>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textAlignment w:val="center"/>
    </w:pPr>
  </w:style>
  <w:style w:type="paragraph" w:customStyle="1" w:styleId="xl525">
    <w:name w:val="xl525"/>
    <w:basedOn w:val="a1"/>
    <w:rsid w:val="001A6C0D"/>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6">
    <w:name w:val="xl526"/>
    <w:basedOn w:val="a1"/>
    <w:rsid w:val="001A6C0D"/>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7">
    <w:name w:val="xl527"/>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8">
    <w:name w:val="xl528"/>
    <w:basedOn w:val="a1"/>
    <w:rsid w:val="001A6C0D"/>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9">
    <w:name w:val="xl529"/>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left"/>
      <w:textAlignment w:val="center"/>
    </w:pPr>
    <w:rPr>
      <w:b/>
      <w:bCs/>
    </w:rPr>
  </w:style>
  <w:style w:type="paragraph" w:customStyle="1" w:styleId="xl530">
    <w:name w:val="xl530"/>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1">
    <w:name w:val="xl53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2">
    <w:name w:val="xl532"/>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center"/>
    </w:pPr>
    <w:rPr>
      <w:b/>
      <w:bCs/>
    </w:rPr>
  </w:style>
  <w:style w:type="paragraph" w:customStyle="1" w:styleId="xl533">
    <w:name w:val="xl533"/>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34">
    <w:name w:val="xl534"/>
    <w:basedOn w:val="a1"/>
    <w:rsid w:val="001A6C0D"/>
    <w:pPr>
      <w:pBdr>
        <w:left w:val="single" w:sz="8" w:space="0" w:color="auto"/>
        <w:right w:val="single" w:sz="4" w:space="0" w:color="auto"/>
      </w:pBdr>
      <w:spacing w:before="100" w:beforeAutospacing="1" w:after="100" w:afterAutospacing="1"/>
      <w:ind w:firstLine="0"/>
      <w:jc w:val="center"/>
      <w:textAlignment w:val="center"/>
    </w:pPr>
  </w:style>
  <w:style w:type="paragraph" w:customStyle="1" w:styleId="xl535">
    <w:name w:val="xl535"/>
    <w:basedOn w:val="a1"/>
    <w:rsid w:val="001A6C0D"/>
    <w:pPr>
      <w:pBdr>
        <w:left w:val="single" w:sz="8" w:space="0" w:color="auto"/>
      </w:pBdr>
      <w:spacing w:before="100" w:beforeAutospacing="1" w:after="100" w:afterAutospacing="1"/>
      <w:ind w:firstLine="0"/>
      <w:jc w:val="left"/>
      <w:textAlignment w:val="center"/>
    </w:pPr>
    <w:rPr>
      <w:b/>
      <w:bCs/>
    </w:rPr>
  </w:style>
  <w:style w:type="paragraph" w:customStyle="1" w:styleId="xl536">
    <w:name w:val="xl536"/>
    <w:basedOn w:val="a1"/>
    <w:rsid w:val="001A6C0D"/>
    <w:pPr>
      <w:spacing w:before="100" w:beforeAutospacing="1" w:after="100" w:afterAutospacing="1"/>
      <w:ind w:firstLine="0"/>
      <w:jc w:val="left"/>
      <w:textAlignment w:val="center"/>
    </w:pPr>
    <w:rPr>
      <w:b/>
      <w:bCs/>
    </w:rPr>
  </w:style>
  <w:style w:type="paragraph" w:customStyle="1" w:styleId="xl537">
    <w:name w:val="xl537"/>
    <w:basedOn w:val="a1"/>
    <w:rsid w:val="001A6C0D"/>
    <w:pPr>
      <w:pBdr>
        <w:right w:val="single" w:sz="8" w:space="0" w:color="auto"/>
      </w:pBdr>
      <w:spacing w:before="100" w:beforeAutospacing="1" w:after="100" w:afterAutospacing="1"/>
      <w:ind w:firstLine="0"/>
      <w:jc w:val="left"/>
      <w:textAlignment w:val="center"/>
    </w:pPr>
    <w:rPr>
      <w:b/>
      <w:bCs/>
    </w:rPr>
  </w:style>
  <w:style w:type="paragraph" w:customStyle="1" w:styleId="xl538">
    <w:name w:val="xl53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39">
    <w:name w:val="xl53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0">
    <w:name w:val="xl540"/>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41">
    <w:name w:val="xl541"/>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42">
    <w:name w:val="xl542"/>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43">
    <w:name w:val="xl543"/>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4">
    <w:name w:val="xl544"/>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5">
    <w:name w:val="xl545"/>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46">
    <w:name w:val="xl546"/>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47">
    <w:name w:val="xl54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8">
    <w:name w:val="xl548"/>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549">
    <w:name w:val="xl549"/>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550">
    <w:name w:val="xl550"/>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1">
    <w:name w:val="xl551"/>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2">
    <w:name w:val="xl552"/>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53">
    <w:name w:val="xl55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54">
    <w:name w:val="xl554"/>
    <w:basedOn w:val="a1"/>
    <w:rsid w:val="001A6C0D"/>
    <w:pPr>
      <w:pBdr>
        <w:top w:val="single" w:sz="4" w:space="0" w:color="auto"/>
        <w:left w:val="single" w:sz="4" w:space="0" w:color="auto"/>
      </w:pBdr>
      <w:spacing w:before="100" w:beforeAutospacing="1" w:after="100" w:afterAutospacing="1"/>
      <w:ind w:firstLine="0"/>
      <w:jc w:val="center"/>
      <w:textAlignment w:val="center"/>
    </w:pPr>
  </w:style>
  <w:style w:type="paragraph" w:customStyle="1" w:styleId="xl555">
    <w:name w:val="xl555"/>
    <w:basedOn w:val="a1"/>
    <w:rsid w:val="001A6C0D"/>
    <w:pPr>
      <w:pBdr>
        <w:left w:val="single" w:sz="4" w:space="0" w:color="auto"/>
        <w:bottom w:val="single" w:sz="4" w:space="0" w:color="auto"/>
      </w:pBdr>
      <w:spacing w:before="100" w:beforeAutospacing="1" w:after="100" w:afterAutospacing="1"/>
      <w:ind w:firstLine="0"/>
      <w:jc w:val="center"/>
      <w:textAlignment w:val="center"/>
    </w:pPr>
  </w:style>
  <w:style w:type="paragraph" w:customStyle="1" w:styleId="xl556">
    <w:name w:val="xl556"/>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
      <w:marLeft w:val="0"/>
      <w:marRight w:val="0"/>
      <w:marTop w:val="0"/>
      <w:marBottom w:val="0"/>
      <w:divBdr>
        <w:top w:val="none" w:sz="0" w:space="0" w:color="auto"/>
        <w:left w:val="none" w:sz="0" w:space="0" w:color="auto"/>
        <w:bottom w:val="none" w:sz="0" w:space="0" w:color="auto"/>
        <w:right w:val="none" w:sz="0" w:space="0" w:color="auto"/>
      </w:divBdr>
    </w:div>
    <w:div w:id="21443811">
      <w:bodyDiv w:val="1"/>
      <w:marLeft w:val="0"/>
      <w:marRight w:val="0"/>
      <w:marTop w:val="0"/>
      <w:marBottom w:val="0"/>
      <w:divBdr>
        <w:top w:val="none" w:sz="0" w:space="0" w:color="auto"/>
        <w:left w:val="none" w:sz="0" w:space="0" w:color="auto"/>
        <w:bottom w:val="none" w:sz="0" w:space="0" w:color="auto"/>
        <w:right w:val="none" w:sz="0" w:space="0" w:color="auto"/>
      </w:divBdr>
    </w:div>
    <w:div w:id="23020082">
      <w:bodyDiv w:val="1"/>
      <w:marLeft w:val="0"/>
      <w:marRight w:val="0"/>
      <w:marTop w:val="0"/>
      <w:marBottom w:val="0"/>
      <w:divBdr>
        <w:top w:val="none" w:sz="0" w:space="0" w:color="auto"/>
        <w:left w:val="none" w:sz="0" w:space="0" w:color="auto"/>
        <w:bottom w:val="none" w:sz="0" w:space="0" w:color="auto"/>
        <w:right w:val="none" w:sz="0" w:space="0" w:color="auto"/>
      </w:divBdr>
    </w:div>
    <w:div w:id="73942596">
      <w:bodyDiv w:val="1"/>
      <w:marLeft w:val="0"/>
      <w:marRight w:val="0"/>
      <w:marTop w:val="0"/>
      <w:marBottom w:val="0"/>
      <w:divBdr>
        <w:top w:val="none" w:sz="0" w:space="0" w:color="auto"/>
        <w:left w:val="none" w:sz="0" w:space="0" w:color="auto"/>
        <w:bottom w:val="none" w:sz="0" w:space="0" w:color="auto"/>
        <w:right w:val="none" w:sz="0" w:space="0" w:color="auto"/>
      </w:divBdr>
    </w:div>
    <w:div w:id="101188241">
      <w:bodyDiv w:val="1"/>
      <w:marLeft w:val="0"/>
      <w:marRight w:val="0"/>
      <w:marTop w:val="0"/>
      <w:marBottom w:val="0"/>
      <w:divBdr>
        <w:top w:val="none" w:sz="0" w:space="0" w:color="auto"/>
        <w:left w:val="none" w:sz="0" w:space="0" w:color="auto"/>
        <w:bottom w:val="none" w:sz="0" w:space="0" w:color="auto"/>
        <w:right w:val="none" w:sz="0" w:space="0" w:color="auto"/>
      </w:divBdr>
    </w:div>
    <w:div w:id="168524286">
      <w:bodyDiv w:val="1"/>
      <w:marLeft w:val="0"/>
      <w:marRight w:val="0"/>
      <w:marTop w:val="0"/>
      <w:marBottom w:val="0"/>
      <w:divBdr>
        <w:top w:val="none" w:sz="0" w:space="0" w:color="auto"/>
        <w:left w:val="none" w:sz="0" w:space="0" w:color="auto"/>
        <w:bottom w:val="none" w:sz="0" w:space="0" w:color="auto"/>
        <w:right w:val="none" w:sz="0" w:space="0" w:color="auto"/>
      </w:divBdr>
    </w:div>
    <w:div w:id="191958581">
      <w:bodyDiv w:val="1"/>
      <w:marLeft w:val="0"/>
      <w:marRight w:val="0"/>
      <w:marTop w:val="0"/>
      <w:marBottom w:val="0"/>
      <w:divBdr>
        <w:top w:val="none" w:sz="0" w:space="0" w:color="auto"/>
        <w:left w:val="none" w:sz="0" w:space="0" w:color="auto"/>
        <w:bottom w:val="none" w:sz="0" w:space="0" w:color="auto"/>
        <w:right w:val="none" w:sz="0" w:space="0" w:color="auto"/>
      </w:divBdr>
    </w:div>
    <w:div w:id="213809200">
      <w:bodyDiv w:val="1"/>
      <w:marLeft w:val="0"/>
      <w:marRight w:val="0"/>
      <w:marTop w:val="0"/>
      <w:marBottom w:val="0"/>
      <w:divBdr>
        <w:top w:val="none" w:sz="0" w:space="0" w:color="auto"/>
        <w:left w:val="none" w:sz="0" w:space="0" w:color="auto"/>
        <w:bottom w:val="none" w:sz="0" w:space="0" w:color="auto"/>
        <w:right w:val="none" w:sz="0" w:space="0" w:color="auto"/>
      </w:divBdr>
    </w:div>
    <w:div w:id="254365719">
      <w:bodyDiv w:val="1"/>
      <w:marLeft w:val="0"/>
      <w:marRight w:val="0"/>
      <w:marTop w:val="0"/>
      <w:marBottom w:val="0"/>
      <w:divBdr>
        <w:top w:val="none" w:sz="0" w:space="0" w:color="auto"/>
        <w:left w:val="none" w:sz="0" w:space="0" w:color="auto"/>
        <w:bottom w:val="none" w:sz="0" w:space="0" w:color="auto"/>
        <w:right w:val="none" w:sz="0" w:space="0" w:color="auto"/>
      </w:divBdr>
    </w:div>
    <w:div w:id="268902196">
      <w:bodyDiv w:val="1"/>
      <w:marLeft w:val="0"/>
      <w:marRight w:val="0"/>
      <w:marTop w:val="0"/>
      <w:marBottom w:val="0"/>
      <w:divBdr>
        <w:top w:val="none" w:sz="0" w:space="0" w:color="auto"/>
        <w:left w:val="none" w:sz="0" w:space="0" w:color="auto"/>
        <w:bottom w:val="none" w:sz="0" w:space="0" w:color="auto"/>
        <w:right w:val="none" w:sz="0" w:space="0" w:color="auto"/>
      </w:divBdr>
    </w:div>
    <w:div w:id="275867076">
      <w:bodyDiv w:val="1"/>
      <w:marLeft w:val="0"/>
      <w:marRight w:val="0"/>
      <w:marTop w:val="0"/>
      <w:marBottom w:val="0"/>
      <w:divBdr>
        <w:top w:val="none" w:sz="0" w:space="0" w:color="auto"/>
        <w:left w:val="none" w:sz="0" w:space="0" w:color="auto"/>
        <w:bottom w:val="none" w:sz="0" w:space="0" w:color="auto"/>
        <w:right w:val="none" w:sz="0" w:space="0" w:color="auto"/>
      </w:divBdr>
    </w:div>
    <w:div w:id="305013799">
      <w:bodyDiv w:val="1"/>
      <w:marLeft w:val="0"/>
      <w:marRight w:val="0"/>
      <w:marTop w:val="0"/>
      <w:marBottom w:val="0"/>
      <w:divBdr>
        <w:top w:val="none" w:sz="0" w:space="0" w:color="auto"/>
        <w:left w:val="none" w:sz="0" w:space="0" w:color="auto"/>
        <w:bottom w:val="none" w:sz="0" w:space="0" w:color="auto"/>
        <w:right w:val="none" w:sz="0" w:space="0" w:color="auto"/>
      </w:divBdr>
    </w:div>
    <w:div w:id="310134153">
      <w:bodyDiv w:val="1"/>
      <w:marLeft w:val="0"/>
      <w:marRight w:val="0"/>
      <w:marTop w:val="0"/>
      <w:marBottom w:val="0"/>
      <w:divBdr>
        <w:top w:val="none" w:sz="0" w:space="0" w:color="auto"/>
        <w:left w:val="none" w:sz="0" w:space="0" w:color="auto"/>
        <w:bottom w:val="none" w:sz="0" w:space="0" w:color="auto"/>
        <w:right w:val="none" w:sz="0" w:space="0" w:color="auto"/>
      </w:divBdr>
    </w:div>
    <w:div w:id="327055883">
      <w:bodyDiv w:val="1"/>
      <w:marLeft w:val="0"/>
      <w:marRight w:val="0"/>
      <w:marTop w:val="0"/>
      <w:marBottom w:val="0"/>
      <w:divBdr>
        <w:top w:val="none" w:sz="0" w:space="0" w:color="auto"/>
        <w:left w:val="none" w:sz="0" w:space="0" w:color="auto"/>
        <w:bottom w:val="none" w:sz="0" w:space="0" w:color="auto"/>
        <w:right w:val="none" w:sz="0" w:space="0" w:color="auto"/>
      </w:divBdr>
    </w:div>
    <w:div w:id="408039220">
      <w:bodyDiv w:val="1"/>
      <w:marLeft w:val="0"/>
      <w:marRight w:val="0"/>
      <w:marTop w:val="0"/>
      <w:marBottom w:val="0"/>
      <w:divBdr>
        <w:top w:val="none" w:sz="0" w:space="0" w:color="auto"/>
        <w:left w:val="none" w:sz="0" w:space="0" w:color="auto"/>
        <w:bottom w:val="none" w:sz="0" w:space="0" w:color="auto"/>
        <w:right w:val="none" w:sz="0" w:space="0" w:color="auto"/>
      </w:divBdr>
    </w:div>
    <w:div w:id="412708006">
      <w:bodyDiv w:val="1"/>
      <w:marLeft w:val="0"/>
      <w:marRight w:val="0"/>
      <w:marTop w:val="0"/>
      <w:marBottom w:val="0"/>
      <w:divBdr>
        <w:top w:val="none" w:sz="0" w:space="0" w:color="auto"/>
        <w:left w:val="none" w:sz="0" w:space="0" w:color="auto"/>
        <w:bottom w:val="none" w:sz="0" w:space="0" w:color="auto"/>
        <w:right w:val="none" w:sz="0" w:space="0" w:color="auto"/>
      </w:divBdr>
    </w:div>
    <w:div w:id="425810085">
      <w:bodyDiv w:val="1"/>
      <w:marLeft w:val="0"/>
      <w:marRight w:val="0"/>
      <w:marTop w:val="0"/>
      <w:marBottom w:val="0"/>
      <w:divBdr>
        <w:top w:val="none" w:sz="0" w:space="0" w:color="auto"/>
        <w:left w:val="none" w:sz="0" w:space="0" w:color="auto"/>
        <w:bottom w:val="none" w:sz="0" w:space="0" w:color="auto"/>
        <w:right w:val="none" w:sz="0" w:space="0" w:color="auto"/>
      </w:divBdr>
    </w:div>
    <w:div w:id="455611407">
      <w:bodyDiv w:val="1"/>
      <w:marLeft w:val="0"/>
      <w:marRight w:val="0"/>
      <w:marTop w:val="0"/>
      <w:marBottom w:val="0"/>
      <w:divBdr>
        <w:top w:val="none" w:sz="0" w:space="0" w:color="auto"/>
        <w:left w:val="none" w:sz="0" w:space="0" w:color="auto"/>
        <w:bottom w:val="none" w:sz="0" w:space="0" w:color="auto"/>
        <w:right w:val="none" w:sz="0" w:space="0" w:color="auto"/>
      </w:divBdr>
    </w:div>
    <w:div w:id="461659742">
      <w:bodyDiv w:val="1"/>
      <w:marLeft w:val="0"/>
      <w:marRight w:val="0"/>
      <w:marTop w:val="0"/>
      <w:marBottom w:val="0"/>
      <w:divBdr>
        <w:top w:val="none" w:sz="0" w:space="0" w:color="auto"/>
        <w:left w:val="none" w:sz="0" w:space="0" w:color="auto"/>
        <w:bottom w:val="none" w:sz="0" w:space="0" w:color="auto"/>
        <w:right w:val="none" w:sz="0" w:space="0" w:color="auto"/>
      </w:divBdr>
    </w:div>
    <w:div w:id="469135407">
      <w:bodyDiv w:val="1"/>
      <w:marLeft w:val="0"/>
      <w:marRight w:val="0"/>
      <w:marTop w:val="0"/>
      <w:marBottom w:val="0"/>
      <w:divBdr>
        <w:top w:val="none" w:sz="0" w:space="0" w:color="auto"/>
        <w:left w:val="none" w:sz="0" w:space="0" w:color="auto"/>
        <w:bottom w:val="none" w:sz="0" w:space="0" w:color="auto"/>
        <w:right w:val="none" w:sz="0" w:space="0" w:color="auto"/>
      </w:divBdr>
    </w:div>
    <w:div w:id="473643775">
      <w:bodyDiv w:val="1"/>
      <w:marLeft w:val="0"/>
      <w:marRight w:val="0"/>
      <w:marTop w:val="0"/>
      <w:marBottom w:val="0"/>
      <w:divBdr>
        <w:top w:val="none" w:sz="0" w:space="0" w:color="auto"/>
        <w:left w:val="none" w:sz="0" w:space="0" w:color="auto"/>
        <w:bottom w:val="none" w:sz="0" w:space="0" w:color="auto"/>
        <w:right w:val="none" w:sz="0" w:space="0" w:color="auto"/>
      </w:divBdr>
    </w:div>
    <w:div w:id="523784501">
      <w:bodyDiv w:val="1"/>
      <w:marLeft w:val="0"/>
      <w:marRight w:val="0"/>
      <w:marTop w:val="0"/>
      <w:marBottom w:val="0"/>
      <w:divBdr>
        <w:top w:val="none" w:sz="0" w:space="0" w:color="auto"/>
        <w:left w:val="none" w:sz="0" w:space="0" w:color="auto"/>
        <w:bottom w:val="none" w:sz="0" w:space="0" w:color="auto"/>
        <w:right w:val="none" w:sz="0" w:space="0" w:color="auto"/>
      </w:divBdr>
    </w:div>
    <w:div w:id="590165052">
      <w:bodyDiv w:val="1"/>
      <w:marLeft w:val="0"/>
      <w:marRight w:val="0"/>
      <w:marTop w:val="0"/>
      <w:marBottom w:val="0"/>
      <w:divBdr>
        <w:top w:val="none" w:sz="0" w:space="0" w:color="auto"/>
        <w:left w:val="none" w:sz="0" w:space="0" w:color="auto"/>
        <w:bottom w:val="none" w:sz="0" w:space="0" w:color="auto"/>
        <w:right w:val="none" w:sz="0" w:space="0" w:color="auto"/>
      </w:divBdr>
    </w:div>
    <w:div w:id="617416633">
      <w:bodyDiv w:val="1"/>
      <w:marLeft w:val="0"/>
      <w:marRight w:val="0"/>
      <w:marTop w:val="0"/>
      <w:marBottom w:val="0"/>
      <w:divBdr>
        <w:top w:val="none" w:sz="0" w:space="0" w:color="auto"/>
        <w:left w:val="none" w:sz="0" w:space="0" w:color="auto"/>
        <w:bottom w:val="none" w:sz="0" w:space="0" w:color="auto"/>
        <w:right w:val="none" w:sz="0" w:space="0" w:color="auto"/>
      </w:divBdr>
    </w:div>
    <w:div w:id="660083383">
      <w:bodyDiv w:val="1"/>
      <w:marLeft w:val="0"/>
      <w:marRight w:val="0"/>
      <w:marTop w:val="0"/>
      <w:marBottom w:val="0"/>
      <w:divBdr>
        <w:top w:val="none" w:sz="0" w:space="0" w:color="auto"/>
        <w:left w:val="none" w:sz="0" w:space="0" w:color="auto"/>
        <w:bottom w:val="none" w:sz="0" w:space="0" w:color="auto"/>
        <w:right w:val="none" w:sz="0" w:space="0" w:color="auto"/>
      </w:divBdr>
    </w:div>
    <w:div w:id="733964802">
      <w:bodyDiv w:val="1"/>
      <w:marLeft w:val="0"/>
      <w:marRight w:val="0"/>
      <w:marTop w:val="0"/>
      <w:marBottom w:val="0"/>
      <w:divBdr>
        <w:top w:val="none" w:sz="0" w:space="0" w:color="auto"/>
        <w:left w:val="none" w:sz="0" w:space="0" w:color="auto"/>
        <w:bottom w:val="none" w:sz="0" w:space="0" w:color="auto"/>
        <w:right w:val="none" w:sz="0" w:space="0" w:color="auto"/>
      </w:divBdr>
    </w:div>
    <w:div w:id="736129477">
      <w:bodyDiv w:val="1"/>
      <w:marLeft w:val="0"/>
      <w:marRight w:val="0"/>
      <w:marTop w:val="0"/>
      <w:marBottom w:val="0"/>
      <w:divBdr>
        <w:top w:val="none" w:sz="0" w:space="0" w:color="auto"/>
        <w:left w:val="none" w:sz="0" w:space="0" w:color="auto"/>
        <w:bottom w:val="none" w:sz="0" w:space="0" w:color="auto"/>
        <w:right w:val="none" w:sz="0" w:space="0" w:color="auto"/>
      </w:divBdr>
    </w:div>
    <w:div w:id="764034908">
      <w:bodyDiv w:val="1"/>
      <w:marLeft w:val="0"/>
      <w:marRight w:val="0"/>
      <w:marTop w:val="0"/>
      <w:marBottom w:val="0"/>
      <w:divBdr>
        <w:top w:val="none" w:sz="0" w:space="0" w:color="auto"/>
        <w:left w:val="none" w:sz="0" w:space="0" w:color="auto"/>
        <w:bottom w:val="none" w:sz="0" w:space="0" w:color="auto"/>
        <w:right w:val="none" w:sz="0" w:space="0" w:color="auto"/>
      </w:divBdr>
    </w:div>
    <w:div w:id="766118042">
      <w:bodyDiv w:val="1"/>
      <w:marLeft w:val="0"/>
      <w:marRight w:val="0"/>
      <w:marTop w:val="0"/>
      <w:marBottom w:val="0"/>
      <w:divBdr>
        <w:top w:val="none" w:sz="0" w:space="0" w:color="auto"/>
        <w:left w:val="none" w:sz="0" w:space="0" w:color="auto"/>
        <w:bottom w:val="none" w:sz="0" w:space="0" w:color="auto"/>
        <w:right w:val="none" w:sz="0" w:space="0" w:color="auto"/>
      </w:divBdr>
    </w:div>
    <w:div w:id="773019174">
      <w:bodyDiv w:val="1"/>
      <w:marLeft w:val="0"/>
      <w:marRight w:val="0"/>
      <w:marTop w:val="0"/>
      <w:marBottom w:val="0"/>
      <w:divBdr>
        <w:top w:val="none" w:sz="0" w:space="0" w:color="auto"/>
        <w:left w:val="none" w:sz="0" w:space="0" w:color="auto"/>
        <w:bottom w:val="none" w:sz="0" w:space="0" w:color="auto"/>
        <w:right w:val="none" w:sz="0" w:space="0" w:color="auto"/>
      </w:divBdr>
    </w:div>
    <w:div w:id="777942520">
      <w:bodyDiv w:val="1"/>
      <w:marLeft w:val="0"/>
      <w:marRight w:val="0"/>
      <w:marTop w:val="0"/>
      <w:marBottom w:val="0"/>
      <w:divBdr>
        <w:top w:val="none" w:sz="0" w:space="0" w:color="auto"/>
        <w:left w:val="none" w:sz="0" w:space="0" w:color="auto"/>
        <w:bottom w:val="none" w:sz="0" w:space="0" w:color="auto"/>
        <w:right w:val="none" w:sz="0" w:space="0" w:color="auto"/>
      </w:divBdr>
    </w:div>
    <w:div w:id="832574504">
      <w:bodyDiv w:val="1"/>
      <w:marLeft w:val="0"/>
      <w:marRight w:val="0"/>
      <w:marTop w:val="0"/>
      <w:marBottom w:val="0"/>
      <w:divBdr>
        <w:top w:val="none" w:sz="0" w:space="0" w:color="auto"/>
        <w:left w:val="none" w:sz="0" w:space="0" w:color="auto"/>
        <w:bottom w:val="none" w:sz="0" w:space="0" w:color="auto"/>
        <w:right w:val="none" w:sz="0" w:space="0" w:color="auto"/>
      </w:divBdr>
    </w:div>
    <w:div w:id="861095625">
      <w:bodyDiv w:val="1"/>
      <w:marLeft w:val="0"/>
      <w:marRight w:val="0"/>
      <w:marTop w:val="0"/>
      <w:marBottom w:val="0"/>
      <w:divBdr>
        <w:top w:val="none" w:sz="0" w:space="0" w:color="auto"/>
        <w:left w:val="none" w:sz="0" w:space="0" w:color="auto"/>
        <w:bottom w:val="none" w:sz="0" w:space="0" w:color="auto"/>
        <w:right w:val="none" w:sz="0" w:space="0" w:color="auto"/>
      </w:divBdr>
    </w:div>
    <w:div w:id="864516911">
      <w:bodyDiv w:val="1"/>
      <w:marLeft w:val="0"/>
      <w:marRight w:val="0"/>
      <w:marTop w:val="0"/>
      <w:marBottom w:val="0"/>
      <w:divBdr>
        <w:top w:val="none" w:sz="0" w:space="0" w:color="auto"/>
        <w:left w:val="none" w:sz="0" w:space="0" w:color="auto"/>
        <w:bottom w:val="none" w:sz="0" w:space="0" w:color="auto"/>
        <w:right w:val="none" w:sz="0" w:space="0" w:color="auto"/>
      </w:divBdr>
    </w:div>
    <w:div w:id="891309796">
      <w:bodyDiv w:val="1"/>
      <w:marLeft w:val="0"/>
      <w:marRight w:val="0"/>
      <w:marTop w:val="0"/>
      <w:marBottom w:val="0"/>
      <w:divBdr>
        <w:top w:val="none" w:sz="0" w:space="0" w:color="auto"/>
        <w:left w:val="none" w:sz="0" w:space="0" w:color="auto"/>
        <w:bottom w:val="none" w:sz="0" w:space="0" w:color="auto"/>
        <w:right w:val="none" w:sz="0" w:space="0" w:color="auto"/>
      </w:divBdr>
    </w:div>
    <w:div w:id="898368026">
      <w:bodyDiv w:val="1"/>
      <w:marLeft w:val="0"/>
      <w:marRight w:val="0"/>
      <w:marTop w:val="0"/>
      <w:marBottom w:val="0"/>
      <w:divBdr>
        <w:top w:val="none" w:sz="0" w:space="0" w:color="auto"/>
        <w:left w:val="none" w:sz="0" w:space="0" w:color="auto"/>
        <w:bottom w:val="none" w:sz="0" w:space="0" w:color="auto"/>
        <w:right w:val="none" w:sz="0" w:space="0" w:color="auto"/>
      </w:divBdr>
    </w:div>
    <w:div w:id="910046948">
      <w:bodyDiv w:val="1"/>
      <w:marLeft w:val="0"/>
      <w:marRight w:val="0"/>
      <w:marTop w:val="0"/>
      <w:marBottom w:val="0"/>
      <w:divBdr>
        <w:top w:val="none" w:sz="0" w:space="0" w:color="auto"/>
        <w:left w:val="none" w:sz="0" w:space="0" w:color="auto"/>
        <w:bottom w:val="none" w:sz="0" w:space="0" w:color="auto"/>
        <w:right w:val="none" w:sz="0" w:space="0" w:color="auto"/>
      </w:divBdr>
    </w:div>
    <w:div w:id="947852607">
      <w:bodyDiv w:val="1"/>
      <w:marLeft w:val="0"/>
      <w:marRight w:val="0"/>
      <w:marTop w:val="0"/>
      <w:marBottom w:val="0"/>
      <w:divBdr>
        <w:top w:val="none" w:sz="0" w:space="0" w:color="auto"/>
        <w:left w:val="none" w:sz="0" w:space="0" w:color="auto"/>
        <w:bottom w:val="none" w:sz="0" w:space="0" w:color="auto"/>
        <w:right w:val="none" w:sz="0" w:space="0" w:color="auto"/>
      </w:divBdr>
    </w:div>
    <w:div w:id="949046910">
      <w:bodyDiv w:val="1"/>
      <w:marLeft w:val="0"/>
      <w:marRight w:val="0"/>
      <w:marTop w:val="0"/>
      <w:marBottom w:val="0"/>
      <w:divBdr>
        <w:top w:val="none" w:sz="0" w:space="0" w:color="auto"/>
        <w:left w:val="none" w:sz="0" w:space="0" w:color="auto"/>
        <w:bottom w:val="none" w:sz="0" w:space="0" w:color="auto"/>
        <w:right w:val="none" w:sz="0" w:space="0" w:color="auto"/>
      </w:divBdr>
    </w:div>
    <w:div w:id="963804723">
      <w:bodyDiv w:val="1"/>
      <w:marLeft w:val="0"/>
      <w:marRight w:val="0"/>
      <w:marTop w:val="0"/>
      <w:marBottom w:val="0"/>
      <w:divBdr>
        <w:top w:val="none" w:sz="0" w:space="0" w:color="auto"/>
        <w:left w:val="none" w:sz="0" w:space="0" w:color="auto"/>
        <w:bottom w:val="none" w:sz="0" w:space="0" w:color="auto"/>
        <w:right w:val="none" w:sz="0" w:space="0" w:color="auto"/>
      </w:divBdr>
    </w:div>
    <w:div w:id="968165272">
      <w:bodyDiv w:val="1"/>
      <w:marLeft w:val="0"/>
      <w:marRight w:val="0"/>
      <w:marTop w:val="0"/>
      <w:marBottom w:val="0"/>
      <w:divBdr>
        <w:top w:val="none" w:sz="0" w:space="0" w:color="auto"/>
        <w:left w:val="none" w:sz="0" w:space="0" w:color="auto"/>
        <w:bottom w:val="none" w:sz="0" w:space="0" w:color="auto"/>
        <w:right w:val="none" w:sz="0" w:space="0" w:color="auto"/>
      </w:divBdr>
    </w:div>
    <w:div w:id="985595969">
      <w:bodyDiv w:val="1"/>
      <w:marLeft w:val="0"/>
      <w:marRight w:val="0"/>
      <w:marTop w:val="0"/>
      <w:marBottom w:val="0"/>
      <w:divBdr>
        <w:top w:val="none" w:sz="0" w:space="0" w:color="auto"/>
        <w:left w:val="none" w:sz="0" w:space="0" w:color="auto"/>
        <w:bottom w:val="none" w:sz="0" w:space="0" w:color="auto"/>
        <w:right w:val="none" w:sz="0" w:space="0" w:color="auto"/>
      </w:divBdr>
    </w:div>
    <w:div w:id="1002778404">
      <w:bodyDiv w:val="1"/>
      <w:marLeft w:val="0"/>
      <w:marRight w:val="0"/>
      <w:marTop w:val="0"/>
      <w:marBottom w:val="0"/>
      <w:divBdr>
        <w:top w:val="none" w:sz="0" w:space="0" w:color="auto"/>
        <w:left w:val="none" w:sz="0" w:space="0" w:color="auto"/>
        <w:bottom w:val="none" w:sz="0" w:space="0" w:color="auto"/>
        <w:right w:val="none" w:sz="0" w:space="0" w:color="auto"/>
      </w:divBdr>
    </w:div>
    <w:div w:id="1039086196">
      <w:bodyDiv w:val="1"/>
      <w:marLeft w:val="0"/>
      <w:marRight w:val="0"/>
      <w:marTop w:val="0"/>
      <w:marBottom w:val="0"/>
      <w:divBdr>
        <w:top w:val="none" w:sz="0" w:space="0" w:color="auto"/>
        <w:left w:val="none" w:sz="0" w:space="0" w:color="auto"/>
        <w:bottom w:val="none" w:sz="0" w:space="0" w:color="auto"/>
        <w:right w:val="none" w:sz="0" w:space="0" w:color="auto"/>
      </w:divBdr>
    </w:div>
    <w:div w:id="1074473996">
      <w:bodyDiv w:val="1"/>
      <w:marLeft w:val="0"/>
      <w:marRight w:val="0"/>
      <w:marTop w:val="0"/>
      <w:marBottom w:val="0"/>
      <w:divBdr>
        <w:top w:val="none" w:sz="0" w:space="0" w:color="auto"/>
        <w:left w:val="none" w:sz="0" w:space="0" w:color="auto"/>
        <w:bottom w:val="none" w:sz="0" w:space="0" w:color="auto"/>
        <w:right w:val="none" w:sz="0" w:space="0" w:color="auto"/>
      </w:divBdr>
    </w:div>
    <w:div w:id="1086075145">
      <w:bodyDiv w:val="1"/>
      <w:marLeft w:val="0"/>
      <w:marRight w:val="0"/>
      <w:marTop w:val="0"/>
      <w:marBottom w:val="0"/>
      <w:divBdr>
        <w:top w:val="none" w:sz="0" w:space="0" w:color="auto"/>
        <w:left w:val="none" w:sz="0" w:space="0" w:color="auto"/>
        <w:bottom w:val="none" w:sz="0" w:space="0" w:color="auto"/>
        <w:right w:val="none" w:sz="0" w:space="0" w:color="auto"/>
      </w:divBdr>
    </w:div>
    <w:div w:id="1119373229">
      <w:bodyDiv w:val="1"/>
      <w:marLeft w:val="0"/>
      <w:marRight w:val="0"/>
      <w:marTop w:val="0"/>
      <w:marBottom w:val="0"/>
      <w:divBdr>
        <w:top w:val="none" w:sz="0" w:space="0" w:color="auto"/>
        <w:left w:val="none" w:sz="0" w:space="0" w:color="auto"/>
        <w:bottom w:val="none" w:sz="0" w:space="0" w:color="auto"/>
        <w:right w:val="none" w:sz="0" w:space="0" w:color="auto"/>
      </w:divBdr>
    </w:div>
    <w:div w:id="1125269961">
      <w:bodyDiv w:val="1"/>
      <w:marLeft w:val="0"/>
      <w:marRight w:val="0"/>
      <w:marTop w:val="0"/>
      <w:marBottom w:val="0"/>
      <w:divBdr>
        <w:top w:val="none" w:sz="0" w:space="0" w:color="auto"/>
        <w:left w:val="none" w:sz="0" w:space="0" w:color="auto"/>
        <w:bottom w:val="none" w:sz="0" w:space="0" w:color="auto"/>
        <w:right w:val="none" w:sz="0" w:space="0" w:color="auto"/>
      </w:divBdr>
    </w:div>
    <w:div w:id="1166747216">
      <w:bodyDiv w:val="1"/>
      <w:marLeft w:val="0"/>
      <w:marRight w:val="0"/>
      <w:marTop w:val="0"/>
      <w:marBottom w:val="0"/>
      <w:divBdr>
        <w:top w:val="none" w:sz="0" w:space="0" w:color="auto"/>
        <w:left w:val="none" w:sz="0" w:space="0" w:color="auto"/>
        <w:bottom w:val="none" w:sz="0" w:space="0" w:color="auto"/>
        <w:right w:val="none" w:sz="0" w:space="0" w:color="auto"/>
      </w:divBdr>
    </w:div>
    <w:div w:id="1175920627">
      <w:bodyDiv w:val="1"/>
      <w:marLeft w:val="0"/>
      <w:marRight w:val="0"/>
      <w:marTop w:val="0"/>
      <w:marBottom w:val="0"/>
      <w:divBdr>
        <w:top w:val="none" w:sz="0" w:space="0" w:color="auto"/>
        <w:left w:val="none" w:sz="0" w:space="0" w:color="auto"/>
        <w:bottom w:val="none" w:sz="0" w:space="0" w:color="auto"/>
        <w:right w:val="none" w:sz="0" w:space="0" w:color="auto"/>
      </w:divBdr>
    </w:div>
    <w:div w:id="1179779804">
      <w:bodyDiv w:val="1"/>
      <w:marLeft w:val="0"/>
      <w:marRight w:val="0"/>
      <w:marTop w:val="0"/>
      <w:marBottom w:val="0"/>
      <w:divBdr>
        <w:top w:val="none" w:sz="0" w:space="0" w:color="auto"/>
        <w:left w:val="none" w:sz="0" w:space="0" w:color="auto"/>
        <w:bottom w:val="none" w:sz="0" w:space="0" w:color="auto"/>
        <w:right w:val="none" w:sz="0" w:space="0" w:color="auto"/>
      </w:divBdr>
    </w:div>
    <w:div w:id="1239054739">
      <w:bodyDiv w:val="1"/>
      <w:marLeft w:val="0"/>
      <w:marRight w:val="0"/>
      <w:marTop w:val="0"/>
      <w:marBottom w:val="0"/>
      <w:divBdr>
        <w:top w:val="none" w:sz="0" w:space="0" w:color="auto"/>
        <w:left w:val="none" w:sz="0" w:space="0" w:color="auto"/>
        <w:bottom w:val="none" w:sz="0" w:space="0" w:color="auto"/>
        <w:right w:val="none" w:sz="0" w:space="0" w:color="auto"/>
      </w:divBdr>
    </w:div>
    <w:div w:id="1326206908">
      <w:bodyDiv w:val="1"/>
      <w:marLeft w:val="0"/>
      <w:marRight w:val="0"/>
      <w:marTop w:val="0"/>
      <w:marBottom w:val="0"/>
      <w:divBdr>
        <w:top w:val="none" w:sz="0" w:space="0" w:color="auto"/>
        <w:left w:val="none" w:sz="0" w:space="0" w:color="auto"/>
        <w:bottom w:val="none" w:sz="0" w:space="0" w:color="auto"/>
        <w:right w:val="none" w:sz="0" w:space="0" w:color="auto"/>
      </w:divBdr>
    </w:div>
    <w:div w:id="1344818677">
      <w:bodyDiv w:val="1"/>
      <w:marLeft w:val="0"/>
      <w:marRight w:val="0"/>
      <w:marTop w:val="0"/>
      <w:marBottom w:val="0"/>
      <w:divBdr>
        <w:top w:val="none" w:sz="0" w:space="0" w:color="auto"/>
        <w:left w:val="none" w:sz="0" w:space="0" w:color="auto"/>
        <w:bottom w:val="none" w:sz="0" w:space="0" w:color="auto"/>
        <w:right w:val="none" w:sz="0" w:space="0" w:color="auto"/>
      </w:divBdr>
    </w:div>
    <w:div w:id="1426269580">
      <w:bodyDiv w:val="1"/>
      <w:marLeft w:val="0"/>
      <w:marRight w:val="0"/>
      <w:marTop w:val="0"/>
      <w:marBottom w:val="0"/>
      <w:divBdr>
        <w:top w:val="none" w:sz="0" w:space="0" w:color="auto"/>
        <w:left w:val="none" w:sz="0" w:space="0" w:color="auto"/>
        <w:bottom w:val="none" w:sz="0" w:space="0" w:color="auto"/>
        <w:right w:val="none" w:sz="0" w:space="0" w:color="auto"/>
      </w:divBdr>
    </w:div>
    <w:div w:id="1444030038">
      <w:bodyDiv w:val="1"/>
      <w:marLeft w:val="0"/>
      <w:marRight w:val="0"/>
      <w:marTop w:val="0"/>
      <w:marBottom w:val="0"/>
      <w:divBdr>
        <w:top w:val="none" w:sz="0" w:space="0" w:color="auto"/>
        <w:left w:val="none" w:sz="0" w:space="0" w:color="auto"/>
        <w:bottom w:val="none" w:sz="0" w:space="0" w:color="auto"/>
        <w:right w:val="none" w:sz="0" w:space="0" w:color="auto"/>
      </w:divBdr>
    </w:div>
    <w:div w:id="1453984751">
      <w:bodyDiv w:val="1"/>
      <w:marLeft w:val="0"/>
      <w:marRight w:val="0"/>
      <w:marTop w:val="0"/>
      <w:marBottom w:val="0"/>
      <w:divBdr>
        <w:top w:val="none" w:sz="0" w:space="0" w:color="auto"/>
        <w:left w:val="none" w:sz="0" w:space="0" w:color="auto"/>
        <w:bottom w:val="none" w:sz="0" w:space="0" w:color="auto"/>
        <w:right w:val="none" w:sz="0" w:space="0" w:color="auto"/>
      </w:divBdr>
    </w:div>
    <w:div w:id="1489588877">
      <w:bodyDiv w:val="1"/>
      <w:marLeft w:val="0"/>
      <w:marRight w:val="0"/>
      <w:marTop w:val="0"/>
      <w:marBottom w:val="0"/>
      <w:divBdr>
        <w:top w:val="none" w:sz="0" w:space="0" w:color="auto"/>
        <w:left w:val="none" w:sz="0" w:space="0" w:color="auto"/>
        <w:bottom w:val="none" w:sz="0" w:space="0" w:color="auto"/>
        <w:right w:val="none" w:sz="0" w:space="0" w:color="auto"/>
      </w:divBdr>
    </w:div>
    <w:div w:id="1492213895">
      <w:bodyDiv w:val="1"/>
      <w:marLeft w:val="0"/>
      <w:marRight w:val="0"/>
      <w:marTop w:val="0"/>
      <w:marBottom w:val="0"/>
      <w:divBdr>
        <w:top w:val="none" w:sz="0" w:space="0" w:color="auto"/>
        <w:left w:val="none" w:sz="0" w:space="0" w:color="auto"/>
        <w:bottom w:val="none" w:sz="0" w:space="0" w:color="auto"/>
        <w:right w:val="none" w:sz="0" w:space="0" w:color="auto"/>
      </w:divBdr>
    </w:div>
    <w:div w:id="1507355060">
      <w:bodyDiv w:val="1"/>
      <w:marLeft w:val="0"/>
      <w:marRight w:val="0"/>
      <w:marTop w:val="0"/>
      <w:marBottom w:val="0"/>
      <w:divBdr>
        <w:top w:val="none" w:sz="0" w:space="0" w:color="auto"/>
        <w:left w:val="none" w:sz="0" w:space="0" w:color="auto"/>
        <w:bottom w:val="none" w:sz="0" w:space="0" w:color="auto"/>
        <w:right w:val="none" w:sz="0" w:space="0" w:color="auto"/>
      </w:divBdr>
    </w:div>
    <w:div w:id="1536429036">
      <w:bodyDiv w:val="1"/>
      <w:marLeft w:val="0"/>
      <w:marRight w:val="0"/>
      <w:marTop w:val="0"/>
      <w:marBottom w:val="0"/>
      <w:divBdr>
        <w:top w:val="none" w:sz="0" w:space="0" w:color="auto"/>
        <w:left w:val="none" w:sz="0" w:space="0" w:color="auto"/>
        <w:bottom w:val="none" w:sz="0" w:space="0" w:color="auto"/>
        <w:right w:val="none" w:sz="0" w:space="0" w:color="auto"/>
      </w:divBdr>
    </w:div>
    <w:div w:id="1558276851">
      <w:bodyDiv w:val="1"/>
      <w:marLeft w:val="0"/>
      <w:marRight w:val="0"/>
      <w:marTop w:val="0"/>
      <w:marBottom w:val="0"/>
      <w:divBdr>
        <w:top w:val="none" w:sz="0" w:space="0" w:color="auto"/>
        <w:left w:val="none" w:sz="0" w:space="0" w:color="auto"/>
        <w:bottom w:val="none" w:sz="0" w:space="0" w:color="auto"/>
        <w:right w:val="none" w:sz="0" w:space="0" w:color="auto"/>
      </w:divBdr>
    </w:div>
    <w:div w:id="1575701762">
      <w:bodyDiv w:val="1"/>
      <w:marLeft w:val="0"/>
      <w:marRight w:val="0"/>
      <w:marTop w:val="0"/>
      <w:marBottom w:val="0"/>
      <w:divBdr>
        <w:top w:val="none" w:sz="0" w:space="0" w:color="auto"/>
        <w:left w:val="none" w:sz="0" w:space="0" w:color="auto"/>
        <w:bottom w:val="none" w:sz="0" w:space="0" w:color="auto"/>
        <w:right w:val="none" w:sz="0" w:space="0" w:color="auto"/>
      </w:divBdr>
    </w:div>
    <w:div w:id="1588490844">
      <w:bodyDiv w:val="1"/>
      <w:marLeft w:val="0"/>
      <w:marRight w:val="0"/>
      <w:marTop w:val="0"/>
      <w:marBottom w:val="0"/>
      <w:divBdr>
        <w:top w:val="none" w:sz="0" w:space="0" w:color="auto"/>
        <w:left w:val="none" w:sz="0" w:space="0" w:color="auto"/>
        <w:bottom w:val="none" w:sz="0" w:space="0" w:color="auto"/>
        <w:right w:val="none" w:sz="0" w:space="0" w:color="auto"/>
      </w:divBdr>
    </w:div>
    <w:div w:id="1599100225">
      <w:bodyDiv w:val="1"/>
      <w:marLeft w:val="0"/>
      <w:marRight w:val="0"/>
      <w:marTop w:val="0"/>
      <w:marBottom w:val="0"/>
      <w:divBdr>
        <w:top w:val="none" w:sz="0" w:space="0" w:color="auto"/>
        <w:left w:val="none" w:sz="0" w:space="0" w:color="auto"/>
        <w:bottom w:val="none" w:sz="0" w:space="0" w:color="auto"/>
        <w:right w:val="none" w:sz="0" w:space="0" w:color="auto"/>
      </w:divBdr>
    </w:div>
    <w:div w:id="1639922178">
      <w:bodyDiv w:val="1"/>
      <w:marLeft w:val="0"/>
      <w:marRight w:val="0"/>
      <w:marTop w:val="0"/>
      <w:marBottom w:val="0"/>
      <w:divBdr>
        <w:top w:val="none" w:sz="0" w:space="0" w:color="auto"/>
        <w:left w:val="none" w:sz="0" w:space="0" w:color="auto"/>
        <w:bottom w:val="none" w:sz="0" w:space="0" w:color="auto"/>
        <w:right w:val="none" w:sz="0" w:space="0" w:color="auto"/>
      </w:divBdr>
    </w:div>
    <w:div w:id="1768882694">
      <w:bodyDiv w:val="1"/>
      <w:marLeft w:val="0"/>
      <w:marRight w:val="0"/>
      <w:marTop w:val="0"/>
      <w:marBottom w:val="0"/>
      <w:divBdr>
        <w:top w:val="none" w:sz="0" w:space="0" w:color="auto"/>
        <w:left w:val="none" w:sz="0" w:space="0" w:color="auto"/>
        <w:bottom w:val="none" w:sz="0" w:space="0" w:color="auto"/>
        <w:right w:val="none" w:sz="0" w:space="0" w:color="auto"/>
      </w:divBdr>
    </w:div>
    <w:div w:id="1771967980">
      <w:bodyDiv w:val="1"/>
      <w:marLeft w:val="0"/>
      <w:marRight w:val="0"/>
      <w:marTop w:val="0"/>
      <w:marBottom w:val="0"/>
      <w:divBdr>
        <w:top w:val="none" w:sz="0" w:space="0" w:color="auto"/>
        <w:left w:val="none" w:sz="0" w:space="0" w:color="auto"/>
        <w:bottom w:val="none" w:sz="0" w:space="0" w:color="auto"/>
        <w:right w:val="none" w:sz="0" w:space="0" w:color="auto"/>
      </w:divBdr>
    </w:div>
    <w:div w:id="1865316764">
      <w:bodyDiv w:val="1"/>
      <w:marLeft w:val="0"/>
      <w:marRight w:val="0"/>
      <w:marTop w:val="0"/>
      <w:marBottom w:val="0"/>
      <w:divBdr>
        <w:top w:val="none" w:sz="0" w:space="0" w:color="auto"/>
        <w:left w:val="none" w:sz="0" w:space="0" w:color="auto"/>
        <w:bottom w:val="none" w:sz="0" w:space="0" w:color="auto"/>
        <w:right w:val="none" w:sz="0" w:space="0" w:color="auto"/>
      </w:divBdr>
    </w:div>
    <w:div w:id="1877083741">
      <w:bodyDiv w:val="1"/>
      <w:marLeft w:val="0"/>
      <w:marRight w:val="0"/>
      <w:marTop w:val="0"/>
      <w:marBottom w:val="0"/>
      <w:divBdr>
        <w:top w:val="none" w:sz="0" w:space="0" w:color="auto"/>
        <w:left w:val="none" w:sz="0" w:space="0" w:color="auto"/>
        <w:bottom w:val="none" w:sz="0" w:space="0" w:color="auto"/>
        <w:right w:val="none" w:sz="0" w:space="0" w:color="auto"/>
      </w:divBdr>
    </w:div>
    <w:div w:id="1961254495">
      <w:bodyDiv w:val="1"/>
      <w:marLeft w:val="0"/>
      <w:marRight w:val="0"/>
      <w:marTop w:val="0"/>
      <w:marBottom w:val="0"/>
      <w:divBdr>
        <w:top w:val="none" w:sz="0" w:space="0" w:color="auto"/>
        <w:left w:val="none" w:sz="0" w:space="0" w:color="auto"/>
        <w:bottom w:val="none" w:sz="0" w:space="0" w:color="auto"/>
        <w:right w:val="none" w:sz="0" w:space="0" w:color="auto"/>
      </w:divBdr>
    </w:div>
    <w:div w:id="2099406553">
      <w:bodyDiv w:val="1"/>
      <w:marLeft w:val="0"/>
      <w:marRight w:val="0"/>
      <w:marTop w:val="0"/>
      <w:marBottom w:val="0"/>
      <w:divBdr>
        <w:top w:val="none" w:sz="0" w:space="0" w:color="auto"/>
        <w:left w:val="none" w:sz="0" w:space="0" w:color="auto"/>
        <w:bottom w:val="none" w:sz="0" w:space="0" w:color="auto"/>
        <w:right w:val="none" w:sz="0" w:space="0" w:color="auto"/>
      </w:divBdr>
    </w:div>
    <w:div w:id="2137867820">
      <w:bodyDiv w:val="1"/>
      <w:marLeft w:val="0"/>
      <w:marRight w:val="0"/>
      <w:marTop w:val="0"/>
      <w:marBottom w:val="0"/>
      <w:divBdr>
        <w:top w:val="none" w:sz="0" w:space="0" w:color="auto"/>
        <w:left w:val="none" w:sz="0" w:space="0" w:color="auto"/>
        <w:bottom w:val="none" w:sz="0" w:space="0" w:color="auto"/>
        <w:right w:val="none" w:sz="0" w:space="0" w:color="auto"/>
      </w:divBdr>
    </w:div>
    <w:div w:id="21408768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image" Target="media/image18.emf"/><Relationship Id="rId39" Type="http://schemas.openxmlformats.org/officeDocument/2006/relationships/hyperlink" Target="consultantplus://offline/ref=DF469703AEF58A04AFD6DD17291212B8DA0AEECAF6DE14DF4871157A92004201777A3CAD81BA41D8777E6D327A093415C3081BCBADBAD846A0f1J" TargetMode="External"/><Relationship Id="rId3" Type="http://schemas.openxmlformats.org/officeDocument/2006/relationships/styles" Target="styles.xml"/><Relationship Id="rId21" Type="http://schemas.openxmlformats.org/officeDocument/2006/relationships/image" Target="media/image13.emf"/><Relationship Id="rId34" Type="http://schemas.openxmlformats.org/officeDocument/2006/relationships/image" Target="media/image26.emf"/><Relationship Id="rId42"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image" Target="media/image17.png"/><Relationship Id="rId33" Type="http://schemas.openxmlformats.org/officeDocument/2006/relationships/image" Target="media/image25.emf"/><Relationship Id="rId38" Type="http://schemas.openxmlformats.org/officeDocument/2006/relationships/hyperlink" Target="consultantplus://offline/ref=DF469703AEF58A04AFD6DD17291212B8DD0DEBCCF1DE14DF4871157A92004201777A3CAD81BA48DE767E6D327A093415C3081BCBADBAD846A0f1J" TargetMode="Externa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emf"/><Relationship Id="rId29" Type="http://schemas.openxmlformats.org/officeDocument/2006/relationships/image" Target="media/image21.emf"/><Relationship Id="rId41" Type="http://schemas.openxmlformats.org/officeDocument/2006/relationships/hyperlink" Target="mailto:5422114012@mail.ru"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image" Target="media/image16.png"/><Relationship Id="rId32" Type="http://schemas.openxmlformats.org/officeDocument/2006/relationships/image" Target="media/image24.emf"/><Relationship Id="rId37" Type="http://schemas.openxmlformats.org/officeDocument/2006/relationships/hyperlink" Target="consultantplus://offline/ref=6F01D0F3B40382B396E9BD9A844A89C4BDE3EA375FFD06C754D757E9B3BE5A8D986701A23E172DFBA1CA93640BB9F3ACF3CEE835AC9Fx0R4C" TargetMode="External"/><Relationship Id="rId40" Type="http://schemas.openxmlformats.org/officeDocument/2006/relationships/hyperlink" Target="mailto:office@tuad.nsk.ru" TargetMode="External"/><Relationship Id="rId45"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emf"/><Relationship Id="rId23" Type="http://schemas.openxmlformats.org/officeDocument/2006/relationships/image" Target="media/image15.emf"/><Relationship Id="rId28" Type="http://schemas.openxmlformats.org/officeDocument/2006/relationships/image" Target="media/image20.emf"/><Relationship Id="rId36" Type="http://schemas.openxmlformats.org/officeDocument/2006/relationships/image" Target="media/image28.emf"/><Relationship Id="rId10" Type="http://schemas.openxmlformats.org/officeDocument/2006/relationships/image" Target="media/image2.emf"/><Relationship Id="rId19" Type="http://schemas.openxmlformats.org/officeDocument/2006/relationships/image" Target="media/image11.png"/><Relationship Id="rId31" Type="http://schemas.openxmlformats.org/officeDocument/2006/relationships/image" Target="media/image23.emf"/><Relationship Id="rId44"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6.emf"/><Relationship Id="rId22" Type="http://schemas.openxmlformats.org/officeDocument/2006/relationships/image" Target="media/image14.emf"/><Relationship Id="rId27" Type="http://schemas.openxmlformats.org/officeDocument/2006/relationships/image" Target="media/image19.emf"/><Relationship Id="rId30" Type="http://schemas.openxmlformats.org/officeDocument/2006/relationships/image" Target="media/image22.emf"/><Relationship Id="rId35" Type="http://schemas.openxmlformats.org/officeDocument/2006/relationships/image" Target="media/image27.emf"/><Relationship Id="rId43" Type="http://schemas.openxmlformats.org/officeDocument/2006/relationships/footer" Target="footer2.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urn:ietf:params:xml:ns:cpxmlsec:algorithms:gostr34102012-gostr34112012-256"/>
    <Reference URI="#idPackageObject" Type="http://www.w3.org/2000/09/xmldsig#Object">
      <DigestMethod Algorithm="urn:ietf:params:xml:ns:cpxmlsec:algorithms:gostr34112012-256"/>
      <DigestValue>h328pvwhc7MpxEAMfTVV7bmm8sd2izpGNHYre4KdQV8=</DigestValue>
    </Reference>
    <Reference URI="#idOfficeObject" Type="http://www.w3.org/2000/09/xmldsig#Object">
      <DigestMethod Algorithm="urn:ietf:params:xml:ns:cpxmlsec:algorithms:gostr34112012-256"/>
      <DigestValue>9CJmjruti0JMItcaAeFld1HO617mn8CkLEpAZMqQdpI=</DigestValue>
    </Reference>
    <Reference URI="#idSignedProperties" Type="http://uri.etsi.org/01903#SignedProperties">
      <Transforms>
        <Transform Algorithm="http://www.w3.org/TR/2001/REC-xml-c14n-20010315"/>
      </Transforms>
      <DigestMethod Algorithm="urn:ietf:params:xml:ns:cpxmlsec:algorithms:gostr34112012-256"/>
      <DigestValue>/MWSOD6d3SalQE32IFOjbJMLux4Fw6kg93NgE1veAWU=</DigestValue>
    </Reference>
  </SignedInfo>
  <SignatureValue>9Z6BFaP3uJ54G7+LB3DpjQjPZeNywnpe83hzkStSTVZ1oOpOKc7z8cOlqutAy5ZS
4AHX+uzyH/TkZ6dyjUOSqg==</SignatureValue>
  <KeyInfo>
    <X509Data>
      <X509Certificate>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</X509Certificate>
    </X509Data>
  </KeyInfo>
  <Object xmlns:mdssi="http://schemas.openxmlformats.org/package/2006/digital-signature" Id="idPackageObject">
    <Manifest>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8"/>
            <mdssi:RelationshipReference SourceId="rId13"/>
            <mdssi:RelationshipReference SourceId="rId18"/>
            <mdssi:RelationshipReference SourceId="rId26"/>
            <mdssi:RelationshipReference SourceId="rId39"/>
            <mdssi:RelationshipReference SourceId="rId3"/>
            <mdssi:RelationshipReference SourceId="rId21"/>
            <mdssi:RelationshipReference SourceId="rId34"/>
            <mdssi:RelationshipReference SourceId="rId42"/>
            <mdssi:RelationshipReference SourceId="rId7"/>
            <mdssi:RelationshipReference SourceId="rId12"/>
            <mdssi:RelationshipReference SourceId="rId17"/>
            <mdssi:RelationshipReference SourceId="rId25"/>
            <mdssi:RelationshipReference SourceId="rId33"/>
            <mdssi:RelationshipReference SourceId="rId38"/>
            <mdssi:RelationshipReference SourceId="rId2"/>
            <mdssi:RelationshipReference SourceId="rId16"/>
            <mdssi:RelationshipReference SourceId="rId20"/>
            <mdssi:RelationshipReference SourceId="rId29"/>
            <mdssi:RelationshipReference SourceId="rId41"/>
            <mdssi:RelationshipReference SourceId="rId6"/>
            <mdssi:RelationshipReference SourceId="rId11"/>
            <mdssi:RelationshipReference SourceId="rId24"/>
            <mdssi:RelationshipReference SourceId="rId32"/>
            <mdssi:RelationshipReference SourceId="rId37"/>
            <mdssi:RelationshipReference SourceId="rId40"/>
            <mdssi:RelationshipReference SourceId="rId45"/>
            <mdssi:RelationshipReference SourceId="rId5"/>
            <mdssi:RelationshipReference SourceId="rId15"/>
            <mdssi:RelationshipReference SourceId="rId23"/>
            <mdssi:RelationshipReference SourceId="rId28"/>
            <mdssi:RelationshipReference SourceId="rId36"/>
            <mdssi:RelationshipReference SourceId="rId10"/>
            <mdssi:RelationshipReference SourceId="rId19"/>
            <mdssi:RelationshipReference SourceId="rId31"/>
            <mdssi:RelationshipReference SourceId="rId44"/>
            <mdssi:RelationshipReference SourceId="rId4"/>
            <mdssi:RelationshipReference SourceId="rId9"/>
            <mdssi:RelationshipReference SourceId="rId14"/>
            <mdssi:RelationshipReference SourceId="rId22"/>
            <mdssi:RelationshipReference SourceId="rId27"/>
            <mdssi:RelationshipReference SourceId="rId30"/>
            <mdssi:RelationshipReference SourceId="rId35"/>
            <mdssi:RelationshipReference SourceId="rId43"/>
          </Transform>
          <Transform Algorithm="http://www.w3.org/TR/2001/REC-xml-c14n-20010315"/>
        </Transforms>
        <DigestMethod Algorithm="http://www.w3.org/2000/09/xmldsig#sha1"/>
        <DigestValue>mAvQc3tnNDprb+eWtrEjEfE28E4=</DigestValue>
      </Reference>
      <Reference URI="/word/document.xml?ContentType=application/vnd.openxmlformats-officedocument.wordprocessingml.document.main+xml">
        <DigestMethod Algorithm="http://www.w3.org/2000/09/xmldsig#sha1"/>
        <DigestValue>D809AYYmF4Q/a++fDC8pmhgjO1I=</DigestValue>
      </Reference>
      <Reference URI="/word/endnotes.xml?ContentType=application/vnd.openxmlformats-officedocument.wordprocessingml.endnotes+xml">
        <DigestMethod Algorithm="http://www.w3.org/2000/09/xmldsig#sha1"/>
        <DigestValue>psZxZtYwlxoD5jRTFDgQbqeeS6A=</DigestValue>
      </Reference>
      <Reference URI="/word/fontTable.xml?ContentType=application/vnd.openxmlformats-officedocument.wordprocessingml.fontTable+xml">
        <DigestMethod Algorithm="http://www.w3.org/2000/09/xmldsig#sha1"/>
        <DigestValue>+k2NJ+sEKNId8zPyJK0WVpfJnSs=</DigestValue>
      </Reference>
      <Reference URI="/word/footer1.xml?ContentType=application/vnd.openxmlformats-officedocument.wordprocessingml.footer+xml">
        <DigestMethod Algorithm="http://www.w3.org/2000/09/xmldsig#sha1"/>
        <DigestValue>iXsfXxm224+p55Wwv7XnqLKPehc=</DigestValue>
      </Reference>
      <Reference URI="/word/footer2.xml?ContentType=application/vnd.openxmlformats-officedocument.wordprocessingml.footer+xml">
        <DigestMethod Algorithm="http://www.w3.org/2000/09/xmldsig#sha1"/>
        <DigestValue>uySClPhIcSP8+iRbJSq5/VsZbA8=</DigestValue>
      </Reference>
      <Reference URI="/word/footnotes.xml?ContentType=application/vnd.openxmlformats-officedocument.wordprocessingml.footnotes+xml">
        <DigestMethod Algorithm="http://www.w3.org/2000/09/xmldsig#sha1"/>
        <DigestValue>OuEgAcuxgmwm1S/EHiQbUdjSACU=</DigestValue>
      </Reference>
      <Reference URI="/word/media/image1.emf?ContentType=image/x-emf">
        <DigestMethod Algorithm="http://www.w3.org/2000/09/xmldsig#sha1"/>
        <DigestValue>wS3S5qhW6ZHt8ZJS8USCDDYnIqA=</DigestValue>
      </Reference>
      <Reference URI="/word/media/image10.emf?ContentType=image/x-emf">
        <DigestMethod Algorithm="http://www.w3.org/2000/09/xmldsig#sha1"/>
        <DigestValue>BTE7RrY5X+gSnEH3sQJglE4V1sk=</DigestValue>
      </Reference>
      <Reference URI="/word/media/image11.png?ContentType=image/png">
        <DigestMethod Algorithm="http://www.w3.org/2000/09/xmldsig#sha1"/>
        <DigestValue>fWMoqjhhJNKDZOjp8t5MxnYMUJk=</DigestValue>
      </Reference>
      <Reference URI="/word/media/image12.emf?ContentType=image/x-emf">
        <DigestMethod Algorithm="http://www.w3.org/2000/09/xmldsig#sha1"/>
        <DigestValue>MesgkPRqKb5Bb2zhLzEV2apLAOs=</DigestValue>
      </Reference>
      <Reference URI="/word/media/image13.emf?ContentType=image/x-emf">
        <DigestMethod Algorithm="http://www.w3.org/2000/09/xmldsig#sha1"/>
        <DigestValue>h4fQMdEu30Pg62LVruKivZWGOCM=</DigestValue>
      </Reference>
      <Reference URI="/word/media/image14.emf?ContentType=image/x-emf">
        <DigestMethod Algorithm="http://www.w3.org/2000/09/xmldsig#sha1"/>
        <DigestValue>nnrC0lHdq1l9hLVy/2+RUfaUrLY=</DigestValue>
      </Reference>
      <Reference URI="/word/media/image15.emf?ContentType=image/x-emf">
        <DigestMethod Algorithm="http://www.w3.org/2000/09/xmldsig#sha1"/>
        <DigestValue>JSJ+z5+FSdUEdPZjXoYcKNdg7YI=</DigestValue>
      </Reference>
      <Reference URI="/word/media/image16.png?ContentType=image/png">
        <DigestMethod Algorithm="http://www.w3.org/2000/09/xmldsig#sha1"/>
        <DigestValue>HvvJ8A2K4ZSVYFDLuvi18Bfg2is=</DigestValue>
      </Reference>
      <Reference URI="/word/media/image17.png?ContentType=image/png">
        <DigestMethod Algorithm="http://www.w3.org/2000/09/xmldsig#sha1"/>
        <DigestValue>+Ak/pT6d4ZZoqs1gqTU1LVIg2+o=</DigestValue>
      </Reference>
      <Reference URI="/word/media/image18.emf?ContentType=image/x-emf">
        <DigestMethod Algorithm="http://www.w3.org/2000/09/xmldsig#sha1"/>
        <DigestValue>ST2nGMkYjkrlhfD8Q4cEiAvZk4g=</DigestValue>
      </Reference>
      <Reference URI="/word/media/image19.emf?ContentType=image/x-emf">
        <DigestMethod Algorithm="http://www.w3.org/2000/09/xmldsig#sha1"/>
        <DigestValue>2fKhr4TkJyF4h1k6yqXOt/Kd5M4=</DigestValue>
      </Reference>
      <Reference URI="/word/media/image2.emf?ContentType=image/x-emf">
        <DigestMethod Algorithm="http://www.w3.org/2000/09/xmldsig#sha1"/>
        <DigestValue>Ka3HcsdGV9mBiX3yN3uXc+aMQsg=</DigestValue>
      </Reference>
      <Reference URI="/word/media/image20.emf?ContentType=image/x-emf">
        <DigestMethod Algorithm="http://www.w3.org/2000/09/xmldsig#sha1"/>
        <DigestValue>IvcXphlADW2Nt5PMsyp+kI1DHzQ=</DigestValue>
      </Reference>
      <Reference URI="/word/media/image21.emf?ContentType=image/x-emf">
        <DigestMethod Algorithm="http://www.w3.org/2000/09/xmldsig#sha1"/>
        <DigestValue>5/9l2uFkUix7fyWipmhOSKrHlcM=</DigestValue>
      </Reference>
      <Reference URI="/word/media/image22.emf?ContentType=image/x-emf">
        <DigestMethod Algorithm="http://www.w3.org/2000/09/xmldsig#sha1"/>
        <DigestValue>f17TlEhrti+YYz+PUD7hJ8Vy8M8=</DigestValue>
      </Reference>
      <Reference URI="/word/media/image23.emf?ContentType=image/x-emf">
        <DigestMethod Algorithm="http://www.w3.org/2000/09/xmldsig#sha1"/>
        <DigestValue>mOAWTtuBwKmIGN0sPPTRasFxY7A=</DigestValue>
      </Reference>
      <Reference URI="/word/media/image24.emf?ContentType=image/x-emf">
        <DigestMethod Algorithm="http://www.w3.org/2000/09/xmldsig#sha1"/>
        <DigestValue>0qktIsNtfEkg+ZJsJvc0WtGC574=</DigestValue>
      </Reference>
      <Reference URI="/word/media/image25.emf?ContentType=image/x-emf">
        <DigestMethod Algorithm="http://www.w3.org/2000/09/xmldsig#sha1"/>
        <DigestValue>D1dYDJFPJwFMfDDascr4ODLzDZ4=</DigestValue>
      </Reference>
      <Reference URI="/word/media/image26.emf?ContentType=image/x-emf">
        <DigestMethod Algorithm="http://www.w3.org/2000/09/xmldsig#sha1"/>
        <DigestValue>e4x3EO899YLOz5KL6UsBaMtWS+U=</DigestValue>
      </Reference>
      <Reference URI="/word/media/image27.emf?ContentType=image/x-emf">
        <DigestMethod Algorithm="http://www.w3.org/2000/09/xmldsig#sha1"/>
        <DigestValue>TlK55pTcJaTlM+6T/1cP0ukQGdY=</DigestValue>
      </Reference>
      <Reference URI="/word/media/image28.emf?ContentType=image/x-emf">
        <DigestMethod Algorithm="http://www.w3.org/2000/09/xmldsig#sha1"/>
        <DigestValue>1/RHs70NegPfmi8hXyK11H+lwdo=</DigestValue>
      </Reference>
      <Reference URI="/word/media/image3.emf?ContentType=image/x-emf">
        <DigestMethod Algorithm="http://www.w3.org/2000/09/xmldsig#sha1"/>
        <DigestValue>7ifIiv86+LR9wXwsGHu6KRkzE/k=</DigestValue>
      </Reference>
      <Reference URI="/word/media/image4.emf?ContentType=image/x-emf">
        <DigestMethod Algorithm="http://www.w3.org/2000/09/xmldsig#sha1"/>
        <DigestValue>nQfbvXslBap/5w8Ge8Y2nxcojSM=</DigestValue>
      </Reference>
      <Reference URI="/word/media/image5.emf?ContentType=image/x-emf">
        <DigestMethod Algorithm="http://www.w3.org/2000/09/xmldsig#sha1"/>
        <DigestValue>RY3flkbyAFjmkCxcS6XsTlPoLMM=</DigestValue>
      </Reference>
      <Reference URI="/word/media/image6.emf?ContentType=image/x-emf">
        <DigestMethod Algorithm="http://www.w3.org/2000/09/xmldsig#sha1"/>
        <DigestValue>Xzs9TD4myHfdx6TsVAAs26vfFy4=</DigestValue>
      </Reference>
      <Reference URI="/word/media/image7.emf?ContentType=image/x-emf">
        <DigestMethod Algorithm="http://www.w3.org/2000/09/xmldsig#sha1"/>
        <DigestValue>9u/cRZLn+0iL/POYX+H8bCKSNek=</DigestValue>
      </Reference>
      <Reference URI="/word/media/image8.emf?ContentType=image/x-emf">
        <DigestMethod Algorithm="http://www.w3.org/2000/09/xmldsig#sha1"/>
        <DigestValue>aUn/0MwK2Xnmb0F9kJen9QgGa60=</DigestValue>
      </Reference>
      <Reference URI="/word/media/image9.emf?ContentType=image/x-emf">
        <DigestMethod Algorithm="http://www.w3.org/2000/09/xmldsig#sha1"/>
        <DigestValue>3xPrimJGXZ75n7f2X8f7WltrbLI=</DigestValue>
      </Reference>
      <Reference URI="/word/numbering.xml?ContentType=application/vnd.openxmlformats-officedocument.wordprocessingml.numbering+xml">
        <DigestMethod Algorithm="http://www.w3.org/2000/09/xmldsig#sha1"/>
        <DigestValue>ZO6NQyT1QjtdolP5FZo8SqJNFd0=</DigestValue>
      </Reference>
      <Reference URI="/word/settings.xml?ContentType=application/vnd.openxmlformats-officedocument.wordprocessingml.settings+xml">
        <DigestMethod Algorithm="http://www.w3.org/2000/09/xmldsig#sha1"/>
        <DigestValue>eUtnmALzWgD2X3tX3LE9ZX3bn2I=</DigestValue>
      </Reference>
      <Reference URI="/word/styles.xml?ContentType=application/vnd.openxmlformats-officedocument.wordprocessingml.styles+xml">
        <DigestMethod Algorithm="http://www.w3.org/2000/09/xmldsig#sha1"/>
        <DigestValue>v67WdDdW9JpAr+e5ColJ0tGv8g0=</DigestValue>
      </Reference>
      <Reference URI="/word/stylesWithEffects.xml?ContentType=application/vnd.ms-word.stylesWithEffects+xml">
        <DigestMethod Algorithm="http://www.w3.org/2000/09/xmldsig#sha1"/>
        <DigestValue>7+UKM23ilthn7szwozSnahJLBq4=</DigestValue>
      </Reference>
      <Reference URI="/word/theme/theme1.xml?ContentType=application/vnd.openxmlformats-officedocument.theme+xml">
        <DigestMethod Algorithm="http://www.w3.org/2000/09/xmldsig#sha1"/>
        <DigestValue>fm1/ufsC+MmtPoFQcWcZk0D9ErM=</DigestValue>
      </Reference>
      <Reference URI="/word/webSettings.xml?ContentType=application/vnd.openxmlformats-officedocument.wordprocessingml.webSettings+xml">
        <DigestMethod Algorithm="http://www.w3.org/2000/09/xmldsig#sha1"/>
        <DigestValue>gPR1LlpM7XB9JOoSBLgU4OCZkAc=</DigestValue>
      </Reference>
    </Manifest>
    <SignatureProperties>
      <SignatureProperty Id="idSignatureTime" Target="#idPackageSignature">
        <mdssi:SignatureTime>
          <mdssi:Format>YYYY-MM-DDThh:mm:ssTZD</mdssi:Format>
          <mdssi:Value>2024-11-22T06:47:12Z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
          <WindowsVersion>6.2</WindowsVersion>
          <OfficeVersion>14.0</OfficeVersion>
          <ApplicationVersion>14.0</ApplicationVersion>
          <Monitors>1</Monitors>
          <HorizontalResolution>1920</HorizontalResolution>
          <VerticalResolution>1080</VerticalResolution>
          <ColorDepth>32</ColorDepth>
          <SignatureProviderId>{F5AC7D23-DA04-45F5-ABCB-38CE7A982553}</SignatureProviderId>
          <SignatureProviderUrl>http://www.cryptopro.ru/products/office/signature</SignatureProviderUrl>
          <SignatureProviderDetails>8</SignatureProviderDetails>
          <ManifestHashAlgorithm>http://www.w3.org/2000/09/xmldsig#sha1</ManifestHashAlgorithm>
          <SignatureType>1</SignatureType>
        </SignatureInfoV1>
      </SignatureProperty>
    </SignatureProperties>
  </Object>
  <Object>
    <xd:QualifyingProperties xmlns:xd="http://uri.etsi.org/01903/v1.3.2#" Target="#idPackageSignature">
      <xd:SignedProperties Id="idSignedProperties">
        <xd:SignedSignatureProperties>
          <xd:SigningTime>2024-11-22T06:47:12Z</xd:SigningTime>
          <xd:SigningCertificate>
            <xd:Cert>
              <xd:CertDigest>
                <DigestMethod Algorithm="http://www.w3.org/2000/09/xmldsig#sha1"/>
                <DigestValue>MuDcrczQulIxicc0klMT2Qe2S1I=</DigestValue>
              </xd:CertDigest>
              <xd:IssuerSerial>
                <X509IssuerName>CN=Казначейство России, O=Казначейство России, C=RU, L=г. Москва, STREET="Большой Златоустинский переулок, д. 6, строение 1", ОГРН=1047797019830, OID.1.2.643.100.4=7710568760, S=77 Москва, E=uc_fk@roskazna.ru</X509IssuerName>
                <X509SerialNumber>179323083508094573448040724079728528186</X509SerialNumber>
              </xd:IssuerSerial>
            </xd:Cert>
          </xd:SigningCertificate>
          <xd:SignaturePolicyIdentifier>
            <xd:SignaturePolicyImplied/>
          </xd:SignaturePolicyIdentifier>
        </xd:SignedSignatureProperties>
      </xd:SignedProperties>
      <xd:UnsignedProperties/>
    </xd:QualifyingProperties>
  </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72F5F4C-607F-491F-A4CC-638ABFF4A4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TotalTime>
  <Pages>60</Pages>
  <Words>14474</Words>
  <Characters>101539</Characters>
  <Application>Microsoft Office Word</Application>
  <DocSecurity>0</DocSecurity>
  <Lines>846</Lines>
  <Paragraphs>231</Paragraphs>
  <ScaleCrop>false</ScaleCrop>
  <HeadingPairs>
    <vt:vector size="2" baseType="variant">
      <vt:variant>
        <vt:lpstr>Название</vt:lpstr>
      </vt:variant>
      <vt:variant>
        <vt:i4>1</vt:i4>
      </vt:variant>
    </vt:vector>
  </HeadingPairs>
  <TitlesOfParts>
    <vt:vector size="1" baseType="lpstr">
      <vt:lpstr>УТВЕРЖДАЮ:</vt:lpstr>
    </vt:vector>
  </TitlesOfParts>
  <Company>DA</Company>
  <LinksUpToDate>false</LinksUpToDate>
  <CharactersWithSpaces>115782</CharactersWithSpaces>
  <SharedDoc>false</SharedDoc>
  <HLinks>
    <vt:vector size="30" baseType="variant">
      <vt:variant>
        <vt:i4>3670070</vt:i4>
      </vt:variant>
      <vt:variant>
        <vt:i4>12</vt:i4>
      </vt:variant>
      <vt:variant>
        <vt:i4>0</vt:i4>
      </vt:variant>
      <vt:variant>
        <vt:i4>5</vt:i4>
      </vt:variant>
      <vt:variant>
        <vt:lpwstr>http://www.tuad.nsk.ru/</vt:lpwstr>
      </vt:variant>
      <vt:variant>
        <vt:lpwstr/>
      </vt:variant>
      <vt:variant>
        <vt:i4>3014726</vt:i4>
      </vt:variant>
      <vt:variant>
        <vt:i4>9</vt:i4>
      </vt:variant>
      <vt:variant>
        <vt:i4>0</vt:i4>
      </vt:variant>
      <vt:variant>
        <vt:i4>5</vt:i4>
      </vt:variant>
      <vt:variant>
        <vt:lpwstr>mailto:office@tuad.nsk.ru</vt:lpwstr>
      </vt:variant>
      <vt:variant>
        <vt:lpwstr/>
      </vt:variant>
      <vt:variant>
        <vt:i4>7864383</vt:i4>
      </vt:variant>
      <vt:variant>
        <vt:i4>6</vt:i4>
      </vt:variant>
      <vt:variant>
        <vt:i4>0</vt:i4>
      </vt:variant>
      <vt:variant>
        <vt:i4>5</vt:i4>
      </vt:variant>
      <vt:variant>
        <vt:lpwstr>consultantplus://offline/ref=DF469703AEF58A04AFD6DD17291212B8DA0AEECAF6DE14DF4871157A92004201777A3CAD81BA41D8777E6D327A093415C3081BCBADBAD846A0f1J</vt:lpwstr>
      </vt:variant>
      <vt:variant>
        <vt:lpwstr/>
      </vt:variant>
      <vt:variant>
        <vt:i4>7864424</vt:i4>
      </vt:variant>
      <vt:variant>
        <vt:i4>3</vt:i4>
      </vt:variant>
      <vt:variant>
        <vt:i4>0</vt:i4>
      </vt:variant>
      <vt:variant>
        <vt:i4>5</vt:i4>
      </vt:variant>
      <vt:variant>
        <vt:lpwstr>consultantplus://offline/ref=DF469703AEF58A04AFD6DD17291212B8DD0DEBCCF1DE14DF4871157A92004201777A3CAD81BA48DE767E6D327A093415C3081BCBADBAD846A0f1J</vt:lpwstr>
      </vt:variant>
      <vt:variant>
        <vt:lpwstr/>
      </vt:variant>
      <vt:variant>
        <vt:i4>7798883</vt:i4>
      </vt:variant>
      <vt:variant>
        <vt:i4>0</vt:i4>
      </vt:variant>
      <vt:variant>
        <vt:i4>0</vt:i4>
      </vt:variant>
      <vt:variant>
        <vt:i4>5</vt:i4>
      </vt:variant>
      <vt:variant>
        <vt:lpwstr>consultantplus://offline/ref=6F01D0F3B40382B396E9BD9A844A89C4BDE3EA375FFD06C754D757E9B3BE5A8D986701A23E172DFBA1CA93640BB9F3ACF3CEE835AC9Fx0R4C</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УТВЕРЖДАЮ:</dc:title>
  <dc:creator>User</dc:creator>
  <cp:lastModifiedBy>Кузьменкова Галина Сергеевна</cp:lastModifiedBy>
  <cp:revision>16</cp:revision>
  <cp:lastPrinted>2023-04-25T06:56:00Z</cp:lastPrinted>
  <dcterms:created xsi:type="dcterms:W3CDTF">2023-04-25T09:23:00Z</dcterms:created>
  <dcterms:modified xsi:type="dcterms:W3CDTF">2024-11-22T06:47:00Z</dcterms:modified>
</cp:coreProperties>
</file>