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customXml/itemProps1.xml" ContentType="application/vnd.openxmlformats-officedocument.customXmlProperties+xml"/>
  <Override PartName="/word/fontTable.xml" ContentType="application/vnd.openxmlformats-officedocument.wordprocessingml.fontTable+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16088" w:rsidRDefault="009E6857" w:rsidP="00F42B48">
      <w:pPr>
        <w:widowControl w:val="0"/>
        <w:autoSpaceDE w:val="0"/>
        <w:autoSpaceDN w:val="0"/>
        <w:adjustRightInd w:val="0"/>
        <w:spacing w:line="214" w:lineRule="auto"/>
        <w:jc w:val="center"/>
        <w:rPr>
          <w:b/>
          <w:color w:val="000000"/>
          <w:spacing w:val="-6"/>
        </w:rPr>
      </w:pPr>
      <w:r>
        <w:rPr>
          <w:b/>
          <w:noProof/>
          <w:color w:val="000000"/>
          <w:spacing w:val="-6"/>
        </w:rPr>
        <w:drawing>
          <wp:inline distT="0" distB="0" distL="0" distR="0" wp14:anchorId="136E44E0" wp14:editId="0854FF39">
            <wp:extent cx="6366510" cy="8956142"/>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366510" cy="8956142"/>
                    </a:xfrm>
                    <a:prstGeom prst="rect">
                      <a:avLst/>
                    </a:prstGeom>
                    <a:noFill/>
                    <a:ln>
                      <a:noFill/>
                    </a:ln>
                  </pic:spPr>
                </pic:pic>
              </a:graphicData>
            </a:graphic>
          </wp:inline>
        </w:drawing>
      </w:r>
      <w:r>
        <w:rPr>
          <w:b/>
          <w:noProof/>
          <w:color w:val="000000"/>
          <w:spacing w:val="-6"/>
        </w:rPr>
        <w:lastRenderedPageBreak/>
        <w:drawing>
          <wp:inline distT="0" distB="0" distL="0" distR="0" wp14:anchorId="4E450918" wp14:editId="497AB10A">
            <wp:extent cx="6366510" cy="8971915"/>
            <wp:effectExtent l="0" t="0" r="0" b="635"/>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366510" cy="8971915"/>
                    </a:xfrm>
                    <a:prstGeom prst="rect">
                      <a:avLst/>
                    </a:prstGeom>
                    <a:noFill/>
                    <a:ln>
                      <a:noFill/>
                    </a:ln>
                  </pic:spPr>
                </pic:pic>
              </a:graphicData>
            </a:graphic>
          </wp:inline>
        </w:drawing>
      </w:r>
      <w:r w:rsidR="00916088">
        <w:rPr>
          <w:b/>
          <w:noProof/>
          <w:color w:val="000000"/>
          <w:spacing w:val="-6"/>
        </w:rPr>
        <w:lastRenderedPageBreak/>
        <w:drawing>
          <wp:inline distT="0" distB="0" distL="0" distR="0" wp14:anchorId="3DA7A3AD" wp14:editId="633EFF42">
            <wp:extent cx="6610350" cy="962977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614309" cy="9635542"/>
                    </a:xfrm>
                    <a:prstGeom prst="rect">
                      <a:avLst/>
                    </a:prstGeom>
                    <a:noFill/>
                    <a:ln>
                      <a:noFill/>
                    </a:ln>
                  </pic:spPr>
                </pic:pic>
              </a:graphicData>
            </a:graphic>
          </wp:inline>
        </w:drawing>
      </w:r>
    </w:p>
    <w:p w:rsidR="00916088" w:rsidRDefault="00916088">
      <w:pPr>
        <w:ind w:firstLine="0"/>
        <w:jc w:val="left"/>
        <w:rPr>
          <w:b/>
          <w:color w:val="000000"/>
          <w:spacing w:val="-6"/>
        </w:rPr>
      </w:pPr>
      <w:r>
        <w:rPr>
          <w:b/>
          <w:color w:val="000000"/>
          <w:spacing w:val="-6"/>
        </w:rPr>
        <w:br w:type="page"/>
      </w:r>
    </w:p>
    <w:p w:rsidR="00916088" w:rsidRDefault="00916088" w:rsidP="00916088">
      <w:pPr>
        <w:widowControl w:val="0"/>
        <w:autoSpaceDE w:val="0"/>
        <w:autoSpaceDN w:val="0"/>
        <w:adjustRightInd w:val="0"/>
        <w:spacing w:line="214" w:lineRule="auto"/>
        <w:ind w:right="245" w:firstLine="0"/>
        <w:jc w:val="center"/>
        <w:rPr>
          <w:b/>
          <w:color w:val="000000"/>
          <w:spacing w:val="-6"/>
        </w:rPr>
      </w:pPr>
      <w:r>
        <w:rPr>
          <w:noProof/>
        </w:rPr>
        <w:lastRenderedPageBreak/>
        <w:drawing>
          <wp:inline distT="0" distB="0" distL="0" distR="0" wp14:anchorId="50627710" wp14:editId="4DC0ACFB">
            <wp:extent cx="6883858" cy="861060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6889950" cy="8618220"/>
                    </a:xfrm>
                    <a:prstGeom prst="rect">
                      <a:avLst/>
                    </a:prstGeom>
                  </pic:spPr>
                </pic:pic>
              </a:graphicData>
            </a:graphic>
          </wp:inline>
        </w:drawing>
      </w:r>
    </w:p>
    <w:p w:rsidR="00916088" w:rsidRDefault="00916088">
      <w:pPr>
        <w:ind w:firstLine="0"/>
        <w:jc w:val="left"/>
        <w:rPr>
          <w:b/>
          <w:color w:val="000000"/>
          <w:spacing w:val="-6"/>
        </w:rPr>
      </w:pPr>
      <w:r>
        <w:rPr>
          <w:b/>
          <w:color w:val="000000"/>
          <w:spacing w:val="-6"/>
        </w:rPr>
        <w:br w:type="page"/>
      </w:r>
    </w:p>
    <w:p w:rsidR="009E6857" w:rsidRDefault="009E6857" w:rsidP="009E6857">
      <w:pPr>
        <w:jc w:val="right"/>
        <w:rPr>
          <w:b/>
          <w:sz w:val="28"/>
          <w:szCs w:val="28"/>
        </w:rPr>
      </w:pPr>
      <w:r>
        <w:rPr>
          <w:b/>
          <w:sz w:val="28"/>
          <w:szCs w:val="28"/>
        </w:rPr>
        <w:lastRenderedPageBreak/>
        <w:t>ПРОЕКТ</w:t>
      </w:r>
    </w:p>
    <w:p w:rsidR="00916088" w:rsidRPr="008542E9" w:rsidRDefault="00916088" w:rsidP="00916088">
      <w:pPr>
        <w:jc w:val="center"/>
        <w:rPr>
          <w:b/>
          <w:sz w:val="28"/>
          <w:szCs w:val="28"/>
        </w:rPr>
      </w:pPr>
      <w:r w:rsidRPr="008542E9">
        <w:rPr>
          <w:b/>
          <w:sz w:val="28"/>
          <w:szCs w:val="28"/>
          <w:lang w:val="en-US"/>
        </w:rPr>
        <w:t>C</w:t>
      </w:r>
      <w:r w:rsidRPr="008542E9">
        <w:rPr>
          <w:b/>
          <w:sz w:val="28"/>
          <w:szCs w:val="28"/>
        </w:rPr>
        <w:t>оглашение №</w:t>
      </w:r>
    </w:p>
    <w:p w:rsidR="00916088" w:rsidRPr="008542E9" w:rsidRDefault="00916088" w:rsidP="00916088">
      <w:pPr>
        <w:jc w:val="center"/>
        <w:rPr>
          <w:sz w:val="28"/>
          <w:szCs w:val="28"/>
        </w:rPr>
      </w:pPr>
      <w:r>
        <w:rPr>
          <w:sz w:val="28"/>
          <w:szCs w:val="28"/>
        </w:rPr>
        <w:t>к К</w:t>
      </w:r>
      <w:r w:rsidRPr="008542E9">
        <w:rPr>
          <w:sz w:val="28"/>
          <w:szCs w:val="28"/>
        </w:rPr>
        <w:t xml:space="preserve">онтракту </w:t>
      </w:r>
      <w:r w:rsidRPr="00342407">
        <w:rPr>
          <w:sz w:val="28"/>
          <w:szCs w:val="28"/>
        </w:rPr>
        <w:t>№</w:t>
      </w:r>
      <w:r w:rsidRPr="00342407">
        <w:rPr>
          <w:color w:val="000000"/>
          <w:spacing w:val="-6"/>
          <w:sz w:val="28"/>
          <w:szCs w:val="28"/>
        </w:rPr>
        <w:t>0851200000622006678</w:t>
      </w:r>
      <w:r w:rsidRPr="008542E9">
        <w:rPr>
          <w:sz w:val="28"/>
          <w:szCs w:val="28"/>
        </w:rPr>
        <w:t xml:space="preserve"> от </w:t>
      </w:r>
      <w:r>
        <w:rPr>
          <w:sz w:val="28"/>
          <w:szCs w:val="28"/>
        </w:rPr>
        <w:t>01.11</w:t>
      </w:r>
      <w:r w:rsidRPr="008542E9">
        <w:rPr>
          <w:sz w:val="28"/>
          <w:szCs w:val="28"/>
        </w:rPr>
        <w:t>.202</w:t>
      </w:r>
      <w:r>
        <w:rPr>
          <w:sz w:val="28"/>
          <w:szCs w:val="28"/>
        </w:rPr>
        <w:t>2</w:t>
      </w:r>
      <w:r w:rsidRPr="008542E9">
        <w:rPr>
          <w:sz w:val="28"/>
          <w:szCs w:val="28"/>
        </w:rPr>
        <w:t xml:space="preserve"> года</w:t>
      </w:r>
    </w:p>
    <w:p w:rsidR="00916088" w:rsidRDefault="00916088" w:rsidP="00916088">
      <w:pPr>
        <w:rPr>
          <w:sz w:val="28"/>
          <w:szCs w:val="28"/>
        </w:rPr>
      </w:pPr>
    </w:p>
    <w:p w:rsidR="00916088" w:rsidRPr="008542E9" w:rsidRDefault="00916088" w:rsidP="00916088">
      <w:pPr>
        <w:ind w:left="284"/>
        <w:rPr>
          <w:sz w:val="28"/>
          <w:szCs w:val="28"/>
        </w:rPr>
      </w:pPr>
      <w:r w:rsidRPr="008542E9">
        <w:rPr>
          <w:sz w:val="28"/>
          <w:szCs w:val="28"/>
        </w:rPr>
        <w:t xml:space="preserve">г. Новосибирск                                  </w:t>
      </w:r>
      <w:r w:rsidR="001E6C3F">
        <w:rPr>
          <w:sz w:val="28"/>
          <w:szCs w:val="28"/>
        </w:rPr>
        <w:t xml:space="preserve">                  </w:t>
      </w:r>
      <w:bookmarkStart w:id="0" w:name="_GoBack"/>
      <w:bookmarkEnd w:id="0"/>
      <w:r w:rsidRPr="008542E9">
        <w:rPr>
          <w:sz w:val="28"/>
          <w:szCs w:val="28"/>
        </w:rPr>
        <w:t xml:space="preserve">           «___» ________ 202</w:t>
      </w:r>
      <w:r>
        <w:rPr>
          <w:sz w:val="28"/>
          <w:szCs w:val="28"/>
        </w:rPr>
        <w:t>3</w:t>
      </w:r>
      <w:r w:rsidRPr="008542E9">
        <w:rPr>
          <w:sz w:val="28"/>
          <w:szCs w:val="28"/>
        </w:rPr>
        <w:t>г.</w:t>
      </w:r>
    </w:p>
    <w:p w:rsidR="00916088" w:rsidRPr="008542E9" w:rsidRDefault="00916088" w:rsidP="00916088">
      <w:pPr>
        <w:ind w:left="284"/>
        <w:jc w:val="center"/>
        <w:rPr>
          <w:sz w:val="28"/>
          <w:szCs w:val="28"/>
        </w:rPr>
      </w:pPr>
      <w:r w:rsidRPr="008542E9">
        <w:rPr>
          <w:sz w:val="28"/>
          <w:szCs w:val="28"/>
        </w:rPr>
        <w:t xml:space="preserve"> </w:t>
      </w:r>
    </w:p>
    <w:p w:rsidR="00916088" w:rsidRPr="008542E9" w:rsidRDefault="00916088" w:rsidP="00916088">
      <w:pPr>
        <w:ind w:left="284"/>
        <w:rPr>
          <w:sz w:val="28"/>
          <w:szCs w:val="28"/>
        </w:rPr>
      </w:pPr>
      <w:r w:rsidRPr="008542E9">
        <w:rPr>
          <w:b/>
          <w:sz w:val="28"/>
          <w:szCs w:val="28"/>
        </w:rPr>
        <w:t xml:space="preserve">ЗАКАЗЧИК: </w:t>
      </w:r>
      <w:r>
        <w:rPr>
          <w:sz w:val="28"/>
          <w:szCs w:val="28"/>
        </w:rPr>
        <w:t>Государственное казенное учреждение</w:t>
      </w:r>
      <w:r>
        <w:rPr>
          <w:b/>
          <w:sz w:val="28"/>
          <w:szCs w:val="28"/>
        </w:rPr>
        <w:t xml:space="preserve"> </w:t>
      </w:r>
      <w:r>
        <w:rPr>
          <w:sz w:val="28"/>
          <w:szCs w:val="28"/>
        </w:rPr>
        <w:t>Новосибирской области «Территориальное управление автомобильных дорог</w:t>
      </w:r>
      <w:r>
        <w:rPr>
          <w:b/>
          <w:sz w:val="28"/>
          <w:szCs w:val="28"/>
        </w:rPr>
        <w:t xml:space="preserve"> </w:t>
      </w:r>
      <w:r>
        <w:rPr>
          <w:sz w:val="28"/>
          <w:szCs w:val="28"/>
        </w:rPr>
        <w:t xml:space="preserve">Новосибирской области», в лице начальника управления </w:t>
      </w:r>
      <w:proofErr w:type="spellStart"/>
      <w:r>
        <w:rPr>
          <w:sz w:val="28"/>
          <w:szCs w:val="28"/>
        </w:rPr>
        <w:t>Воспанчука</w:t>
      </w:r>
      <w:proofErr w:type="spellEnd"/>
      <w:r>
        <w:rPr>
          <w:sz w:val="28"/>
          <w:szCs w:val="28"/>
        </w:rPr>
        <w:t xml:space="preserve"> Владимира Викторовича, действующего на основании Устава с одной стороны, и</w:t>
      </w:r>
      <w:r w:rsidRPr="008542E9">
        <w:rPr>
          <w:sz w:val="28"/>
          <w:szCs w:val="28"/>
        </w:rPr>
        <w:t xml:space="preserve">  </w:t>
      </w:r>
    </w:p>
    <w:p w:rsidR="00916088" w:rsidRDefault="00916088" w:rsidP="00916088">
      <w:pPr>
        <w:tabs>
          <w:tab w:val="left" w:pos="567"/>
          <w:tab w:val="left" w:pos="709"/>
          <w:tab w:val="left" w:pos="851"/>
        </w:tabs>
        <w:autoSpaceDE w:val="0"/>
        <w:autoSpaceDN w:val="0"/>
        <w:adjustRightInd w:val="0"/>
        <w:ind w:left="284" w:firstLine="568"/>
        <w:rPr>
          <w:sz w:val="28"/>
          <w:szCs w:val="28"/>
        </w:rPr>
      </w:pPr>
      <w:r w:rsidRPr="008542E9">
        <w:rPr>
          <w:b/>
          <w:sz w:val="28"/>
          <w:szCs w:val="28"/>
        </w:rPr>
        <w:t>ПОДРЯДЧИК:</w:t>
      </w:r>
      <w:r w:rsidRPr="008542E9">
        <w:rPr>
          <w:sz w:val="28"/>
          <w:szCs w:val="28"/>
        </w:rPr>
        <w:t xml:space="preserve"> </w:t>
      </w:r>
      <w:r w:rsidRPr="00BD49AB">
        <w:rPr>
          <w:sz w:val="28"/>
          <w:szCs w:val="28"/>
        </w:rPr>
        <w:t>Общество с ограниченной ответственностью «</w:t>
      </w:r>
      <w:proofErr w:type="spellStart"/>
      <w:r w:rsidRPr="00BD49AB">
        <w:rPr>
          <w:sz w:val="28"/>
          <w:szCs w:val="28"/>
        </w:rPr>
        <w:t>СтройСити</w:t>
      </w:r>
      <w:proofErr w:type="spellEnd"/>
      <w:r w:rsidRPr="00BD49AB">
        <w:rPr>
          <w:sz w:val="28"/>
          <w:szCs w:val="28"/>
        </w:rPr>
        <w:t xml:space="preserve">», именуемое в дальнейшем «Подрядчик», в лице директора </w:t>
      </w:r>
      <w:proofErr w:type="spellStart"/>
      <w:r w:rsidRPr="00BD49AB">
        <w:rPr>
          <w:sz w:val="28"/>
          <w:szCs w:val="28"/>
        </w:rPr>
        <w:t>Клипикова</w:t>
      </w:r>
      <w:proofErr w:type="spellEnd"/>
      <w:r w:rsidRPr="00BD49AB">
        <w:rPr>
          <w:sz w:val="28"/>
          <w:szCs w:val="28"/>
        </w:rPr>
        <w:t xml:space="preserve"> Максима Валерьевича, действующего на основании Устава, с другой стороны</w:t>
      </w:r>
      <w:r>
        <w:rPr>
          <w:sz w:val="28"/>
          <w:szCs w:val="28"/>
        </w:rPr>
        <w:t>,</w:t>
      </w:r>
      <w:r w:rsidRPr="00820E2F">
        <w:rPr>
          <w:sz w:val="28"/>
          <w:szCs w:val="28"/>
        </w:rPr>
        <w:t xml:space="preserve"> </w:t>
      </w:r>
      <w:r w:rsidRPr="00343AB5">
        <w:rPr>
          <w:sz w:val="28"/>
          <w:szCs w:val="28"/>
        </w:rPr>
        <w:t xml:space="preserve">согласно части 8 статьи 95 Федерального закона «О контрактной системе в сфере закупок товаров, работ, услуг для обеспечения государственных и муниципальных нужд» от 05.04.2013года №44-ФЗ, п. 10.3. Контракта, </w:t>
      </w:r>
      <w:r w:rsidRPr="00FD34E7">
        <w:rPr>
          <w:sz w:val="28"/>
          <w:szCs w:val="28"/>
        </w:rPr>
        <w:t xml:space="preserve">в </w:t>
      </w:r>
      <w:r w:rsidRPr="004C781E">
        <w:rPr>
          <w:sz w:val="28"/>
          <w:szCs w:val="28"/>
        </w:rPr>
        <w:t xml:space="preserve">связи с отсутствием необходимости выполнения работ по устройству выравнивающего слоя из асфальтобетонной смеси, </w:t>
      </w:r>
      <w:r w:rsidRPr="004C781E">
        <w:rPr>
          <w:sz w:val="28"/>
          <w:szCs w:val="28"/>
          <w:lang w:eastAsia="en-US"/>
        </w:rPr>
        <w:t>утилизации ТКО</w:t>
      </w:r>
      <w:r w:rsidRPr="00FD34E7">
        <w:rPr>
          <w:sz w:val="28"/>
          <w:szCs w:val="28"/>
        </w:rPr>
        <w:t>,</w:t>
      </w:r>
      <w:r w:rsidRPr="00343AB5">
        <w:rPr>
          <w:sz w:val="28"/>
          <w:szCs w:val="28"/>
        </w:rPr>
        <w:t xml:space="preserve"> Стороны пришли к соглашению о расторжении  Контракта, заключили настоящее соглашение о нижеследующем:</w:t>
      </w:r>
    </w:p>
    <w:p w:rsidR="00916088" w:rsidRPr="00343AB5" w:rsidRDefault="00916088" w:rsidP="00916088">
      <w:pPr>
        <w:widowControl w:val="0"/>
        <w:autoSpaceDE w:val="0"/>
        <w:autoSpaceDN w:val="0"/>
        <w:adjustRightInd w:val="0"/>
        <w:ind w:left="284" w:firstLine="851"/>
        <w:rPr>
          <w:color w:val="000000"/>
          <w:sz w:val="28"/>
          <w:szCs w:val="28"/>
        </w:rPr>
      </w:pPr>
      <w:r w:rsidRPr="00343AB5">
        <w:rPr>
          <w:color w:val="000000"/>
          <w:sz w:val="28"/>
          <w:szCs w:val="28"/>
        </w:rPr>
        <w:t xml:space="preserve">1. Расторгнуть по взаимному согласию Сторон контракт </w:t>
      </w:r>
      <w:r w:rsidRPr="00343AB5">
        <w:rPr>
          <w:sz w:val="28"/>
          <w:szCs w:val="28"/>
        </w:rPr>
        <w:t xml:space="preserve">№ </w:t>
      </w:r>
      <w:r w:rsidRPr="00D04DCB">
        <w:rPr>
          <w:color w:val="000000"/>
          <w:spacing w:val="-6"/>
          <w:sz w:val="28"/>
          <w:szCs w:val="28"/>
        </w:rPr>
        <w:t xml:space="preserve">0851200000622006678 </w:t>
      </w:r>
      <w:r w:rsidRPr="00D04DCB">
        <w:rPr>
          <w:sz w:val="28"/>
          <w:szCs w:val="28"/>
        </w:rPr>
        <w:t xml:space="preserve">  от 01.11.2022г.  </w:t>
      </w:r>
      <w:r w:rsidRPr="00D04DCB">
        <w:rPr>
          <w:color w:val="000000"/>
          <w:sz w:val="28"/>
          <w:szCs w:val="28"/>
        </w:rPr>
        <w:t xml:space="preserve"> на выполнение </w:t>
      </w:r>
      <w:r w:rsidRPr="00D04DCB">
        <w:rPr>
          <w:sz w:val="28"/>
          <w:szCs w:val="28"/>
        </w:rPr>
        <w:t xml:space="preserve">работ по </w:t>
      </w:r>
      <w:proofErr w:type="gramStart"/>
      <w:r w:rsidRPr="00D04DCB">
        <w:rPr>
          <w:sz w:val="28"/>
          <w:szCs w:val="28"/>
        </w:rPr>
        <w:t>ремонту</w:t>
      </w:r>
      <w:proofErr w:type="gramEnd"/>
      <w:r w:rsidRPr="00D04DCB">
        <w:rPr>
          <w:sz w:val="28"/>
          <w:szCs w:val="28"/>
        </w:rPr>
        <w:t xml:space="preserve"> а/д "Новосибирск – Кочки – Павлодар (в пред. </w:t>
      </w:r>
      <w:proofErr w:type="gramStart"/>
      <w:r w:rsidRPr="00D04DCB">
        <w:rPr>
          <w:sz w:val="28"/>
          <w:szCs w:val="28"/>
        </w:rPr>
        <w:t>РФ)" в Ордынском</w:t>
      </w:r>
      <w:r w:rsidRPr="001272AD">
        <w:t xml:space="preserve"> </w:t>
      </w:r>
      <w:r w:rsidRPr="00343AB5">
        <w:rPr>
          <w:sz w:val="28"/>
          <w:szCs w:val="28"/>
        </w:rPr>
        <w:t>районе Новосибирской области</w:t>
      </w:r>
      <w:r>
        <w:rPr>
          <w:sz w:val="28"/>
          <w:szCs w:val="28"/>
        </w:rPr>
        <w:t>.</w:t>
      </w:r>
      <w:proofErr w:type="gramEnd"/>
    </w:p>
    <w:p w:rsidR="00916088" w:rsidRPr="00DC03E7" w:rsidRDefault="00916088" w:rsidP="00916088">
      <w:pPr>
        <w:widowControl w:val="0"/>
        <w:autoSpaceDE w:val="0"/>
        <w:autoSpaceDN w:val="0"/>
        <w:adjustRightInd w:val="0"/>
        <w:ind w:left="284" w:firstLine="851"/>
        <w:rPr>
          <w:color w:val="000000"/>
          <w:sz w:val="28"/>
          <w:szCs w:val="28"/>
        </w:rPr>
      </w:pPr>
      <w:r w:rsidRPr="00DC03E7">
        <w:rPr>
          <w:color w:val="000000"/>
          <w:sz w:val="28"/>
          <w:szCs w:val="28"/>
        </w:rPr>
        <w:t>2.</w:t>
      </w:r>
      <w:r>
        <w:rPr>
          <w:color w:val="000000"/>
          <w:sz w:val="28"/>
          <w:szCs w:val="28"/>
        </w:rPr>
        <w:t xml:space="preserve"> </w:t>
      </w:r>
      <w:r w:rsidRPr="00DC03E7">
        <w:rPr>
          <w:color w:val="000000"/>
          <w:sz w:val="28"/>
          <w:szCs w:val="28"/>
        </w:rPr>
        <w:t>На момент подписания настоящего соглашения Подрядчиком выполнены</w:t>
      </w:r>
      <w:r>
        <w:rPr>
          <w:color w:val="000000"/>
          <w:sz w:val="28"/>
          <w:szCs w:val="28"/>
        </w:rPr>
        <w:t>, а Заказчиком приняты</w:t>
      </w:r>
      <w:r w:rsidRPr="00DC03E7">
        <w:rPr>
          <w:color w:val="000000"/>
          <w:sz w:val="28"/>
          <w:szCs w:val="28"/>
        </w:rPr>
        <w:t xml:space="preserve"> </w:t>
      </w:r>
      <w:r>
        <w:rPr>
          <w:color w:val="000000"/>
          <w:sz w:val="28"/>
          <w:szCs w:val="28"/>
        </w:rPr>
        <w:t xml:space="preserve">и оплачены </w:t>
      </w:r>
      <w:r w:rsidRPr="00DC03E7">
        <w:rPr>
          <w:color w:val="000000"/>
          <w:sz w:val="28"/>
          <w:szCs w:val="28"/>
        </w:rPr>
        <w:t xml:space="preserve">работы на общую сумму </w:t>
      </w:r>
      <w:r w:rsidRPr="00D04DCB">
        <w:rPr>
          <w:color w:val="000000"/>
          <w:sz w:val="28"/>
          <w:szCs w:val="28"/>
          <w:lang w:eastAsia="en-US"/>
        </w:rPr>
        <w:t>126 425 000,40</w:t>
      </w:r>
      <w:r w:rsidRPr="00DC03E7">
        <w:rPr>
          <w:color w:val="000000"/>
          <w:sz w:val="28"/>
          <w:szCs w:val="28"/>
        </w:rPr>
        <w:t xml:space="preserve"> (</w:t>
      </w:r>
      <w:r w:rsidRPr="00D04DCB">
        <w:rPr>
          <w:color w:val="000000"/>
          <w:sz w:val="28"/>
          <w:szCs w:val="28"/>
        </w:rPr>
        <w:t>Сто двадцать шесть миллионов четыреста двадцать пять тысяч</w:t>
      </w:r>
      <w:r w:rsidRPr="00DC03E7">
        <w:rPr>
          <w:color w:val="000000"/>
          <w:sz w:val="28"/>
          <w:szCs w:val="28"/>
        </w:rPr>
        <w:t>) рубл</w:t>
      </w:r>
      <w:r>
        <w:rPr>
          <w:color w:val="000000"/>
          <w:sz w:val="28"/>
          <w:szCs w:val="28"/>
        </w:rPr>
        <w:t>ей</w:t>
      </w:r>
      <w:r w:rsidRPr="00DC03E7">
        <w:rPr>
          <w:color w:val="000000"/>
          <w:sz w:val="28"/>
          <w:szCs w:val="28"/>
        </w:rPr>
        <w:t xml:space="preserve"> </w:t>
      </w:r>
      <w:r>
        <w:rPr>
          <w:color w:val="000000"/>
          <w:sz w:val="28"/>
          <w:szCs w:val="28"/>
        </w:rPr>
        <w:t>40</w:t>
      </w:r>
      <w:r w:rsidRPr="00DC03E7">
        <w:rPr>
          <w:color w:val="000000"/>
          <w:sz w:val="28"/>
          <w:szCs w:val="28"/>
        </w:rPr>
        <w:t xml:space="preserve"> копе</w:t>
      </w:r>
      <w:r>
        <w:rPr>
          <w:color w:val="000000"/>
          <w:sz w:val="28"/>
          <w:szCs w:val="28"/>
        </w:rPr>
        <w:t>ек</w:t>
      </w:r>
      <w:r w:rsidRPr="00DC03E7">
        <w:rPr>
          <w:color w:val="000000"/>
          <w:sz w:val="28"/>
          <w:szCs w:val="28"/>
        </w:rPr>
        <w:t>, с учетом НДС</w:t>
      </w:r>
      <w:r>
        <w:rPr>
          <w:color w:val="000000"/>
          <w:sz w:val="28"/>
          <w:szCs w:val="28"/>
        </w:rPr>
        <w:t>.</w:t>
      </w:r>
      <w:r w:rsidRPr="00DC03E7">
        <w:rPr>
          <w:color w:val="000000"/>
          <w:sz w:val="28"/>
          <w:szCs w:val="28"/>
        </w:rPr>
        <w:t xml:space="preserve"> </w:t>
      </w:r>
    </w:p>
    <w:p w:rsidR="00916088" w:rsidRPr="00DC03E7" w:rsidRDefault="00916088" w:rsidP="00916088">
      <w:pPr>
        <w:widowControl w:val="0"/>
        <w:autoSpaceDE w:val="0"/>
        <w:autoSpaceDN w:val="0"/>
        <w:adjustRightInd w:val="0"/>
        <w:ind w:left="284" w:firstLine="851"/>
        <w:rPr>
          <w:color w:val="000000"/>
          <w:sz w:val="28"/>
          <w:szCs w:val="28"/>
        </w:rPr>
      </w:pPr>
      <w:r w:rsidRPr="00DC03E7">
        <w:rPr>
          <w:color w:val="000000"/>
          <w:sz w:val="28"/>
          <w:szCs w:val="28"/>
        </w:rPr>
        <w:t>3.</w:t>
      </w:r>
      <w:r>
        <w:rPr>
          <w:color w:val="000000"/>
          <w:sz w:val="28"/>
          <w:szCs w:val="28"/>
        </w:rPr>
        <w:t xml:space="preserve"> </w:t>
      </w:r>
      <w:r w:rsidRPr="00DC03E7">
        <w:rPr>
          <w:color w:val="000000"/>
          <w:sz w:val="28"/>
          <w:szCs w:val="28"/>
        </w:rPr>
        <w:t>Подрядчик в соответствии с п. 6.2. Контракта предоставляет гарантию качества на результат выполненных работ и н</w:t>
      </w:r>
      <w:r>
        <w:rPr>
          <w:color w:val="000000"/>
          <w:sz w:val="28"/>
          <w:szCs w:val="28"/>
        </w:rPr>
        <w:t xml:space="preserve">есет гарантийные обязательства </w:t>
      </w:r>
      <w:proofErr w:type="gramStart"/>
      <w:r>
        <w:rPr>
          <w:color w:val="000000"/>
          <w:sz w:val="28"/>
          <w:szCs w:val="28"/>
        </w:rPr>
        <w:t>с даты подписания</w:t>
      </w:r>
      <w:proofErr w:type="gramEnd"/>
      <w:r>
        <w:rPr>
          <w:color w:val="000000"/>
          <w:sz w:val="28"/>
          <w:szCs w:val="28"/>
        </w:rPr>
        <w:t xml:space="preserve"> С</w:t>
      </w:r>
      <w:r w:rsidRPr="00DC03E7">
        <w:rPr>
          <w:color w:val="000000"/>
          <w:sz w:val="28"/>
          <w:szCs w:val="28"/>
        </w:rPr>
        <w:t xml:space="preserve">торонами Акта сдачи-приемки работ по </w:t>
      </w:r>
      <w:r>
        <w:rPr>
          <w:color w:val="000000"/>
          <w:sz w:val="28"/>
          <w:szCs w:val="28"/>
        </w:rPr>
        <w:t>30</w:t>
      </w:r>
      <w:r w:rsidRPr="00DC03E7">
        <w:rPr>
          <w:color w:val="000000"/>
          <w:sz w:val="28"/>
          <w:szCs w:val="28"/>
        </w:rPr>
        <w:t>.</w:t>
      </w:r>
      <w:r>
        <w:rPr>
          <w:color w:val="000000"/>
          <w:sz w:val="28"/>
          <w:szCs w:val="28"/>
        </w:rPr>
        <w:t>11</w:t>
      </w:r>
      <w:r w:rsidRPr="00DC03E7">
        <w:rPr>
          <w:color w:val="000000"/>
          <w:sz w:val="28"/>
          <w:szCs w:val="28"/>
        </w:rPr>
        <w:t>.202</w:t>
      </w:r>
      <w:r>
        <w:rPr>
          <w:color w:val="000000"/>
          <w:sz w:val="28"/>
          <w:szCs w:val="28"/>
        </w:rPr>
        <w:t>9</w:t>
      </w:r>
      <w:r w:rsidRPr="00DC03E7">
        <w:rPr>
          <w:color w:val="000000"/>
          <w:sz w:val="28"/>
          <w:szCs w:val="28"/>
        </w:rPr>
        <w:t xml:space="preserve">г. </w:t>
      </w:r>
    </w:p>
    <w:p w:rsidR="00916088" w:rsidRPr="00DC03E7" w:rsidRDefault="00916088" w:rsidP="00916088">
      <w:pPr>
        <w:widowControl w:val="0"/>
        <w:autoSpaceDE w:val="0"/>
        <w:autoSpaceDN w:val="0"/>
        <w:adjustRightInd w:val="0"/>
        <w:ind w:left="284" w:firstLine="851"/>
        <w:rPr>
          <w:color w:val="000000"/>
          <w:sz w:val="28"/>
          <w:szCs w:val="28"/>
        </w:rPr>
      </w:pPr>
      <w:r>
        <w:rPr>
          <w:color w:val="000000"/>
          <w:sz w:val="28"/>
          <w:szCs w:val="28"/>
        </w:rPr>
        <w:t xml:space="preserve">4. </w:t>
      </w:r>
      <w:r w:rsidRPr="00DC03E7">
        <w:rPr>
          <w:color w:val="000000"/>
          <w:sz w:val="28"/>
          <w:szCs w:val="28"/>
        </w:rPr>
        <w:t xml:space="preserve">Обязательства </w:t>
      </w:r>
      <w:r>
        <w:rPr>
          <w:color w:val="000000"/>
          <w:sz w:val="28"/>
          <w:szCs w:val="28"/>
        </w:rPr>
        <w:t>С</w:t>
      </w:r>
      <w:r w:rsidRPr="00DC03E7">
        <w:rPr>
          <w:color w:val="000000"/>
          <w:sz w:val="28"/>
          <w:szCs w:val="28"/>
        </w:rPr>
        <w:t xml:space="preserve">торон по контракту считаются прекращенными с момента </w:t>
      </w:r>
      <w:r>
        <w:rPr>
          <w:color w:val="000000"/>
          <w:sz w:val="28"/>
          <w:szCs w:val="28"/>
        </w:rPr>
        <w:t>подписания С</w:t>
      </w:r>
      <w:r w:rsidRPr="00DC03E7">
        <w:rPr>
          <w:color w:val="000000"/>
          <w:sz w:val="28"/>
          <w:szCs w:val="28"/>
        </w:rPr>
        <w:t>торонами настоящего соглаше</w:t>
      </w:r>
      <w:r>
        <w:rPr>
          <w:color w:val="000000"/>
          <w:sz w:val="28"/>
          <w:szCs w:val="28"/>
        </w:rPr>
        <w:t>ния, за исключением исполнения П</w:t>
      </w:r>
      <w:r w:rsidRPr="00DC03E7">
        <w:rPr>
          <w:color w:val="000000"/>
          <w:sz w:val="28"/>
          <w:szCs w:val="28"/>
        </w:rPr>
        <w:t>одрядчиком гарантийных обязательств</w:t>
      </w:r>
      <w:r>
        <w:rPr>
          <w:color w:val="000000"/>
          <w:sz w:val="28"/>
          <w:szCs w:val="28"/>
        </w:rPr>
        <w:t>.</w:t>
      </w:r>
    </w:p>
    <w:p w:rsidR="00916088" w:rsidRPr="00DC03E7" w:rsidRDefault="00916088" w:rsidP="00916088">
      <w:pPr>
        <w:pStyle w:val="27"/>
        <w:ind w:left="284" w:firstLine="851"/>
        <w:rPr>
          <w:szCs w:val="28"/>
        </w:rPr>
      </w:pPr>
      <w:r w:rsidRPr="00343AB5">
        <w:rPr>
          <w:bCs/>
          <w:color w:val="000000"/>
          <w:kern w:val="32"/>
          <w:szCs w:val="28"/>
        </w:rPr>
        <w:t xml:space="preserve">5. </w:t>
      </w:r>
      <w:r w:rsidRPr="00DC03E7">
        <w:rPr>
          <w:szCs w:val="28"/>
        </w:rPr>
        <w:t xml:space="preserve">Во всем ином, что не предусмотрено настоящим соглашением, Стороны руководствуются положениями </w:t>
      </w:r>
      <w:r>
        <w:rPr>
          <w:szCs w:val="28"/>
        </w:rPr>
        <w:t>К</w:t>
      </w:r>
      <w:r w:rsidRPr="00DC03E7">
        <w:rPr>
          <w:szCs w:val="28"/>
        </w:rPr>
        <w:t xml:space="preserve">онтракта № </w:t>
      </w:r>
      <w:r w:rsidRPr="00342407">
        <w:rPr>
          <w:color w:val="000000"/>
          <w:spacing w:val="-6"/>
          <w:szCs w:val="28"/>
        </w:rPr>
        <w:t>0851200000622006678</w:t>
      </w:r>
      <w:r w:rsidRPr="00807516">
        <w:rPr>
          <w:szCs w:val="28"/>
        </w:rPr>
        <w:t xml:space="preserve"> </w:t>
      </w:r>
      <w:r w:rsidRPr="0010597B">
        <w:rPr>
          <w:szCs w:val="28"/>
        </w:rPr>
        <w:t>от</w:t>
      </w:r>
      <w:r w:rsidRPr="00343AB5">
        <w:rPr>
          <w:szCs w:val="28"/>
        </w:rPr>
        <w:t xml:space="preserve"> </w:t>
      </w:r>
      <w:r>
        <w:rPr>
          <w:szCs w:val="28"/>
        </w:rPr>
        <w:t>01</w:t>
      </w:r>
      <w:r w:rsidRPr="00343AB5">
        <w:rPr>
          <w:szCs w:val="28"/>
        </w:rPr>
        <w:t>.</w:t>
      </w:r>
      <w:r>
        <w:rPr>
          <w:szCs w:val="28"/>
        </w:rPr>
        <w:t>11</w:t>
      </w:r>
      <w:r w:rsidRPr="00343AB5">
        <w:rPr>
          <w:szCs w:val="28"/>
        </w:rPr>
        <w:t>.2022г.</w:t>
      </w:r>
    </w:p>
    <w:p w:rsidR="00916088" w:rsidRPr="00343AB5" w:rsidRDefault="00916088" w:rsidP="00916088">
      <w:pPr>
        <w:widowControl w:val="0"/>
        <w:autoSpaceDE w:val="0"/>
        <w:autoSpaceDN w:val="0"/>
        <w:adjustRightInd w:val="0"/>
        <w:ind w:left="284" w:firstLine="851"/>
        <w:rPr>
          <w:color w:val="000000"/>
          <w:sz w:val="28"/>
          <w:szCs w:val="28"/>
        </w:rPr>
      </w:pPr>
      <w:r>
        <w:rPr>
          <w:sz w:val="28"/>
          <w:szCs w:val="28"/>
        </w:rPr>
        <w:t>6</w:t>
      </w:r>
      <w:r w:rsidRPr="00DC03E7">
        <w:rPr>
          <w:sz w:val="28"/>
          <w:szCs w:val="28"/>
        </w:rPr>
        <w:t xml:space="preserve">. Настоящее соглашение вступает в силу с момента подписания сторонами, составлено в </w:t>
      </w:r>
      <w:r>
        <w:rPr>
          <w:sz w:val="28"/>
          <w:szCs w:val="28"/>
        </w:rPr>
        <w:t>двух</w:t>
      </w:r>
      <w:r w:rsidRPr="00DC03E7">
        <w:rPr>
          <w:sz w:val="28"/>
          <w:szCs w:val="28"/>
        </w:rPr>
        <w:t xml:space="preserve"> экземплярах имеющих одинаковую юридическую силу: </w:t>
      </w:r>
      <w:r>
        <w:rPr>
          <w:sz w:val="28"/>
          <w:szCs w:val="28"/>
        </w:rPr>
        <w:t>один экземпляр</w:t>
      </w:r>
      <w:r w:rsidRPr="00DC03E7">
        <w:rPr>
          <w:sz w:val="28"/>
          <w:szCs w:val="28"/>
        </w:rPr>
        <w:t xml:space="preserve"> – Заказчику и </w:t>
      </w:r>
      <w:r>
        <w:rPr>
          <w:sz w:val="28"/>
          <w:szCs w:val="28"/>
        </w:rPr>
        <w:t>один</w:t>
      </w:r>
      <w:r w:rsidRPr="00DC03E7">
        <w:rPr>
          <w:sz w:val="28"/>
          <w:szCs w:val="28"/>
        </w:rPr>
        <w:t xml:space="preserve"> экземпляр – Подрядчику</w:t>
      </w:r>
      <w:r w:rsidRPr="00DC03E7">
        <w:rPr>
          <w:color w:val="FF0000"/>
          <w:sz w:val="28"/>
          <w:szCs w:val="28"/>
        </w:rPr>
        <w:t>.</w:t>
      </w:r>
    </w:p>
    <w:p w:rsidR="00916088" w:rsidRPr="008542E9" w:rsidRDefault="00916088" w:rsidP="00916088">
      <w:pPr>
        <w:ind w:left="284"/>
        <w:rPr>
          <w:sz w:val="28"/>
          <w:szCs w:val="28"/>
        </w:rPr>
      </w:pPr>
    </w:p>
    <w:p w:rsidR="00916088" w:rsidRDefault="00916088"/>
    <w:tbl>
      <w:tblPr>
        <w:tblpPr w:leftFromText="180" w:rightFromText="180" w:vertAnchor="text" w:horzAnchor="margin" w:tblpY="401"/>
        <w:tblW w:w="10881" w:type="dxa"/>
        <w:tblLook w:val="0000" w:firstRow="0" w:lastRow="0" w:firstColumn="0" w:lastColumn="0" w:noHBand="0" w:noVBand="0"/>
      </w:tblPr>
      <w:tblGrid>
        <w:gridCol w:w="6204"/>
        <w:gridCol w:w="4677"/>
      </w:tblGrid>
      <w:tr w:rsidR="00916088" w:rsidRPr="008542E9" w:rsidTr="00DF248E">
        <w:tc>
          <w:tcPr>
            <w:tcW w:w="6204" w:type="dxa"/>
          </w:tcPr>
          <w:p w:rsidR="00916088" w:rsidRPr="008542E9" w:rsidRDefault="00916088" w:rsidP="00DF248E">
            <w:pPr>
              <w:tabs>
                <w:tab w:val="left" w:pos="4318"/>
                <w:tab w:val="left" w:pos="4460"/>
              </w:tabs>
              <w:ind w:left="284" w:firstLine="284"/>
              <w:rPr>
                <w:rFonts w:eastAsia="Calibri"/>
                <w:b/>
                <w:sz w:val="28"/>
                <w:szCs w:val="28"/>
              </w:rPr>
            </w:pPr>
            <w:r w:rsidRPr="008542E9">
              <w:rPr>
                <w:rFonts w:eastAsia="Calibri"/>
                <w:b/>
                <w:sz w:val="28"/>
                <w:szCs w:val="28"/>
              </w:rPr>
              <w:t>ЗАКАЗЧИК:</w:t>
            </w:r>
          </w:p>
          <w:p w:rsidR="00916088" w:rsidRDefault="00916088" w:rsidP="00DF248E">
            <w:pPr>
              <w:tabs>
                <w:tab w:val="left" w:pos="4318"/>
                <w:tab w:val="left" w:pos="4460"/>
              </w:tabs>
              <w:ind w:left="284" w:firstLine="142"/>
              <w:rPr>
                <w:rFonts w:eastAsia="Calibri"/>
                <w:bCs/>
                <w:sz w:val="28"/>
                <w:szCs w:val="28"/>
              </w:rPr>
            </w:pPr>
            <w:r>
              <w:rPr>
                <w:rFonts w:eastAsia="Calibri"/>
                <w:bCs/>
                <w:sz w:val="28"/>
                <w:szCs w:val="28"/>
              </w:rPr>
              <w:t>Н</w:t>
            </w:r>
            <w:r w:rsidRPr="008542E9">
              <w:rPr>
                <w:rFonts w:eastAsia="Calibri"/>
                <w:bCs/>
                <w:sz w:val="28"/>
                <w:szCs w:val="28"/>
              </w:rPr>
              <w:t>ачальник ГКУ НСО ТУАД</w:t>
            </w:r>
          </w:p>
          <w:p w:rsidR="00916088" w:rsidRPr="008542E9" w:rsidRDefault="00916088" w:rsidP="00DF248E">
            <w:pPr>
              <w:tabs>
                <w:tab w:val="left" w:pos="4318"/>
                <w:tab w:val="left" w:pos="4460"/>
              </w:tabs>
              <w:ind w:left="284" w:firstLine="142"/>
              <w:rPr>
                <w:rFonts w:eastAsia="Calibri"/>
                <w:bCs/>
                <w:sz w:val="28"/>
                <w:szCs w:val="28"/>
              </w:rPr>
            </w:pPr>
          </w:p>
          <w:p w:rsidR="009E6857" w:rsidRDefault="00916088" w:rsidP="009E6857">
            <w:pPr>
              <w:tabs>
                <w:tab w:val="left" w:pos="4318"/>
                <w:tab w:val="left" w:pos="4460"/>
              </w:tabs>
              <w:ind w:left="284" w:firstLine="142"/>
              <w:rPr>
                <w:rFonts w:eastAsia="Calibri"/>
                <w:bCs/>
                <w:sz w:val="28"/>
                <w:szCs w:val="28"/>
              </w:rPr>
            </w:pPr>
            <w:r w:rsidRPr="008542E9">
              <w:rPr>
                <w:rFonts w:eastAsia="Calibri"/>
                <w:bCs/>
                <w:sz w:val="28"/>
                <w:szCs w:val="28"/>
              </w:rPr>
              <w:t>__________________</w:t>
            </w:r>
            <w:r>
              <w:rPr>
                <w:rFonts w:eastAsia="Calibri"/>
                <w:bCs/>
                <w:sz w:val="28"/>
                <w:szCs w:val="28"/>
              </w:rPr>
              <w:t>В</w:t>
            </w:r>
            <w:r w:rsidRPr="008542E9">
              <w:rPr>
                <w:rFonts w:eastAsia="Calibri"/>
                <w:bCs/>
                <w:sz w:val="28"/>
                <w:szCs w:val="28"/>
              </w:rPr>
              <w:t>.</w:t>
            </w:r>
            <w:r>
              <w:rPr>
                <w:rFonts w:eastAsia="Calibri"/>
                <w:bCs/>
                <w:sz w:val="28"/>
                <w:szCs w:val="28"/>
              </w:rPr>
              <w:t>В</w:t>
            </w:r>
            <w:r w:rsidRPr="008542E9">
              <w:rPr>
                <w:rFonts w:eastAsia="Calibri"/>
                <w:bCs/>
                <w:sz w:val="28"/>
                <w:szCs w:val="28"/>
              </w:rPr>
              <w:t xml:space="preserve">. </w:t>
            </w:r>
            <w:proofErr w:type="spellStart"/>
            <w:r>
              <w:rPr>
                <w:rFonts w:eastAsia="Calibri"/>
                <w:bCs/>
                <w:sz w:val="28"/>
                <w:szCs w:val="28"/>
              </w:rPr>
              <w:t>Воспанчук</w:t>
            </w:r>
            <w:proofErr w:type="spellEnd"/>
          </w:p>
          <w:p w:rsidR="00916088" w:rsidRPr="009E6857" w:rsidRDefault="00916088" w:rsidP="009E6857">
            <w:pPr>
              <w:tabs>
                <w:tab w:val="left" w:pos="4318"/>
                <w:tab w:val="left" w:pos="4460"/>
              </w:tabs>
              <w:ind w:left="284" w:firstLine="142"/>
              <w:rPr>
                <w:rFonts w:eastAsia="Calibri"/>
                <w:b/>
                <w:bCs/>
                <w:sz w:val="28"/>
                <w:szCs w:val="28"/>
              </w:rPr>
            </w:pPr>
            <w:r w:rsidRPr="008542E9">
              <w:rPr>
                <w:rFonts w:eastAsia="Calibri"/>
                <w:bCs/>
                <w:sz w:val="28"/>
                <w:szCs w:val="28"/>
              </w:rPr>
              <w:t>М.П.</w:t>
            </w:r>
          </w:p>
        </w:tc>
        <w:tc>
          <w:tcPr>
            <w:tcW w:w="4677" w:type="dxa"/>
          </w:tcPr>
          <w:p w:rsidR="00916088" w:rsidRDefault="00916088" w:rsidP="00DF248E">
            <w:pPr>
              <w:ind w:left="284" w:firstLine="250"/>
              <w:rPr>
                <w:rFonts w:eastAsia="Calibri"/>
                <w:b/>
                <w:sz w:val="28"/>
                <w:szCs w:val="28"/>
              </w:rPr>
            </w:pPr>
            <w:r w:rsidRPr="008542E9">
              <w:rPr>
                <w:rFonts w:eastAsia="Calibri"/>
                <w:b/>
                <w:sz w:val="28"/>
                <w:szCs w:val="28"/>
              </w:rPr>
              <w:t>ПОДРЯДЧИК:</w:t>
            </w:r>
          </w:p>
          <w:p w:rsidR="00916088" w:rsidRDefault="00916088" w:rsidP="00DF248E">
            <w:pPr>
              <w:ind w:left="284" w:firstLine="250"/>
              <w:rPr>
                <w:rFonts w:eastAsia="Calibri"/>
                <w:bCs/>
                <w:sz w:val="28"/>
                <w:szCs w:val="28"/>
              </w:rPr>
            </w:pPr>
            <w:r w:rsidRPr="00A378A4">
              <w:rPr>
                <w:rFonts w:eastAsia="Calibri"/>
                <w:bCs/>
                <w:sz w:val="28"/>
                <w:szCs w:val="28"/>
              </w:rPr>
              <w:t>Директор ООО «</w:t>
            </w:r>
            <w:proofErr w:type="spellStart"/>
            <w:r w:rsidRPr="00A378A4">
              <w:rPr>
                <w:rFonts w:eastAsia="Calibri"/>
                <w:bCs/>
                <w:sz w:val="28"/>
                <w:szCs w:val="28"/>
              </w:rPr>
              <w:t>СтройСити</w:t>
            </w:r>
            <w:proofErr w:type="spellEnd"/>
            <w:r w:rsidRPr="00A378A4">
              <w:rPr>
                <w:rFonts w:eastAsia="Calibri"/>
                <w:bCs/>
                <w:sz w:val="28"/>
                <w:szCs w:val="28"/>
              </w:rPr>
              <w:t>»</w:t>
            </w:r>
          </w:p>
          <w:p w:rsidR="00916088" w:rsidRDefault="00916088" w:rsidP="00DF248E">
            <w:pPr>
              <w:ind w:left="284" w:firstLine="250"/>
              <w:rPr>
                <w:rFonts w:eastAsia="Calibri"/>
                <w:bCs/>
                <w:sz w:val="28"/>
                <w:szCs w:val="28"/>
              </w:rPr>
            </w:pPr>
          </w:p>
          <w:p w:rsidR="00916088" w:rsidRDefault="00916088" w:rsidP="00DF248E">
            <w:pPr>
              <w:ind w:left="284"/>
              <w:rPr>
                <w:sz w:val="28"/>
              </w:rPr>
            </w:pPr>
          </w:p>
          <w:p w:rsidR="00916088" w:rsidRPr="002A16CF" w:rsidRDefault="00916088" w:rsidP="00916088">
            <w:pPr>
              <w:ind w:left="284" w:firstLine="0"/>
              <w:rPr>
                <w:sz w:val="28"/>
              </w:rPr>
            </w:pPr>
            <w:r>
              <w:rPr>
                <w:sz w:val="28"/>
              </w:rPr>
              <w:t>_______________М</w:t>
            </w:r>
            <w:r w:rsidRPr="00332D45">
              <w:rPr>
                <w:sz w:val="28"/>
              </w:rPr>
              <w:t>.</w:t>
            </w:r>
            <w:r>
              <w:rPr>
                <w:sz w:val="28"/>
              </w:rPr>
              <w:t>В</w:t>
            </w:r>
            <w:r w:rsidRPr="00332D45">
              <w:rPr>
                <w:sz w:val="28"/>
              </w:rPr>
              <w:t xml:space="preserve">. </w:t>
            </w:r>
            <w:proofErr w:type="spellStart"/>
            <w:r>
              <w:rPr>
                <w:sz w:val="28"/>
              </w:rPr>
              <w:t>Клипиков</w:t>
            </w:r>
            <w:proofErr w:type="spellEnd"/>
            <w:r w:rsidRPr="00332D45">
              <w:rPr>
                <w:sz w:val="28"/>
              </w:rPr>
              <w:t xml:space="preserve">   </w:t>
            </w:r>
          </w:p>
          <w:p w:rsidR="00916088" w:rsidRPr="008542E9" w:rsidRDefault="00916088" w:rsidP="00DF248E">
            <w:pPr>
              <w:ind w:left="284"/>
              <w:rPr>
                <w:rFonts w:eastAsia="Calibri"/>
                <w:bCs/>
                <w:sz w:val="28"/>
                <w:szCs w:val="28"/>
              </w:rPr>
            </w:pPr>
            <w:r w:rsidRPr="009E4030">
              <w:rPr>
                <w:sz w:val="28"/>
              </w:rPr>
              <w:t>М.П.</w:t>
            </w:r>
          </w:p>
        </w:tc>
      </w:tr>
    </w:tbl>
    <w:p w:rsidR="0094369B" w:rsidRPr="00D047FB" w:rsidRDefault="0094369B" w:rsidP="00594239">
      <w:pPr>
        <w:widowControl w:val="0"/>
        <w:autoSpaceDE w:val="0"/>
        <w:autoSpaceDN w:val="0"/>
        <w:adjustRightInd w:val="0"/>
        <w:spacing w:line="214" w:lineRule="auto"/>
        <w:jc w:val="center"/>
        <w:rPr>
          <w:b/>
          <w:color w:val="000000"/>
          <w:spacing w:val="-6"/>
        </w:rPr>
      </w:pPr>
    </w:p>
    <w:p w:rsidR="00916088" w:rsidRPr="009E6857" w:rsidRDefault="009E6857" w:rsidP="009E6857">
      <w:pPr>
        <w:ind w:firstLine="0"/>
        <w:jc w:val="center"/>
        <w:rPr>
          <w:color w:val="000000"/>
          <w:spacing w:val="-6"/>
        </w:rPr>
      </w:pPr>
      <w:bookmarkStart w:id="1" w:name="Par683"/>
      <w:bookmarkEnd w:id="1"/>
      <w:r>
        <w:rPr>
          <w:color w:val="000000"/>
          <w:spacing w:val="-6"/>
        </w:rPr>
        <w:br w:type="page"/>
      </w:r>
      <w:r w:rsidR="00916088" w:rsidRPr="00D047FB">
        <w:rPr>
          <w:b/>
          <w:color w:val="000000"/>
          <w:spacing w:val="-6"/>
        </w:rPr>
        <w:lastRenderedPageBreak/>
        <w:t xml:space="preserve">КОНТРАКТ № </w:t>
      </w:r>
      <w:r w:rsidR="00916088" w:rsidRPr="00265681">
        <w:rPr>
          <w:b/>
          <w:color w:val="000000"/>
          <w:spacing w:val="-6"/>
        </w:rPr>
        <w:t>0851200000622006678</w:t>
      </w:r>
    </w:p>
    <w:p w:rsidR="00916088" w:rsidRDefault="00916088" w:rsidP="00633497">
      <w:pPr>
        <w:widowControl w:val="0"/>
        <w:autoSpaceDE w:val="0"/>
        <w:autoSpaceDN w:val="0"/>
        <w:adjustRightInd w:val="0"/>
        <w:spacing w:line="214" w:lineRule="auto"/>
        <w:ind w:firstLine="0"/>
        <w:rPr>
          <w:color w:val="000000"/>
          <w:spacing w:val="-6"/>
        </w:rPr>
      </w:pPr>
    </w:p>
    <w:p w:rsidR="00916088" w:rsidRDefault="00916088" w:rsidP="00633497">
      <w:pPr>
        <w:widowControl w:val="0"/>
        <w:autoSpaceDE w:val="0"/>
        <w:autoSpaceDN w:val="0"/>
        <w:adjustRightInd w:val="0"/>
        <w:spacing w:line="214" w:lineRule="auto"/>
        <w:ind w:firstLine="0"/>
        <w:rPr>
          <w:color w:val="000000"/>
          <w:spacing w:val="-6"/>
        </w:rPr>
      </w:pPr>
    </w:p>
    <w:p w:rsidR="00916088" w:rsidRDefault="00916088" w:rsidP="00633497">
      <w:pPr>
        <w:widowControl w:val="0"/>
        <w:autoSpaceDE w:val="0"/>
        <w:autoSpaceDN w:val="0"/>
        <w:adjustRightInd w:val="0"/>
        <w:spacing w:line="214" w:lineRule="auto"/>
        <w:ind w:firstLine="0"/>
        <w:rPr>
          <w:color w:val="000000"/>
          <w:spacing w:val="-6"/>
        </w:rPr>
      </w:pPr>
    </w:p>
    <w:p w:rsidR="00D05E9E" w:rsidRPr="00D047FB" w:rsidRDefault="00EA7ED9" w:rsidP="00633497">
      <w:pPr>
        <w:widowControl w:val="0"/>
        <w:autoSpaceDE w:val="0"/>
        <w:autoSpaceDN w:val="0"/>
        <w:adjustRightInd w:val="0"/>
        <w:spacing w:line="214" w:lineRule="auto"/>
        <w:ind w:firstLine="0"/>
        <w:rPr>
          <w:color w:val="000000"/>
          <w:spacing w:val="-6"/>
        </w:rPr>
      </w:pPr>
      <w:r w:rsidRPr="00D047FB">
        <w:rPr>
          <w:color w:val="000000"/>
          <w:spacing w:val="-6"/>
        </w:rPr>
        <w:t xml:space="preserve">г. </w:t>
      </w:r>
      <w:r w:rsidR="00030BFF">
        <w:rPr>
          <w:color w:val="000000"/>
          <w:spacing w:val="-6"/>
        </w:rPr>
        <w:t>Новосибирск</w:t>
      </w:r>
      <w:r w:rsidRPr="00D047FB">
        <w:rPr>
          <w:color w:val="000000"/>
          <w:spacing w:val="-6"/>
        </w:rPr>
        <w:t xml:space="preserve">                                                                                     </w:t>
      </w:r>
      <w:r w:rsidR="00F268AD" w:rsidRPr="00D047FB">
        <w:rPr>
          <w:color w:val="000000"/>
          <w:spacing w:val="-6"/>
        </w:rPr>
        <w:t xml:space="preserve">           </w:t>
      </w:r>
      <w:r w:rsidR="0094369B" w:rsidRPr="00D047FB">
        <w:rPr>
          <w:color w:val="000000"/>
          <w:spacing w:val="-6"/>
        </w:rPr>
        <w:t xml:space="preserve">    </w:t>
      </w:r>
      <w:r w:rsidRPr="00D047FB">
        <w:rPr>
          <w:color w:val="000000"/>
          <w:spacing w:val="-6"/>
        </w:rPr>
        <w:t xml:space="preserve">   </w:t>
      </w:r>
      <w:r w:rsidR="00E34E32" w:rsidRPr="00D047FB">
        <w:rPr>
          <w:color w:val="000000"/>
          <w:spacing w:val="-6"/>
        </w:rPr>
        <w:t xml:space="preserve">     </w:t>
      </w:r>
      <w:r w:rsidRPr="00D047FB">
        <w:rPr>
          <w:color w:val="000000"/>
          <w:spacing w:val="-6"/>
        </w:rPr>
        <w:t xml:space="preserve">     </w:t>
      </w:r>
      <w:r w:rsidR="00D05E9E" w:rsidRPr="00D047FB">
        <w:rPr>
          <w:color w:val="000000"/>
          <w:spacing w:val="-6"/>
        </w:rPr>
        <w:t>«</w:t>
      </w:r>
      <w:r w:rsidR="0014093D">
        <w:rPr>
          <w:color w:val="000000"/>
          <w:spacing w:val="-6"/>
        </w:rPr>
        <w:t>01</w:t>
      </w:r>
      <w:r w:rsidR="00D05E9E" w:rsidRPr="00D047FB">
        <w:rPr>
          <w:color w:val="000000"/>
          <w:spacing w:val="-6"/>
        </w:rPr>
        <w:t xml:space="preserve">» </w:t>
      </w:r>
      <w:r w:rsidR="0014093D">
        <w:rPr>
          <w:color w:val="000000"/>
          <w:spacing w:val="-6"/>
        </w:rPr>
        <w:t>ноября</w:t>
      </w:r>
      <w:r w:rsidR="00D05E9E" w:rsidRPr="00D047FB">
        <w:rPr>
          <w:color w:val="000000"/>
          <w:spacing w:val="-6"/>
        </w:rPr>
        <w:t xml:space="preserve"> 20</w:t>
      </w:r>
      <w:r w:rsidR="00A76C03" w:rsidRPr="00D047FB">
        <w:rPr>
          <w:color w:val="000000"/>
          <w:spacing w:val="-6"/>
        </w:rPr>
        <w:t>2</w:t>
      </w:r>
      <w:r w:rsidR="00DD436C" w:rsidRPr="00D047FB">
        <w:rPr>
          <w:color w:val="000000"/>
          <w:spacing w:val="-6"/>
        </w:rPr>
        <w:t>2</w:t>
      </w:r>
      <w:r w:rsidR="00D05E9E" w:rsidRPr="00D047FB">
        <w:rPr>
          <w:color w:val="000000"/>
          <w:spacing w:val="-6"/>
        </w:rPr>
        <w:t xml:space="preserve"> г.  </w:t>
      </w:r>
    </w:p>
    <w:p w:rsidR="00047EC6" w:rsidRPr="00D047FB" w:rsidRDefault="00047EC6" w:rsidP="00594239">
      <w:pPr>
        <w:widowControl w:val="0"/>
        <w:autoSpaceDE w:val="0"/>
        <w:autoSpaceDN w:val="0"/>
        <w:adjustRightInd w:val="0"/>
        <w:spacing w:line="214" w:lineRule="auto"/>
        <w:rPr>
          <w:spacing w:val="-6"/>
        </w:rPr>
      </w:pPr>
      <w:r w:rsidRPr="00D047FB">
        <w:rPr>
          <w:spacing w:val="-6"/>
        </w:rPr>
        <w:tab/>
      </w:r>
      <w:r w:rsidRPr="00D047FB">
        <w:rPr>
          <w:spacing w:val="-6"/>
        </w:rPr>
        <w:tab/>
        <w:t xml:space="preserve">               </w:t>
      </w:r>
    </w:p>
    <w:p w:rsidR="00FE1932" w:rsidRPr="00D17185" w:rsidRDefault="00E61B05" w:rsidP="00633497">
      <w:r w:rsidRPr="00E61B05">
        <w:t xml:space="preserve">Государственное казенное учреждение Новосибирской области «Территориальное управление автомобильных дорог Новосибирской области», именуемое в дальнейшем «Заказчик», для обеспечения нужд Новосибирской области, в лице начальника управления </w:t>
      </w:r>
      <w:proofErr w:type="spellStart"/>
      <w:r w:rsidRPr="00E61B05">
        <w:t>Воспанчука</w:t>
      </w:r>
      <w:proofErr w:type="spellEnd"/>
      <w:r w:rsidRPr="00E61B05">
        <w:t xml:space="preserve"> Владимира Викторовича, действующего на о</w:t>
      </w:r>
      <w:r>
        <w:t>сновании Устава с одной стороны</w:t>
      </w:r>
      <w:r w:rsidR="00FE1932" w:rsidRPr="00D047FB">
        <w:t xml:space="preserve">, и </w:t>
      </w:r>
      <w:r w:rsidR="00996A22" w:rsidRPr="00996A22">
        <w:t>Общество с ограниченной ответственностью «</w:t>
      </w:r>
      <w:proofErr w:type="spellStart"/>
      <w:r w:rsidR="00996A22" w:rsidRPr="00996A22">
        <w:t>СтройСити</w:t>
      </w:r>
      <w:proofErr w:type="spellEnd"/>
      <w:r w:rsidR="00996A22" w:rsidRPr="00996A22">
        <w:t xml:space="preserve">», именуемое в дальнейшем «Подрядчик», в лице директора </w:t>
      </w:r>
      <w:proofErr w:type="spellStart"/>
      <w:r w:rsidR="00996A22" w:rsidRPr="00996A22">
        <w:t>Клипикова</w:t>
      </w:r>
      <w:proofErr w:type="spellEnd"/>
      <w:r w:rsidR="00996A22" w:rsidRPr="00996A22">
        <w:t xml:space="preserve"> Максима Валерьевича, действующего на основании Устава, с </w:t>
      </w:r>
      <w:r w:rsidR="00FE1932" w:rsidRPr="00D047FB">
        <w:t xml:space="preserve">другой стороны, </w:t>
      </w:r>
      <w:r w:rsidRPr="00594239">
        <w:rPr>
          <w:spacing w:val="-6"/>
        </w:rPr>
        <w:t>вместе именуемые «Стороны» и каждый в отдельности «Сторона», с соблюдением требований Гражданского кодекса Российской Федерации, Федерального закона от 05.04.2013г. № 44-ФЗ «О контрактной системе в сфере закупок товаров, работ, услуг для обеспечения государственных и муниципальных нужд» (далее – Закон о контрактной системе</w:t>
      </w:r>
      <w:r>
        <w:rPr>
          <w:spacing w:val="-6"/>
        </w:rPr>
        <w:t>),</w:t>
      </w:r>
      <w:r w:rsidRPr="00F02959">
        <w:t xml:space="preserve"> </w:t>
      </w:r>
      <w:r w:rsidRPr="00CD07FC">
        <w:t>Закона Новосибирской области от 2</w:t>
      </w:r>
      <w:r w:rsidR="00CD07FC" w:rsidRPr="00CD07FC">
        <w:t>3</w:t>
      </w:r>
      <w:r w:rsidRPr="00CD07FC">
        <w:t>.12.202</w:t>
      </w:r>
      <w:r w:rsidR="00CD07FC" w:rsidRPr="00CD07FC">
        <w:t>1</w:t>
      </w:r>
      <w:r w:rsidRPr="00CD07FC">
        <w:t xml:space="preserve"> N </w:t>
      </w:r>
      <w:r w:rsidR="00CD07FC" w:rsidRPr="00CD07FC">
        <w:t>167</w:t>
      </w:r>
      <w:r w:rsidRPr="00CD07FC">
        <w:t>-ОЗ «Об областном бюджете Новосибирской области на 202</w:t>
      </w:r>
      <w:r w:rsidR="00CD07FC" w:rsidRPr="00CD07FC">
        <w:t>2</w:t>
      </w:r>
      <w:r w:rsidRPr="00CD07FC">
        <w:t xml:space="preserve"> год и плановый период 202</w:t>
      </w:r>
      <w:r w:rsidR="00CD07FC" w:rsidRPr="00CD07FC">
        <w:t>3</w:t>
      </w:r>
      <w:r w:rsidRPr="00CD07FC">
        <w:t xml:space="preserve"> и 202</w:t>
      </w:r>
      <w:r w:rsidR="00CD07FC" w:rsidRPr="00CD07FC">
        <w:t>4</w:t>
      </w:r>
      <w:r w:rsidRPr="00CD07FC">
        <w:t xml:space="preserve"> годов»,</w:t>
      </w:r>
      <w:r w:rsidRPr="00CD07FC">
        <w:rPr>
          <w:spacing w:val="-6"/>
        </w:rPr>
        <w:t xml:space="preserve"> </w:t>
      </w:r>
      <w:r w:rsidRPr="00F056A1">
        <w:rPr>
          <w:spacing w:val="-6"/>
        </w:rPr>
        <w:t>постановления Правительства Новосибирской области от 23.01.</w:t>
      </w:r>
      <w:r w:rsidRPr="00D17185">
        <w:rPr>
          <w:spacing w:val="-6"/>
        </w:rPr>
        <w:t>2015г. № 22-п «Об утверждении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r w:rsidR="002B7CCB" w:rsidRPr="00D17185">
        <w:rPr>
          <w:spacing w:val="-6"/>
        </w:rPr>
        <w:t xml:space="preserve">, </w:t>
      </w:r>
      <w:r w:rsidRPr="00D17185">
        <w:rPr>
          <w:spacing w:val="-6"/>
        </w:rPr>
        <w:t xml:space="preserve">при способе определения Подрядчика путем проведения электронной процедуры (протокол </w:t>
      </w:r>
      <w:r w:rsidR="00AC0B62">
        <w:rPr>
          <w:spacing w:val="-6"/>
        </w:rPr>
        <w:t xml:space="preserve">подведения итогов определения поставщика (подрядчика, исполнителя) </w:t>
      </w:r>
      <w:r w:rsidRPr="00D17185">
        <w:rPr>
          <w:spacing w:val="-6"/>
        </w:rPr>
        <w:t>№</w:t>
      </w:r>
      <w:r w:rsidR="00AC0B62">
        <w:rPr>
          <w:spacing w:val="-6"/>
        </w:rPr>
        <w:t xml:space="preserve"> 0851200000622006678 </w:t>
      </w:r>
      <w:r w:rsidRPr="00D17185">
        <w:rPr>
          <w:spacing w:val="-6"/>
        </w:rPr>
        <w:t>от</w:t>
      </w:r>
      <w:r w:rsidR="00265681">
        <w:rPr>
          <w:spacing w:val="-6"/>
        </w:rPr>
        <w:t xml:space="preserve"> </w:t>
      </w:r>
      <w:r w:rsidR="00996A22">
        <w:rPr>
          <w:spacing w:val="-6"/>
        </w:rPr>
        <w:t>20.10.2022</w:t>
      </w:r>
      <w:r w:rsidRPr="00D17185">
        <w:rPr>
          <w:spacing w:val="-6"/>
        </w:rPr>
        <w:t>), заключили настоящий контракт (далее – Контракт) о нижеследующем:</w:t>
      </w:r>
    </w:p>
    <w:p w:rsidR="002F52C4" w:rsidRPr="00D17185" w:rsidRDefault="002F52C4" w:rsidP="002F52C4">
      <w:pPr>
        <w:pStyle w:val="aff"/>
        <w:spacing w:before="0" w:after="0"/>
        <w:rPr>
          <w:lang w:val="ru-RU"/>
        </w:rPr>
      </w:pPr>
    </w:p>
    <w:p w:rsidR="0022710B" w:rsidRPr="00D17185" w:rsidRDefault="00047EC6" w:rsidP="002F52C4">
      <w:pPr>
        <w:pStyle w:val="aff"/>
        <w:spacing w:before="0" w:after="0"/>
      </w:pPr>
      <w:r w:rsidRPr="00D17185">
        <w:t>1. Предмет Контракта</w:t>
      </w:r>
    </w:p>
    <w:p w:rsidR="00797E4E" w:rsidRDefault="00047EC6" w:rsidP="002F52C4">
      <w:pPr>
        <w:rPr>
          <w:lang w:eastAsia="en-US"/>
        </w:rPr>
      </w:pPr>
      <w:r w:rsidRPr="00D17185">
        <w:rPr>
          <w:lang w:eastAsia="en-US"/>
        </w:rPr>
        <w:t xml:space="preserve">1.1. </w:t>
      </w:r>
      <w:r w:rsidR="00797E4E" w:rsidRPr="00D17185">
        <w:rPr>
          <w:lang w:eastAsia="en-US"/>
        </w:rPr>
        <w:t>Предметом Контракта является выполнение по заданию Заказчика работ по ремонту</w:t>
      </w:r>
      <w:r w:rsidR="00797E4E">
        <w:rPr>
          <w:lang w:eastAsia="en-US"/>
        </w:rPr>
        <w:t xml:space="preserve"> (далее – Работы) </w:t>
      </w:r>
      <w:r w:rsidR="004449A1" w:rsidRPr="004449A1">
        <w:rPr>
          <w:lang w:eastAsia="en-US"/>
        </w:rPr>
        <w:t xml:space="preserve">а/д "Новосибирск – Кочки – Павлодар (в пред. РФ)" в Ордынском районе Новосибирской области </w:t>
      </w:r>
      <w:r w:rsidR="00797E4E">
        <w:rPr>
          <w:lang w:eastAsia="en-US"/>
        </w:rPr>
        <w:t>(далее – Объект) в соответствии с «Описанием объекта закупки» (Приложение № 1 к Контракту) и на условиях, предусмотренных Контрактом.</w:t>
      </w:r>
    </w:p>
    <w:p w:rsidR="001C2BDB" w:rsidRDefault="00797E4E" w:rsidP="00AC0B62">
      <w:pPr>
        <w:rPr>
          <w:lang w:eastAsia="en-US"/>
        </w:rPr>
      </w:pPr>
      <w:r>
        <w:rPr>
          <w:lang w:eastAsia="en-US"/>
        </w:rPr>
        <w:t xml:space="preserve">Идентификационный код закупки: </w:t>
      </w:r>
      <w:r w:rsidR="001C2BDB">
        <w:rPr>
          <w:lang w:eastAsia="en-US"/>
        </w:rPr>
        <w:t xml:space="preserve"> </w:t>
      </w:r>
      <w:r w:rsidR="001C2BDB" w:rsidRPr="001C2BDB">
        <w:rPr>
          <w:lang w:eastAsia="en-US"/>
        </w:rPr>
        <w:t>222540510031654050100103470014211244</w:t>
      </w:r>
      <w:r w:rsidR="001C2BDB">
        <w:rPr>
          <w:lang w:eastAsia="en-US"/>
        </w:rPr>
        <w:t xml:space="preserve">   </w:t>
      </w:r>
    </w:p>
    <w:p w:rsidR="00047EC6" w:rsidRPr="002746A8" w:rsidRDefault="00047EC6" w:rsidP="00AC0B62">
      <w:pPr>
        <w:rPr>
          <w:lang w:eastAsia="en-US"/>
        </w:rPr>
      </w:pPr>
      <w:r w:rsidRPr="002746A8">
        <w:rPr>
          <w:lang w:eastAsia="en-US"/>
        </w:rPr>
        <w:t>1.</w:t>
      </w:r>
      <w:r w:rsidR="00491287" w:rsidRPr="002746A8">
        <w:rPr>
          <w:lang w:eastAsia="en-US"/>
        </w:rPr>
        <w:t>2</w:t>
      </w:r>
      <w:r w:rsidRPr="002746A8">
        <w:rPr>
          <w:lang w:eastAsia="en-US"/>
        </w:rPr>
        <w:t xml:space="preserve">. </w:t>
      </w:r>
      <w:r w:rsidR="00F02959" w:rsidRPr="002746A8">
        <w:rPr>
          <w:lang w:eastAsia="en-US"/>
        </w:rPr>
        <w:t>Объемы Работ, подлежащие выполнению в соотве</w:t>
      </w:r>
      <w:r w:rsidR="005438DF">
        <w:rPr>
          <w:lang w:eastAsia="en-US"/>
        </w:rPr>
        <w:t>тствии с Контрактом, указаны в </w:t>
      </w:r>
      <w:r w:rsidR="00F02959" w:rsidRPr="002746A8">
        <w:rPr>
          <w:lang w:eastAsia="en-US"/>
        </w:rPr>
        <w:t xml:space="preserve">утвержденной </w:t>
      </w:r>
      <w:r w:rsidR="00A02668" w:rsidRPr="002746A8">
        <w:rPr>
          <w:lang w:eastAsia="en-US"/>
        </w:rPr>
        <w:t>проектной</w:t>
      </w:r>
      <w:r w:rsidR="00046069">
        <w:rPr>
          <w:lang w:eastAsia="en-US"/>
        </w:rPr>
        <w:t xml:space="preserve"> и </w:t>
      </w:r>
      <w:r w:rsidR="00F02959" w:rsidRPr="002746A8">
        <w:rPr>
          <w:lang w:eastAsia="en-US"/>
        </w:rPr>
        <w:t>рабочей</w:t>
      </w:r>
      <w:r w:rsidR="00D461C7" w:rsidRPr="002746A8">
        <w:rPr>
          <w:lang w:eastAsia="en-US"/>
        </w:rPr>
        <w:t xml:space="preserve"> д</w:t>
      </w:r>
      <w:r w:rsidR="00F02959" w:rsidRPr="002746A8">
        <w:rPr>
          <w:lang w:eastAsia="en-US"/>
        </w:rPr>
        <w:t>окументаци</w:t>
      </w:r>
      <w:r w:rsidR="00046069">
        <w:rPr>
          <w:lang w:eastAsia="en-US"/>
        </w:rPr>
        <w:t>ей</w:t>
      </w:r>
      <w:r w:rsidR="00F02959" w:rsidRPr="002746A8">
        <w:rPr>
          <w:lang w:eastAsia="en-US"/>
        </w:rPr>
        <w:t xml:space="preserve"> (далее – Документация</w:t>
      </w:r>
      <w:r w:rsidR="005438DF">
        <w:rPr>
          <w:lang w:eastAsia="en-US"/>
        </w:rPr>
        <w:t>).</w:t>
      </w:r>
    </w:p>
    <w:p w:rsidR="00277014" w:rsidRPr="00D17185" w:rsidRDefault="00277014" w:rsidP="002F52C4">
      <w:pPr>
        <w:rPr>
          <w:lang w:eastAsia="en-US"/>
        </w:rPr>
      </w:pPr>
      <w:r w:rsidRPr="002746A8">
        <w:rPr>
          <w:lang w:eastAsia="en-US"/>
        </w:rPr>
        <w:t xml:space="preserve">1.3. </w:t>
      </w:r>
      <w:r w:rsidRPr="00AC0B62">
        <w:rPr>
          <w:lang w:eastAsia="en-US"/>
        </w:rPr>
        <w:t xml:space="preserve">Интересы Заказчика по выполнению настоящего Контракта представляют </w:t>
      </w:r>
      <w:r w:rsidR="007C1883" w:rsidRPr="00AC0B62">
        <w:rPr>
          <w:lang w:eastAsia="en-US"/>
        </w:rPr>
        <w:t>отве</w:t>
      </w:r>
      <w:r w:rsidR="007E1737" w:rsidRPr="00AC0B62">
        <w:rPr>
          <w:lang w:eastAsia="en-US"/>
        </w:rPr>
        <w:t>т</w:t>
      </w:r>
      <w:r w:rsidR="007C1883" w:rsidRPr="00AC0B62">
        <w:rPr>
          <w:lang w:eastAsia="en-US"/>
        </w:rPr>
        <w:t>ственные должностные лица</w:t>
      </w:r>
      <w:r w:rsidR="002568B1" w:rsidRPr="00AC0B62">
        <w:rPr>
          <w:lang w:eastAsia="en-US"/>
        </w:rPr>
        <w:t xml:space="preserve"> Заказчика:</w:t>
      </w:r>
      <w:r w:rsidR="007C1883" w:rsidRPr="00AC0B62">
        <w:rPr>
          <w:lang w:eastAsia="en-US"/>
        </w:rPr>
        <w:t xml:space="preserve"> </w:t>
      </w:r>
      <w:r w:rsidRPr="00AC0B62">
        <w:rPr>
          <w:lang w:eastAsia="en-US"/>
        </w:rPr>
        <w:t xml:space="preserve">заместитель начальника управления по производству – Садков Валерий Борисович; начальник отдела ремонта и </w:t>
      </w:r>
      <w:proofErr w:type="gramStart"/>
      <w:r w:rsidRPr="00AC0B62">
        <w:rPr>
          <w:lang w:eastAsia="en-US"/>
        </w:rPr>
        <w:t>содержания</w:t>
      </w:r>
      <w:proofErr w:type="gramEnd"/>
      <w:r w:rsidRPr="00AC0B62">
        <w:rPr>
          <w:lang w:eastAsia="en-US"/>
        </w:rPr>
        <w:t xml:space="preserve"> автомобильных дорог  – Астапов Максим Васильевич.</w:t>
      </w:r>
    </w:p>
    <w:p w:rsidR="005438DF" w:rsidRPr="00D17185" w:rsidRDefault="005438DF" w:rsidP="005438DF">
      <w:pPr>
        <w:rPr>
          <w:lang w:eastAsia="en-US"/>
        </w:rPr>
      </w:pPr>
      <w:r w:rsidRPr="00D17185">
        <w:rPr>
          <w:lang w:eastAsia="en-US"/>
        </w:rPr>
        <w:t>Надзор и контроль за выполнением Работ, приемку выполненных Подрядчиком Работ, подписание документов о приемке</w:t>
      </w:r>
      <w:r w:rsidR="002F52C4" w:rsidRPr="00D17185">
        <w:rPr>
          <w:lang w:eastAsia="en-US"/>
        </w:rPr>
        <w:t xml:space="preserve">, </w:t>
      </w:r>
      <w:r w:rsidR="00D356CE" w:rsidRPr="00D17185">
        <w:rPr>
          <w:lang w:eastAsia="en-US"/>
        </w:rPr>
        <w:t>расшифров</w:t>
      </w:r>
      <w:r w:rsidR="00323D05" w:rsidRPr="00D17185">
        <w:rPr>
          <w:lang w:eastAsia="en-US"/>
        </w:rPr>
        <w:t>о</w:t>
      </w:r>
      <w:r w:rsidR="00D356CE" w:rsidRPr="00D17185">
        <w:rPr>
          <w:lang w:eastAsia="en-US"/>
        </w:rPr>
        <w:t>к</w:t>
      </w:r>
      <w:r w:rsidR="00323D05" w:rsidRPr="00D17185">
        <w:rPr>
          <w:lang w:eastAsia="en-US"/>
        </w:rPr>
        <w:t xml:space="preserve"> к документам</w:t>
      </w:r>
      <w:r w:rsidR="00D356CE" w:rsidRPr="00D17185">
        <w:rPr>
          <w:lang w:eastAsia="en-US"/>
        </w:rPr>
        <w:t xml:space="preserve"> о приемке</w:t>
      </w:r>
      <w:r w:rsidRPr="00D17185">
        <w:rPr>
          <w:lang w:eastAsia="en-US"/>
        </w:rPr>
        <w:t xml:space="preserve"> по форме Приложения № 4 к Контракту</w:t>
      </w:r>
      <w:r w:rsidR="00323D05" w:rsidRPr="00D17185">
        <w:rPr>
          <w:lang w:eastAsia="en-US"/>
        </w:rPr>
        <w:t xml:space="preserve"> и </w:t>
      </w:r>
      <w:r w:rsidRPr="00D17185">
        <w:rPr>
          <w:lang w:eastAsia="en-US"/>
        </w:rPr>
        <w:t xml:space="preserve">других документов, предусмотренных </w:t>
      </w:r>
      <w:r w:rsidRPr="00D17185">
        <w:t>Контрактом,</w:t>
      </w:r>
      <w:r w:rsidRPr="00D17185">
        <w:rPr>
          <w:lang w:eastAsia="en-US"/>
        </w:rPr>
        <w:t xml:space="preserve"> осуществляют ответственные должностные лица Заказчика, уполномоченные начальником управления на основании выдаваемых в порядке статьи 185 Гражданского кодекса РФ доверенностей.</w:t>
      </w:r>
    </w:p>
    <w:p w:rsidR="005438DF" w:rsidRDefault="005438DF" w:rsidP="005438DF">
      <w:pPr>
        <w:rPr>
          <w:lang w:eastAsia="en-US"/>
        </w:rPr>
      </w:pPr>
      <w:r w:rsidRPr="00D17185">
        <w:rPr>
          <w:lang w:eastAsia="en-US"/>
        </w:rPr>
        <w:t>1.4. Интересы Подрядчика по Контракту представляют сотрудники Подрядчика, которые уполномочены руководителем подписывать документы во исполнени</w:t>
      </w:r>
      <w:r w:rsidR="00323D05" w:rsidRPr="00D17185">
        <w:rPr>
          <w:lang w:eastAsia="en-US"/>
        </w:rPr>
        <w:t>е Контракта, документы о приемке</w:t>
      </w:r>
      <w:r w:rsidRPr="00D17185">
        <w:rPr>
          <w:lang w:eastAsia="en-US"/>
        </w:rPr>
        <w:t xml:space="preserve">, </w:t>
      </w:r>
      <w:r w:rsidR="00D356CE" w:rsidRPr="00D17185">
        <w:rPr>
          <w:lang w:eastAsia="en-US"/>
        </w:rPr>
        <w:t>расшифровк</w:t>
      </w:r>
      <w:r w:rsidR="00323D05" w:rsidRPr="00D17185">
        <w:rPr>
          <w:lang w:eastAsia="en-US"/>
        </w:rPr>
        <w:t>и</w:t>
      </w:r>
      <w:r w:rsidR="00D356CE" w:rsidRPr="00D17185">
        <w:rPr>
          <w:lang w:eastAsia="en-US"/>
        </w:rPr>
        <w:t xml:space="preserve"> к документ</w:t>
      </w:r>
      <w:r w:rsidR="00323D05" w:rsidRPr="00D17185">
        <w:rPr>
          <w:lang w:eastAsia="en-US"/>
        </w:rPr>
        <w:t>ам</w:t>
      </w:r>
      <w:r w:rsidR="00D356CE" w:rsidRPr="00D17185">
        <w:rPr>
          <w:lang w:eastAsia="en-US"/>
        </w:rPr>
        <w:t xml:space="preserve"> о приемке </w:t>
      </w:r>
      <w:r w:rsidRPr="00D17185">
        <w:rPr>
          <w:lang w:eastAsia="en-US"/>
        </w:rPr>
        <w:t>по форме</w:t>
      </w:r>
      <w:r w:rsidRPr="005438DF">
        <w:rPr>
          <w:lang w:eastAsia="en-US"/>
        </w:rPr>
        <w:t xml:space="preserve"> Приложения № 4</w:t>
      </w:r>
      <w:r w:rsidR="00D356CE">
        <w:rPr>
          <w:lang w:eastAsia="en-US"/>
        </w:rPr>
        <w:t xml:space="preserve"> </w:t>
      </w:r>
      <w:r w:rsidRPr="005438DF">
        <w:rPr>
          <w:lang w:eastAsia="en-US"/>
        </w:rPr>
        <w:t>к Контракту</w:t>
      </w:r>
      <w:r w:rsidR="00323D05">
        <w:rPr>
          <w:lang w:eastAsia="en-US"/>
        </w:rPr>
        <w:t xml:space="preserve"> и</w:t>
      </w:r>
      <w:r w:rsidRPr="005438DF">
        <w:rPr>
          <w:lang w:eastAsia="en-US"/>
        </w:rPr>
        <w:t xml:space="preserve">  другие документы на основании</w:t>
      </w:r>
      <w:r>
        <w:rPr>
          <w:lang w:eastAsia="en-US"/>
        </w:rPr>
        <w:t xml:space="preserve"> выдаваемых в порядке статьи 185 Гражданского кодекса РФ доверенностей, которые предоставляются Заказчику не </w:t>
      </w:r>
      <w:proofErr w:type="gramStart"/>
      <w:r>
        <w:rPr>
          <w:lang w:eastAsia="en-US"/>
        </w:rPr>
        <w:t>позднее</w:t>
      </w:r>
      <w:proofErr w:type="gramEnd"/>
      <w:r>
        <w:rPr>
          <w:lang w:eastAsia="en-US"/>
        </w:rPr>
        <w:t xml:space="preserve"> чем за 3 (три) дня до подписания указанных документов и при смене доверенного лица.</w:t>
      </w:r>
    </w:p>
    <w:p w:rsidR="00DC35BB" w:rsidRPr="00D047FB" w:rsidRDefault="00DC35BB" w:rsidP="00633497">
      <w:pPr>
        <w:pStyle w:val="aff"/>
      </w:pPr>
      <w:r w:rsidRPr="00D047FB">
        <w:t>2. Цена Контракта и порядок расчетов</w:t>
      </w:r>
    </w:p>
    <w:p w:rsidR="00797E4E" w:rsidRPr="00797E4E" w:rsidRDefault="00797E4E" w:rsidP="00797E4E">
      <w:pPr>
        <w:rPr>
          <w:color w:val="000000"/>
          <w:lang w:eastAsia="en-US"/>
        </w:rPr>
      </w:pPr>
      <w:bookmarkStart w:id="2" w:name="Par32"/>
      <w:bookmarkEnd w:id="2"/>
      <w:r w:rsidRPr="00797E4E">
        <w:rPr>
          <w:color w:val="000000"/>
          <w:lang w:eastAsia="en-US"/>
        </w:rPr>
        <w:t xml:space="preserve">2.1. Цена Контракта составляет </w:t>
      </w:r>
      <w:r w:rsidR="00996A22">
        <w:rPr>
          <w:color w:val="000000"/>
          <w:lang w:eastAsia="en-US"/>
        </w:rPr>
        <w:t>129 083 863,53</w:t>
      </w:r>
      <w:r w:rsidRPr="00797E4E">
        <w:rPr>
          <w:color w:val="000000"/>
          <w:lang w:eastAsia="en-US"/>
        </w:rPr>
        <w:t xml:space="preserve"> (</w:t>
      </w:r>
      <w:r w:rsidR="00996A22">
        <w:rPr>
          <w:color w:val="000000"/>
          <w:lang w:eastAsia="en-US"/>
        </w:rPr>
        <w:t>Сто двадцать девять миллионов восемьдесят три тысячи восемьсот шестьдесят три</w:t>
      </w:r>
      <w:r w:rsidR="00F56247">
        <w:rPr>
          <w:color w:val="000000"/>
          <w:lang w:eastAsia="en-US"/>
        </w:rPr>
        <w:t>) рубл</w:t>
      </w:r>
      <w:r w:rsidR="00996A22">
        <w:rPr>
          <w:color w:val="000000"/>
          <w:lang w:eastAsia="en-US"/>
        </w:rPr>
        <w:t xml:space="preserve">я 53 </w:t>
      </w:r>
      <w:r w:rsidRPr="00797E4E">
        <w:rPr>
          <w:color w:val="000000"/>
          <w:lang w:eastAsia="en-US"/>
        </w:rPr>
        <w:t>коп</w:t>
      </w:r>
      <w:r w:rsidR="00AC0B62">
        <w:rPr>
          <w:color w:val="000000"/>
          <w:lang w:eastAsia="en-US"/>
        </w:rPr>
        <w:t>е</w:t>
      </w:r>
      <w:r w:rsidR="00996A22">
        <w:rPr>
          <w:color w:val="000000"/>
          <w:lang w:eastAsia="en-US"/>
        </w:rPr>
        <w:t>й</w:t>
      </w:r>
      <w:r w:rsidR="00AC0B62">
        <w:rPr>
          <w:color w:val="000000"/>
          <w:lang w:eastAsia="en-US"/>
        </w:rPr>
        <w:t>к</w:t>
      </w:r>
      <w:r w:rsidR="00996A22">
        <w:rPr>
          <w:color w:val="000000"/>
          <w:lang w:eastAsia="en-US"/>
        </w:rPr>
        <w:t>и</w:t>
      </w:r>
      <w:r w:rsidRPr="00797E4E">
        <w:rPr>
          <w:color w:val="000000"/>
          <w:lang w:eastAsia="en-US"/>
        </w:rPr>
        <w:t>, с учетом НДС.</w:t>
      </w:r>
    </w:p>
    <w:p w:rsidR="005438DF" w:rsidRPr="005438DF" w:rsidRDefault="00DC281A" w:rsidP="005438DF">
      <w:pPr>
        <w:rPr>
          <w:color w:val="000000"/>
          <w:lang w:eastAsia="en-US"/>
        </w:rPr>
      </w:pPr>
      <w:r w:rsidRPr="00797E4E">
        <w:rPr>
          <w:color w:val="000000"/>
          <w:lang w:eastAsia="en-US"/>
        </w:rPr>
        <w:t>Объем ассигнований на 202</w:t>
      </w:r>
      <w:r>
        <w:rPr>
          <w:color w:val="000000"/>
          <w:lang w:eastAsia="en-US"/>
        </w:rPr>
        <w:t>3</w:t>
      </w:r>
      <w:r w:rsidRPr="00797E4E">
        <w:rPr>
          <w:color w:val="000000"/>
          <w:lang w:eastAsia="en-US"/>
        </w:rPr>
        <w:t xml:space="preserve"> год составляет: </w:t>
      </w:r>
      <w:r w:rsidR="00996A22">
        <w:rPr>
          <w:color w:val="000000"/>
          <w:lang w:eastAsia="en-US"/>
        </w:rPr>
        <w:t>129 083 863,53</w:t>
      </w:r>
      <w:r w:rsidR="00996A22" w:rsidRPr="00797E4E">
        <w:rPr>
          <w:color w:val="000000"/>
          <w:lang w:eastAsia="en-US"/>
        </w:rPr>
        <w:t xml:space="preserve"> (</w:t>
      </w:r>
      <w:r w:rsidR="00996A22">
        <w:rPr>
          <w:color w:val="000000"/>
          <w:lang w:eastAsia="en-US"/>
        </w:rPr>
        <w:t xml:space="preserve">Сто двадцать девять миллионов восемьдесят три тысячи восемьсот шестьдесят три) рубля 53 </w:t>
      </w:r>
      <w:r w:rsidR="00996A22" w:rsidRPr="00797E4E">
        <w:rPr>
          <w:color w:val="000000"/>
          <w:lang w:eastAsia="en-US"/>
        </w:rPr>
        <w:t>коп</w:t>
      </w:r>
      <w:r w:rsidR="00996A22">
        <w:rPr>
          <w:color w:val="000000"/>
          <w:lang w:eastAsia="en-US"/>
        </w:rPr>
        <w:t>ейки</w:t>
      </w:r>
      <w:r w:rsidR="00996A22" w:rsidRPr="00797E4E">
        <w:rPr>
          <w:color w:val="000000"/>
          <w:lang w:eastAsia="en-US"/>
        </w:rPr>
        <w:t>, с учетом НДС</w:t>
      </w:r>
      <w:r w:rsidRPr="00797E4E">
        <w:rPr>
          <w:color w:val="000000"/>
          <w:lang w:eastAsia="en-US"/>
        </w:rPr>
        <w:t>.</w:t>
      </w:r>
      <w:r w:rsidRPr="00797E4E">
        <w:rPr>
          <w:color w:val="000000"/>
          <w:lang w:eastAsia="en-US"/>
        </w:rPr>
        <w:tab/>
      </w:r>
      <w:r w:rsidR="005438DF" w:rsidRPr="005438DF">
        <w:rPr>
          <w:color w:val="000000"/>
          <w:lang w:eastAsia="en-US"/>
        </w:rPr>
        <w:t xml:space="preserve">Стоимость выполненных Работ определяется на основании утвержденной сметной документации, с пересчетом сметной стоимости Работ в текущий уровень цен с учетом </w:t>
      </w:r>
      <w:r w:rsidR="005438DF" w:rsidRPr="005438DF">
        <w:rPr>
          <w:color w:val="000000"/>
          <w:lang w:eastAsia="en-US"/>
        </w:rPr>
        <w:lastRenderedPageBreak/>
        <w:t xml:space="preserve">индексов-дефляторов, примененных в расчете начальной (максимальной) цены Контракта и с учетом результатов закупки (коэффициент снижения – </w:t>
      </w:r>
      <w:r w:rsidR="00AE2B49">
        <w:rPr>
          <w:color w:val="000000"/>
          <w:lang w:eastAsia="en-US"/>
        </w:rPr>
        <w:t>0,7250000001516</w:t>
      </w:r>
      <w:r w:rsidR="005438DF" w:rsidRPr="005438DF">
        <w:rPr>
          <w:color w:val="000000"/>
          <w:lang w:eastAsia="en-US"/>
        </w:rPr>
        <w:t>).</w:t>
      </w:r>
    </w:p>
    <w:p w:rsidR="008124CD" w:rsidRDefault="00FE1932" w:rsidP="00797E4E">
      <w:pPr>
        <w:rPr>
          <w:i/>
          <w:lang w:eastAsia="en-US"/>
        </w:rPr>
      </w:pPr>
      <w:r w:rsidRPr="005438DF">
        <w:rPr>
          <w:i/>
          <w:lang w:eastAsia="en-US"/>
        </w:rPr>
        <w:t>В случае, если Контракт заключается с юридически</w:t>
      </w:r>
      <w:r w:rsidRPr="008124CD">
        <w:rPr>
          <w:i/>
          <w:lang w:eastAsia="en-US"/>
        </w:rPr>
        <w:t>м лицом или физическим лицом, в том числе зарегистрированным в качестве индивидуального предпринимателя, то сумма, подлежащая уплате Заказчиком, уменьшается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797E4E" w:rsidRDefault="00797E4E" w:rsidP="00797E4E">
      <w:pPr>
        <w:rPr>
          <w:lang w:eastAsia="en-US"/>
        </w:rPr>
      </w:pPr>
      <w:r>
        <w:rPr>
          <w:lang w:eastAsia="en-US"/>
        </w:rPr>
        <w:t xml:space="preserve">Источником финансирования являются средства областного бюджета Новосибирской области. </w:t>
      </w:r>
    </w:p>
    <w:p w:rsidR="005F47B9" w:rsidRDefault="00797E4E" w:rsidP="00797E4E">
      <w:pPr>
        <w:rPr>
          <w:lang w:eastAsia="en-US"/>
        </w:rPr>
      </w:pPr>
      <w:r>
        <w:rPr>
          <w:lang w:eastAsia="en-US"/>
        </w:rPr>
        <w:t>Средства областного бюджета поступают Заказчику по подразделу «Дорожное хозяйство (дорожные фонды)»</w:t>
      </w:r>
      <w:r w:rsidR="005F47B9">
        <w:rPr>
          <w:lang w:eastAsia="en-US"/>
        </w:rPr>
        <w:t>, в том числе</w:t>
      </w:r>
      <w:r>
        <w:rPr>
          <w:lang w:eastAsia="en-US"/>
        </w:rPr>
        <w:t xml:space="preserve"> </w:t>
      </w:r>
      <w:r w:rsidR="00E652D8">
        <w:rPr>
          <w:lang w:eastAsia="en-US"/>
        </w:rPr>
        <w:t>по стать</w:t>
      </w:r>
      <w:r w:rsidR="005F47B9">
        <w:rPr>
          <w:lang w:eastAsia="en-US"/>
        </w:rPr>
        <w:t>ям:</w:t>
      </w:r>
      <w:r>
        <w:rPr>
          <w:lang w:eastAsia="en-US"/>
        </w:rPr>
        <w:t xml:space="preserve"> </w:t>
      </w:r>
    </w:p>
    <w:p w:rsidR="00EA694D" w:rsidRDefault="005F47B9" w:rsidP="003E6C0B">
      <w:r>
        <w:rPr>
          <w:lang w:eastAsia="en-US"/>
        </w:rPr>
        <w:t xml:space="preserve">- </w:t>
      </w:r>
      <w:r w:rsidR="00797E4E">
        <w:rPr>
          <w:lang w:eastAsia="en-US"/>
        </w:rPr>
        <w:t xml:space="preserve">«Обеспечение сохранности и восстановления автомобильных дорог регионального и межмуниципального значения и искусственных сооружений на них»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Ремонт автомобильных </w:t>
      </w:r>
      <w:r w:rsidR="00797E4E" w:rsidRPr="00DF40B4">
        <w:rPr>
          <w:lang w:eastAsia="en-US"/>
        </w:rPr>
        <w:t xml:space="preserve">дорог регионального и межмуниципального значения и искусственных сооружений на них, КБК </w:t>
      </w:r>
      <w:r w:rsidR="00797E4E" w:rsidRPr="007A1EDF">
        <w:rPr>
          <w:lang w:eastAsia="en-US"/>
        </w:rPr>
        <w:t>расходов 17604096100302810244225, мероприятие 10.00.00, тип средств 01.01.10</w:t>
      </w:r>
      <w:r w:rsidR="00F405FF" w:rsidRPr="007A1EDF">
        <w:rPr>
          <w:lang w:eastAsia="en-US"/>
        </w:rPr>
        <w:t xml:space="preserve"> в сумме </w:t>
      </w:r>
      <w:r w:rsidR="00AE2B49">
        <w:rPr>
          <w:lang w:eastAsia="en-US"/>
        </w:rPr>
        <w:t xml:space="preserve"> 758 863,50</w:t>
      </w:r>
      <w:r w:rsidR="00F0535E">
        <w:rPr>
          <w:lang w:eastAsia="en-US"/>
        </w:rPr>
        <w:t xml:space="preserve"> (</w:t>
      </w:r>
      <w:r w:rsidR="00AE2B49">
        <w:rPr>
          <w:lang w:eastAsia="en-US"/>
        </w:rPr>
        <w:t>Семьсот пятьдесят восемь тысяч восемьсот шестьдесят три</w:t>
      </w:r>
      <w:r w:rsidR="00F0535E">
        <w:rPr>
          <w:lang w:eastAsia="en-US"/>
        </w:rPr>
        <w:t xml:space="preserve">) </w:t>
      </w:r>
      <w:r w:rsidR="00F405FF" w:rsidRPr="007A1EDF">
        <w:rPr>
          <w:lang w:eastAsia="en-US"/>
        </w:rPr>
        <w:t>рубл</w:t>
      </w:r>
      <w:r w:rsidR="00AE2B49">
        <w:rPr>
          <w:lang w:eastAsia="en-US"/>
        </w:rPr>
        <w:t xml:space="preserve">я 50 </w:t>
      </w:r>
      <w:r w:rsidR="00F405FF" w:rsidRPr="007A1EDF">
        <w:rPr>
          <w:lang w:eastAsia="en-US"/>
        </w:rPr>
        <w:t>копе</w:t>
      </w:r>
      <w:r w:rsidR="007A1EDF" w:rsidRPr="007A1EDF">
        <w:rPr>
          <w:lang w:eastAsia="en-US"/>
        </w:rPr>
        <w:t>ек</w:t>
      </w:r>
      <w:r w:rsidR="00500AB5">
        <w:rPr>
          <w:lang w:eastAsia="en-US"/>
        </w:rPr>
        <w:t>;</w:t>
      </w:r>
    </w:p>
    <w:p w:rsidR="00EA02CF" w:rsidRDefault="00EA02CF" w:rsidP="0003601E">
      <w:pPr>
        <w:rPr>
          <w:lang w:eastAsia="en-US"/>
        </w:rPr>
      </w:pPr>
      <w:proofErr w:type="gramStart"/>
      <w:r w:rsidRPr="00EA02CF">
        <w:rPr>
          <w:lang w:eastAsia="en-US"/>
        </w:rPr>
        <w:t>- «Финансирование дорожной деятельности в отношении автомобильных дорог общего пользования регионального или межмуниципального, местного значения за счет средств резервного фонда Правительства Российской Федерации», КБК 1760409610035784</w:t>
      </w:r>
      <w:r>
        <w:rPr>
          <w:lang w:eastAsia="en-US"/>
        </w:rPr>
        <w:t xml:space="preserve">2 </w:t>
      </w:r>
      <w:r w:rsidRPr="00EA02CF">
        <w:rPr>
          <w:lang w:eastAsia="en-US"/>
        </w:rPr>
        <w:t>244225 (тип средств 01.02.00, средства федерального бюджета,  мероприятие 10.00.00, код цели 22-5784</w:t>
      </w:r>
      <w:r>
        <w:rPr>
          <w:lang w:eastAsia="en-US"/>
        </w:rPr>
        <w:t>0</w:t>
      </w:r>
      <w:r w:rsidRPr="00EA02CF">
        <w:rPr>
          <w:lang w:eastAsia="en-US"/>
        </w:rPr>
        <w:t xml:space="preserve">-00000-00000) в сумме </w:t>
      </w:r>
      <w:r w:rsidR="00AE2B49">
        <w:rPr>
          <w:lang w:eastAsia="en-US"/>
        </w:rPr>
        <w:t>128 325 000,03</w:t>
      </w:r>
      <w:r w:rsidRPr="00EA02CF">
        <w:rPr>
          <w:lang w:eastAsia="en-US"/>
        </w:rPr>
        <w:t xml:space="preserve"> (</w:t>
      </w:r>
      <w:r w:rsidR="00AE2B49">
        <w:rPr>
          <w:lang w:eastAsia="en-US"/>
        </w:rPr>
        <w:t>Сто двадцать восемь миллионов триста двадцать пять тысяч</w:t>
      </w:r>
      <w:r>
        <w:rPr>
          <w:lang w:eastAsia="en-US"/>
        </w:rPr>
        <w:t xml:space="preserve">) рублей </w:t>
      </w:r>
      <w:r w:rsidR="00AE2B49">
        <w:rPr>
          <w:lang w:eastAsia="en-US"/>
        </w:rPr>
        <w:t>03</w:t>
      </w:r>
      <w:r>
        <w:rPr>
          <w:lang w:eastAsia="en-US"/>
        </w:rPr>
        <w:t xml:space="preserve"> копе</w:t>
      </w:r>
      <w:r w:rsidR="00AE2B49">
        <w:rPr>
          <w:lang w:eastAsia="en-US"/>
        </w:rPr>
        <w:t>й</w:t>
      </w:r>
      <w:r>
        <w:rPr>
          <w:lang w:eastAsia="en-US"/>
        </w:rPr>
        <w:t>к</w:t>
      </w:r>
      <w:r w:rsidR="00AE2B49">
        <w:rPr>
          <w:lang w:eastAsia="en-US"/>
        </w:rPr>
        <w:t>и</w:t>
      </w:r>
      <w:r>
        <w:rPr>
          <w:lang w:eastAsia="en-US"/>
        </w:rPr>
        <w:t>.</w:t>
      </w:r>
      <w:proofErr w:type="gramEnd"/>
    </w:p>
    <w:p w:rsidR="00FE1932" w:rsidRPr="000A0A78" w:rsidRDefault="00553196" w:rsidP="0003601E">
      <w:pPr>
        <w:rPr>
          <w:lang w:eastAsia="en-US"/>
        </w:rPr>
      </w:pPr>
      <w:r w:rsidRPr="00231CCC">
        <w:rPr>
          <w:lang w:eastAsia="en-US"/>
        </w:rPr>
        <w:t>2.2</w:t>
      </w:r>
      <w:r w:rsidR="00D047FB" w:rsidRPr="00231CCC">
        <w:rPr>
          <w:lang w:eastAsia="en-US"/>
        </w:rPr>
        <w:t>.</w:t>
      </w:r>
      <w:r w:rsidRPr="00231CCC">
        <w:rPr>
          <w:lang w:eastAsia="en-US"/>
        </w:rPr>
        <w:t xml:space="preserve"> </w:t>
      </w:r>
      <w:r w:rsidR="00FE1932" w:rsidRPr="00231CCC">
        <w:rPr>
          <w:lang w:eastAsia="en-US"/>
        </w:rPr>
        <w:t xml:space="preserve">Цена Контракта является твердой и не может изменяться в ходе его исполнения, за исключением случаев, предусмотренных Законом о контрактной системе и Контрактом. Цена Контракта включает в себя расходы, связанные с выполнением Работ, предусмотренных Контрактом, в полном объеме, стоимость материалов, расходы на перевозку, уплату таможенных пошлин, налогов, сборов и других обязательных платежей, а также иные расходы, </w:t>
      </w:r>
      <w:r w:rsidR="00FE1932" w:rsidRPr="000A0A78">
        <w:rPr>
          <w:lang w:eastAsia="en-US"/>
        </w:rPr>
        <w:t>связанные с исполнением Подрядчиком своих обязательств по Контракту.</w:t>
      </w:r>
    </w:p>
    <w:p w:rsidR="00A64F74" w:rsidRPr="000A0A78" w:rsidRDefault="00A64F74" w:rsidP="0003601E">
      <w:pPr>
        <w:rPr>
          <w:lang w:eastAsia="en-US"/>
        </w:rPr>
      </w:pPr>
      <w:r w:rsidRPr="000A0A78">
        <w:rPr>
          <w:lang w:eastAsia="en-US"/>
        </w:rPr>
        <w:t>В случае досрочного исполнения подрядчиком обязательств по выполнению работ, предусмотренных графиком выполнения работ, заказчик вправе, при условии наличия необходимых средств в связи с перераспределением объемов финансирования с последующих периодов на более ранние периоды, принять предъявленные подрядчиком работы в установленном контрактом порядке, и оплатить выполненные работы в соответствии со сметой контракта или графиком оплаты выполненных по контракту работ (при наличии). Цена контракта, его отдельных видов работ при досрочном выполнении подрядчиком работ по контракту, их приемке и оплате заказчиком, изменению не подлежит.</w:t>
      </w:r>
    </w:p>
    <w:p w:rsidR="00FE1932" w:rsidRDefault="00030E82" w:rsidP="00633497">
      <w:pPr>
        <w:rPr>
          <w:lang w:eastAsia="en-US"/>
        </w:rPr>
      </w:pPr>
      <w:r w:rsidRPr="000A0A78">
        <w:rPr>
          <w:lang w:eastAsia="en-US"/>
        </w:rPr>
        <w:t>2.3</w:t>
      </w:r>
      <w:r w:rsidR="00D047FB" w:rsidRPr="000A0A78">
        <w:rPr>
          <w:lang w:eastAsia="en-US"/>
        </w:rPr>
        <w:t>.</w:t>
      </w:r>
      <w:r w:rsidR="00FE1932" w:rsidRPr="000A0A78">
        <w:rPr>
          <w:lang w:eastAsia="en-US"/>
        </w:rPr>
        <w:t xml:space="preserve"> Подрядчик проинформирован, что в соответствии с распоряжением Правительства Новосибирской области от 14.05.2013 № 205-рп</w:t>
      </w:r>
      <w:r w:rsidR="00FE1932" w:rsidRPr="00231CCC">
        <w:rPr>
          <w:lang w:eastAsia="en-US"/>
        </w:rPr>
        <w:t xml:space="preserve"> «О мерах по повышению собираемости налогов и укреплению налоговой дисциплины»,</w:t>
      </w:r>
      <w:r w:rsidR="00FE1932" w:rsidRPr="00D047FB">
        <w:rPr>
          <w:lang w:eastAsia="en-US"/>
        </w:rPr>
        <w:t xml:space="preserve"> при наличии у Подрядчика недоимки по налоговым платежам в бюджеты бюджетной системы Российской Федерации, превышающей сумму 2 млн. 250 тыс. рублей в течение 2 (двух) месяцев, информация может быть передана в Следственное управление Следственного комитета Российской Федерации по Новосибирской </w:t>
      </w:r>
      <w:r w:rsidR="00FE1932" w:rsidRPr="00BC0092">
        <w:rPr>
          <w:lang w:eastAsia="en-US"/>
        </w:rPr>
        <w:t xml:space="preserve">области. </w:t>
      </w:r>
    </w:p>
    <w:p w:rsidR="00455F0A" w:rsidRDefault="00455F0A" w:rsidP="00455F0A">
      <w:pPr>
        <w:rPr>
          <w:rFonts w:ascii="Times New Roman CYR" w:hAnsi="Times New Roman CYR" w:cs="Times New Roman CYR"/>
        </w:rPr>
      </w:pPr>
      <w:r>
        <w:t>2.4. Оплата выполненных Работ производится Заказчиком на расчетный счет Подрядчика, указанный в Контракте, в срок</w:t>
      </w:r>
      <w:r w:rsidR="000505E2">
        <w:t>и</w:t>
      </w:r>
      <w:r>
        <w:t xml:space="preserve"> и размерах, установленных «Графиком  оплаты выполненных работ» (Приложение №3 к Контракту), при условии выполнения последним объема Работ, установленного «Графиком выполнения работ» (приложение № 2 к Контракту), </w:t>
      </w:r>
      <w:r w:rsidRPr="00455F0A">
        <w:t xml:space="preserve">в срок не более </w:t>
      </w:r>
      <w:r w:rsidRPr="00455F0A">
        <w:rPr>
          <w:i/>
        </w:rPr>
        <w:t>7</w:t>
      </w:r>
      <w:r w:rsidRPr="00455F0A">
        <w:t xml:space="preserve"> (семи) рабочих дней с даты подписания Заказчиком документа о приемке в </w:t>
      </w:r>
      <w:r w:rsidRPr="00455F0A">
        <w:rPr>
          <w:rFonts w:ascii="Times New Roman CYR" w:hAnsi="Times New Roman CYR" w:cs="Times New Roman CYR"/>
        </w:rPr>
        <w:t xml:space="preserve">Единой информационной системе (далее по тексту </w:t>
      </w:r>
      <w:r w:rsidRPr="00455F0A">
        <w:t xml:space="preserve">– </w:t>
      </w:r>
      <w:r w:rsidRPr="00455F0A">
        <w:rPr>
          <w:rFonts w:ascii="Times New Roman CYR" w:hAnsi="Times New Roman CYR" w:cs="Times New Roman CYR"/>
        </w:rPr>
        <w:t>ЕИС) при отсутствии у Заказчика претензий по объему и качеству выполненных работ и  представленных Подрядчиком счета и счета-фактуры.</w:t>
      </w:r>
      <w:r>
        <w:rPr>
          <w:rFonts w:ascii="Times New Roman CYR" w:hAnsi="Times New Roman CYR" w:cs="Times New Roman CYR"/>
        </w:rPr>
        <w:t xml:space="preserve"> </w:t>
      </w:r>
    </w:p>
    <w:p w:rsidR="00455F0A" w:rsidRDefault="00455F0A" w:rsidP="00455F0A">
      <w:pPr>
        <w:rPr>
          <w:lang w:eastAsia="en-US"/>
        </w:rPr>
      </w:pPr>
      <w:r>
        <w:rPr>
          <w:lang w:eastAsia="en-US"/>
        </w:rPr>
        <w:lastRenderedPageBreak/>
        <w:t>Обязательства Заказчика по оплате выполненных и принятых Работ считаются исполненными с момента списания денежных средств с лицевого счета Заказчика. За дальнейшее прохождение денежных средств Заказчик ответственности не несет.</w:t>
      </w:r>
    </w:p>
    <w:p w:rsidR="00026533" w:rsidRPr="00D17185" w:rsidRDefault="00026533" w:rsidP="00026533">
      <w:pPr>
        <w:rPr>
          <w:lang w:eastAsia="en-US"/>
        </w:rPr>
      </w:pPr>
      <w:r w:rsidRPr="00D17185">
        <w:rPr>
          <w:lang w:eastAsia="en-US"/>
        </w:rPr>
        <w:t>2.5. Цена Контракта может быть изменена в соответствии с положениями Закона о контрактной системе.</w:t>
      </w:r>
    </w:p>
    <w:p w:rsidR="00DC0AE0" w:rsidRPr="00D17185" w:rsidRDefault="00030E82" w:rsidP="00DC0AE0">
      <w:r w:rsidRPr="00D17185">
        <w:t>2.</w:t>
      </w:r>
      <w:r w:rsidR="001F4349" w:rsidRPr="00D17185">
        <w:t>6</w:t>
      </w:r>
      <w:r w:rsidR="00D047FB" w:rsidRPr="00D17185">
        <w:t>.</w:t>
      </w:r>
      <w:r w:rsidR="00C90483" w:rsidRPr="00D17185">
        <w:t xml:space="preserve"> </w:t>
      </w:r>
      <w:r w:rsidR="00DC0AE0" w:rsidRPr="00D17185">
        <w:t>Подписанные и размещенные в ЕИС документы о приемке</w:t>
      </w:r>
      <w:r w:rsidR="007603DB" w:rsidRPr="00D17185">
        <w:t xml:space="preserve"> </w:t>
      </w:r>
      <w:r w:rsidR="00606E2B" w:rsidRPr="00D17185">
        <w:t>принимаются к учету С</w:t>
      </w:r>
      <w:r w:rsidR="00DC0AE0" w:rsidRPr="00D17185">
        <w:t>торонами в качестве первичных учетных документов и являются основанием для оплаты.</w:t>
      </w:r>
      <w:r w:rsidR="00277B5C" w:rsidRPr="00D17185">
        <w:t xml:space="preserve">  </w:t>
      </w:r>
    </w:p>
    <w:p w:rsidR="00611D79" w:rsidRPr="00D17185" w:rsidRDefault="00611D79" w:rsidP="00611D79">
      <w:r w:rsidRPr="00D17185">
        <w:t>При приемке выполненных Работ для подтверждения объемов, качества и стоимости фактически выполненных Работ Подрядчик представляет комплект документов, который определяется разделом 4 Контракта, а также исполнительную документацию.</w:t>
      </w:r>
    </w:p>
    <w:p w:rsidR="00C90483" w:rsidRPr="00E104C4" w:rsidRDefault="00030E82" w:rsidP="00633497">
      <w:r w:rsidRPr="00E104C4">
        <w:rPr>
          <w:rFonts w:eastAsia="Calibri"/>
        </w:rPr>
        <w:t>2.</w:t>
      </w:r>
      <w:r w:rsidR="001F4349" w:rsidRPr="00E104C4">
        <w:rPr>
          <w:rFonts w:eastAsia="Calibri"/>
        </w:rPr>
        <w:t>7</w:t>
      </w:r>
      <w:r w:rsidR="00D047FB" w:rsidRPr="00E104C4">
        <w:rPr>
          <w:rFonts w:eastAsia="Calibri"/>
        </w:rPr>
        <w:t>.</w:t>
      </w:r>
      <w:r w:rsidR="00C90483" w:rsidRPr="00E104C4">
        <w:rPr>
          <w:rFonts w:eastAsia="Calibri"/>
        </w:rPr>
        <w:t xml:space="preserve"> К стоимости Работ, переходящих по вине Подрядчика на следующий год из-за несоблюдения им «Графика </w:t>
      </w:r>
      <w:r w:rsidR="002D07EB">
        <w:t>выполнения работ</w:t>
      </w:r>
      <w:r w:rsidR="00C90483" w:rsidRPr="00E104C4">
        <w:rPr>
          <w:rFonts w:eastAsia="Calibri"/>
        </w:rPr>
        <w:t>» (</w:t>
      </w:r>
      <w:r w:rsidR="00CF6818" w:rsidRPr="00E104C4">
        <w:rPr>
          <w:rFonts w:eastAsia="Calibri"/>
        </w:rPr>
        <w:t>П</w:t>
      </w:r>
      <w:r w:rsidR="00C90483" w:rsidRPr="00E104C4">
        <w:rPr>
          <w:rFonts w:eastAsia="Calibri"/>
        </w:rPr>
        <w:t>риложение № 2</w:t>
      </w:r>
      <w:r w:rsidR="00C90483" w:rsidRPr="00E104C4">
        <w:t xml:space="preserve"> к Контракту), индекс-дефлятор следующего года не применяется.</w:t>
      </w:r>
    </w:p>
    <w:p w:rsidR="00047EC6" w:rsidRPr="00E104C4" w:rsidRDefault="00047EC6" w:rsidP="000767B7">
      <w:pPr>
        <w:pStyle w:val="aff"/>
      </w:pPr>
      <w:r w:rsidRPr="00E104C4">
        <w:t xml:space="preserve">3. Порядок выполнения </w:t>
      </w:r>
      <w:r w:rsidR="00BF2DC4" w:rsidRPr="00E104C4">
        <w:t>Р</w:t>
      </w:r>
      <w:r w:rsidRPr="00E104C4">
        <w:t>абот</w:t>
      </w:r>
    </w:p>
    <w:p w:rsidR="000E4AE8" w:rsidRDefault="000E4AE8" w:rsidP="000E4AE8">
      <w:pPr>
        <w:rPr>
          <w:lang w:eastAsia="en-US"/>
        </w:rPr>
      </w:pPr>
      <w:r>
        <w:rPr>
          <w:lang w:eastAsia="en-US"/>
        </w:rPr>
        <w:t xml:space="preserve">3.1. Подрядчик выполняет Работы в соответствии с «Описанием объекта закупки» (Приложение № 1 к Контракту), «Графиком </w:t>
      </w:r>
      <w:r w:rsidR="002D07EB">
        <w:rPr>
          <w:lang w:eastAsia="en-US"/>
        </w:rPr>
        <w:t>выполнения работ</w:t>
      </w:r>
      <w:r>
        <w:rPr>
          <w:lang w:eastAsia="en-US"/>
        </w:rPr>
        <w:t xml:space="preserve">» (Приложение № 2 к Контракту). </w:t>
      </w:r>
    </w:p>
    <w:p w:rsidR="00AF6ABD" w:rsidRDefault="00D356CE" w:rsidP="00AF6ABD">
      <w:pPr>
        <w:rPr>
          <w:lang w:eastAsia="en-US"/>
        </w:rPr>
      </w:pPr>
      <w:r>
        <w:rPr>
          <w:lang w:eastAsia="en-US"/>
        </w:rPr>
        <w:t>3.2. Место выполнения Р</w:t>
      </w:r>
      <w:r w:rsidR="000E4AE8">
        <w:rPr>
          <w:lang w:eastAsia="en-US"/>
        </w:rPr>
        <w:t xml:space="preserve">абот: </w:t>
      </w:r>
      <w:r w:rsidR="00EA02CF" w:rsidRPr="00EA02CF">
        <w:rPr>
          <w:lang w:eastAsia="en-US"/>
        </w:rPr>
        <w:t>а/д "Новосибирск – Кочки – Павлодар (в пред. РФ)" в Ордынском районе Новосибирской области, участки работ км 79+000 – км 82+400, км 83+000 – км 84+000, протяженностью 4,400 км</w:t>
      </w:r>
      <w:r w:rsidR="00EA02CF">
        <w:rPr>
          <w:lang w:eastAsia="en-US"/>
        </w:rPr>
        <w:t xml:space="preserve"> </w:t>
      </w:r>
      <w:r w:rsidR="000E4AE8">
        <w:rPr>
          <w:lang w:eastAsia="en-US"/>
        </w:rPr>
        <w:t xml:space="preserve">(по месту нахождения Объекта). </w:t>
      </w:r>
    </w:p>
    <w:p w:rsidR="00F0535E" w:rsidRPr="00F0535E" w:rsidRDefault="00F0535E" w:rsidP="00F0535E">
      <w:pPr>
        <w:tabs>
          <w:tab w:val="left" w:pos="993"/>
        </w:tabs>
        <w:autoSpaceDE w:val="0"/>
        <w:autoSpaceDN w:val="0"/>
        <w:ind w:firstLine="720"/>
        <w:jc w:val="left"/>
      </w:pPr>
      <w:r w:rsidRPr="00F0535E">
        <w:t xml:space="preserve">3. </w:t>
      </w:r>
      <w:r>
        <w:t xml:space="preserve">3. </w:t>
      </w:r>
      <w:r w:rsidRPr="00F0535E">
        <w:t>Сроки выполнения Работ и отдельных этапов  исполнения Контракта:</w:t>
      </w:r>
    </w:p>
    <w:p w:rsidR="00F0535E" w:rsidRPr="00F0535E" w:rsidRDefault="00F0535E" w:rsidP="00F0535E">
      <w:pPr>
        <w:tabs>
          <w:tab w:val="left" w:pos="993"/>
        </w:tabs>
        <w:autoSpaceDE w:val="0"/>
        <w:autoSpaceDN w:val="0"/>
        <w:ind w:firstLine="720"/>
        <w:jc w:val="left"/>
      </w:pPr>
      <w:r w:rsidRPr="00F0535E">
        <w:t>Срок выполнения Работ по Контракту:</w:t>
      </w:r>
    </w:p>
    <w:p w:rsidR="00F0535E" w:rsidRPr="00F0535E" w:rsidRDefault="00F0535E" w:rsidP="00F0535E">
      <w:pPr>
        <w:tabs>
          <w:tab w:val="left" w:pos="993"/>
        </w:tabs>
        <w:autoSpaceDE w:val="0"/>
        <w:autoSpaceDN w:val="0"/>
        <w:ind w:firstLine="720"/>
        <w:jc w:val="left"/>
      </w:pPr>
      <w:r w:rsidRPr="00F0535E">
        <w:t xml:space="preserve">Дата начала выполнения Работ по I этапу – 01.01. 2023г.      </w:t>
      </w:r>
    </w:p>
    <w:p w:rsidR="00F0535E" w:rsidRPr="00F0535E" w:rsidRDefault="00F0535E" w:rsidP="00F0535E">
      <w:pPr>
        <w:tabs>
          <w:tab w:val="left" w:pos="993"/>
        </w:tabs>
        <w:autoSpaceDE w:val="0"/>
        <w:autoSpaceDN w:val="0"/>
        <w:ind w:firstLine="720"/>
        <w:jc w:val="left"/>
      </w:pPr>
      <w:r w:rsidRPr="00F0535E">
        <w:t>Дата окончания выполнения работ  по I этапу– 12.07.2023г.</w:t>
      </w:r>
    </w:p>
    <w:p w:rsidR="00F0535E" w:rsidRPr="00F0535E" w:rsidRDefault="00F0535E" w:rsidP="00F0535E">
      <w:pPr>
        <w:tabs>
          <w:tab w:val="left" w:pos="993"/>
        </w:tabs>
        <w:autoSpaceDE w:val="0"/>
        <w:autoSpaceDN w:val="0"/>
        <w:ind w:firstLine="720"/>
        <w:jc w:val="left"/>
      </w:pPr>
      <w:r w:rsidRPr="00F0535E">
        <w:t>Дата начала выполнения Работ по II этапу – 13.07.2023г.</w:t>
      </w:r>
    </w:p>
    <w:p w:rsidR="00F0535E" w:rsidRPr="00F0535E" w:rsidRDefault="00F0535E" w:rsidP="00F0535E">
      <w:pPr>
        <w:tabs>
          <w:tab w:val="left" w:pos="993"/>
        </w:tabs>
        <w:autoSpaceDE w:val="0"/>
        <w:autoSpaceDN w:val="0"/>
        <w:ind w:firstLine="720"/>
        <w:jc w:val="left"/>
      </w:pPr>
      <w:r w:rsidRPr="00F0535E">
        <w:t>Дата окончания выполнения работ  по II этапу на Объекте – 14.09.2023г. (до данной даты результат Работ должен быть сдан Заказчику).</w:t>
      </w:r>
    </w:p>
    <w:p w:rsidR="00F0535E" w:rsidRPr="00F0535E" w:rsidRDefault="00F0535E" w:rsidP="00F0535E">
      <w:pPr>
        <w:tabs>
          <w:tab w:val="left" w:pos="993"/>
        </w:tabs>
        <w:autoSpaceDE w:val="0"/>
        <w:autoSpaceDN w:val="0"/>
        <w:ind w:firstLine="720"/>
        <w:jc w:val="left"/>
      </w:pPr>
      <w:r w:rsidRPr="00F0535E">
        <w:t xml:space="preserve">Дата начала исполнения по I этапу – 01.01. 2023г.      </w:t>
      </w:r>
    </w:p>
    <w:p w:rsidR="00F0535E" w:rsidRPr="00F0535E" w:rsidRDefault="00F0535E" w:rsidP="00F0535E">
      <w:pPr>
        <w:tabs>
          <w:tab w:val="left" w:pos="993"/>
        </w:tabs>
        <w:autoSpaceDE w:val="0"/>
        <w:autoSpaceDN w:val="0"/>
        <w:ind w:firstLine="720"/>
        <w:jc w:val="left"/>
      </w:pPr>
      <w:r w:rsidRPr="00F0535E">
        <w:t>Дата окончания исполнения  по I этапу– 21.07.2023г.</w:t>
      </w:r>
    </w:p>
    <w:p w:rsidR="00F0535E" w:rsidRPr="00F0535E" w:rsidRDefault="00F0535E" w:rsidP="00F0535E">
      <w:pPr>
        <w:tabs>
          <w:tab w:val="left" w:pos="993"/>
        </w:tabs>
        <w:autoSpaceDE w:val="0"/>
        <w:autoSpaceDN w:val="0"/>
        <w:ind w:firstLine="720"/>
        <w:jc w:val="left"/>
      </w:pPr>
      <w:r w:rsidRPr="00F0535E">
        <w:t>Дата начала исполнения по II этапу – 13.07.2023г.</w:t>
      </w:r>
    </w:p>
    <w:p w:rsidR="00F0535E" w:rsidRPr="00F0535E" w:rsidRDefault="00F0535E" w:rsidP="00F0535E">
      <w:pPr>
        <w:tabs>
          <w:tab w:val="left" w:pos="993"/>
        </w:tabs>
        <w:autoSpaceDE w:val="0"/>
        <w:autoSpaceDN w:val="0"/>
        <w:ind w:firstLine="720"/>
        <w:jc w:val="left"/>
      </w:pPr>
      <w:r w:rsidRPr="00F0535E">
        <w:t>Дата окончания исполнения  по II этапу  – 25.09.2023г.</w:t>
      </w:r>
    </w:p>
    <w:p w:rsidR="00F0535E" w:rsidRPr="00F0535E" w:rsidRDefault="00F0535E" w:rsidP="00F0535E">
      <w:pPr>
        <w:tabs>
          <w:tab w:val="left" w:pos="993"/>
        </w:tabs>
        <w:autoSpaceDE w:val="0"/>
        <w:autoSpaceDN w:val="0"/>
        <w:ind w:firstLine="720"/>
      </w:pPr>
      <w:r>
        <w:t xml:space="preserve">3.3.1. </w:t>
      </w:r>
      <w:r w:rsidRPr="00F0535E">
        <w:t>За 20 (двадцать) рабочих дней до даты окончания выполнения Работ по этапу, указанной в «Графике выполнения работ» (Приложение № 2), Подрядчик должен выполнить обязательства, предусмотренные «Графиком выполнения работ» (Приложение № 2), направить Заказчику извещение о завершении Работ по этапу и документы, предусмотренные п. 4.6. Контракта и документ о приемке в ЕИС в соответствии с п. 4.14 Контракта.</w:t>
      </w:r>
    </w:p>
    <w:p w:rsidR="00DC35BB" w:rsidRPr="00D17185" w:rsidRDefault="00DC35BB" w:rsidP="000767B7">
      <w:pPr>
        <w:pStyle w:val="aff"/>
        <w:rPr>
          <w:color w:val="000000"/>
          <w:lang w:val="ru-RU" w:eastAsia="en-US"/>
        </w:rPr>
      </w:pPr>
      <w:r w:rsidRPr="00D17185">
        <w:rPr>
          <w:color w:val="000000"/>
          <w:lang w:eastAsia="en-US"/>
        </w:rPr>
        <w:t xml:space="preserve">4. Порядок </w:t>
      </w:r>
      <w:r w:rsidR="00822040" w:rsidRPr="00D17185">
        <w:rPr>
          <w:color w:val="000000"/>
          <w:lang w:eastAsia="en-US"/>
        </w:rPr>
        <w:t xml:space="preserve">сдачи и </w:t>
      </w:r>
      <w:r w:rsidRPr="00D17185">
        <w:rPr>
          <w:color w:val="000000"/>
          <w:lang w:eastAsia="en-US"/>
        </w:rPr>
        <w:t xml:space="preserve">приемки выполненных </w:t>
      </w:r>
      <w:r w:rsidR="00BF2DC4" w:rsidRPr="00D17185">
        <w:rPr>
          <w:color w:val="000000"/>
          <w:lang w:eastAsia="en-US"/>
        </w:rPr>
        <w:t>Р</w:t>
      </w:r>
      <w:r w:rsidRPr="00D17185">
        <w:rPr>
          <w:color w:val="000000"/>
          <w:lang w:eastAsia="en-US"/>
        </w:rPr>
        <w:t>абот</w:t>
      </w:r>
    </w:p>
    <w:p w:rsidR="004C1D17" w:rsidRPr="00E104C4" w:rsidRDefault="004C1D17" w:rsidP="004C1D17">
      <w:pPr>
        <w:pStyle w:val="ConsPlusNormal"/>
        <w:jc w:val="both"/>
        <w:rPr>
          <w:rFonts w:ascii="Times New Roman" w:hAnsi="Times New Roman" w:cs="Times New Roman"/>
          <w:sz w:val="24"/>
          <w:szCs w:val="24"/>
        </w:rPr>
      </w:pPr>
      <w:r w:rsidRPr="00D17185">
        <w:rPr>
          <w:rFonts w:ascii="Times New Roman" w:hAnsi="Times New Roman" w:cs="Times New Roman"/>
          <w:sz w:val="24"/>
          <w:szCs w:val="24"/>
        </w:rPr>
        <w:t>4.1. Выполненные Подрядчиком Работы, предусмотренные «Описанием</w:t>
      </w:r>
      <w:r w:rsidRPr="00E104C4">
        <w:rPr>
          <w:rFonts w:ascii="Times New Roman" w:hAnsi="Times New Roman" w:cs="Times New Roman"/>
          <w:sz w:val="24"/>
          <w:szCs w:val="24"/>
        </w:rPr>
        <w:t xml:space="preserve"> объекта закупки» (приложение № 1 к Контракту) и Документацией, подлежат приемке Заказчиком в срок не позднее </w:t>
      </w:r>
      <w:r w:rsidR="00680455">
        <w:rPr>
          <w:rFonts w:ascii="Times New Roman" w:hAnsi="Times New Roman" w:cs="Times New Roman"/>
          <w:sz w:val="24"/>
          <w:szCs w:val="24"/>
        </w:rPr>
        <w:t>15</w:t>
      </w:r>
      <w:r w:rsidRPr="00E104C4">
        <w:rPr>
          <w:rFonts w:ascii="Times New Roman" w:hAnsi="Times New Roman" w:cs="Times New Roman"/>
          <w:sz w:val="24"/>
          <w:szCs w:val="24"/>
        </w:rPr>
        <w:t xml:space="preserve"> (</w:t>
      </w:r>
      <w:r w:rsidR="00680455">
        <w:rPr>
          <w:rFonts w:ascii="Times New Roman" w:hAnsi="Times New Roman" w:cs="Times New Roman"/>
          <w:sz w:val="24"/>
          <w:szCs w:val="24"/>
        </w:rPr>
        <w:t>пятнадцати)</w:t>
      </w:r>
      <w:r w:rsidRPr="00E104C4">
        <w:rPr>
          <w:rFonts w:ascii="Times New Roman" w:hAnsi="Times New Roman" w:cs="Times New Roman"/>
          <w:sz w:val="24"/>
          <w:szCs w:val="24"/>
        </w:rPr>
        <w:t xml:space="preserve"> рабочих дней с даты получения от Подрядчика официального извещения о завершении Работ на Объекте, документов, предусмотренных п. 4.6 Контракта. </w:t>
      </w:r>
    </w:p>
    <w:p w:rsidR="004C1D17" w:rsidRPr="00E104C4" w:rsidRDefault="004C1D17" w:rsidP="004C1D17">
      <w:pPr>
        <w:autoSpaceDE w:val="0"/>
        <w:ind w:firstLine="708"/>
        <w:rPr>
          <w:lang w:eastAsia="ar-SA"/>
        </w:rPr>
      </w:pPr>
      <w:r w:rsidRPr="00E104C4">
        <w:rPr>
          <w:lang w:eastAsia="ar-SA"/>
        </w:rPr>
        <w:t xml:space="preserve">Для проверки </w:t>
      </w:r>
      <w:r w:rsidRPr="00E104C4">
        <w:rPr>
          <w:rFonts w:eastAsia="Calibri"/>
          <w:lang w:eastAsia="ar-SA"/>
        </w:rPr>
        <w:t>соответствия качества выполненных Работ требованиям, установленным Контрактом и приложениями к нему</w:t>
      </w:r>
      <w:r w:rsidRPr="00E104C4">
        <w:rPr>
          <w:lang w:eastAsia="ar-SA"/>
        </w:rPr>
        <w:t xml:space="preserve">, </w:t>
      </w:r>
      <w:r w:rsidRPr="00E104C4">
        <w:rPr>
          <w:rFonts w:eastAsia="Calibri"/>
          <w:lang w:eastAsia="ar-SA"/>
        </w:rPr>
        <w:t xml:space="preserve">Заказчик </w:t>
      </w:r>
      <w:r w:rsidRPr="00E104C4">
        <w:rPr>
          <w:lang w:eastAsia="ar-SA"/>
        </w:rPr>
        <w:t>проводит экспертизу. Экспертиза результатов может проводиться своими силами или к ее проведению могут привлекаться эксперты, экспертные организации.</w:t>
      </w:r>
    </w:p>
    <w:p w:rsidR="004C1D17" w:rsidRPr="00E104C4" w:rsidRDefault="004C1D17" w:rsidP="004C1D17">
      <w:pPr>
        <w:tabs>
          <w:tab w:val="left" w:pos="567"/>
          <w:tab w:val="left" w:pos="993"/>
        </w:tabs>
        <w:suppressAutoHyphens/>
        <w:ind w:right="-2"/>
        <w:contextualSpacing/>
        <w:rPr>
          <w:lang w:eastAsia="ar-SA"/>
        </w:rPr>
      </w:pPr>
      <w:r w:rsidRPr="00E104C4">
        <w:rPr>
          <w:szCs w:val="20"/>
          <w:lang w:eastAsia="ar-SA"/>
        </w:rPr>
        <w:t xml:space="preserve">По результатам проведенной экспертизы </w:t>
      </w:r>
      <w:r w:rsidRPr="00E104C4">
        <w:rPr>
          <w:lang w:eastAsia="ar-SA"/>
        </w:rPr>
        <w:t>Заказчик принимает решение о приемке Работ или об отказе в такой приемке.</w:t>
      </w:r>
    </w:p>
    <w:p w:rsidR="00611D79" w:rsidRPr="00D17185" w:rsidRDefault="008C489D" w:rsidP="00611D79">
      <w:pPr>
        <w:pStyle w:val="ConsPlusNormal"/>
        <w:ind w:firstLine="709"/>
        <w:jc w:val="both"/>
        <w:rPr>
          <w:rFonts w:ascii="Times New Roman" w:hAnsi="Times New Roman" w:cs="Times New Roman"/>
          <w:sz w:val="24"/>
          <w:szCs w:val="24"/>
        </w:rPr>
      </w:pPr>
      <w:r w:rsidRPr="00D17185">
        <w:rPr>
          <w:rFonts w:ascii="Times New Roman" w:hAnsi="Times New Roman" w:cs="Times New Roman"/>
          <w:sz w:val="24"/>
          <w:szCs w:val="24"/>
        </w:rPr>
        <w:t xml:space="preserve">Приемка работ оформляется </w:t>
      </w:r>
      <w:r w:rsidR="00323D05" w:rsidRPr="00D17185">
        <w:rPr>
          <w:rFonts w:ascii="Times New Roman" w:hAnsi="Times New Roman" w:cs="Times New Roman"/>
          <w:sz w:val="24"/>
          <w:szCs w:val="24"/>
        </w:rPr>
        <w:t>д</w:t>
      </w:r>
      <w:r w:rsidR="00611D79" w:rsidRPr="00D17185">
        <w:rPr>
          <w:rFonts w:ascii="Times New Roman" w:hAnsi="Times New Roman" w:cs="Times New Roman"/>
          <w:sz w:val="24"/>
          <w:szCs w:val="24"/>
        </w:rPr>
        <w:t>окумент</w:t>
      </w:r>
      <w:r w:rsidRPr="00D17185">
        <w:rPr>
          <w:rFonts w:ascii="Times New Roman" w:hAnsi="Times New Roman" w:cs="Times New Roman"/>
          <w:sz w:val="24"/>
          <w:szCs w:val="24"/>
        </w:rPr>
        <w:t>ом</w:t>
      </w:r>
      <w:r w:rsidR="00611D79" w:rsidRPr="00D17185">
        <w:rPr>
          <w:rFonts w:ascii="Times New Roman" w:hAnsi="Times New Roman" w:cs="Times New Roman"/>
          <w:sz w:val="24"/>
          <w:szCs w:val="24"/>
        </w:rPr>
        <w:t xml:space="preserve"> о приемке в форме электронного документа</w:t>
      </w:r>
      <w:r w:rsidRPr="00D17185">
        <w:rPr>
          <w:rFonts w:ascii="Times New Roman" w:hAnsi="Times New Roman" w:cs="Times New Roman"/>
          <w:sz w:val="24"/>
          <w:szCs w:val="24"/>
        </w:rPr>
        <w:t xml:space="preserve">, который  </w:t>
      </w:r>
      <w:r w:rsidR="00611D79" w:rsidRPr="00D17185">
        <w:rPr>
          <w:rFonts w:ascii="Times New Roman" w:hAnsi="Times New Roman" w:cs="Times New Roman"/>
          <w:sz w:val="24"/>
          <w:szCs w:val="24"/>
        </w:rPr>
        <w:t xml:space="preserve">формируется, подписывается и размещается в ЕИС согласно </w:t>
      </w:r>
      <w:proofErr w:type="spellStart"/>
      <w:r w:rsidR="00611D79" w:rsidRPr="00D17185">
        <w:rPr>
          <w:rFonts w:ascii="Times New Roman" w:hAnsi="Times New Roman" w:cs="Times New Roman"/>
          <w:sz w:val="24"/>
          <w:szCs w:val="24"/>
        </w:rPr>
        <w:t>п.</w:t>
      </w:r>
      <w:r w:rsidR="00323D05" w:rsidRPr="00D17185">
        <w:rPr>
          <w:rFonts w:ascii="Times New Roman" w:hAnsi="Times New Roman" w:cs="Times New Roman"/>
          <w:sz w:val="24"/>
          <w:szCs w:val="24"/>
        </w:rPr>
        <w:t>п</w:t>
      </w:r>
      <w:proofErr w:type="spellEnd"/>
      <w:r w:rsidR="00323D05" w:rsidRPr="00D17185">
        <w:rPr>
          <w:rFonts w:ascii="Times New Roman" w:hAnsi="Times New Roman" w:cs="Times New Roman"/>
          <w:sz w:val="24"/>
          <w:szCs w:val="24"/>
        </w:rPr>
        <w:t>.</w:t>
      </w:r>
      <w:r w:rsidR="00611D79" w:rsidRPr="00D17185">
        <w:rPr>
          <w:rFonts w:ascii="Times New Roman" w:hAnsi="Times New Roman" w:cs="Times New Roman"/>
          <w:sz w:val="24"/>
          <w:szCs w:val="24"/>
        </w:rPr>
        <w:t xml:space="preserve"> 4.14.-</w:t>
      </w:r>
      <w:r w:rsidR="00323D05" w:rsidRPr="00D17185">
        <w:rPr>
          <w:rFonts w:ascii="Times New Roman" w:hAnsi="Times New Roman" w:cs="Times New Roman"/>
          <w:sz w:val="24"/>
          <w:szCs w:val="24"/>
        </w:rPr>
        <w:t xml:space="preserve"> </w:t>
      </w:r>
      <w:r w:rsidR="00611D79" w:rsidRPr="00D17185">
        <w:rPr>
          <w:rFonts w:ascii="Times New Roman" w:hAnsi="Times New Roman" w:cs="Times New Roman"/>
          <w:sz w:val="24"/>
          <w:szCs w:val="24"/>
        </w:rPr>
        <w:t>4.21  Контракта</w:t>
      </w:r>
      <w:r w:rsidRPr="00D17185">
        <w:rPr>
          <w:rFonts w:ascii="Times New Roman" w:hAnsi="Times New Roman" w:cs="Times New Roman"/>
          <w:sz w:val="24"/>
          <w:szCs w:val="24"/>
        </w:rPr>
        <w:t xml:space="preserve">. </w:t>
      </w:r>
      <w:r w:rsidR="00611D79" w:rsidRPr="00D17185">
        <w:rPr>
          <w:rFonts w:ascii="Times New Roman" w:hAnsi="Times New Roman" w:cs="Times New Roman"/>
          <w:sz w:val="24"/>
          <w:szCs w:val="24"/>
        </w:rPr>
        <w:t xml:space="preserve">Сторонами оформляется и подписывается </w:t>
      </w:r>
      <w:r w:rsidR="00323D05" w:rsidRPr="00D17185">
        <w:rPr>
          <w:rFonts w:ascii="Times New Roman" w:hAnsi="Times New Roman" w:cs="Times New Roman"/>
          <w:sz w:val="24"/>
          <w:szCs w:val="24"/>
        </w:rPr>
        <w:t>р</w:t>
      </w:r>
      <w:r w:rsidR="00024268" w:rsidRPr="00D17185">
        <w:rPr>
          <w:rFonts w:ascii="Times New Roman" w:hAnsi="Times New Roman" w:cs="Times New Roman"/>
          <w:sz w:val="24"/>
          <w:szCs w:val="24"/>
        </w:rPr>
        <w:t xml:space="preserve">асшифровка к документу о приемке </w:t>
      </w:r>
      <w:r w:rsidR="00611D79" w:rsidRPr="00D17185">
        <w:rPr>
          <w:rFonts w:ascii="Times New Roman" w:hAnsi="Times New Roman" w:cs="Times New Roman"/>
          <w:sz w:val="24"/>
          <w:szCs w:val="24"/>
        </w:rPr>
        <w:t>на бумажном носителе по форме согласно Приложению № 4 к Контракту</w:t>
      </w:r>
      <w:r w:rsidR="00E2053A" w:rsidRPr="00D17185">
        <w:rPr>
          <w:rFonts w:ascii="Times New Roman" w:hAnsi="Times New Roman" w:cs="Times New Roman"/>
          <w:sz w:val="24"/>
          <w:szCs w:val="24"/>
        </w:rPr>
        <w:t>,</w:t>
      </w:r>
      <w:r w:rsidR="00164F12" w:rsidRPr="00D17185">
        <w:rPr>
          <w:rFonts w:ascii="Times New Roman" w:hAnsi="Times New Roman" w:cs="Times New Roman"/>
          <w:sz w:val="24"/>
          <w:szCs w:val="24"/>
        </w:rPr>
        <w:t xml:space="preserve"> </w:t>
      </w:r>
      <w:r w:rsidR="00472407" w:rsidRPr="00D17185">
        <w:rPr>
          <w:rFonts w:ascii="Times New Roman" w:hAnsi="Times New Roman" w:cs="Times New Roman"/>
          <w:sz w:val="24"/>
          <w:szCs w:val="24"/>
        </w:rPr>
        <w:t>н</w:t>
      </w:r>
      <w:r w:rsidR="00E2053A" w:rsidRPr="00D17185">
        <w:rPr>
          <w:rFonts w:ascii="Times New Roman" w:hAnsi="Times New Roman" w:cs="Times New Roman"/>
          <w:sz w:val="24"/>
          <w:szCs w:val="24"/>
        </w:rPr>
        <w:t>а</w:t>
      </w:r>
      <w:r w:rsidR="00472407" w:rsidRPr="00D17185">
        <w:rPr>
          <w:rFonts w:ascii="Times New Roman" w:hAnsi="Times New Roman" w:cs="Times New Roman"/>
          <w:sz w:val="24"/>
          <w:szCs w:val="24"/>
        </w:rPr>
        <w:t xml:space="preserve">правленная </w:t>
      </w:r>
      <w:r w:rsidR="00323D05" w:rsidRPr="00D17185">
        <w:rPr>
          <w:rFonts w:ascii="Times New Roman" w:hAnsi="Times New Roman" w:cs="Times New Roman"/>
          <w:sz w:val="24"/>
          <w:szCs w:val="24"/>
        </w:rPr>
        <w:t xml:space="preserve">Подрядчиком </w:t>
      </w:r>
      <w:r w:rsidR="007603DB" w:rsidRPr="00D17185">
        <w:rPr>
          <w:rFonts w:ascii="Times New Roman" w:hAnsi="Times New Roman" w:cs="Times New Roman"/>
          <w:sz w:val="24"/>
          <w:szCs w:val="24"/>
        </w:rPr>
        <w:t>за 20 (двадцать) рабочих дней до даты окончания выполнения Работ, предусмотренной «Графиком выполнения работ» (Приложение № 2)</w:t>
      </w:r>
      <w:r w:rsidR="00F160F8" w:rsidRPr="00D17185">
        <w:rPr>
          <w:rFonts w:ascii="Times New Roman" w:hAnsi="Times New Roman" w:cs="Times New Roman"/>
          <w:sz w:val="24"/>
          <w:szCs w:val="24"/>
        </w:rPr>
        <w:t xml:space="preserve"> в соответствии с п. 4.6. Контракта</w:t>
      </w:r>
      <w:r w:rsidR="007603DB" w:rsidRPr="00D17185">
        <w:rPr>
          <w:rFonts w:ascii="Times New Roman" w:hAnsi="Times New Roman" w:cs="Times New Roman"/>
          <w:sz w:val="24"/>
          <w:szCs w:val="24"/>
        </w:rPr>
        <w:t>.</w:t>
      </w:r>
      <w:r w:rsidR="00611D79" w:rsidRPr="00D17185">
        <w:rPr>
          <w:rFonts w:ascii="Times New Roman" w:hAnsi="Times New Roman" w:cs="Times New Roman"/>
          <w:sz w:val="24"/>
          <w:szCs w:val="24"/>
        </w:rPr>
        <w:t xml:space="preserve"> </w:t>
      </w:r>
    </w:p>
    <w:p w:rsidR="004C1D17" w:rsidRPr="00D17185" w:rsidRDefault="004C1D17" w:rsidP="004C1D17">
      <w:pPr>
        <w:pStyle w:val="afffff6"/>
        <w:spacing w:after="0"/>
        <w:ind w:left="0"/>
        <w:rPr>
          <w:rFonts w:ascii="Times New Roman" w:hAnsi="Times New Roman"/>
          <w:sz w:val="24"/>
          <w:szCs w:val="24"/>
        </w:rPr>
      </w:pPr>
      <w:r w:rsidRPr="00D17185">
        <w:rPr>
          <w:rFonts w:ascii="Times New Roman" w:hAnsi="Times New Roman"/>
          <w:sz w:val="24"/>
          <w:szCs w:val="24"/>
        </w:rPr>
        <w:lastRenderedPageBreak/>
        <w:t xml:space="preserve">4.2. Заказчик производит приемку выполненных Работ в соответствии с «Графиком </w:t>
      </w:r>
      <w:r w:rsidR="002D07EB" w:rsidRPr="00D17185">
        <w:rPr>
          <w:rFonts w:ascii="Times New Roman" w:hAnsi="Times New Roman"/>
          <w:sz w:val="24"/>
          <w:szCs w:val="24"/>
        </w:rPr>
        <w:t>выполнения работ</w:t>
      </w:r>
      <w:r w:rsidRPr="00D17185">
        <w:rPr>
          <w:rFonts w:ascii="Times New Roman" w:hAnsi="Times New Roman"/>
          <w:sz w:val="24"/>
          <w:szCs w:val="24"/>
        </w:rPr>
        <w:t>» (приложение № 2 к Контракту), пунктом 4.1</w:t>
      </w:r>
      <w:r w:rsidR="00B05943" w:rsidRPr="00D17185">
        <w:rPr>
          <w:rFonts w:ascii="Times New Roman" w:hAnsi="Times New Roman"/>
          <w:sz w:val="24"/>
          <w:szCs w:val="24"/>
        </w:rPr>
        <w:t>.</w:t>
      </w:r>
      <w:r w:rsidRPr="00D17185">
        <w:rPr>
          <w:rFonts w:ascii="Times New Roman" w:hAnsi="Times New Roman"/>
          <w:sz w:val="24"/>
          <w:szCs w:val="24"/>
        </w:rPr>
        <w:t xml:space="preserve"> </w:t>
      </w:r>
      <w:proofErr w:type="spellStart"/>
      <w:r w:rsidRPr="00D17185">
        <w:rPr>
          <w:rFonts w:ascii="Times New Roman" w:hAnsi="Times New Roman"/>
          <w:sz w:val="24"/>
          <w:szCs w:val="24"/>
        </w:rPr>
        <w:t>Конракта</w:t>
      </w:r>
      <w:proofErr w:type="spellEnd"/>
      <w:r w:rsidRPr="00D17185">
        <w:rPr>
          <w:rFonts w:ascii="Times New Roman" w:hAnsi="Times New Roman"/>
          <w:sz w:val="24"/>
          <w:szCs w:val="24"/>
        </w:rPr>
        <w:t xml:space="preserve">  при условии:</w:t>
      </w:r>
    </w:p>
    <w:p w:rsidR="004C1D17" w:rsidRPr="00E177A7" w:rsidRDefault="004C1D17" w:rsidP="004C1D17">
      <w:pPr>
        <w:pStyle w:val="ConsPlusNormal"/>
        <w:ind w:firstLine="709"/>
        <w:jc w:val="both"/>
        <w:rPr>
          <w:rFonts w:ascii="Times New Roman" w:hAnsi="Times New Roman" w:cs="Times New Roman"/>
          <w:sz w:val="24"/>
          <w:szCs w:val="24"/>
        </w:rPr>
      </w:pPr>
      <w:r w:rsidRPr="00D17185">
        <w:rPr>
          <w:rFonts w:ascii="Times New Roman" w:eastAsia="Calibri" w:hAnsi="Times New Roman" w:cs="Times New Roman"/>
          <w:sz w:val="24"/>
          <w:szCs w:val="24"/>
          <w:lang w:eastAsia="en-US"/>
        </w:rPr>
        <w:t xml:space="preserve">- положительной оценки Заказчиком соответствия представленной Подрядчиком исполнительной документации требованиям нормативных документов и настоящего Контракта. Подрядчик одновременно с размещением документа о приемке в ЕИС согласно п.4.14 Контракта представляет Заказчику полный комплект надлежащим образом оформленной и подписанной исполнительной </w:t>
      </w:r>
      <w:r w:rsidRPr="00E177A7">
        <w:rPr>
          <w:rFonts w:ascii="Times New Roman" w:eastAsia="Calibri" w:hAnsi="Times New Roman" w:cs="Times New Roman"/>
          <w:sz w:val="24"/>
          <w:szCs w:val="24"/>
          <w:lang w:eastAsia="en-US"/>
        </w:rPr>
        <w:t>документации по конструктивным элементам. Исполнительная документация предоставляется Подрядчиком с сопроводительным письмом и описью прилагаемых документов. Исполнительная документация, проверенная, подписанная надлежащим образом, сканируется и передается Подрядчиком Заказчику в формате PDF единым файлом</w:t>
      </w:r>
      <w:r w:rsidRPr="00E177A7">
        <w:rPr>
          <w:rFonts w:ascii="Times New Roman" w:hAnsi="Times New Roman" w:cs="Times New Roman"/>
          <w:sz w:val="24"/>
          <w:szCs w:val="24"/>
        </w:rPr>
        <w:t xml:space="preserve">; </w:t>
      </w:r>
    </w:p>
    <w:p w:rsidR="004C1D17" w:rsidRPr="00E177A7" w:rsidRDefault="004C1D17" w:rsidP="004C1D17">
      <w:pPr>
        <w:pStyle w:val="ConsPlusNormal"/>
        <w:numPr>
          <w:ilvl w:val="0"/>
          <w:numId w:val="37"/>
        </w:numPr>
        <w:tabs>
          <w:tab w:val="left" w:pos="993"/>
        </w:tabs>
        <w:ind w:left="0" w:firstLine="709"/>
        <w:jc w:val="both"/>
        <w:rPr>
          <w:rFonts w:ascii="Times New Roman" w:hAnsi="Times New Roman" w:cs="Times New Roman"/>
          <w:sz w:val="24"/>
          <w:szCs w:val="24"/>
        </w:rPr>
      </w:pPr>
      <w:r w:rsidRPr="00E177A7">
        <w:rPr>
          <w:rFonts w:ascii="Times New Roman" w:hAnsi="Times New Roman" w:cs="Times New Roman"/>
          <w:sz w:val="24"/>
          <w:szCs w:val="24"/>
        </w:rPr>
        <w:t xml:space="preserve">осмотра Заказчиком Объекта в натуре и положительном результате предварительных испытаний Работ (приемочного, измерительного, геодезического и лабораторного контроля), выполненных Заказчиком или привлеченной по договору с Заказчиком независимой организацией. </w:t>
      </w:r>
    </w:p>
    <w:p w:rsidR="004C1D17" w:rsidRPr="00E177A7" w:rsidRDefault="004C1D17" w:rsidP="009A7B35">
      <w:pPr>
        <w:pStyle w:val="ConsPlusNormal"/>
        <w:ind w:firstLine="709"/>
        <w:jc w:val="both"/>
        <w:rPr>
          <w:rFonts w:ascii="Times New Roman" w:hAnsi="Times New Roman" w:cs="Times New Roman"/>
          <w:sz w:val="24"/>
          <w:szCs w:val="24"/>
        </w:rPr>
      </w:pPr>
      <w:r w:rsidRPr="00E177A7">
        <w:rPr>
          <w:rFonts w:ascii="Times New Roman" w:hAnsi="Times New Roman" w:cs="Times New Roman"/>
          <w:sz w:val="24"/>
          <w:szCs w:val="24"/>
        </w:rPr>
        <w:t xml:space="preserve">4.3. В случае непредставления Подрядчиком всей исполнительной документации или какой-то ее части  (в том числе в электронной форме), ее отрицательной оценки Заказчиком, отрицательном результате приемочного, геодезического и лабораторного контроля, </w:t>
      </w:r>
      <w:proofErr w:type="gramStart"/>
      <w:r w:rsidRPr="00E177A7">
        <w:rPr>
          <w:rFonts w:ascii="Times New Roman" w:hAnsi="Times New Roman" w:cs="Times New Roman"/>
          <w:sz w:val="24"/>
          <w:szCs w:val="24"/>
        </w:rPr>
        <w:t>не предъявление</w:t>
      </w:r>
      <w:proofErr w:type="gramEnd"/>
      <w:r w:rsidRPr="00E177A7">
        <w:rPr>
          <w:rFonts w:ascii="Times New Roman" w:hAnsi="Times New Roman" w:cs="Times New Roman"/>
          <w:sz w:val="24"/>
          <w:szCs w:val="24"/>
        </w:rPr>
        <w:t xml:space="preserve"> какого-либо конструктива по акту скрытых работ для их освидетельствования, Заказчик направляет мотивированный отказ от приемки Работ. </w:t>
      </w:r>
    </w:p>
    <w:p w:rsidR="004C1D17" w:rsidRPr="00E177A7" w:rsidRDefault="004C1D17" w:rsidP="009A7B35">
      <w:pPr>
        <w:widowControl w:val="0"/>
        <w:autoSpaceDE w:val="0"/>
      </w:pPr>
      <w:r w:rsidRPr="00E177A7">
        <w:t xml:space="preserve">4.4. Приемка выполненных Работ производится по конструктивным элементам в соответствии с ГОСТ Р 59120-2021 и других действующих нормативных документов. Контроль качества выполненных работ осуществляется в </w:t>
      </w:r>
      <w:proofErr w:type="spellStart"/>
      <w:r w:rsidRPr="00E177A7">
        <w:t>соответсвии</w:t>
      </w:r>
      <w:proofErr w:type="spellEnd"/>
      <w:r w:rsidRPr="00E177A7">
        <w:t xml:space="preserve"> с ОДМ 218.4.031-2016, ГОСТ Р 59120-2021 и других действующих нормативных документов.</w:t>
      </w:r>
    </w:p>
    <w:p w:rsidR="004C1D17" w:rsidRPr="00E177A7" w:rsidRDefault="004C1D17" w:rsidP="004C1D17">
      <w:pPr>
        <w:pStyle w:val="ConsPlusNormal"/>
        <w:ind w:firstLine="709"/>
        <w:jc w:val="both"/>
        <w:rPr>
          <w:rFonts w:ascii="Times New Roman" w:hAnsi="Times New Roman" w:cs="Times New Roman"/>
          <w:sz w:val="24"/>
          <w:szCs w:val="24"/>
        </w:rPr>
      </w:pPr>
      <w:r w:rsidRPr="00E177A7">
        <w:rPr>
          <w:rFonts w:ascii="Times New Roman" w:hAnsi="Times New Roman" w:cs="Times New Roman"/>
          <w:sz w:val="24"/>
          <w:szCs w:val="24"/>
        </w:rPr>
        <w:t>4.5. Подрядчик письменно заблаговременно информирует Заказчика о необходимости освидетельствования скрытых работ. Акты освидетельствования скрытых работ подписываются Подрядчиком и Заказчиком. При выполнении скрытых работ субподрядной организацией акт освидетельствования скрытых работ составляется в присутствии представителя субподрядной организации. В случае неявки Заказчика в течение пяти календарных дней со дня получения сообщения акт освидетельствования скрытых работ подписывается Подрядчиком в одностороннем порядке. Подписание акта в одностороннем порядке не снимает ответственности с Подрядчика за объемы и качество выполненных Работ.</w:t>
      </w:r>
    </w:p>
    <w:p w:rsidR="004C1D17" w:rsidRPr="00E177A7" w:rsidRDefault="004C1D17" w:rsidP="004C1D17">
      <w:pPr>
        <w:pStyle w:val="ConsPlusNormal"/>
        <w:ind w:firstLine="709"/>
        <w:jc w:val="both"/>
        <w:rPr>
          <w:rFonts w:ascii="Times New Roman" w:hAnsi="Times New Roman" w:cs="Times New Roman"/>
          <w:sz w:val="24"/>
          <w:szCs w:val="24"/>
        </w:rPr>
      </w:pPr>
      <w:r w:rsidRPr="00E177A7">
        <w:rPr>
          <w:rFonts w:ascii="Times New Roman" w:hAnsi="Times New Roman" w:cs="Times New Roman"/>
          <w:sz w:val="24"/>
          <w:szCs w:val="24"/>
        </w:rPr>
        <w:t xml:space="preserve">Если Заказчик не был информирован об освидетельствовании скрытых работ, информирован с опозданием, то по требованию Заказчика Подрядчик обязан за свой счет вскрыть любую часть скрытых работ и затем восстановить ее за свой счет. </w:t>
      </w:r>
    </w:p>
    <w:p w:rsidR="004C1D17" w:rsidRPr="00E177A7" w:rsidRDefault="004C1D17" w:rsidP="004C1D17">
      <w:pPr>
        <w:pStyle w:val="ConsPlusNormal"/>
        <w:ind w:firstLine="709"/>
        <w:jc w:val="both"/>
        <w:rPr>
          <w:rFonts w:ascii="Times New Roman" w:hAnsi="Times New Roman" w:cs="Times New Roman"/>
          <w:sz w:val="24"/>
          <w:szCs w:val="24"/>
        </w:rPr>
      </w:pPr>
      <w:r w:rsidRPr="00E177A7">
        <w:rPr>
          <w:rFonts w:ascii="Times New Roman" w:hAnsi="Times New Roman" w:cs="Times New Roman"/>
          <w:sz w:val="24"/>
          <w:szCs w:val="24"/>
        </w:rPr>
        <w:t>В случае обнаружения недостатков представитель Заказчика с участием Подрядчика составляет акт с указанием недостатков. Повторное освидетельствование производится после полного исправления обнаруженных недостатков с повторным вызовом Заказчика на освидетельствование, о чем Подрядчик направляет соответствующее уведомление.</w:t>
      </w:r>
    </w:p>
    <w:p w:rsidR="004C1D17" w:rsidRPr="00E177A7" w:rsidRDefault="004C1D17" w:rsidP="004C1D17">
      <w:pPr>
        <w:pStyle w:val="ConsPlusNormal"/>
        <w:ind w:firstLine="709"/>
        <w:jc w:val="both"/>
        <w:rPr>
          <w:rFonts w:ascii="Times New Roman" w:hAnsi="Times New Roman" w:cs="Times New Roman"/>
          <w:sz w:val="24"/>
          <w:szCs w:val="24"/>
        </w:rPr>
      </w:pPr>
      <w:r w:rsidRPr="00E177A7">
        <w:rPr>
          <w:rFonts w:ascii="Times New Roman" w:hAnsi="Times New Roman" w:cs="Times New Roman"/>
          <w:sz w:val="24"/>
          <w:szCs w:val="24"/>
        </w:rPr>
        <w:t>4.6</w:t>
      </w:r>
      <w:r w:rsidRPr="00FC5C68">
        <w:rPr>
          <w:rFonts w:ascii="Times New Roman" w:hAnsi="Times New Roman" w:cs="Times New Roman"/>
          <w:sz w:val="24"/>
          <w:szCs w:val="24"/>
        </w:rPr>
        <w:t xml:space="preserve">. Подрядчик за 20 (двадцать) рабочих дней до даты окончания </w:t>
      </w:r>
      <w:r w:rsidR="00D356CE">
        <w:rPr>
          <w:rFonts w:ascii="Times New Roman" w:hAnsi="Times New Roman" w:cs="Times New Roman"/>
          <w:sz w:val="24"/>
          <w:szCs w:val="24"/>
        </w:rPr>
        <w:t>выполнения Р</w:t>
      </w:r>
      <w:r w:rsidR="005308BD">
        <w:rPr>
          <w:rFonts w:ascii="Times New Roman" w:hAnsi="Times New Roman" w:cs="Times New Roman"/>
          <w:sz w:val="24"/>
          <w:szCs w:val="24"/>
        </w:rPr>
        <w:t>абот</w:t>
      </w:r>
      <w:r w:rsidR="00D356CE">
        <w:rPr>
          <w:rFonts w:ascii="Times New Roman" w:hAnsi="Times New Roman" w:cs="Times New Roman"/>
          <w:sz w:val="24"/>
          <w:szCs w:val="24"/>
        </w:rPr>
        <w:t>, предусмотренной</w:t>
      </w:r>
      <w:r w:rsidRPr="00FC5C68">
        <w:rPr>
          <w:rFonts w:ascii="Times New Roman" w:hAnsi="Times New Roman" w:cs="Times New Roman"/>
          <w:sz w:val="24"/>
          <w:szCs w:val="24"/>
        </w:rPr>
        <w:t xml:space="preserve"> «Графиком </w:t>
      </w:r>
      <w:r w:rsidR="002D07EB">
        <w:rPr>
          <w:rFonts w:ascii="Times New Roman" w:hAnsi="Times New Roman" w:cs="Times New Roman"/>
          <w:sz w:val="24"/>
          <w:szCs w:val="24"/>
        </w:rPr>
        <w:t>выполнения работ</w:t>
      </w:r>
      <w:r w:rsidRPr="00FC5C68">
        <w:rPr>
          <w:rFonts w:ascii="Times New Roman" w:hAnsi="Times New Roman" w:cs="Times New Roman"/>
          <w:sz w:val="24"/>
          <w:szCs w:val="24"/>
        </w:rPr>
        <w:t>» (Приложение № 2), направляет Заказчику офиц</w:t>
      </w:r>
      <w:r w:rsidR="00D356CE">
        <w:rPr>
          <w:rFonts w:ascii="Times New Roman" w:hAnsi="Times New Roman" w:cs="Times New Roman"/>
          <w:sz w:val="24"/>
          <w:szCs w:val="24"/>
        </w:rPr>
        <w:t>иальное извещение о завершении Р</w:t>
      </w:r>
      <w:r w:rsidRPr="00FC5C68">
        <w:rPr>
          <w:rFonts w:ascii="Times New Roman" w:hAnsi="Times New Roman" w:cs="Times New Roman"/>
          <w:sz w:val="24"/>
          <w:szCs w:val="24"/>
        </w:rPr>
        <w:t>абот.</w:t>
      </w:r>
    </w:p>
    <w:p w:rsidR="00611D79" w:rsidRPr="00D17185" w:rsidRDefault="004C1D17" w:rsidP="00611D79">
      <w:pPr>
        <w:pStyle w:val="ConsPlusNormal"/>
        <w:ind w:firstLine="709"/>
        <w:jc w:val="both"/>
        <w:rPr>
          <w:rFonts w:ascii="Times New Roman" w:hAnsi="Times New Roman" w:cs="Times New Roman"/>
          <w:sz w:val="24"/>
          <w:szCs w:val="24"/>
        </w:rPr>
      </w:pPr>
      <w:r w:rsidRPr="00E177A7">
        <w:rPr>
          <w:rFonts w:ascii="Times New Roman" w:hAnsi="Times New Roman" w:cs="Times New Roman"/>
          <w:sz w:val="24"/>
          <w:szCs w:val="24"/>
        </w:rPr>
        <w:t xml:space="preserve">Подрядчик передает одновременно с извещением: два комплекта (оригинал, копию в электронном виде в формате PDF в объеме согласно п. 4.2. Контракта на любом удобном для передачи носителе в </w:t>
      </w:r>
      <w:proofErr w:type="spellStart"/>
      <w:r w:rsidRPr="00E177A7">
        <w:rPr>
          <w:rFonts w:ascii="Times New Roman" w:hAnsi="Times New Roman" w:cs="Times New Roman"/>
          <w:sz w:val="24"/>
          <w:szCs w:val="24"/>
        </w:rPr>
        <w:t>т.ч</w:t>
      </w:r>
      <w:proofErr w:type="spellEnd"/>
      <w:r w:rsidRPr="00E177A7">
        <w:rPr>
          <w:rFonts w:ascii="Times New Roman" w:hAnsi="Times New Roman" w:cs="Times New Roman"/>
          <w:sz w:val="24"/>
          <w:szCs w:val="24"/>
        </w:rPr>
        <w:t xml:space="preserve">. ссылка на облачное хранилище данных) исполнительной документации (общий журнал работ и специальные журналы передаются без копий, электронный вид журналов представляется одним файлом «Специальные журналы» в формате PDF), соответствующей требованиям </w:t>
      </w:r>
      <w:proofErr w:type="spellStart"/>
      <w:r w:rsidRPr="00E177A7">
        <w:rPr>
          <w:rFonts w:ascii="Times New Roman" w:hAnsi="Times New Roman" w:cs="Times New Roman"/>
          <w:sz w:val="24"/>
          <w:szCs w:val="24"/>
        </w:rPr>
        <w:t>Ростехнадзора</w:t>
      </w:r>
      <w:proofErr w:type="spellEnd"/>
      <w:r w:rsidRPr="00E177A7">
        <w:rPr>
          <w:rFonts w:ascii="Times New Roman" w:hAnsi="Times New Roman" w:cs="Times New Roman"/>
          <w:sz w:val="24"/>
          <w:szCs w:val="24"/>
        </w:rPr>
        <w:t xml:space="preserve"> РД-11-05-2007 и РД-11-02-2006, акт приемки ответственных конструкций, копии актов по рекультивации сосредоточенных и </w:t>
      </w:r>
      <w:proofErr w:type="spellStart"/>
      <w:r w:rsidRPr="00E177A7">
        <w:rPr>
          <w:rFonts w:ascii="Times New Roman" w:hAnsi="Times New Roman" w:cs="Times New Roman"/>
          <w:sz w:val="24"/>
          <w:szCs w:val="24"/>
        </w:rPr>
        <w:t>притрассовых</w:t>
      </w:r>
      <w:proofErr w:type="spellEnd"/>
      <w:r w:rsidRPr="00E177A7">
        <w:rPr>
          <w:rFonts w:ascii="Times New Roman" w:hAnsi="Times New Roman" w:cs="Times New Roman"/>
          <w:sz w:val="24"/>
          <w:szCs w:val="24"/>
        </w:rPr>
        <w:t xml:space="preserve"> резервов, закончивших свое действие производственных баз, временных сооружений и дорог старого направления, подлежащих рекультивации</w:t>
      </w:r>
      <w:r w:rsidRPr="0045227A">
        <w:rPr>
          <w:rFonts w:ascii="Times New Roman" w:hAnsi="Times New Roman" w:cs="Times New Roman"/>
          <w:sz w:val="24"/>
          <w:szCs w:val="24"/>
        </w:rPr>
        <w:t>, материалы фото-</w:t>
      </w:r>
      <w:proofErr w:type="spellStart"/>
      <w:r w:rsidRPr="0045227A">
        <w:rPr>
          <w:rFonts w:ascii="Times New Roman" w:hAnsi="Times New Roman" w:cs="Times New Roman"/>
          <w:sz w:val="24"/>
          <w:szCs w:val="24"/>
        </w:rPr>
        <w:t>видеофиксации</w:t>
      </w:r>
      <w:proofErr w:type="spellEnd"/>
      <w:r w:rsidRPr="0045227A">
        <w:rPr>
          <w:rFonts w:ascii="Times New Roman" w:hAnsi="Times New Roman" w:cs="Times New Roman"/>
          <w:sz w:val="24"/>
          <w:szCs w:val="24"/>
        </w:rPr>
        <w:t xml:space="preserve"> </w:t>
      </w:r>
      <w:r w:rsidR="00611D79" w:rsidRPr="0045227A">
        <w:rPr>
          <w:rFonts w:ascii="Times New Roman" w:hAnsi="Times New Roman" w:cs="Times New Roman"/>
          <w:sz w:val="24"/>
          <w:szCs w:val="24"/>
        </w:rPr>
        <w:t xml:space="preserve">технологических процессов при </w:t>
      </w:r>
      <w:r w:rsidR="00611D79" w:rsidRPr="00D17185">
        <w:rPr>
          <w:rFonts w:ascii="Times New Roman" w:hAnsi="Times New Roman" w:cs="Times New Roman"/>
          <w:sz w:val="24"/>
          <w:szCs w:val="24"/>
        </w:rPr>
        <w:t xml:space="preserve">производстве Работ, </w:t>
      </w:r>
      <w:r w:rsidR="00D356CE" w:rsidRPr="00D17185">
        <w:rPr>
          <w:rFonts w:ascii="Times New Roman" w:hAnsi="Times New Roman" w:cs="Times New Roman"/>
          <w:sz w:val="24"/>
          <w:szCs w:val="24"/>
        </w:rPr>
        <w:t xml:space="preserve">расшифровку к документу о приемке </w:t>
      </w:r>
      <w:r w:rsidR="00611D79" w:rsidRPr="00D17185">
        <w:rPr>
          <w:rFonts w:ascii="Times New Roman" w:hAnsi="Times New Roman" w:cs="Times New Roman"/>
          <w:sz w:val="24"/>
          <w:szCs w:val="24"/>
        </w:rPr>
        <w:t>на бумажном носи</w:t>
      </w:r>
      <w:r w:rsidR="00323D05" w:rsidRPr="00D17185">
        <w:rPr>
          <w:rFonts w:ascii="Times New Roman" w:hAnsi="Times New Roman" w:cs="Times New Roman"/>
          <w:sz w:val="24"/>
          <w:szCs w:val="24"/>
        </w:rPr>
        <w:t xml:space="preserve">теле согласно Приложению № 4 к </w:t>
      </w:r>
      <w:proofErr w:type="spellStart"/>
      <w:r w:rsidR="00323D05" w:rsidRPr="00D17185">
        <w:rPr>
          <w:rFonts w:ascii="Times New Roman" w:hAnsi="Times New Roman" w:cs="Times New Roman"/>
          <w:sz w:val="24"/>
          <w:szCs w:val="24"/>
        </w:rPr>
        <w:t>К</w:t>
      </w:r>
      <w:r w:rsidR="00611D79" w:rsidRPr="00D17185">
        <w:rPr>
          <w:rFonts w:ascii="Times New Roman" w:hAnsi="Times New Roman" w:cs="Times New Roman"/>
          <w:sz w:val="24"/>
          <w:szCs w:val="24"/>
        </w:rPr>
        <w:t>онракту</w:t>
      </w:r>
      <w:proofErr w:type="spellEnd"/>
      <w:r w:rsidR="00611D79" w:rsidRPr="00D17185">
        <w:rPr>
          <w:rFonts w:ascii="Times New Roman" w:hAnsi="Times New Roman" w:cs="Times New Roman"/>
          <w:sz w:val="24"/>
          <w:szCs w:val="24"/>
        </w:rPr>
        <w:t>.</w:t>
      </w:r>
    </w:p>
    <w:p w:rsidR="00F160F8" w:rsidRPr="00D17185" w:rsidRDefault="00D356CE" w:rsidP="00F160F8">
      <w:pPr>
        <w:pStyle w:val="ConsPlusNormal"/>
        <w:ind w:firstLine="709"/>
        <w:jc w:val="both"/>
        <w:rPr>
          <w:rFonts w:ascii="Times New Roman" w:hAnsi="Times New Roman" w:cs="Times New Roman"/>
          <w:sz w:val="24"/>
          <w:szCs w:val="24"/>
        </w:rPr>
      </w:pPr>
      <w:r w:rsidRPr="00D17185">
        <w:rPr>
          <w:rFonts w:ascii="Times New Roman" w:hAnsi="Times New Roman" w:cs="Times New Roman"/>
          <w:sz w:val="24"/>
          <w:szCs w:val="24"/>
        </w:rPr>
        <w:t>По</w:t>
      </w:r>
      <w:r w:rsidR="00EB2262" w:rsidRPr="00D17185">
        <w:rPr>
          <w:rFonts w:ascii="Times New Roman" w:hAnsi="Times New Roman" w:cs="Times New Roman"/>
          <w:sz w:val="24"/>
          <w:szCs w:val="24"/>
        </w:rPr>
        <w:t xml:space="preserve"> результатам приемки Заказчиком выполненных работ </w:t>
      </w:r>
      <w:r w:rsidR="00307D76" w:rsidRPr="00D17185">
        <w:rPr>
          <w:rFonts w:ascii="Times New Roman" w:hAnsi="Times New Roman" w:cs="Times New Roman"/>
          <w:sz w:val="24"/>
          <w:szCs w:val="24"/>
        </w:rPr>
        <w:t xml:space="preserve">Заказчик </w:t>
      </w:r>
      <w:r w:rsidR="00EB2262" w:rsidRPr="00D17185">
        <w:rPr>
          <w:rFonts w:ascii="Times New Roman" w:hAnsi="Times New Roman" w:cs="Times New Roman"/>
          <w:sz w:val="24"/>
          <w:szCs w:val="24"/>
        </w:rPr>
        <w:t>подписыва</w:t>
      </w:r>
      <w:r w:rsidR="00307D76" w:rsidRPr="00D17185">
        <w:rPr>
          <w:rFonts w:ascii="Times New Roman" w:hAnsi="Times New Roman" w:cs="Times New Roman"/>
          <w:sz w:val="24"/>
          <w:szCs w:val="24"/>
        </w:rPr>
        <w:t>е</w:t>
      </w:r>
      <w:r w:rsidR="00EB2262" w:rsidRPr="00D17185">
        <w:rPr>
          <w:rFonts w:ascii="Times New Roman" w:hAnsi="Times New Roman" w:cs="Times New Roman"/>
          <w:sz w:val="24"/>
          <w:szCs w:val="24"/>
        </w:rPr>
        <w:t xml:space="preserve">т </w:t>
      </w:r>
      <w:r w:rsidR="00307D76" w:rsidRPr="00D17185">
        <w:rPr>
          <w:rFonts w:ascii="Times New Roman" w:hAnsi="Times New Roman" w:cs="Times New Roman"/>
          <w:sz w:val="24"/>
          <w:szCs w:val="24"/>
        </w:rPr>
        <w:t xml:space="preserve">направленную </w:t>
      </w:r>
      <w:r w:rsidR="00323D05" w:rsidRPr="00D17185">
        <w:rPr>
          <w:rFonts w:ascii="Times New Roman" w:hAnsi="Times New Roman" w:cs="Times New Roman"/>
          <w:sz w:val="24"/>
          <w:szCs w:val="24"/>
        </w:rPr>
        <w:t xml:space="preserve">и подписанную Подрядчиком </w:t>
      </w:r>
      <w:proofErr w:type="spellStart"/>
      <w:r w:rsidR="00323D05" w:rsidRPr="00D17185">
        <w:rPr>
          <w:rFonts w:ascii="Times New Roman" w:hAnsi="Times New Roman" w:cs="Times New Roman"/>
          <w:sz w:val="24"/>
          <w:szCs w:val="24"/>
        </w:rPr>
        <w:t>р</w:t>
      </w:r>
      <w:r w:rsidRPr="00D17185">
        <w:rPr>
          <w:rFonts w:ascii="Times New Roman" w:hAnsi="Times New Roman" w:cs="Times New Roman"/>
          <w:sz w:val="24"/>
          <w:szCs w:val="24"/>
        </w:rPr>
        <w:t>ашифровк</w:t>
      </w:r>
      <w:r w:rsidR="00307D76" w:rsidRPr="00D17185">
        <w:rPr>
          <w:rFonts w:ascii="Times New Roman" w:hAnsi="Times New Roman" w:cs="Times New Roman"/>
          <w:sz w:val="24"/>
          <w:szCs w:val="24"/>
        </w:rPr>
        <w:t>у</w:t>
      </w:r>
      <w:proofErr w:type="spellEnd"/>
      <w:r w:rsidRPr="00D17185">
        <w:rPr>
          <w:rFonts w:ascii="Times New Roman" w:hAnsi="Times New Roman" w:cs="Times New Roman"/>
          <w:sz w:val="24"/>
          <w:szCs w:val="24"/>
        </w:rPr>
        <w:t xml:space="preserve"> к документу о приемке</w:t>
      </w:r>
      <w:r w:rsidR="00307D76" w:rsidRPr="00D17185">
        <w:rPr>
          <w:rFonts w:ascii="Times New Roman" w:hAnsi="Times New Roman" w:cs="Times New Roman"/>
          <w:sz w:val="24"/>
          <w:szCs w:val="24"/>
        </w:rPr>
        <w:t xml:space="preserve">, </w:t>
      </w:r>
      <w:r w:rsidR="00472407" w:rsidRPr="00D17185">
        <w:rPr>
          <w:rFonts w:ascii="Times New Roman" w:hAnsi="Times New Roman" w:cs="Times New Roman"/>
          <w:sz w:val="24"/>
          <w:szCs w:val="24"/>
        </w:rPr>
        <w:t xml:space="preserve">Подрядчик </w:t>
      </w:r>
      <w:r w:rsidR="00F160F8" w:rsidRPr="00D17185">
        <w:rPr>
          <w:rFonts w:ascii="Times New Roman" w:hAnsi="Times New Roman" w:cs="Times New Roman"/>
          <w:sz w:val="24"/>
          <w:szCs w:val="24"/>
        </w:rPr>
        <w:t xml:space="preserve">формирует документ о приемке в электронном виде в ЕИС в соответствии с п. 4.14. Контракта.  </w:t>
      </w:r>
    </w:p>
    <w:p w:rsidR="004C1D17" w:rsidRPr="00D17185" w:rsidRDefault="004C1D17" w:rsidP="004C1D17">
      <w:pPr>
        <w:pStyle w:val="ConsPlusNormal"/>
        <w:ind w:firstLine="709"/>
        <w:jc w:val="both"/>
        <w:rPr>
          <w:rFonts w:ascii="Times New Roman" w:hAnsi="Times New Roman" w:cs="Times New Roman"/>
          <w:sz w:val="24"/>
          <w:szCs w:val="24"/>
        </w:rPr>
      </w:pPr>
      <w:r w:rsidRPr="00D17185">
        <w:rPr>
          <w:rFonts w:ascii="Times New Roman" w:hAnsi="Times New Roman" w:cs="Times New Roman"/>
          <w:sz w:val="24"/>
          <w:szCs w:val="24"/>
        </w:rPr>
        <w:t xml:space="preserve">По завершении </w:t>
      </w:r>
      <w:r w:rsidR="00323D05" w:rsidRPr="00D17185">
        <w:rPr>
          <w:rFonts w:ascii="Times New Roman" w:hAnsi="Times New Roman" w:cs="Times New Roman"/>
          <w:sz w:val="24"/>
          <w:szCs w:val="24"/>
        </w:rPr>
        <w:t>Работ на О</w:t>
      </w:r>
      <w:r w:rsidRPr="00D17185">
        <w:rPr>
          <w:rFonts w:ascii="Times New Roman" w:hAnsi="Times New Roman" w:cs="Times New Roman"/>
          <w:sz w:val="24"/>
          <w:szCs w:val="24"/>
        </w:rPr>
        <w:t xml:space="preserve">бъекте Подрядчик направляет Заказчику также документы об </w:t>
      </w:r>
      <w:r w:rsidRPr="00D17185">
        <w:rPr>
          <w:rFonts w:ascii="Times New Roman" w:hAnsi="Times New Roman" w:cs="Times New Roman"/>
          <w:sz w:val="24"/>
          <w:szCs w:val="24"/>
        </w:rPr>
        <w:lastRenderedPageBreak/>
        <w:t>обеспечении исполнения гарантийных обязательств в соответствии с п. 9.14. настоящего Контракта.</w:t>
      </w:r>
    </w:p>
    <w:p w:rsidR="004C1D17" w:rsidRPr="00D17185" w:rsidRDefault="004C1D17" w:rsidP="004C1D17">
      <w:pPr>
        <w:pStyle w:val="ConsPlusNormal"/>
        <w:ind w:firstLine="709"/>
        <w:jc w:val="both"/>
        <w:rPr>
          <w:rFonts w:ascii="Times New Roman" w:hAnsi="Times New Roman" w:cs="Times New Roman"/>
          <w:sz w:val="24"/>
          <w:szCs w:val="24"/>
        </w:rPr>
      </w:pPr>
      <w:r w:rsidRPr="00D17185">
        <w:rPr>
          <w:rFonts w:ascii="Times New Roman" w:hAnsi="Times New Roman" w:cs="Times New Roman"/>
          <w:sz w:val="24"/>
          <w:szCs w:val="24"/>
        </w:rPr>
        <w:t>4.7. До направления извещения о завершении Работ Подрядчик обязан произвести в полном объеме операционны</w:t>
      </w:r>
      <w:r w:rsidR="00323D05" w:rsidRPr="00D17185">
        <w:rPr>
          <w:rFonts w:ascii="Times New Roman" w:hAnsi="Times New Roman" w:cs="Times New Roman"/>
          <w:sz w:val="24"/>
          <w:szCs w:val="24"/>
        </w:rPr>
        <w:t>й контроль качества всех видов р</w:t>
      </w:r>
      <w:r w:rsidRPr="00D17185">
        <w:rPr>
          <w:rFonts w:ascii="Times New Roman" w:hAnsi="Times New Roman" w:cs="Times New Roman"/>
          <w:sz w:val="24"/>
          <w:szCs w:val="24"/>
        </w:rPr>
        <w:t>абот на Объекте.</w:t>
      </w:r>
    </w:p>
    <w:p w:rsidR="004C1D17" w:rsidRPr="00D17185" w:rsidRDefault="004C1D17" w:rsidP="004C1D17">
      <w:pPr>
        <w:pStyle w:val="ConsPlusNormal"/>
        <w:ind w:firstLine="709"/>
        <w:jc w:val="both"/>
        <w:rPr>
          <w:rFonts w:ascii="Times New Roman" w:hAnsi="Times New Roman" w:cs="Times New Roman"/>
          <w:sz w:val="24"/>
          <w:szCs w:val="24"/>
        </w:rPr>
      </w:pPr>
      <w:r w:rsidRPr="00D17185">
        <w:rPr>
          <w:rFonts w:ascii="Times New Roman" w:hAnsi="Times New Roman" w:cs="Times New Roman"/>
          <w:sz w:val="24"/>
          <w:szCs w:val="24"/>
        </w:rPr>
        <w:t>4.8. Извещение о завершении Работ на Объекте, направленное в адрес Заказчика без документов, указанных в п. 4.6. Контракта, не рассматривается, Работы на Объекте считаются не завершенными и приемке не подлежат.</w:t>
      </w:r>
    </w:p>
    <w:p w:rsidR="004C1D17" w:rsidRPr="00D17185" w:rsidRDefault="004C1D17" w:rsidP="004C1D17">
      <w:pPr>
        <w:pStyle w:val="ConsPlusNormal"/>
        <w:ind w:firstLine="709"/>
        <w:jc w:val="both"/>
        <w:rPr>
          <w:rFonts w:ascii="Times New Roman" w:hAnsi="Times New Roman" w:cs="Times New Roman"/>
          <w:sz w:val="24"/>
          <w:szCs w:val="24"/>
        </w:rPr>
      </w:pPr>
      <w:r w:rsidRPr="00D17185">
        <w:rPr>
          <w:rFonts w:ascii="Times New Roman" w:hAnsi="Times New Roman" w:cs="Times New Roman"/>
          <w:sz w:val="24"/>
          <w:szCs w:val="24"/>
        </w:rPr>
        <w:t xml:space="preserve">4.9. До подписания документа о приемке по </w:t>
      </w:r>
      <w:r w:rsidR="000E4AE8" w:rsidRPr="00D17185">
        <w:rPr>
          <w:rFonts w:ascii="Times New Roman" w:hAnsi="Times New Roman" w:cs="Times New Roman"/>
          <w:sz w:val="24"/>
          <w:szCs w:val="24"/>
        </w:rPr>
        <w:t>последнему</w:t>
      </w:r>
      <w:r w:rsidR="00323D05" w:rsidRPr="00D17185">
        <w:rPr>
          <w:rFonts w:ascii="Times New Roman" w:hAnsi="Times New Roman" w:cs="Times New Roman"/>
          <w:sz w:val="24"/>
          <w:szCs w:val="24"/>
        </w:rPr>
        <w:t xml:space="preserve"> (</w:t>
      </w:r>
      <w:r w:rsidR="00323D05" w:rsidRPr="00D17185">
        <w:rPr>
          <w:rFonts w:ascii="Times New Roman" w:hAnsi="Times New Roman" w:cs="Times New Roman"/>
          <w:sz w:val="24"/>
          <w:szCs w:val="24"/>
          <w:lang w:val="en-US"/>
        </w:rPr>
        <w:t>II</w:t>
      </w:r>
      <w:r w:rsidR="00323D05" w:rsidRPr="00D17185">
        <w:rPr>
          <w:rFonts w:ascii="Times New Roman" w:hAnsi="Times New Roman" w:cs="Times New Roman"/>
          <w:sz w:val="24"/>
          <w:szCs w:val="24"/>
        </w:rPr>
        <w:t>)</w:t>
      </w:r>
      <w:r w:rsidRPr="00D17185">
        <w:rPr>
          <w:rFonts w:ascii="Times New Roman" w:hAnsi="Times New Roman" w:cs="Times New Roman"/>
          <w:sz w:val="24"/>
          <w:szCs w:val="24"/>
        </w:rPr>
        <w:t xml:space="preserve"> </w:t>
      </w:r>
      <w:r w:rsidR="00323D05" w:rsidRPr="00D17185">
        <w:rPr>
          <w:rFonts w:ascii="Times New Roman" w:hAnsi="Times New Roman" w:cs="Times New Roman"/>
          <w:sz w:val="24"/>
          <w:szCs w:val="24"/>
        </w:rPr>
        <w:t>этапу</w:t>
      </w:r>
      <w:r w:rsidRPr="00D17185">
        <w:rPr>
          <w:rFonts w:ascii="Times New Roman" w:hAnsi="Times New Roman" w:cs="Times New Roman"/>
          <w:sz w:val="24"/>
          <w:szCs w:val="24"/>
        </w:rPr>
        <w:t xml:space="preserve"> выполняются мероприятия, предусмотренные ГОСТ 32755-2014 «Дороги автомобильные общего пользования. Требования к проведению приемки в эксплуатацию выполненных работ» (далее – ГОСТ  32755-2014).</w:t>
      </w:r>
    </w:p>
    <w:p w:rsidR="00B05943" w:rsidRPr="00D17185" w:rsidRDefault="004C1D17" w:rsidP="00B05943">
      <w:pPr>
        <w:pStyle w:val="ConsPlusNormal"/>
        <w:ind w:firstLine="709"/>
        <w:jc w:val="both"/>
        <w:rPr>
          <w:rFonts w:ascii="Times New Roman" w:hAnsi="Times New Roman" w:cs="Times New Roman"/>
          <w:sz w:val="24"/>
          <w:szCs w:val="24"/>
        </w:rPr>
      </w:pPr>
      <w:r w:rsidRPr="00D17185">
        <w:rPr>
          <w:rFonts w:ascii="Times New Roman" w:hAnsi="Times New Roman" w:cs="Times New Roman"/>
          <w:sz w:val="24"/>
          <w:szCs w:val="24"/>
        </w:rPr>
        <w:t xml:space="preserve">4.10. </w:t>
      </w:r>
      <w:r w:rsidR="00B05943" w:rsidRPr="00D17185">
        <w:rPr>
          <w:rFonts w:ascii="Times New Roman" w:hAnsi="Times New Roman" w:cs="Times New Roman"/>
          <w:sz w:val="24"/>
          <w:szCs w:val="24"/>
        </w:rPr>
        <w:t>Датой приемки выполненных Раб</w:t>
      </w:r>
      <w:r w:rsidR="00D356CE" w:rsidRPr="00D17185">
        <w:rPr>
          <w:rFonts w:ascii="Times New Roman" w:hAnsi="Times New Roman" w:cs="Times New Roman"/>
          <w:sz w:val="24"/>
          <w:szCs w:val="24"/>
        </w:rPr>
        <w:t>от</w:t>
      </w:r>
      <w:r w:rsidR="00B05943" w:rsidRPr="00D17185">
        <w:rPr>
          <w:rFonts w:ascii="Times New Roman" w:hAnsi="Times New Roman" w:cs="Times New Roman"/>
          <w:sz w:val="24"/>
          <w:szCs w:val="24"/>
        </w:rPr>
        <w:t xml:space="preserve"> считается дата размещения в ЕИС документа о приемке, подписанного Заказчиком.</w:t>
      </w:r>
    </w:p>
    <w:p w:rsidR="004C1D17" w:rsidRPr="00D17185" w:rsidRDefault="004C1D17" w:rsidP="004C1D17">
      <w:pPr>
        <w:pStyle w:val="ConsPlusNormal"/>
        <w:ind w:firstLine="709"/>
        <w:jc w:val="both"/>
        <w:rPr>
          <w:rFonts w:ascii="Times New Roman" w:hAnsi="Times New Roman" w:cs="Times New Roman"/>
          <w:sz w:val="24"/>
          <w:szCs w:val="24"/>
        </w:rPr>
      </w:pPr>
      <w:r w:rsidRPr="00D17185">
        <w:rPr>
          <w:rFonts w:ascii="Times New Roman" w:hAnsi="Times New Roman" w:cs="Times New Roman"/>
          <w:sz w:val="24"/>
          <w:szCs w:val="24"/>
        </w:rPr>
        <w:t>4.11. Выполненные строительно-монтажные работы принимаются в пределах сметного лимита  на следующих условиях:</w:t>
      </w:r>
    </w:p>
    <w:p w:rsidR="004C1D17" w:rsidRPr="00D17185" w:rsidRDefault="004C1D17" w:rsidP="004C1D17">
      <w:pPr>
        <w:pStyle w:val="ConsPlusNormal"/>
        <w:numPr>
          <w:ilvl w:val="0"/>
          <w:numId w:val="37"/>
        </w:numPr>
        <w:tabs>
          <w:tab w:val="left" w:pos="993"/>
        </w:tabs>
        <w:ind w:left="0" w:firstLine="709"/>
        <w:jc w:val="both"/>
        <w:rPr>
          <w:rFonts w:ascii="Times New Roman" w:hAnsi="Times New Roman" w:cs="Times New Roman"/>
          <w:sz w:val="24"/>
          <w:szCs w:val="24"/>
        </w:rPr>
      </w:pPr>
      <w:r w:rsidRPr="00D17185">
        <w:rPr>
          <w:rFonts w:ascii="Times New Roman" w:hAnsi="Times New Roman" w:cs="Times New Roman"/>
          <w:sz w:val="24"/>
          <w:szCs w:val="24"/>
        </w:rPr>
        <w:t>затраты на временные здания и сооружения – за фактически построенные временные здания и сооружения (согласно разделу VI Методики определения затрат на строительство временных зданий и сооружений, включаемых в сводный сметный расчет стоимости строительства объектов капитального строительства, утвержденной Приказом Министерства строительства и жилищно-коммунального хозяйства РФ от 19 июня 2020 г. № 332/</w:t>
      </w:r>
      <w:proofErr w:type="spellStart"/>
      <w:proofErr w:type="gramStart"/>
      <w:r w:rsidRPr="00D17185">
        <w:rPr>
          <w:rFonts w:ascii="Times New Roman" w:hAnsi="Times New Roman" w:cs="Times New Roman"/>
          <w:sz w:val="24"/>
          <w:szCs w:val="24"/>
        </w:rPr>
        <w:t>пр</w:t>
      </w:r>
      <w:proofErr w:type="spellEnd"/>
      <w:proofErr w:type="gramEnd"/>
      <w:r w:rsidRPr="00D17185">
        <w:rPr>
          <w:rFonts w:ascii="Times New Roman" w:hAnsi="Times New Roman" w:cs="Times New Roman"/>
          <w:sz w:val="24"/>
          <w:szCs w:val="24"/>
        </w:rPr>
        <w:t>);</w:t>
      </w:r>
    </w:p>
    <w:p w:rsidR="004C1D17" w:rsidRPr="00D17185" w:rsidRDefault="004C1D17" w:rsidP="004C1D17">
      <w:pPr>
        <w:pStyle w:val="ConsPlusNormal"/>
        <w:numPr>
          <w:ilvl w:val="0"/>
          <w:numId w:val="37"/>
        </w:numPr>
        <w:tabs>
          <w:tab w:val="left" w:pos="993"/>
        </w:tabs>
        <w:ind w:left="0" w:firstLine="709"/>
        <w:jc w:val="both"/>
        <w:rPr>
          <w:rFonts w:ascii="Times New Roman" w:hAnsi="Times New Roman" w:cs="Times New Roman"/>
          <w:sz w:val="24"/>
          <w:szCs w:val="24"/>
        </w:rPr>
      </w:pPr>
      <w:r w:rsidRPr="00D17185">
        <w:rPr>
          <w:rFonts w:ascii="Times New Roman" w:hAnsi="Times New Roman" w:cs="Times New Roman"/>
          <w:sz w:val="24"/>
          <w:szCs w:val="24"/>
        </w:rPr>
        <w:t>другие прочие затраты – согласно нормативу по каждой статье затрат.</w:t>
      </w:r>
    </w:p>
    <w:p w:rsidR="00611D79" w:rsidRPr="00D17185" w:rsidRDefault="00611D79" w:rsidP="004C1D17">
      <w:pPr>
        <w:pStyle w:val="ConsPlusNormal"/>
        <w:ind w:firstLine="709"/>
        <w:jc w:val="both"/>
        <w:rPr>
          <w:rFonts w:ascii="Times New Roman" w:hAnsi="Times New Roman" w:cs="Times New Roman"/>
          <w:sz w:val="24"/>
          <w:szCs w:val="24"/>
        </w:rPr>
      </w:pPr>
      <w:r w:rsidRPr="00D17185">
        <w:rPr>
          <w:rFonts w:ascii="Times New Roman" w:hAnsi="Times New Roman" w:cs="Times New Roman"/>
          <w:sz w:val="24"/>
          <w:szCs w:val="24"/>
        </w:rPr>
        <w:t>Вышеуказанные затраты принимаются при наличии их в утвержденной Документации,  в расчете начальной (максимальной) цены Контракта.</w:t>
      </w:r>
    </w:p>
    <w:p w:rsidR="004C1D17" w:rsidRPr="00D17185" w:rsidRDefault="004C1D17" w:rsidP="004C1D17">
      <w:pPr>
        <w:pStyle w:val="ConsPlusNormal"/>
        <w:ind w:firstLine="709"/>
        <w:jc w:val="both"/>
        <w:rPr>
          <w:rFonts w:ascii="Times New Roman" w:hAnsi="Times New Roman" w:cs="Times New Roman"/>
          <w:sz w:val="24"/>
          <w:szCs w:val="24"/>
        </w:rPr>
      </w:pPr>
      <w:r w:rsidRPr="00D17185">
        <w:rPr>
          <w:rFonts w:ascii="Times New Roman" w:hAnsi="Times New Roman" w:cs="Times New Roman"/>
          <w:sz w:val="24"/>
          <w:szCs w:val="24"/>
        </w:rPr>
        <w:t>4.12. Стороны признают, что результаты определения геометрических параметров элементов автомобильной дороги методом построения цифровой модели объекта являются документами, подтверждающими объемы устроенных конструктивных элементов</w:t>
      </w:r>
    </w:p>
    <w:p w:rsidR="00814F6E" w:rsidRPr="00D17185" w:rsidRDefault="004C1D17" w:rsidP="00814F6E">
      <w:pPr>
        <w:pStyle w:val="ConsPlusNormal"/>
        <w:jc w:val="both"/>
        <w:rPr>
          <w:rFonts w:ascii="Times New Roman" w:hAnsi="Times New Roman" w:cs="Times New Roman"/>
          <w:sz w:val="24"/>
          <w:szCs w:val="24"/>
        </w:rPr>
      </w:pPr>
      <w:r w:rsidRPr="00D17185">
        <w:rPr>
          <w:rFonts w:ascii="Times New Roman" w:hAnsi="Times New Roman" w:cs="Times New Roman"/>
          <w:sz w:val="24"/>
          <w:szCs w:val="24"/>
        </w:rPr>
        <w:t xml:space="preserve">4.13. </w:t>
      </w:r>
      <w:r w:rsidR="00814F6E" w:rsidRPr="00D17185">
        <w:rPr>
          <w:rFonts w:ascii="Times New Roman" w:hAnsi="Times New Roman" w:cs="Times New Roman"/>
          <w:sz w:val="24"/>
          <w:szCs w:val="24"/>
        </w:rPr>
        <w:t>Подрядчик несет ответственность за нарушение даты начала выполнения Работ, д</w:t>
      </w:r>
      <w:r w:rsidR="00EB7662" w:rsidRPr="00D17185">
        <w:rPr>
          <w:rFonts w:ascii="Times New Roman" w:hAnsi="Times New Roman" w:cs="Times New Roman"/>
          <w:sz w:val="24"/>
          <w:szCs w:val="24"/>
        </w:rPr>
        <w:t>аты окончания выполнения Работ,</w:t>
      </w:r>
      <w:r w:rsidR="00814F6E" w:rsidRPr="00D17185">
        <w:rPr>
          <w:rFonts w:ascii="Times New Roman" w:hAnsi="Times New Roman" w:cs="Times New Roman"/>
          <w:sz w:val="24"/>
          <w:szCs w:val="24"/>
        </w:rPr>
        <w:t xml:space="preserve"> установленных «Графиком </w:t>
      </w:r>
      <w:r w:rsidR="002D07EB" w:rsidRPr="00D17185">
        <w:rPr>
          <w:rFonts w:ascii="Times New Roman" w:hAnsi="Times New Roman" w:cs="Times New Roman"/>
          <w:sz w:val="24"/>
          <w:szCs w:val="24"/>
        </w:rPr>
        <w:t>выполнения работ</w:t>
      </w:r>
      <w:r w:rsidR="00814F6E" w:rsidRPr="00D17185">
        <w:rPr>
          <w:rFonts w:ascii="Times New Roman" w:hAnsi="Times New Roman" w:cs="Times New Roman"/>
          <w:sz w:val="24"/>
          <w:szCs w:val="24"/>
        </w:rPr>
        <w:t xml:space="preserve">», в соответствии с разделом 8 Контракта «Ответственность сторон». </w:t>
      </w:r>
    </w:p>
    <w:p w:rsidR="00493CA9" w:rsidRPr="00D17185" w:rsidRDefault="004C1D17" w:rsidP="00493CA9">
      <w:pPr>
        <w:widowControl w:val="0"/>
        <w:suppressAutoHyphens/>
        <w:autoSpaceDE w:val="0"/>
        <w:contextualSpacing/>
      </w:pPr>
      <w:r w:rsidRPr="00D17185">
        <w:t>4.14.</w:t>
      </w:r>
      <w:r w:rsidR="00493CA9" w:rsidRPr="00D17185">
        <w:t xml:space="preserve"> Подрядчик за </w:t>
      </w:r>
      <w:r w:rsidR="00323D05" w:rsidRPr="00D17185">
        <w:t xml:space="preserve">5 </w:t>
      </w:r>
      <w:r w:rsidR="00493CA9" w:rsidRPr="00D17185">
        <w:t>(</w:t>
      </w:r>
      <w:r w:rsidR="00F8340F" w:rsidRPr="00D17185">
        <w:t>пять</w:t>
      </w:r>
      <w:r w:rsidR="00493CA9" w:rsidRPr="00D17185">
        <w:t>) рабочих дн</w:t>
      </w:r>
      <w:r w:rsidR="00F160F8" w:rsidRPr="00D17185">
        <w:t>ей</w:t>
      </w:r>
      <w:r w:rsidR="00493CA9" w:rsidRPr="00D17185">
        <w:t xml:space="preserve"> до даты окончания выполнения Работ, указанной в «Графике </w:t>
      </w:r>
      <w:r w:rsidR="002D07EB" w:rsidRPr="00D17185">
        <w:t>выполнения работ</w:t>
      </w:r>
      <w:r w:rsidR="00493CA9" w:rsidRPr="00D17185">
        <w:t>» (Приложение № 2)</w:t>
      </w:r>
      <w:r w:rsidR="00323D05" w:rsidRPr="00D17185">
        <w:t xml:space="preserve">, после подписания Сторонами </w:t>
      </w:r>
      <w:proofErr w:type="spellStart"/>
      <w:r w:rsidR="00323D05" w:rsidRPr="00D17185">
        <w:t>р</w:t>
      </w:r>
      <w:r w:rsidR="003F7B2C" w:rsidRPr="00D17185">
        <w:t>асшифроки</w:t>
      </w:r>
      <w:proofErr w:type="spellEnd"/>
      <w:r w:rsidR="003F7B2C" w:rsidRPr="00D17185">
        <w:t xml:space="preserve"> к документу о приемке</w:t>
      </w:r>
      <w:r w:rsidR="00493CA9" w:rsidRPr="00D17185">
        <w:t xml:space="preserve"> формирует с использованием единой информационной системы, подписывает усиленной электронной подписью лица, имеющего право действовать от имени Подрядчика, и размещает в единой информационной системе документ о приемке, который должен содержать:</w:t>
      </w:r>
    </w:p>
    <w:p w:rsidR="00030BFF" w:rsidRPr="00D17185" w:rsidRDefault="00030BFF" w:rsidP="00030BFF">
      <w:pPr>
        <w:widowControl w:val="0"/>
        <w:suppressAutoHyphens/>
        <w:autoSpaceDE w:val="0"/>
        <w:contextualSpacing/>
      </w:pPr>
      <w:proofErr w:type="gramStart"/>
      <w:r w:rsidRPr="00D17185">
        <w:t xml:space="preserve">а) включенный в Контракт в соответствии с п. 1 ч. 2 ст. 51 Закона о контрактной системе  идентификационный код закупки, наименование, место нахождения Заказчика, наименование объекта закупки, место выполнения работ, информацию о Подрядчике, предусмотренную </w:t>
      </w:r>
      <w:proofErr w:type="spellStart"/>
      <w:r w:rsidRPr="00D17185">
        <w:t>пп</w:t>
      </w:r>
      <w:proofErr w:type="spellEnd"/>
      <w:r w:rsidRPr="00D17185">
        <w:t>. «а», «г» и «е» ч. 1 ст. 43 Закона о контрактной системе, единицу изменения выполненных Работ;</w:t>
      </w:r>
      <w:proofErr w:type="gramEnd"/>
    </w:p>
    <w:p w:rsidR="00C442E0" w:rsidRPr="00D17185" w:rsidRDefault="00C442E0" w:rsidP="00C442E0">
      <w:pPr>
        <w:autoSpaceDE w:val="0"/>
        <w:autoSpaceDN w:val="0"/>
        <w:adjustRightInd w:val="0"/>
      </w:pPr>
      <w:r w:rsidRPr="00D17185">
        <w:t>б) наименование выполненной работы;</w:t>
      </w:r>
    </w:p>
    <w:p w:rsidR="00030BFF" w:rsidRPr="00D17185" w:rsidRDefault="00030BFF" w:rsidP="00030BFF">
      <w:pPr>
        <w:widowControl w:val="0"/>
        <w:suppressAutoHyphens/>
        <w:autoSpaceDE w:val="0"/>
        <w:contextualSpacing/>
      </w:pPr>
      <w:r w:rsidRPr="00D17185">
        <w:t>в) стоимость исполненных Подрядчиком обязательств, предусмотренных Контрактом;</w:t>
      </w:r>
    </w:p>
    <w:p w:rsidR="00030BFF" w:rsidRPr="00D17185" w:rsidRDefault="00030BFF" w:rsidP="00030BFF">
      <w:pPr>
        <w:widowControl w:val="0"/>
        <w:suppressAutoHyphens/>
        <w:autoSpaceDE w:val="0"/>
        <w:contextualSpacing/>
      </w:pPr>
      <w:r w:rsidRPr="00D17185">
        <w:t>г) иную информацию с учетом требований, установленных в соответствии с ч. 3 ст.5 Закона о контрактной системе.</w:t>
      </w:r>
    </w:p>
    <w:p w:rsidR="005477F2" w:rsidRPr="00D17185" w:rsidRDefault="005477F2" w:rsidP="005477F2">
      <w:pPr>
        <w:adjustRightInd w:val="0"/>
        <w:rPr>
          <w:rFonts w:eastAsia="Calibri"/>
          <w:lang w:eastAsia="en-US"/>
        </w:rPr>
      </w:pPr>
      <w:r w:rsidRPr="00D17185">
        <w:rPr>
          <w:rFonts w:eastAsia="Calibri"/>
          <w:lang w:eastAsia="en-US"/>
        </w:rPr>
        <w:t>д) информацию об объеме выполненной работы;</w:t>
      </w:r>
    </w:p>
    <w:p w:rsidR="00611D79" w:rsidRPr="00D17185" w:rsidRDefault="00611D79" w:rsidP="00611D79">
      <w:pPr>
        <w:suppressAutoHyphens/>
        <w:autoSpaceDE w:val="0"/>
        <w:autoSpaceDN w:val="0"/>
        <w:adjustRightInd w:val="0"/>
        <w:rPr>
          <w:rFonts w:eastAsia="Calibri"/>
          <w:lang w:eastAsia="ar-SA"/>
        </w:rPr>
      </w:pPr>
      <w:r w:rsidRPr="00D17185">
        <w:rPr>
          <w:rFonts w:eastAsia="Calibri"/>
          <w:lang w:eastAsia="ar-SA"/>
        </w:rPr>
        <w:t xml:space="preserve">4.15. К документу о приемке, размещаемому в </w:t>
      </w:r>
      <w:r w:rsidR="00D356CE" w:rsidRPr="00D17185">
        <w:rPr>
          <w:rFonts w:eastAsia="Calibri"/>
          <w:lang w:eastAsia="ar-SA"/>
        </w:rPr>
        <w:t>ЕИС согласно п. 4.14. Контракта</w:t>
      </w:r>
      <w:r w:rsidRPr="00D17185">
        <w:rPr>
          <w:rFonts w:eastAsia="Calibri"/>
          <w:lang w:eastAsia="ar-SA"/>
        </w:rPr>
        <w:t xml:space="preserve"> прилага</w:t>
      </w:r>
      <w:r w:rsidR="00D356CE" w:rsidRPr="00D17185">
        <w:rPr>
          <w:rFonts w:eastAsia="Calibri"/>
          <w:lang w:eastAsia="ar-SA"/>
        </w:rPr>
        <w:t>ю</w:t>
      </w:r>
      <w:r w:rsidRPr="00D17185">
        <w:rPr>
          <w:rFonts w:eastAsia="Calibri"/>
          <w:lang w:eastAsia="ar-SA"/>
        </w:rPr>
        <w:t>тся документы, которые считаются его неотъемлемой частью</w:t>
      </w:r>
      <w:r w:rsidR="00D356CE" w:rsidRPr="00D17185">
        <w:rPr>
          <w:rFonts w:eastAsia="Calibri"/>
          <w:lang w:eastAsia="ar-SA"/>
        </w:rPr>
        <w:t xml:space="preserve">, в том числе подписанная Сторонами </w:t>
      </w:r>
      <w:r w:rsidR="00323D05" w:rsidRPr="00D17185">
        <w:rPr>
          <w:rFonts w:eastAsia="Calibri"/>
          <w:lang w:eastAsia="ar-SA"/>
        </w:rPr>
        <w:t>р</w:t>
      </w:r>
      <w:r w:rsidR="00D356CE" w:rsidRPr="00D17185">
        <w:rPr>
          <w:rFonts w:eastAsia="Calibri"/>
          <w:lang w:eastAsia="ar-SA"/>
        </w:rPr>
        <w:t>асшифровка к документу о приемке</w:t>
      </w:r>
      <w:r w:rsidRPr="00D17185">
        <w:rPr>
          <w:rFonts w:eastAsia="Calibri"/>
          <w:lang w:eastAsia="ar-SA"/>
        </w:rPr>
        <w:t>. При этом в случае, если информация, содержащаяся в прилагаемых документах, не соответствует информации, содержащейся в</w:t>
      </w:r>
      <w:r w:rsidR="00D356CE" w:rsidRPr="00D17185">
        <w:rPr>
          <w:rFonts w:eastAsia="Calibri"/>
          <w:lang w:eastAsia="ar-SA"/>
        </w:rPr>
        <w:t xml:space="preserve"> </w:t>
      </w:r>
      <w:r w:rsidRPr="00D17185">
        <w:rPr>
          <w:rFonts w:eastAsia="Calibri"/>
          <w:lang w:eastAsia="ar-SA"/>
        </w:rPr>
        <w:t>документе о приемке, размещенном в ЕИС, приоритет имеет предусмотренная пунктом 4.14. Контракта информация, содержащаяся в документе о приемке.</w:t>
      </w:r>
    </w:p>
    <w:p w:rsidR="004C1D17" w:rsidRPr="00D17185" w:rsidRDefault="004C1D17" w:rsidP="004C1D17">
      <w:pPr>
        <w:suppressAutoHyphens/>
        <w:autoSpaceDE w:val="0"/>
        <w:autoSpaceDN w:val="0"/>
        <w:adjustRightInd w:val="0"/>
        <w:rPr>
          <w:rFonts w:eastAsia="Calibri"/>
          <w:lang w:eastAsia="ar-SA"/>
        </w:rPr>
      </w:pPr>
      <w:r w:rsidRPr="00D17185">
        <w:rPr>
          <w:rFonts w:eastAsia="Calibri"/>
          <w:lang w:eastAsia="ar-SA"/>
        </w:rPr>
        <w:t>4.16. Документ о приемке</w:t>
      </w:r>
      <w:r w:rsidR="00D356CE" w:rsidRPr="00D17185">
        <w:rPr>
          <w:rFonts w:eastAsia="Calibri"/>
          <w:lang w:eastAsia="ar-SA"/>
        </w:rPr>
        <w:t>,</w:t>
      </w:r>
      <w:r w:rsidRPr="00D17185">
        <w:rPr>
          <w:rFonts w:eastAsia="Calibri"/>
          <w:lang w:eastAsia="ar-SA"/>
        </w:rPr>
        <w:t xml:space="preserve">  подписанный Подрядчиком, не позднее одного часа с момента его размещения в единой информационной системе в соответствии с пунктом 4.14. Контракта автоматически с использованием единой информационной системы направляется Заказчику. Датой поступления Заказчику документа о приемке, подписанного Подрядчиком, считается дата размещения в соответствии с настоящим пунктом такого документа в единой информационной системе в соответствии с часовой зоной, в которой расположен Заказчик.</w:t>
      </w:r>
    </w:p>
    <w:p w:rsidR="004C1D17" w:rsidRPr="00D17185" w:rsidRDefault="004C1D17" w:rsidP="004C1D17">
      <w:pPr>
        <w:suppressAutoHyphens/>
        <w:autoSpaceDE w:val="0"/>
        <w:autoSpaceDN w:val="0"/>
        <w:adjustRightInd w:val="0"/>
        <w:rPr>
          <w:rFonts w:eastAsia="Calibri"/>
          <w:lang w:eastAsia="ar-SA"/>
        </w:rPr>
      </w:pPr>
      <w:r w:rsidRPr="00D17185">
        <w:rPr>
          <w:rFonts w:eastAsia="Calibri"/>
          <w:lang w:eastAsia="ar-SA"/>
        </w:rPr>
        <w:lastRenderedPageBreak/>
        <w:t xml:space="preserve">4.17. </w:t>
      </w:r>
      <w:r w:rsidR="00AC4F39" w:rsidRPr="00D17185">
        <w:rPr>
          <w:rFonts w:eastAsia="Calibri"/>
          <w:lang w:eastAsia="ar-SA"/>
        </w:rPr>
        <w:t>В</w:t>
      </w:r>
      <w:r w:rsidRPr="00D17185">
        <w:rPr>
          <w:rFonts w:eastAsia="Calibri"/>
          <w:lang w:eastAsia="ar-SA"/>
        </w:rPr>
        <w:t xml:space="preserve"> </w:t>
      </w:r>
      <w:r w:rsidR="00AC4F39" w:rsidRPr="00D17185">
        <w:rPr>
          <w:rFonts w:eastAsia="Calibri"/>
          <w:lang w:eastAsia="ar-SA"/>
        </w:rPr>
        <w:t>течение 20 (двадцати</w:t>
      </w:r>
      <w:r w:rsidR="00323D05" w:rsidRPr="00D17185">
        <w:rPr>
          <w:rFonts w:eastAsia="Calibri"/>
          <w:lang w:eastAsia="ar-SA"/>
        </w:rPr>
        <w:t>) рабочих дней</w:t>
      </w:r>
      <w:r w:rsidR="00AC4F39" w:rsidRPr="00D17185">
        <w:rPr>
          <w:rFonts w:eastAsia="Calibri"/>
          <w:lang w:eastAsia="ar-SA"/>
        </w:rPr>
        <w:t xml:space="preserve"> с даты получения от Подрядчика официального извещения о завершении Работ на Объекте, документов, предусмотренных п. 4.6 Контракта, но не позднее </w:t>
      </w:r>
      <w:r w:rsidR="00472407" w:rsidRPr="00D17185">
        <w:rPr>
          <w:rFonts w:eastAsia="Calibri"/>
          <w:lang w:eastAsia="ar-SA"/>
        </w:rPr>
        <w:t>5</w:t>
      </w:r>
      <w:r w:rsidR="00D356CE" w:rsidRPr="00D17185">
        <w:rPr>
          <w:rFonts w:eastAsia="Calibri"/>
          <w:lang w:eastAsia="ar-SA"/>
        </w:rPr>
        <w:t xml:space="preserve"> (</w:t>
      </w:r>
      <w:r w:rsidR="00472407" w:rsidRPr="00D17185">
        <w:rPr>
          <w:rFonts w:eastAsia="Calibri"/>
          <w:lang w:eastAsia="ar-SA"/>
        </w:rPr>
        <w:t>Пяти</w:t>
      </w:r>
      <w:r w:rsidR="00D356CE" w:rsidRPr="00D17185">
        <w:rPr>
          <w:rFonts w:eastAsia="Calibri"/>
          <w:lang w:eastAsia="ar-SA"/>
        </w:rPr>
        <w:t>)</w:t>
      </w:r>
      <w:r w:rsidRPr="00D17185">
        <w:rPr>
          <w:rFonts w:eastAsia="Calibri"/>
          <w:lang w:eastAsia="ar-SA"/>
        </w:rPr>
        <w:t xml:space="preserve"> рабочих дне</w:t>
      </w:r>
      <w:r w:rsidR="00A90868" w:rsidRPr="00D17185">
        <w:rPr>
          <w:rFonts w:eastAsia="Calibri"/>
          <w:lang w:eastAsia="ar-SA"/>
        </w:rPr>
        <w:t>й</w:t>
      </w:r>
      <w:r w:rsidRPr="00D17185">
        <w:rPr>
          <w:rFonts w:eastAsia="Calibri"/>
          <w:lang w:eastAsia="ar-SA"/>
        </w:rPr>
        <w:t>, следующих за днем поступления документа о приемке</w:t>
      </w:r>
      <w:r w:rsidR="00323D05" w:rsidRPr="00D17185">
        <w:rPr>
          <w:rFonts w:eastAsia="Calibri"/>
          <w:lang w:eastAsia="ar-SA"/>
        </w:rPr>
        <w:t>,</w:t>
      </w:r>
      <w:r w:rsidRPr="00D17185">
        <w:rPr>
          <w:rFonts w:eastAsia="Calibri"/>
          <w:lang w:eastAsia="ar-SA"/>
        </w:rPr>
        <w:t xml:space="preserve"> в соответствии с пунктом 4.14. Контракта, Заказчик осуществляет одно из следующих действий:</w:t>
      </w:r>
    </w:p>
    <w:p w:rsidR="004C1D17" w:rsidRPr="00D17185" w:rsidRDefault="004C1D17" w:rsidP="004C1D17">
      <w:pPr>
        <w:suppressAutoHyphens/>
        <w:autoSpaceDE w:val="0"/>
        <w:autoSpaceDN w:val="0"/>
        <w:adjustRightInd w:val="0"/>
        <w:rPr>
          <w:rFonts w:eastAsia="Calibri"/>
          <w:lang w:eastAsia="ar-SA"/>
        </w:rPr>
      </w:pPr>
      <w:bookmarkStart w:id="3" w:name="Par11"/>
      <w:bookmarkEnd w:id="3"/>
      <w:r w:rsidRPr="00D17185">
        <w:rPr>
          <w:rFonts w:eastAsia="Calibri"/>
          <w:lang w:eastAsia="ar-SA"/>
        </w:rPr>
        <w:t>а) подписывает усиленной электронной подписью лица, имеющего право действовать от имени Заказчика, и размещает в единой информационной системе документ о приемке;</w:t>
      </w:r>
    </w:p>
    <w:p w:rsidR="004C1D17" w:rsidRPr="00E177A7" w:rsidRDefault="004C1D17" w:rsidP="004C1D17">
      <w:pPr>
        <w:suppressAutoHyphens/>
        <w:autoSpaceDE w:val="0"/>
        <w:autoSpaceDN w:val="0"/>
        <w:adjustRightInd w:val="0"/>
        <w:rPr>
          <w:rFonts w:eastAsia="Calibri"/>
          <w:lang w:eastAsia="ar-SA"/>
        </w:rPr>
      </w:pPr>
      <w:bookmarkStart w:id="4" w:name="Par12"/>
      <w:bookmarkEnd w:id="4"/>
      <w:r w:rsidRPr="00D17185">
        <w:rPr>
          <w:rFonts w:eastAsia="Calibri"/>
          <w:lang w:eastAsia="ar-SA"/>
        </w:rPr>
        <w:t xml:space="preserve">б)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мотивированный отказ от подписания документа о приемке с указанием причин такого </w:t>
      </w:r>
      <w:r w:rsidRPr="00E177A7">
        <w:rPr>
          <w:rFonts w:eastAsia="Calibri"/>
          <w:lang w:eastAsia="ar-SA"/>
        </w:rPr>
        <w:t>отказа;</w:t>
      </w:r>
    </w:p>
    <w:p w:rsidR="004C1D17" w:rsidRPr="00E177A7" w:rsidRDefault="004C1D17" w:rsidP="004C1D17">
      <w:pPr>
        <w:suppressAutoHyphens/>
        <w:autoSpaceDE w:val="0"/>
        <w:autoSpaceDN w:val="0"/>
        <w:adjustRightInd w:val="0"/>
        <w:rPr>
          <w:rFonts w:eastAsia="Calibri"/>
          <w:lang w:eastAsia="ar-SA"/>
        </w:rPr>
      </w:pPr>
      <w:bookmarkStart w:id="5" w:name="Par16"/>
      <w:bookmarkEnd w:id="5"/>
      <w:r w:rsidRPr="00E177A7">
        <w:rPr>
          <w:rFonts w:eastAsia="Calibri"/>
          <w:lang w:eastAsia="ar-SA"/>
        </w:rPr>
        <w:t>4.18. Документ о приемке и/или мотивированный отказ от подписания документа о приемке не позднее одного часа с момента размещения в единой информационной системе в соответствии с подпунктами «а» и «б» пункта 4.17. направляются автоматически с использованием единой информационной системы Подрядчику. Датой поступления Подрядчику документа о приемке и/или мотивированного отказа от подписания документа о приемке считается дата размещения в соответствии с настоящим пунктом такого документа о приемке и/или мотивированного отказа в единой информационной системе в соответствии с часовой зоной, в которой расположен Подрядчик.</w:t>
      </w:r>
    </w:p>
    <w:p w:rsidR="004C1D17" w:rsidRPr="00E177A7" w:rsidRDefault="004C1D17" w:rsidP="004C1D17">
      <w:pPr>
        <w:suppressAutoHyphens/>
        <w:autoSpaceDE w:val="0"/>
        <w:autoSpaceDN w:val="0"/>
        <w:adjustRightInd w:val="0"/>
        <w:rPr>
          <w:rFonts w:eastAsia="Calibri"/>
          <w:lang w:eastAsia="ar-SA"/>
        </w:rPr>
      </w:pPr>
      <w:r w:rsidRPr="00E177A7">
        <w:rPr>
          <w:rFonts w:eastAsia="Calibri"/>
          <w:lang w:eastAsia="ar-SA"/>
        </w:rPr>
        <w:t>4.19. В случае получения в соответствии с пунктом 4.17. Контракта мотивированного отказа от подписания документа о приемке Подрядчик вправе устранить причины, указанные в таком мотивированном отказе, и направить Заказчику документ о приемке в порядке, предусмотренном Контрактом, в течение 5 (пяти) календарных дней с момента получения мотивированного отказа.</w:t>
      </w:r>
    </w:p>
    <w:p w:rsidR="004C1D17" w:rsidRPr="00E177A7" w:rsidRDefault="004C1D17" w:rsidP="004C1D17">
      <w:pPr>
        <w:suppressAutoHyphens/>
        <w:autoSpaceDE w:val="0"/>
        <w:autoSpaceDN w:val="0"/>
        <w:adjustRightInd w:val="0"/>
        <w:rPr>
          <w:rFonts w:eastAsia="Calibri"/>
          <w:lang w:eastAsia="ar-SA"/>
        </w:rPr>
      </w:pPr>
      <w:r w:rsidRPr="00E177A7">
        <w:rPr>
          <w:rFonts w:eastAsia="Calibri"/>
          <w:lang w:eastAsia="ar-SA"/>
        </w:rPr>
        <w:t>4.20.</w:t>
      </w:r>
      <w:r w:rsidRPr="00E177A7">
        <w:rPr>
          <w:rFonts w:eastAsia="Calibri"/>
          <w:lang w:val="en-US" w:eastAsia="ar-SA"/>
        </w:rPr>
        <w:t> </w:t>
      </w:r>
      <w:r w:rsidRPr="00E177A7">
        <w:rPr>
          <w:rFonts w:eastAsia="Calibri"/>
          <w:lang w:eastAsia="ar-SA"/>
        </w:rPr>
        <w:t>Внесение исправлений в документ о приемке осуществляется путем формирования, подписания усиленными электронными подписями лиц, имеющих право действовать от имени Подрядчика/Заказчика, и размещения в единой информационной системе исправленного документа о приемке.</w:t>
      </w:r>
    </w:p>
    <w:p w:rsidR="004C1D17" w:rsidRPr="00E177A7" w:rsidRDefault="004C1D17" w:rsidP="004C1D17">
      <w:pPr>
        <w:autoSpaceDE w:val="0"/>
        <w:autoSpaceDN w:val="0"/>
        <w:adjustRightInd w:val="0"/>
        <w:spacing w:line="235" w:lineRule="auto"/>
        <w:rPr>
          <w:rFonts w:eastAsia="Calibri"/>
          <w:lang w:eastAsia="ar-SA"/>
        </w:rPr>
      </w:pPr>
      <w:r w:rsidRPr="00E177A7">
        <w:rPr>
          <w:rFonts w:eastAsia="Calibri"/>
          <w:lang w:eastAsia="ar-SA"/>
        </w:rPr>
        <w:t>4.21. В случае, если Подрядчик не согласен с мотивированным отказом, Подрядчик обязан самостоятельно подтвердить качество выполненных Работ заключением эксперта, экспертной организации и оригинал экспертного заключения представить Заказчику. Выбор эксперта, экспертной организации осуществляется Подрядчиком и согласовывается с Заказчиком. Оплата услуг эксперта, экспертной организации, осуществляется Подрядчиком за свой счет.</w:t>
      </w:r>
    </w:p>
    <w:p w:rsidR="00D740DD" w:rsidRPr="00344D2B" w:rsidRDefault="00D740DD" w:rsidP="00D740DD">
      <w:pPr>
        <w:jc w:val="center"/>
        <w:rPr>
          <w:b/>
        </w:rPr>
      </w:pPr>
      <w:r w:rsidRPr="00344D2B">
        <w:rPr>
          <w:b/>
        </w:rPr>
        <w:t>5. Права и обязанности Сторон</w:t>
      </w:r>
    </w:p>
    <w:p w:rsidR="00D740DD" w:rsidRDefault="00D740DD" w:rsidP="00D740DD">
      <w:r>
        <w:t>5.1. Заказчик вправе:</w:t>
      </w:r>
    </w:p>
    <w:p w:rsidR="00D740DD" w:rsidRDefault="00D740DD" w:rsidP="00D740DD">
      <w:r>
        <w:t>5.1.1. Требовать от Подрядчика надлежащего исполнения обязательств в соответствии с Контрактом, а также требовать своевременного устранения выявленных недостатков.</w:t>
      </w:r>
    </w:p>
    <w:p w:rsidR="00D740DD" w:rsidRDefault="00D740DD" w:rsidP="00D740DD">
      <w:r>
        <w:t>5.1.2. Запрашивать у Подрядчика информацию о ходе выполнения Работ.</w:t>
      </w:r>
    </w:p>
    <w:p w:rsidR="00D740DD" w:rsidRDefault="00D740DD" w:rsidP="00D740DD">
      <w:r>
        <w:t xml:space="preserve">5.1.3. Требовать от Подрядчика представления и подписания надлежащим образом оформленных документов, предусмотренных Контрактом и Законом о контактной системе в </w:t>
      </w:r>
      <w:proofErr w:type="gramStart"/>
      <w:r>
        <w:t>порядке</w:t>
      </w:r>
      <w:proofErr w:type="gramEnd"/>
      <w:r>
        <w:t xml:space="preserve"> установленном Контрактом.</w:t>
      </w:r>
    </w:p>
    <w:p w:rsidR="00D740DD" w:rsidRDefault="00D740DD" w:rsidP="00D740DD">
      <w:r>
        <w:t>5.1.4. Выдать Подрядчику письменное предписание о приостановке или запрещении Работ в связи с проведением мероприятий по изменению лимитов бюджетных обязательств.</w:t>
      </w:r>
    </w:p>
    <w:p w:rsidR="00D740DD" w:rsidRDefault="00D740DD" w:rsidP="00D740DD">
      <w:r>
        <w:t>5.1.5. Производить любые измерения, испытания, отборы образцов для контроля качества Работ, материалов и конструкций. Осуществлять надзор и контроль качества Работ силами проектных и инженерных организаций на контрактной основе.</w:t>
      </w:r>
    </w:p>
    <w:p w:rsidR="00D740DD" w:rsidRDefault="00D740DD" w:rsidP="00D740DD">
      <w:r>
        <w:t>5.1.6. Осуществлять контроль и надзор за качеством, порядком и сроками выполнения Работ, давать указания о способе выполнения Работ, не вмешиваясь при этом в оперативно-хозяйственную деятельность Подрядчика. При необходимости определять геометрические параметры и объемы устроенных конструктивных элементов</w:t>
      </w:r>
      <w:r w:rsidR="00F0535E">
        <w:t>.</w:t>
      </w:r>
      <w:r>
        <w:t xml:space="preserve"> </w:t>
      </w:r>
    </w:p>
    <w:p w:rsidR="00D740DD" w:rsidRDefault="00D740DD" w:rsidP="00D740DD">
      <w:r>
        <w:t xml:space="preserve">5.1.7. Откорректировать структуру сводного сметного расчета по Объекту, если данные корректировки не влияют на изменение цены Контракта и объемы Работ, указанные в «Описании объекта закупки» (Приложение № 1 к Контракту). </w:t>
      </w:r>
    </w:p>
    <w:p w:rsidR="00D740DD" w:rsidRDefault="00D740DD" w:rsidP="00D740DD">
      <w:r>
        <w:t>5.1.8. Принять решение об одностороннем отказе от исполнения Контракта в соответствии с законодательством Российской Федерации.</w:t>
      </w:r>
    </w:p>
    <w:p w:rsidR="00D740DD" w:rsidRDefault="00D740DD" w:rsidP="00D740DD">
      <w:r>
        <w:lastRenderedPageBreak/>
        <w:t>5.1.9. Отдавать письменное распоряжение о приостановке или запрещении Работ по причинам: неблагоприятных погодных условий; применения технологий и материалов, не обеспечивающих установленный нормативными документами уровень качества; невыполнения Подрядчиком распоряжений Заказчика в установленные сроки; другим причинам, влияющим на качество Работ и уровень содержания. Распоряжения (предписания) отдаются Заказчиком в письменном виде с указанием даты подписания и срока исполнения отдельным письмом либо заносятся в общий журнал работ. При получении распоряжения (предписания), Подрядчик обязан в течение суток внести в общий журнал работ предписание с краткой характеристикой.</w:t>
      </w:r>
    </w:p>
    <w:p w:rsidR="00D740DD" w:rsidRDefault="00D740DD" w:rsidP="00D740DD">
      <w:r>
        <w:t>5.1.10. Отказаться от приемки результата Работ в случаях, предусмотренных Контрактом и законодательством Российской Федерации, в том числе в случае обнаружения неустранимых недостатков.</w:t>
      </w:r>
    </w:p>
    <w:p w:rsidR="00D740DD" w:rsidRDefault="00D740DD" w:rsidP="00D740DD">
      <w:r w:rsidRPr="00122B01">
        <w:t>5.1.11. Отказаться в любое время до сдачи Работ от исполнения Контракта и потребовать возмещения ущерба, если Подрядчик не приступает своевременно к исполнению Контракта или выполняет Работы настолько медленно, что окончание их к сроку, указанному в Контракте, становится явно невозможным.</w:t>
      </w:r>
    </w:p>
    <w:p w:rsidR="00D740DD" w:rsidRDefault="00D740DD" w:rsidP="00D740DD">
      <w:r>
        <w:t>5.1.12. Осуществлять беспрепятственный доступ ко всем видам Работ в любое время суток в течение всего периода действия Контракта.</w:t>
      </w:r>
    </w:p>
    <w:p w:rsidR="00D740DD" w:rsidRDefault="00D740DD" w:rsidP="00D740DD">
      <w:r>
        <w:t>5.1.13. Запросить сведения о привлеченных субподрядных организациях.</w:t>
      </w:r>
    </w:p>
    <w:p w:rsidR="00D740DD" w:rsidRDefault="00D740DD" w:rsidP="00D740DD">
      <w:r>
        <w:t>5.1.14. По соглашению с Подрядчиком изменить существенные условия Контракта в случаях, установленных Законом о контрактной системе.</w:t>
      </w:r>
    </w:p>
    <w:p w:rsidR="00D740DD" w:rsidRDefault="00D740DD" w:rsidP="00D740DD">
      <w:r>
        <w:t xml:space="preserve">5.1.15.  На основании требования (претензии) Заказчика об уплате неустойки (штрафа, пени), возмещении ущерба в размере уплаченного Заказчиком административного штрафа производить оплату в доход областного бюджета Новосибирской области за Подрядчика из средств, подлежащих выплате Подрядчику за </w:t>
      </w:r>
      <w:proofErr w:type="spellStart"/>
      <w:r>
        <w:t>выполненые</w:t>
      </w:r>
      <w:proofErr w:type="spellEnd"/>
      <w:r>
        <w:t xml:space="preserve"> и принятые Работы в соответствии с разделом 8 настоящего Контракта.</w:t>
      </w:r>
    </w:p>
    <w:p w:rsidR="00D740DD" w:rsidRDefault="00D740DD" w:rsidP="00D740DD">
      <w:r>
        <w:t>5.1.16. Пользоваться иными правами, установленными Контрактом и законодательством Российской Федерации.</w:t>
      </w:r>
    </w:p>
    <w:p w:rsidR="00D740DD" w:rsidRDefault="00D740DD" w:rsidP="00D740DD">
      <w:r>
        <w:t>5.2. Заказчик обязан:</w:t>
      </w:r>
    </w:p>
    <w:p w:rsidR="00D740DD" w:rsidRDefault="00D740DD" w:rsidP="00D740DD">
      <w:r>
        <w:t>5.2.1. Провести экспертизу для проверки предоставленных Подрядчиком результатов выполненных Работ, предусмотренных Контрактом.</w:t>
      </w:r>
    </w:p>
    <w:p w:rsidR="00D740DD" w:rsidRDefault="00D740DD" w:rsidP="00D740DD">
      <w:r>
        <w:t>5.2.2. Передать Подрядчику утвержденную в установленном порядке Документацию, необходимую для производства Работ по Контракту, в течени</w:t>
      </w:r>
      <w:r w:rsidR="00611D79">
        <w:t>е</w:t>
      </w:r>
      <w:r>
        <w:t xml:space="preserve"> 10 (десяти) календарных дней с даты заключения Контракта. </w:t>
      </w:r>
    </w:p>
    <w:p w:rsidR="00D740DD" w:rsidRDefault="00D740DD" w:rsidP="00D740DD">
      <w:r>
        <w:t>5.2.3. Давать письменные разъяснения Подрядчику, связанные с производством Работ, в течение 7 (семи) календарных дней со дня получения письменного запроса.</w:t>
      </w:r>
    </w:p>
    <w:p w:rsidR="00D740DD" w:rsidRDefault="00D740DD" w:rsidP="00D740DD">
      <w:r>
        <w:t xml:space="preserve">5.2.4. Осуществлять контроль и надзор за соответствием объема, стоимости и качества выполненных Работ в соответствии с «Описанием объекта закупки» (Приложение № 1 к Контракту), Документацией, а также другой нормативной документацией, действующей на момент производства Работ на Объекте. </w:t>
      </w:r>
    </w:p>
    <w:p w:rsidR="00D740DD" w:rsidRDefault="00D740DD" w:rsidP="00D740DD">
      <w:r>
        <w:t>5.2.5. В случае выявления недостатков, возникших в период гарантийного срока, в течение 7 (семи) календарных дней направить Подрядчику письменное извещение о выявленных на гарантийном Объекте недостатках, необходимости направления уполномоченного представителя Подрядчика для участия в комиссии по обследованию гарантийного Объекта с фиксированием в акте выявленных недостатков и определением сроков их устранения.</w:t>
      </w:r>
    </w:p>
    <w:p w:rsidR="00D740DD" w:rsidRDefault="00D740DD" w:rsidP="00D740DD">
      <w:r>
        <w:t>5.2.6. Сообщать в письменной форме Подрядчику о недостатках, обнаруженных в ходе выполнения Работ, в течение 3 (трех) рабочих дней после обнаружения таких недостатков. Заказчик, обнаружив при осуществлении контроля и надзора за ходом выполнения Работ отступления от условий Контракта, которые могут ухудшить качество Работ, или иные их недостатки, должен в течение 3 (трех) рабочих дней заявить об этом Подрядчику. Заказчик обязан назначить своего ответственного представителя для контроля за выполнением Подрядчиком Работ по Контракту и согласования организационных вопросов.</w:t>
      </w:r>
    </w:p>
    <w:p w:rsidR="00D740DD" w:rsidRDefault="00D740DD" w:rsidP="00D740DD">
      <w:r>
        <w:t>5.2.7. Своевременно принять и оплатить выполненные надлежащим образом в соответствии с Контрактом Работы.</w:t>
      </w:r>
    </w:p>
    <w:p w:rsidR="00D740DD" w:rsidRDefault="00D740DD" w:rsidP="00D740DD">
      <w:r>
        <w:t>5.2.8. При получении от Подрядчика уведомления о приостановлении выполнения Работ в случае, указанном в пункте 5.4.27 Контракта, рассмотреть вопрос о целесообразности и порядке продолжения выполнения Работ.</w:t>
      </w:r>
    </w:p>
    <w:p w:rsidR="00D740DD" w:rsidRDefault="00D740DD" w:rsidP="00D740DD">
      <w:r>
        <w:lastRenderedPageBreak/>
        <w:t>5.2.9. Не позднее 10 (десяти) рабочих дней с момента возникновения права требования от Подрядчика оплаты неустойки (штрафа, пени) направить Подрядчику претензионное письмо с требованием оплаты в течение 5 (пяти) рабочих дней с даты получения претензионного письма неустойки (штрафа, пени), рассчитанной в соответствии с законодательством Российской Федерации и условиями Контракта.</w:t>
      </w:r>
    </w:p>
    <w:p w:rsidR="00D740DD" w:rsidRDefault="00D740DD" w:rsidP="00D740DD">
      <w:r>
        <w:t xml:space="preserve">5.2.10. При неоплате Подрядчиком неустойки (штрафа, пени), и </w:t>
      </w:r>
      <w:proofErr w:type="spellStart"/>
      <w:r>
        <w:t>невозмещения</w:t>
      </w:r>
      <w:proofErr w:type="spellEnd"/>
      <w:r>
        <w:t xml:space="preserve"> ущерба в размере уплаченного Заказчиком административного штрафа, указанных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законодательством Российской Федерации и условиями Контракта.</w:t>
      </w:r>
    </w:p>
    <w:p w:rsidR="00D740DD" w:rsidRDefault="00D740DD" w:rsidP="00D740DD">
      <w:r>
        <w:t>5.2.11. При наличии оснований направить в Арбитражный суд Новосибирской области исковое заявление с требованием о расторжении Контракта.</w:t>
      </w:r>
    </w:p>
    <w:p w:rsidR="00D740DD" w:rsidRDefault="00D740DD" w:rsidP="00D740DD">
      <w:r>
        <w:t>5.2.12. При направлении в суд искового заявления с требованиями о расторжении Контракта одновременно заявлять требования об оплате пени и/или штрафа, рассчитанных в соответствии с законодательством Российской Федерации и условиями Контракта.</w:t>
      </w:r>
    </w:p>
    <w:p w:rsidR="00611D79" w:rsidRDefault="00611D79" w:rsidP="00611D79">
      <w:r>
        <w:t xml:space="preserve">5.2.13. В случае обеспечения исполнения Контракта в форме независимой гарантии, при неисполнении Подрядчиком своих обязательств, Заказчик обязан обратиться к гаранту с требованием исполнить обязанности в соответствии с выданной гарантией. </w:t>
      </w:r>
    </w:p>
    <w:p w:rsidR="00611D79" w:rsidRDefault="00611D79" w:rsidP="00611D79">
      <w:r>
        <w:t xml:space="preserve">При отказе гаранта исполнить требования Заказчика Заказчик вправе в течение 10 (десяти) рабочих дней с момента неисполнения или отказа гаранта обратиться в арбитражный суд с требованием об </w:t>
      </w:r>
      <w:proofErr w:type="spellStart"/>
      <w:r>
        <w:t>обязании</w:t>
      </w:r>
      <w:proofErr w:type="spellEnd"/>
      <w:r>
        <w:t xml:space="preserve"> гаранта исполнить обязанности, предусмотренные гарантией, либо Заказчик обязывает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D740DD" w:rsidRDefault="00D740DD" w:rsidP="00611D79">
      <w:r>
        <w:t>5.2.14. Обеспечить конфиденциальность информации, представленной Подрядчиком в ходе исполнения обязательств по Контракту, за исключением случаев, когда Заказчик в соответствии с законодательством Российской Федерации обязан предоставлять информацию третьим лицам.</w:t>
      </w:r>
    </w:p>
    <w:p w:rsidR="00D740DD" w:rsidRDefault="00D740DD" w:rsidP="00D740DD">
      <w:r>
        <w:t xml:space="preserve">5.2.15. Исполнять иные обязательства, предусмотренные законодательством Российской Федерации и условиями Контракта. </w:t>
      </w:r>
    </w:p>
    <w:p w:rsidR="00D740DD" w:rsidRDefault="00D740DD" w:rsidP="00D740DD">
      <w:r>
        <w:t>5.3. Подрядчик вправе:</w:t>
      </w:r>
    </w:p>
    <w:p w:rsidR="00D740DD" w:rsidRDefault="00D740DD" w:rsidP="00D740DD">
      <w:r>
        <w:t>5.3.1. Требовать своевременного подписания Заказчиком документов, предусмотренных Контрактом.</w:t>
      </w:r>
    </w:p>
    <w:p w:rsidR="00D740DD" w:rsidRDefault="00D740DD" w:rsidP="00D740DD">
      <w:r>
        <w:t>5.3.2. Требовать своевременной оплаты принятых в соответствии с условиями Контракта Работ.</w:t>
      </w:r>
    </w:p>
    <w:p w:rsidR="00D740DD" w:rsidRDefault="00D740DD" w:rsidP="00D740DD">
      <w:r>
        <w:t>5.3.3. Запрашивать у Заказчика разъяснения и уточнения относительно выполнения Работ, являющихся предметом Контракта</w:t>
      </w:r>
    </w:p>
    <w:p w:rsidR="00D740DD" w:rsidRDefault="00D740DD" w:rsidP="00D740DD">
      <w:r>
        <w:t>5.3.4. Получать от Заказчика содействия при выполнении Работ в соответствии с условиями Контракта (с согласия Заказчика).</w:t>
      </w:r>
    </w:p>
    <w:p w:rsidR="00D740DD" w:rsidRDefault="00D740DD" w:rsidP="00D740DD">
      <w:r>
        <w:t>5.3.5. Принять решение об одностороннем отказе от исполнения Контракта в соответствии с законодательством Российской Федерации.</w:t>
      </w:r>
    </w:p>
    <w:p w:rsidR="00D740DD" w:rsidRDefault="00D740DD" w:rsidP="00D740DD">
      <w:r>
        <w:t>5.3.6. Пользоваться иными правами, установленными Контрактом и законодательством Российской Федерации.</w:t>
      </w:r>
    </w:p>
    <w:p w:rsidR="00D740DD" w:rsidRDefault="00D740DD" w:rsidP="00D740DD">
      <w:r>
        <w:t>5.3.7. В случае неисполнения или ненадлежащего исполнения субподрядчиком, соисполнителем обязательств, предусмотренных договором, заключенным с подрядчиком (поставщиком, исполнителем), осуществлять замену субподрядчика, соисполнителя, с которым ранее был заключен договор, на другого субподрядчика, соисполнителя.</w:t>
      </w:r>
    </w:p>
    <w:p w:rsidR="00D740DD" w:rsidRDefault="00D740DD" w:rsidP="00D740DD">
      <w:r>
        <w:t>5.3.8. Заказчик в течение 5 (пяти) дней с момента получения письменного запроса Подрядчика, обязан предоставить Подрядчику необработанные материалы лазерного сканирования конструктивных элементов автомобильной дороги, выполненного им для определения геометрических параметров и объемов конструктивных элементов автомобильной дороги методом построения цифровой модели объекта.</w:t>
      </w:r>
    </w:p>
    <w:p w:rsidR="00D740DD" w:rsidRPr="00D1547B" w:rsidRDefault="00D740DD" w:rsidP="00D740DD">
      <w:r w:rsidRPr="00D1547B">
        <w:t>5.4. Подрядчик обязан:</w:t>
      </w:r>
    </w:p>
    <w:p w:rsidR="00D740DD" w:rsidRDefault="00D740DD" w:rsidP="00D740DD">
      <w:r>
        <w:lastRenderedPageBreak/>
        <w:t xml:space="preserve">5.4.1. Получить по месту нахождения Заказчика утвержденную в установленном порядке Документацию, необходимую для производства Работ по Контракту, в течение 10 (десяти) календарных  дней </w:t>
      </w:r>
      <w:proofErr w:type="gramStart"/>
      <w:r>
        <w:t>с даты заключения</w:t>
      </w:r>
      <w:proofErr w:type="gramEnd"/>
      <w:r>
        <w:t xml:space="preserve"> Контракта.</w:t>
      </w:r>
    </w:p>
    <w:p w:rsidR="00D740DD" w:rsidRDefault="00D740DD" w:rsidP="00D740DD">
      <w:r>
        <w:t>5.4.2. Выполнить Работы в объеме и сроки, предусмотренные Контрактом, в соответствии с требованиями документации, ГОСТ, СНиП, СП, ВСН, СТП ТУАД, СТО ТУАД (СТП и СТО ТУАД размещены на сайте www.tuad.nsk.ru), технических регламентов, принятых в установленном порядке, и другой нормативной документации.</w:t>
      </w:r>
    </w:p>
    <w:p w:rsidR="00D740DD" w:rsidRDefault="00D740DD" w:rsidP="00D740DD">
      <w:r>
        <w:t>5.4.3. Уведомить Заказчика в письменной форме о привлечении субподрядных организаций в соответствии с требованиями Закона о контрактной системе.</w:t>
      </w:r>
    </w:p>
    <w:p w:rsidR="00D740DD" w:rsidRDefault="00D740DD" w:rsidP="00D740DD">
      <w:r>
        <w:t>Нести перед Заказчиком имущественную ответственность за качество, сроки и объемы Работ, выполненных субподрядными организациями.</w:t>
      </w:r>
    </w:p>
    <w:p w:rsidR="00D740DD" w:rsidRDefault="00D740DD" w:rsidP="00D740DD">
      <w:r>
        <w:t xml:space="preserve">5.4.4. Обеспечить при выполнении Работ осуществление строительного контроля в объеме и в соответствии с требованиями, установленными действующим законодательством, в том числе обеспечить осуществление контроля качества материалов и Работ лабораторией, соответствующей Закону РФ «Об обеспечении единства измерений» с использованием надлежащим образом поверенного оборудования, приборов. </w:t>
      </w:r>
    </w:p>
    <w:p w:rsidR="00D740DD" w:rsidRDefault="00D740DD" w:rsidP="00D740DD">
      <w:r>
        <w:t>5.4.5. В случае обнаружения ошибок в Документации, если эти ошибки были выявлены Подрядчиком в ходе исполнения заключенного Контракта, в течение одного дня письменно уведомить Заказчика и проектную организацию о необходимости устранения таких ошибок. В письме Подрядчик обязан четко классифицировать ошибку с использованием принятой в дорожной отрасли терминологии и указать численные отклонения фактических значений, условий и других показателей от принятых в Документации. Письмо, составленное с нарушением требований данного пункта, не рассматривается и возвращается Подрядчику с мотивированным отказом. Корректировка структуры сводного сметного расчета по Объекту осуществляется в соответствии с п. 5.1.7. Контракта.</w:t>
      </w:r>
    </w:p>
    <w:p w:rsidR="00D740DD" w:rsidRDefault="00D740DD" w:rsidP="00D740DD">
      <w:r>
        <w:t>5.4.6. Представить на утверждение Заказчику сметы на дополнительные Работы, возникшие в ходе производства Работ на Объекте.</w:t>
      </w:r>
    </w:p>
    <w:p w:rsidR="00D740DD" w:rsidRDefault="00D740DD" w:rsidP="00D740DD">
      <w:r>
        <w:t xml:space="preserve">5.4.7. Представить для контроля в течение 7 (семи) календарных дней с даты заключения Контракта общий журнал работ. Журнал должен соответствовать требованиям, установленным </w:t>
      </w:r>
      <w:proofErr w:type="spellStart"/>
      <w:r>
        <w:t>Ростехнадзором</w:t>
      </w:r>
      <w:proofErr w:type="spellEnd"/>
      <w:r>
        <w:t xml:space="preserve"> Российской Федерации.</w:t>
      </w:r>
    </w:p>
    <w:p w:rsidR="00D740DD" w:rsidRPr="00D17185" w:rsidRDefault="00D740DD" w:rsidP="00D740DD">
      <w:r>
        <w:t xml:space="preserve">Не позднее 15 (пятнадцати) </w:t>
      </w:r>
      <w:r w:rsidRPr="00D17185">
        <w:t>календарных дней с даты заключения Контракта согласовать с Заказчиком проект производства Работ, утвержденный главным инженером подрядной организации. Приступить к строительно-монтажным Работам только после получения указанного согласования.</w:t>
      </w:r>
    </w:p>
    <w:p w:rsidR="00D740DD" w:rsidRPr="00D17185" w:rsidRDefault="00D740DD" w:rsidP="00D740DD">
      <w:r w:rsidRPr="00D17185">
        <w:t>5.4.8. До начала производства Работ на Объекте:</w:t>
      </w:r>
    </w:p>
    <w:p w:rsidR="00D740DD" w:rsidRPr="00D17185" w:rsidRDefault="000E4AE8" w:rsidP="00D740DD">
      <w:r w:rsidRPr="00D17185">
        <w:t>-</w:t>
      </w:r>
      <w:r w:rsidR="00D740DD" w:rsidRPr="00D17185">
        <w:tab/>
        <w:t>разработать и согласовать схемы организации движения и ограждений мест производства Работ, в соответствии с ОДМ 218.6.019-2016 «Рекомендации по организации движения и ограждению мест производства дорожных работ»;</w:t>
      </w:r>
    </w:p>
    <w:p w:rsidR="007A08D2" w:rsidRPr="00D17185" w:rsidRDefault="007A08D2" w:rsidP="00D740DD">
      <w:r w:rsidRPr="00D17185">
        <w:t xml:space="preserve">- </w:t>
      </w:r>
      <w:r w:rsidR="00513E9D" w:rsidRPr="00D17185">
        <w:t xml:space="preserve">не менее чем </w:t>
      </w:r>
      <w:r w:rsidR="007362C6" w:rsidRPr="00D17185">
        <w:t xml:space="preserve">за </w:t>
      </w:r>
      <w:r w:rsidR="00D51636" w:rsidRPr="00D17185">
        <w:t>5 (пять)</w:t>
      </w:r>
      <w:r w:rsidR="007362C6" w:rsidRPr="00D17185">
        <w:t xml:space="preserve"> </w:t>
      </w:r>
      <w:r w:rsidR="005D1DC8" w:rsidRPr="00D17185">
        <w:t>рабочих</w:t>
      </w:r>
      <w:r w:rsidR="007362C6" w:rsidRPr="00D17185">
        <w:t xml:space="preserve"> дней до начала производства работ, предусматривающих </w:t>
      </w:r>
      <w:proofErr w:type="gramStart"/>
      <w:r w:rsidR="007362C6" w:rsidRPr="00D17185">
        <w:t>укл</w:t>
      </w:r>
      <w:r w:rsidR="00D51636" w:rsidRPr="00D17185">
        <w:t>а</w:t>
      </w:r>
      <w:r w:rsidR="007362C6" w:rsidRPr="00D17185">
        <w:t>дку</w:t>
      </w:r>
      <w:proofErr w:type="gramEnd"/>
      <w:r w:rsidR="007362C6" w:rsidRPr="00D17185">
        <w:t xml:space="preserve"> а/б смесей</w:t>
      </w:r>
      <w:r w:rsidR="005D1DC8" w:rsidRPr="00D17185">
        <w:t xml:space="preserve"> на Объекте</w:t>
      </w:r>
      <w:r w:rsidR="007362C6" w:rsidRPr="00D17185">
        <w:t xml:space="preserve">, осуществить подбор и </w:t>
      </w:r>
      <w:r w:rsidR="00513E9D" w:rsidRPr="00D17185">
        <w:t>передачу на согласование в</w:t>
      </w:r>
      <w:r w:rsidRPr="00D17185">
        <w:t xml:space="preserve"> отдел контроля качества ГКУ НСО ТУАД </w:t>
      </w:r>
      <w:r w:rsidR="00513E9D" w:rsidRPr="00D17185">
        <w:t xml:space="preserve">оптимального состава а/б смеси </w:t>
      </w:r>
      <w:r w:rsidR="009D4599" w:rsidRPr="00D17185">
        <w:t xml:space="preserve">(с приложением протоколов испытаний с результатами входного контроля минеральных материалов, вяжущего, паспорта (сертификатов) на добавки) </w:t>
      </w:r>
      <w:r w:rsidR="00513E9D" w:rsidRPr="00D17185">
        <w:t xml:space="preserve">на бумажном носителе </w:t>
      </w:r>
      <w:r w:rsidR="005E78D5" w:rsidRPr="00D17185">
        <w:t>в двух экземплярах</w:t>
      </w:r>
      <w:r w:rsidR="00D51636" w:rsidRPr="00D17185">
        <w:t>. Один</w:t>
      </w:r>
      <w:r w:rsidR="007362C6" w:rsidRPr="00D17185">
        <w:t xml:space="preserve"> ут</w:t>
      </w:r>
      <w:r w:rsidR="00513E9D" w:rsidRPr="00D17185">
        <w:t>вержденный экземпляр</w:t>
      </w:r>
      <w:r w:rsidR="007362C6" w:rsidRPr="00D17185">
        <w:t xml:space="preserve"> ос</w:t>
      </w:r>
      <w:r w:rsidR="00D51636" w:rsidRPr="00D17185">
        <w:t>т</w:t>
      </w:r>
      <w:r w:rsidR="007362C6" w:rsidRPr="00D17185">
        <w:t xml:space="preserve">ается у Заказчика, второй </w:t>
      </w:r>
      <w:r w:rsidR="005E78D5" w:rsidRPr="00D17185">
        <w:t>возвращается</w:t>
      </w:r>
      <w:r w:rsidR="007362C6" w:rsidRPr="00D17185">
        <w:t xml:space="preserve"> </w:t>
      </w:r>
      <w:r w:rsidR="00513E9D" w:rsidRPr="00D17185">
        <w:t>П</w:t>
      </w:r>
      <w:r w:rsidR="007362C6" w:rsidRPr="00D17185">
        <w:t>одрядчик</w:t>
      </w:r>
      <w:r w:rsidR="00513E9D" w:rsidRPr="00D17185">
        <w:t>у</w:t>
      </w:r>
      <w:r w:rsidR="005E78D5" w:rsidRPr="00D17185">
        <w:t xml:space="preserve"> в течении </w:t>
      </w:r>
      <w:r w:rsidR="00D51636" w:rsidRPr="00D17185">
        <w:t>5</w:t>
      </w:r>
      <w:r w:rsidR="005E78D5" w:rsidRPr="00D17185">
        <w:t xml:space="preserve"> (</w:t>
      </w:r>
      <w:r w:rsidR="00D51636" w:rsidRPr="00D17185">
        <w:t>пяти</w:t>
      </w:r>
      <w:r w:rsidR="005E78D5" w:rsidRPr="00D17185">
        <w:t>) рабочих дней с даты передачи состава в ГКУ НСО ТУАД</w:t>
      </w:r>
      <w:r w:rsidR="00D51636" w:rsidRPr="00D17185">
        <w:t>. С</w:t>
      </w:r>
      <w:r w:rsidR="009D4599" w:rsidRPr="00D17185">
        <w:t>огласованные с</w:t>
      </w:r>
      <w:r w:rsidR="00D51636" w:rsidRPr="00D17185">
        <w:t xml:space="preserve">оставы должны </w:t>
      </w:r>
      <w:proofErr w:type="gramStart"/>
      <w:r w:rsidR="00D51636" w:rsidRPr="00D17185">
        <w:t>соответствовать</w:t>
      </w:r>
      <w:proofErr w:type="gramEnd"/>
      <w:r w:rsidR="00D51636" w:rsidRPr="00D17185">
        <w:t xml:space="preserve"> а/б смесям, применяемым на Объекте</w:t>
      </w:r>
      <w:r w:rsidR="007362C6" w:rsidRPr="00D17185">
        <w:t>;</w:t>
      </w:r>
      <w:r w:rsidRPr="00D17185">
        <w:t xml:space="preserve">  </w:t>
      </w:r>
    </w:p>
    <w:p w:rsidR="00D740DD" w:rsidRDefault="000E4AE8" w:rsidP="00D740DD">
      <w:r w:rsidRPr="00D17185">
        <w:t>-</w:t>
      </w:r>
      <w:r w:rsidR="00D740DD" w:rsidRPr="00D17185">
        <w:tab/>
        <w:t>при выполнении Работ в охранной зоне получить в соответствии с законодательством письменное согласие предприятия, в ведении</w:t>
      </w:r>
      <w:r w:rsidR="00D740DD">
        <w:t xml:space="preserve"> которого находятся линии связи или линии радиофикации, на производство всех видов Работ (за исключением вспашки на глубину не более 0,3 метра), связанных с вскрытием грунта в охранной зоне линии связи или линии радиофикации.</w:t>
      </w:r>
    </w:p>
    <w:p w:rsidR="00D740DD" w:rsidRDefault="00D740DD" w:rsidP="00D740DD">
      <w:r>
        <w:t>5.4.9. Обеспечивать снятие и сохранность растительного слоя с временно занимаемых земель, с последующим использованием его при рекультивации в соответствии с Документацией. Разработка проекта рекультивации земель осуществляется Подрядчиком за свой счет в. соответствии с постановлением Правительства Российской Федерации № 800 от 10.07.2018.</w:t>
      </w:r>
    </w:p>
    <w:p w:rsidR="00D740DD" w:rsidRDefault="00D740DD" w:rsidP="00D740DD">
      <w:r>
        <w:lastRenderedPageBreak/>
        <w:t>5.4.10. Представлять Заказчику в течение 3 (трех) календарных дней со дня получения запроса письменные разъяснения о ходе выполнения Работ на Объекте.</w:t>
      </w:r>
    </w:p>
    <w:p w:rsidR="00D740DD" w:rsidRDefault="00D740DD" w:rsidP="00D740DD">
      <w:r>
        <w:t xml:space="preserve">5.4.11. Принимать необходимые меры для предупреждения загрязнения окружающей среды отбросами, топливом, маслом, битумными и химическими веществами, а также другими вредными материалами. </w:t>
      </w:r>
    </w:p>
    <w:p w:rsidR="00D740DD" w:rsidRDefault="00D740DD" w:rsidP="00D740DD">
      <w:r>
        <w:t>Выполнять на месте производства Работ необходимые мероприятия по охране труда и охране окружающей среды согласно Документации.</w:t>
      </w:r>
    </w:p>
    <w:p w:rsidR="00D740DD" w:rsidRDefault="00D740DD" w:rsidP="00D740DD">
      <w:r>
        <w:t>Производить уборку и вывоз остатков конструкций, материалов, мусора, а также рекультивацию земельного участка  с оформлением акта на рекультивацию земель в соответствии с постановлением Правительства Российской Федерации № 800 от 10.07.2018.</w:t>
      </w:r>
    </w:p>
    <w:p w:rsidR="00D740DD" w:rsidRDefault="00D740DD" w:rsidP="00D740DD">
      <w:r>
        <w:t>5.4.12. Обеспечить ведение в установленном порядке исполнительной документации, общего журнала работ и специальных журналов, и передать Заказчику указанные документы в соответствии с разделом 4 Контракта.</w:t>
      </w:r>
    </w:p>
    <w:p w:rsidR="00D740DD" w:rsidRDefault="00D740DD" w:rsidP="00D740DD">
      <w:r>
        <w:t>5.4.13. Нести ответственность за безопасное и бесперебойное движение транзитного транспорта по автомобильной дороге, в том числе за наличие ограждений мест производства Работ и соответствующих знаков, обеспечивающих безопасность как работающих на дороге, так и всех участников дорожного движения, в период производства Работ и до окончания выполнения Работ. Не допускать, за исключением согласованных с Заказчиком, перерывов движения.</w:t>
      </w:r>
    </w:p>
    <w:p w:rsidR="00D740DD" w:rsidRDefault="00D740DD" w:rsidP="00D740DD">
      <w:r>
        <w:t xml:space="preserve">5.4.14. В случае расторжения Контракта вернуть Заказчику полученную Документацию в 10 (десяти) </w:t>
      </w:r>
      <w:proofErr w:type="spellStart"/>
      <w:r>
        <w:t>дневный</w:t>
      </w:r>
      <w:proofErr w:type="spellEnd"/>
      <w:r>
        <w:t xml:space="preserve"> срок. В случае ее утраты восстановить за свой счет.</w:t>
      </w:r>
    </w:p>
    <w:p w:rsidR="00D740DD" w:rsidRDefault="00D740DD" w:rsidP="00D740DD">
      <w:r>
        <w:t>5.4.15. Представить Заказчику (телефонограммой) до 3 числа отчетного месяца сведения об ожидаемом выполнении по Контракту.</w:t>
      </w:r>
    </w:p>
    <w:p w:rsidR="00D740DD" w:rsidRDefault="00D740DD" w:rsidP="00D740DD">
      <w:r>
        <w:t xml:space="preserve">5.4.16. С момента начала строительно-монтажных работ вести </w:t>
      </w:r>
      <w:proofErr w:type="spellStart"/>
      <w:r>
        <w:t>фотовидеофиксацию</w:t>
      </w:r>
      <w:proofErr w:type="spellEnd"/>
      <w:r>
        <w:t xml:space="preserve"> хода производства Работ на Объекте. Фотоальбом должен быть сшит и содержать не менее 25 фотографий отражающих состояние Объекта до начала производства Работ и после завершения Работ, все фотографии должны иметь текстовое пояснение. Фотоальбом предоставляется в составе исполнительной документации в соответствии с требованиями п.4.2 Контракта.</w:t>
      </w:r>
    </w:p>
    <w:p w:rsidR="00D740DD" w:rsidRDefault="00D740DD" w:rsidP="00D740DD">
      <w:r>
        <w:t xml:space="preserve">5.4.17. В случае, если покрытие участка автомобильной дороги относится к переходному типу, предоставить Заказчику в составе исполнительной документации акт проверки качества уплотнения щебеночных, гравийных и шлаковых оснований (покрытий) (путем контрольного прохода </w:t>
      </w:r>
      <w:proofErr w:type="spellStart"/>
      <w:r>
        <w:t>гладковальцового</w:t>
      </w:r>
      <w:proofErr w:type="spellEnd"/>
      <w:r>
        <w:t xml:space="preserve"> катка массой 10-13 тонн). В акте должна указываться марка используемого катка, приложением к акту является видеозапись контрольного прохода катка, после которого на основании (покрытии) не остается след и не возникает волна перед вальцом, а положенная под валец щебенка раздавливается. Проверка уплотнения с </w:t>
      </w:r>
      <w:proofErr w:type="spellStart"/>
      <w:r>
        <w:t>видеофиксацией</w:t>
      </w:r>
      <w:proofErr w:type="spellEnd"/>
      <w:r>
        <w:t xml:space="preserve"> осуществляется также в ходе исполнения пункта 4.9. Контракта.  </w:t>
      </w:r>
    </w:p>
    <w:p w:rsidR="00D740DD" w:rsidRDefault="00D740DD" w:rsidP="00D740DD">
      <w:r>
        <w:t>5.4.18. В течение гарантийного срока раз в год обеспечить комиссионное обследование (с представителями Заказчика и другими организациями, привлекаемыми Заказчиком) Объекта.</w:t>
      </w:r>
    </w:p>
    <w:p w:rsidR="00D740DD" w:rsidRDefault="00D740DD" w:rsidP="00D740DD">
      <w:r>
        <w:t xml:space="preserve">5.4.19. Своевременно и надлежащим образом исполнять обязательства в соответствии с условиями Контракта и представить Заказчику документы, указанные в Контракте, по итогам исполнения Контракта. </w:t>
      </w:r>
    </w:p>
    <w:p w:rsidR="00D740DD" w:rsidRDefault="00D740DD" w:rsidP="00D740DD">
      <w:r>
        <w:t>5.4.20. Оказывать содействие Заказчику в случае проведения проверок, проводимых в отношении Заказчика контролирующими органами.</w:t>
      </w:r>
    </w:p>
    <w:p w:rsidR="00D740DD" w:rsidRDefault="00D740DD" w:rsidP="00D740DD">
      <w:r>
        <w:t>5.4.21. Предоставить по запросу Заказчика в сроки, указанные в таком запросе, информацию о ходе исполнения обязательств.</w:t>
      </w:r>
    </w:p>
    <w:p w:rsidR="00D740DD" w:rsidRDefault="00D740DD" w:rsidP="00D740DD">
      <w:r>
        <w:t>5.4.22. Предоставить обеспечение исполнения Контракта, обеспечение гарантийных обязательств в случаях, установленных Законом о контрактной системе и Контрактом.</w:t>
      </w:r>
    </w:p>
    <w:p w:rsidR="00D740DD" w:rsidRDefault="00D740DD" w:rsidP="00D740DD">
      <w:r>
        <w:t>5.4.23. Возвратить сумму излишне полученных денежных средств в случае установления контролирующими органами фактов оплаты Заказчиком Работ сверх фактически установленного объема выполненных Работ, изменения способа выполнения Работ в отсутствие соответствующих согласований с Заказчиком.</w:t>
      </w:r>
    </w:p>
    <w:p w:rsidR="00D740DD" w:rsidRDefault="00D740DD" w:rsidP="00D740DD">
      <w:r>
        <w:t>5.4.24. Исполнять полученные в ходе производства Работ указания Заказчика, не противоречащие условиям Контракта. Устранять все нарушения по замечаниям Заказчика.</w:t>
      </w:r>
    </w:p>
    <w:p w:rsidR="00D740DD" w:rsidRDefault="00D740DD" w:rsidP="00D740DD">
      <w:r>
        <w:t>5.4.25. В течение 7 (семи) календарных дней представлять Заказчику сведения об устранении полученных замечаний в письменном виде.</w:t>
      </w:r>
    </w:p>
    <w:p w:rsidR="00D740DD" w:rsidRDefault="00D740DD" w:rsidP="00D740DD">
      <w:r>
        <w:lastRenderedPageBreak/>
        <w:t>5.4.26. Обеспечить своевременное устранение недостатков, выявленных при приемке Работ, и в течение гарантийного срока, установленного в соответствии с п. 6.2 Контракта, устранять недостатки, допущенные при выполнении Работ, за свой счет в указанные в акте проверки сроки.</w:t>
      </w:r>
    </w:p>
    <w:p w:rsidR="00D740DD" w:rsidRDefault="00D740DD" w:rsidP="00D740DD">
      <w:r>
        <w:t xml:space="preserve">Наличие недостатков, их характер, объемы и сроки устранения фиксируются актом проверки, составленным комиссией, в которую входят представители Заказчика, Подрядчика, а также могут входить (по привлечению Заказчиком) представители администрации муниципального района, ГИБДД, подрядных организаций, выполняющих комплекс Работ по содержанию автомобильных дорог и дорожных сооружений. Акт подписывается представителями вышеназванных организаций. Один экземпляр акта передается Подрядчику для исполнения. </w:t>
      </w:r>
    </w:p>
    <w:p w:rsidR="00D740DD" w:rsidRDefault="00D740DD" w:rsidP="00D740DD">
      <w:r>
        <w:t>5.4.27. Приостановить выполнение Работ в случае обнаружения не зависящих от Подрядчика обстоятельств, которые могут оказать негативное влияние на качество результатов выполняемых Работ или создать невозможность их завершения в установленный Контрактом срок, и сообщить об этом Заказчику в течение 1 (одного) рабочего дня после приостановления выполнения Работ.</w:t>
      </w:r>
    </w:p>
    <w:p w:rsidR="00D740DD" w:rsidRDefault="00D740DD" w:rsidP="00D740DD">
      <w:r>
        <w:t xml:space="preserve">В течение 1 (одного) календарного дня информировать Заказчика о невозможности выполнить Работы в надлежащем объеме, в предусмотренные Контрактом сроки, надлежащего качества по независящим от Подрядчика причинам. </w:t>
      </w:r>
    </w:p>
    <w:p w:rsidR="00D740DD" w:rsidRDefault="00D740DD" w:rsidP="00D740DD">
      <w:r>
        <w:t>5.4.28. В случае, если законодательством Российской Федерации предусмотрены обязательные требования к лицам, осуществляющим определенные виды деятельности, входящие в состав Работ, подлежащих выполнению по Контракту (лицензирование, членство в саморегулируемых организациях, аккредитация и прочее), Подрядчик обязан обеспечить наличие документов, подтверждающих его соответствие, либо привлекаемых им субподрядчиков, требованиям, установленным законодательством Российской Федерации, в течение всего срока исполнения Контракта. Указанные документы представляются Подрядчиком по требованию Заказчика в течение 5 (пяти) рабочих дней со дня получения соответствующего требования.</w:t>
      </w:r>
    </w:p>
    <w:p w:rsidR="00D740DD" w:rsidRDefault="00D740DD" w:rsidP="00D740DD">
      <w:r>
        <w:t>5.4.29. Представить Заказчику сведения об изменении своего фактического места нахождения и банковских реквизитов в срок не позднее 5 (пяти) рабочих дней со дня соответствующего изменения с проектом соглашения о внесении соответствующих изменений в Контракт. В случае непредставления уведомления об изменении, фактическим местом нахождения и банковскими реквизитами Подрядчика будут считаться адрес и банковские реквизиты, указанные в Контракте.</w:t>
      </w:r>
    </w:p>
    <w:p w:rsidR="00D740DD" w:rsidRDefault="00D740DD" w:rsidP="00D740DD">
      <w:r>
        <w:t>5.4.30.</w:t>
      </w:r>
      <w:r>
        <w:tab/>
        <w:t>Обеспечить конфиденциальность информации, предоставленной Заказчиком в ходе исполнения обязательств по Контракту, за исключением случаев, когда Подрядчик в соответствии с законодательством Российской Федерации обязан предоставлять информацию третьим лицам.</w:t>
      </w:r>
    </w:p>
    <w:p w:rsidR="00D740DD" w:rsidRDefault="00D740DD" w:rsidP="00D740DD">
      <w:r>
        <w:t>5.4.31. Приступить к исполнению Контракта с даты, указанной в пункте 3.3 Контракта.</w:t>
      </w:r>
    </w:p>
    <w:p w:rsidR="00D740DD" w:rsidRDefault="00D740DD" w:rsidP="00D740DD">
      <w:r>
        <w:t>5.4.32. Привлечь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на следующих условиях:</w:t>
      </w:r>
    </w:p>
    <w:p w:rsidR="00D740DD" w:rsidRDefault="00D740DD" w:rsidP="00D740DD">
      <w:r>
        <w:t>5.4.32.1. Привлечь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в объеме 40 процентов от цены Контракта</w:t>
      </w:r>
    </w:p>
    <w:p w:rsidR="00D740DD" w:rsidRDefault="00D740DD" w:rsidP="00D740DD">
      <w:r>
        <w:t>5.4.32.2. В срок не более 5 (пяти) рабочих дней со дня заключения договора с субподрядчиком, соисполнителем представить Заказчику:</w:t>
      </w:r>
    </w:p>
    <w:p w:rsidR="00D740DD" w:rsidRDefault="00D740DD" w:rsidP="00D740DD">
      <w:r>
        <w:t>а) декларацию о принадлежности субподрядчика, соисполнителя к субъектам малого предпринимательства, социально ориентированной некоммерческой организации, составленную в простой письменной форме, подписанную руководителем (иным уполномоченным лицом) субъекта малого предпринимательства, социально ориентированной некоммерческой организации и заверенную печатью (при наличии печати);</w:t>
      </w:r>
    </w:p>
    <w:p w:rsidR="00D740DD" w:rsidRDefault="00D740DD" w:rsidP="00D740DD">
      <w:r>
        <w:t>б) копию договора (договоров), заключенного с субподрядчиком, соисполнителем, заверенную подрядчиком (поставщиком, исполнителем).</w:t>
      </w:r>
    </w:p>
    <w:p w:rsidR="00D740DD" w:rsidRDefault="00D740DD" w:rsidP="00D740DD">
      <w:r>
        <w:t xml:space="preserve">5.4.32.3. В случае замены субподрядчика, соисполнителя на этапе исполнения Контракта на другого субподрядчика, соисполнителя представлять Заказчику документы, указанные в п. </w:t>
      </w:r>
      <w:r>
        <w:lastRenderedPageBreak/>
        <w:t>5.4.32.2. Контракта настоящего раздела, в течение 5 (пяти) дней со дня заключения договора с новым субподрядчиком, соисполнителем.</w:t>
      </w:r>
    </w:p>
    <w:p w:rsidR="00D740DD" w:rsidRDefault="00D740DD" w:rsidP="00D740DD">
      <w:r>
        <w:t>5.4.32.4. В течение 10 (десяти) рабочих дней со дня оплаты подрядчиком (поставщиком, исполнителем) выполненных обязательств по договору с субподрядчиком, соисполнителем представлять Заказчику следующие документы:</w:t>
      </w:r>
    </w:p>
    <w:p w:rsidR="00D740DD" w:rsidRDefault="00D740DD" w:rsidP="00D740DD">
      <w:r>
        <w:t>а) копии документов о приемке поставленного товара, выполненной работы, оказанной услуги, которые являются предметом договора, заключенного между подрядчиком (поставщиком, исполнителем) и привлеченным им субподрядчиком, соисполнителем;</w:t>
      </w:r>
    </w:p>
    <w:p w:rsidR="00D740DD" w:rsidRDefault="00D740DD" w:rsidP="00D740DD">
      <w:r>
        <w:t>б) копии платежных поручений, подтверждающих перечисление денежных средств подрядчиком  (поставщиком, исполнителем) субподрядчику, соисполнителю, - в случае если договором, заключенным между подрядчиком (поставщиком , исполнителем) и привлеченным им субподрядчиком, соисполнителем, предусмотрена оплата выполненных обязательств до срока оплаты поставленных товаров, выполненных работ, оказанных услуг, предусмотренного Контрактом, заключенным с Заказчиком (в ином случае указанный документ представляется Заказчику дополнительно в течение 5 (пяти) дней со дня оплаты подрядчиком (поставщиком, исполнителем) обязательств, выполненных субподрядчиком, соисполнителем).</w:t>
      </w:r>
    </w:p>
    <w:p w:rsidR="00FD74D0" w:rsidRDefault="00D740DD" w:rsidP="00D740DD">
      <w:r>
        <w:t xml:space="preserve">5.4.32.5. </w:t>
      </w:r>
      <w:r w:rsidR="00FD74D0" w:rsidRPr="00FD74D0">
        <w:t>Оплачивать поставленные субподрядчиком, соисполнителем товары, выполненные работы (ее результаты), оказанные услуги, отдельные этапы исполнения договора, заключенного с таким субподрядчиком, соисполнителем, в течение 15 рабочих дней с даты подписания подрядчиком (поставщиком, исполнителем) документа о приемке товара, выполненной работы (ее результатов), оказанной услуги, отдельных этапов исполнения договора.</w:t>
      </w:r>
    </w:p>
    <w:p w:rsidR="00D740DD" w:rsidRDefault="00D740DD" w:rsidP="00D740DD">
      <w:r>
        <w:t>5.4.32.6. Нести гражданско-правовую ответственность перед Заказчиком за неисполнение или ненадлежащее исполнение условия о привлечении к исполнению Контракта субподрядчиков, соисполнителей, в том числе:</w:t>
      </w:r>
    </w:p>
    <w:p w:rsidR="00D740DD" w:rsidRDefault="00D740DD" w:rsidP="00D740DD">
      <w:r>
        <w:t>а) за представление документов, указанных в пунктах 5.4.32.2. – 5.4.32.4 Контракта, содержащих недостоверные сведения, либо их непредставление или представление таких документов с нарушением установленных сроков;</w:t>
      </w:r>
    </w:p>
    <w:p w:rsidR="00D740DD" w:rsidRDefault="00D740DD" w:rsidP="00D740DD">
      <w:r>
        <w:t xml:space="preserve">б) за </w:t>
      </w:r>
      <w:proofErr w:type="spellStart"/>
      <w:r>
        <w:t>непривлечение</w:t>
      </w:r>
      <w:proofErr w:type="spellEnd"/>
      <w:r>
        <w:t xml:space="preserve"> субподрядчиков, соисполнителей в объеме, установленном в Контракте.</w:t>
      </w:r>
    </w:p>
    <w:p w:rsidR="00D740DD" w:rsidRDefault="00D740DD" w:rsidP="00D740DD">
      <w:r>
        <w:t>В случае если по результатам закупки контракт заключается с участником закупки, который является субъектом малого предпринимательства или социально ориентированной некоммерческой организацией, то требование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на такого участника закупки не распространяется.</w:t>
      </w:r>
    </w:p>
    <w:p w:rsidR="00FD74D0" w:rsidRDefault="00FD74D0" w:rsidP="00D740DD">
      <w:r>
        <w:t>5.4.32.7.</w:t>
      </w:r>
      <w:r w:rsidRPr="00FD74D0">
        <w:t xml:space="preserve"> В случае, если начальная (максимальная) цена Контракта при осуществлении закупки Работ превышает 100 млн. рублей, Подрядчик обязан предоставить Заказчику информацию о всех соисполнителях, субподрядчиках, заключивших договор или договоры с Подрядчиком, цена которого или общая цена которых составляет более чем десять процентов цены Контракта, в течение десяти дней с момента заключения Подрядчиком договора с соисполнителем, субподрядчиком.</w:t>
      </w:r>
    </w:p>
    <w:p w:rsidR="00D740DD" w:rsidRDefault="00D740DD" w:rsidP="00D740DD">
      <w:r>
        <w:t>5.4.33. Осуществлять работы по переносу и переустройству попадающих в зону полосы отвода Объекта и (или) в зону строительства инженерных коммуникаций, в том числе с получением согласований владельцев коммуникаций.</w:t>
      </w:r>
    </w:p>
    <w:p w:rsidR="00D740DD" w:rsidRDefault="00D740DD" w:rsidP="00D740DD">
      <w:r>
        <w:t>Подготовить необходимые материалы для заключения со всеми заинтересованными органами и организациями, либо частными лицами договоров о компенсации, предусматривающих компенсацию в натуральной и (или) денежной формах владельцам, переустраиваемых в связи с выполнением работ на Объекте коммуникаций, порядок сдачи - приемки выполненных работ, момент перехода рисков и эксплуатационной ответственности и оформления результатов работ, условия и порядок пользования объектом переустройства его владельцем во время проведения работ до их завершения и в период эксплуатации Объекта.</w:t>
      </w:r>
    </w:p>
    <w:p w:rsidR="00D740DD" w:rsidRDefault="00D740DD" w:rsidP="00D740DD">
      <w:r>
        <w:t>Осуществить сдачу выполненных работ по переносу и переустройству инженерных коммуникаций их владельцам в соответствии с техническими требованиями, выданными владельцами таких объектов, и (или) условиями договоров о компенсации с владельцами таких объектов, подлежащих переносу или переустройству в связи с выполнением работ на Объекте.</w:t>
      </w:r>
    </w:p>
    <w:p w:rsidR="00D740DD" w:rsidRDefault="00D740DD" w:rsidP="00D740DD">
      <w:r>
        <w:lastRenderedPageBreak/>
        <w:t>По окончании работ по переустройству и переносу инженерных коммуникаций Подрядчик предоставляет Заказчику все оформленные и подписанные владельцами переустраиваемых объектов документы о выполнении технических условий, норм и требований (акты перехода эксплуатационной ответственности и рисков, контрольную и исполнительную документацию и съемку, схемы расположения объекта на занимаемом им земельном участке, правоустанавливающие документы (их копии) на земельный участок  владельца коммуникаций (в случае, если технические условия владельца переустраиваемых коммуникаций не предусматривают переход прав на переустраиваемые коммуникации и занимаемые ими земельный участок), технические планы, технический и кадастровые паспорта переустраиваемых коммуникаций, по требованию его владельца, иную необходимую документацию для сдачи коммуникаций в эксплуатацию, если такое требование содержится в выданных владельцем переустраиваемых коммуникаций технических требованиях или необходимо для передачи объекта по действующему законодательству и др.).</w:t>
      </w:r>
    </w:p>
    <w:p w:rsidR="00D740DD" w:rsidRDefault="00D740DD" w:rsidP="00D740DD">
      <w:r>
        <w:t>Стороны договорились, что работы по оформлению вышеуказанных документов для ввода переустроенных коммуникаций являются расходами Подрядчика и оплате Заказчиком не подлежат.</w:t>
      </w:r>
    </w:p>
    <w:p w:rsidR="00D740DD" w:rsidRDefault="00D740DD" w:rsidP="00D740DD">
      <w:r>
        <w:t>5.4.34. В процессе производства работ соблюдать требования законодательства по перевозке тяжеловесных грузов и нести ответственность в соответствии с условиями контракта.</w:t>
      </w:r>
    </w:p>
    <w:p w:rsidR="00D740DD" w:rsidRDefault="00D740DD" w:rsidP="00D740DD">
      <w:r>
        <w:t>5.4.35. Подрядчик обязуется принимать информационные сообщения и предоставлять запрашиваемые данные и документы в электронном виде посредством информационных сервисов или путем интеграции информационных систем Подрядчика с используемой Заказчиком информационной системой для администрирования своей деятельности, в том числе для оперативного управления ходом Работ для реализации национального проекта «Безопасные и качественные автомобильные дороги». Предоставлять Заказчику фотосъемку Объекта перед началом Работ, во время выполнения и после завершения производства Работ, согласно требованиям используемой Заказчиком информационной системы. Подрядчик несет ответственность за своевременность и достоверность предоставленных данных. Доступ в информационную систему предоставляется на безвозмездной основе, путем предоставления пароля ответственному лицу подрядчика.</w:t>
      </w:r>
    </w:p>
    <w:p w:rsidR="00D740DD" w:rsidRDefault="00D740DD" w:rsidP="00D740DD">
      <w:r>
        <w:t>5.4.3</w:t>
      </w:r>
      <w:r w:rsidR="007F6EE2">
        <w:t>6</w:t>
      </w:r>
      <w:r>
        <w:t>. При производстве работ обеспечить нахождение своих работников на Объекте в специальной одежде определенного образца с указанием фирменного наименования Подрядчика.</w:t>
      </w:r>
    </w:p>
    <w:p w:rsidR="00D740DD" w:rsidRDefault="00D740DD" w:rsidP="00D740DD">
      <w:r>
        <w:t>5.4.3</w:t>
      </w:r>
      <w:r w:rsidR="007F6EE2">
        <w:t>7</w:t>
      </w:r>
      <w:r>
        <w:t>. Исполнять иные обязательства, предусмотренные законодательством Российской Федерации и условиями Контракта.</w:t>
      </w:r>
    </w:p>
    <w:p w:rsidR="00047EC6" w:rsidRPr="008D4759" w:rsidRDefault="00047EC6" w:rsidP="00C55665">
      <w:pPr>
        <w:widowControl w:val="0"/>
        <w:tabs>
          <w:tab w:val="num" w:pos="3048"/>
        </w:tabs>
        <w:jc w:val="center"/>
        <w:rPr>
          <w:b/>
        </w:rPr>
      </w:pPr>
      <w:r w:rsidRPr="00E177A7">
        <w:rPr>
          <w:b/>
        </w:rPr>
        <w:t>6. Гарантии</w:t>
      </w:r>
    </w:p>
    <w:p w:rsidR="00047EC6" w:rsidRPr="00E177A7" w:rsidRDefault="00047EC6" w:rsidP="00AF2116">
      <w:r w:rsidRPr="00E177A7">
        <w:t xml:space="preserve">6.1. </w:t>
      </w:r>
      <w:bookmarkStart w:id="6" w:name="Par775"/>
      <w:bookmarkEnd w:id="6"/>
      <w:r w:rsidRPr="00E177A7">
        <w:t xml:space="preserve">Подрядчик гарантирует, что выполняемые </w:t>
      </w:r>
      <w:r w:rsidR="00BF2DC4" w:rsidRPr="00E177A7">
        <w:t>Р</w:t>
      </w:r>
      <w:r w:rsidRPr="00E177A7">
        <w:t>аботы соответствуют требованиям, установленным в «</w:t>
      </w:r>
      <w:r w:rsidR="00894ED3" w:rsidRPr="00E177A7">
        <w:t>Описании объекта закупки</w:t>
      </w:r>
      <w:r w:rsidRPr="00E177A7">
        <w:t>» (Приложение № 1</w:t>
      </w:r>
      <w:r w:rsidR="00DC35BB" w:rsidRPr="00E177A7">
        <w:t xml:space="preserve"> к Контракту</w:t>
      </w:r>
      <w:r w:rsidRPr="00E177A7">
        <w:t>) и иным требованиям законодательства Российской Федерации.</w:t>
      </w:r>
      <w:r w:rsidR="00EA3E85" w:rsidRPr="00E177A7">
        <w:t xml:space="preserve"> Качество выполненных работ подтверждается гарантийным паспортом</w:t>
      </w:r>
      <w:r w:rsidR="006E5A4E" w:rsidRPr="00E177A7">
        <w:t>,</w:t>
      </w:r>
      <w:r w:rsidR="00EA3E85" w:rsidRPr="00E177A7">
        <w:t xml:space="preserve"> оформленным Подрядчиком.</w:t>
      </w:r>
    </w:p>
    <w:p w:rsidR="00061284" w:rsidRDefault="00047EC6" w:rsidP="00C55665">
      <w:r w:rsidRPr="00E177A7">
        <w:t xml:space="preserve">6.2. Гарантийный срок начинается с даты </w:t>
      </w:r>
      <w:r w:rsidR="00326E14" w:rsidRPr="00E177A7">
        <w:t xml:space="preserve">окончания выполнения </w:t>
      </w:r>
      <w:r w:rsidR="00BF2DC4" w:rsidRPr="00E177A7">
        <w:t>Р</w:t>
      </w:r>
      <w:r w:rsidR="00326E14" w:rsidRPr="00E177A7">
        <w:t xml:space="preserve">абот </w:t>
      </w:r>
      <w:r w:rsidR="008C5713">
        <w:t>на Объекте</w:t>
      </w:r>
      <w:r w:rsidRPr="00E177A7">
        <w:t>. С этой даты</w:t>
      </w:r>
      <w:r w:rsidR="0045161E" w:rsidRPr="00E177A7">
        <w:t xml:space="preserve"> начинается гарантийный срок</w:t>
      </w:r>
      <w:r w:rsidR="00EA40EB" w:rsidRPr="00E177A7">
        <w:t xml:space="preserve"> на:</w:t>
      </w:r>
    </w:p>
    <w:tbl>
      <w:tblPr>
        <w:tblW w:w="4705" w:type="pct"/>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27"/>
        <w:gridCol w:w="2911"/>
      </w:tblGrid>
      <w:tr w:rsidR="00920368" w:rsidRPr="009B7530" w:rsidTr="00920368">
        <w:tc>
          <w:tcPr>
            <w:tcW w:w="3490" w:type="pct"/>
            <w:shd w:val="clear" w:color="auto" w:fill="auto"/>
            <w:vAlign w:val="center"/>
          </w:tcPr>
          <w:p w:rsidR="00920368" w:rsidRPr="006A4656" w:rsidRDefault="00920368" w:rsidP="00920368">
            <w:pPr>
              <w:jc w:val="left"/>
              <w:rPr>
                <w:sz w:val="20"/>
                <w:szCs w:val="22"/>
              </w:rPr>
            </w:pPr>
            <w:r w:rsidRPr="006A4656">
              <w:rPr>
                <w:sz w:val="20"/>
                <w:szCs w:val="22"/>
              </w:rPr>
              <w:t>Наименование вида работ</w:t>
            </w:r>
          </w:p>
        </w:tc>
        <w:tc>
          <w:tcPr>
            <w:tcW w:w="1510" w:type="pct"/>
            <w:shd w:val="clear" w:color="auto" w:fill="auto"/>
            <w:vAlign w:val="center"/>
          </w:tcPr>
          <w:p w:rsidR="00920368" w:rsidRPr="006A4656" w:rsidRDefault="00920368" w:rsidP="00920368">
            <w:pPr>
              <w:jc w:val="left"/>
              <w:rPr>
                <w:sz w:val="20"/>
                <w:szCs w:val="22"/>
              </w:rPr>
            </w:pPr>
            <w:r w:rsidRPr="006A4656">
              <w:rPr>
                <w:sz w:val="20"/>
                <w:szCs w:val="22"/>
              </w:rPr>
              <w:t>Гарантийный срок</w:t>
            </w:r>
          </w:p>
        </w:tc>
      </w:tr>
      <w:tr w:rsidR="00D91E86" w:rsidRPr="009B7530" w:rsidTr="00920368">
        <w:trPr>
          <w:trHeight w:val="120"/>
        </w:trPr>
        <w:tc>
          <w:tcPr>
            <w:tcW w:w="3490" w:type="pct"/>
            <w:shd w:val="clear" w:color="auto" w:fill="auto"/>
          </w:tcPr>
          <w:p w:rsidR="00D91E86" w:rsidRPr="00D84AD7" w:rsidRDefault="00D84AD7" w:rsidP="00310718">
            <w:pPr>
              <w:ind w:firstLine="0"/>
              <w:rPr>
                <w:sz w:val="20"/>
                <w:szCs w:val="20"/>
                <w:lang w:val="en-US"/>
              </w:rPr>
            </w:pPr>
            <w:r>
              <w:rPr>
                <w:sz w:val="20"/>
                <w:szCs w:val="20"/>
              </w:rPr>
              <w:t>Асфальтобетонное покрытие</w:t>
            </w:r>
            <w:r>
              <w:rPr>
                <w:sz w:val="20"/>
                <w:szCs w:val="20"/>
                <w:lang w:val="en-US"/>
              </w:rPr>
              <w:t xml:space="preserve"> </w:t>
            </w:r>
          </w:p>
        </w:tc>
        <w:tc>
          <w:tcPr>
            <w:tcW w:w="1510" w:type="pct"/>
            <w:shd w:val="clear" w:color="auto" w:fill="auto"/>
            <w:vAlign w:val="center"/>
          </w:tcPr>
          <w:p w:rsidR="00D91E86" w:rsidRDefault="00D84AD7" w:rsidP="00310718">
            <w:pPr>
              <w:ind w:firstLine="720"/>
              <w:rPr>
                <w:sz w:val="20"/>
                <w:szCs w:val="22"/>
              </w:rPr>
            </w:pPr>
            <w:r>
              <w:rPr>
                <w:sz w:val="20"/>
                <w:szCs w:val="22"/>
                <w:lang w:val="en-US"/>
              </w:rPr>
              <w:t xml:space="preserve">4 </w:t>
            </w:r>
            <w:r w:rsidR="00D91E86">
              <w:rPr>
                <w:sz w:val="20"/>
                <w:szCs w:val="22"/>
              </w:rPr>
              <w:t>года</w:t>
            </w:r>
          </w:p>
        </w:tc>
      </w:tr>
      <w:tr w:rsidR="00D91E86" w:rsidRPr="009B7530" w:rsidTr="00920368">
        <w:trPr>
          <w:trHeight w:val="120"/>
        </w:trPr>
        <w:tc>
          <w:tcPr>
            <w:tcW w:w="3490" w:type="pct"/>
            <w:shd w:val="clear" w:color="auto" w:fill="auto"/>
          </w:tcPr>
          <w:p w:rsidR="00D91E86" w:rsidRPr="006A4656" w:rsidRDefault="00D91E86" w:rsidP="00310718">
            <w:pPr>
              <w:ind w:firstLine="0"/>
              <w:rPr>
                <w:sz w:val="20"/>
                <w:szCs w:val="22"/>
              </w:rPr>
            </w:pPr>
            <w:r w:rsidRPr="006A4656">
              <w:rPr>
                <w:sz w:val="20"/>
                <w:szCs w:val="22"/>
              </w:rPr>
              <w:t xml:space="preserve">Дорожные знаки с применением </w:t>
            </w:r>
            <w:proofErr w:type="spellStart"/>
            <w:r w:rsidRPr="006A4656">
              <w:rPr>
                <w:sz w:val="20"/>
                <w:szCs w:val="22"/>
              </w:rPr>
              <w:t>световозвращающего</w:t>
            </w:r>
            <w:proofErr w:type="spellEnd"/>
            <w:r w:rsidRPr="006A4656">
              <w:rPr>
                <w:sz w:val="20"/>
                <w:szCs w:val="22"/>
              </w:rPr>
              <w:t xml:space="preserve"> материала </w:t>
            </w:r>
            <w:r w:rsidRPr="006A4656">
              <w:rPr>
                <w:sz w:val="20"/>
                <w:szCs w:val="22"/>
                <w:lang w:val="en-US"/>
              </w:rPr>
              <w:t>I</w:t>
            </w:r>
            <w:r w:rsidRPr="006A4656">
              <w:rPr>
                <w:sz w:val="20"/>
                <w:szCs w:val="22"/>
              </w:rPr>
              <w:t xml:space="preserve"> класса</w:t>
            </w:r>
          </w:p>
        </w:tc>
        <w:tc>
          <w:tcPr>
            <w:tcW w:w="1510" w:type="pct"/>
            <w:shd w:val="clear" w:color="auto" w:fill="auto"/>
            <w:vAlign w:val="center"/>
          </w:tcPr>
          <w:p w:rsidR="00D91E86" w:rsidRPr="006A4656" w:rsidRDefault="00D91E86" w:rsidP="00310718">
            <w:pPr>
              <w:ind w:firstLine="720"/>
              <w:rPr>
                <w:sz w:val="20"/>
                <w:szCs w:val="22"/>
              </w:rPr>
            </w:pPr>
            <w:r w:rsidRPr="006A4656">
              <w:rPr>
                <w:sz w:val="20"/>
                <w:szCs w:val="22"/>
              </w:rPr>
              <w:t>5 лет</w:t>
            </w:r>
          </w:p>
        </w:tc>
      </w:tr>
      <w:tr w:rsidR="00D91E86" w:rsidRPr="004B3890" w:rsidTr="00B25448">
        <w:trPr>
          <w:trHeight w:val="97"/>
        </w:trPr>
        <w:tc>
          <w:tcPr>
            <w:tcW w:w="3490" w:type="pct"/>
            <w:shd w:val="clear" w:color="auto" w:fill="auto"/>
          </w:tcPr>
          <w:p w:rsidR="00D91E86" w:rsidRPr="006A4656" w:rsidRDefault="00D91E86" w:rsidP="00310718">
            <w:pPr>
              <w:ind w:firstLine="0"/>
              <w:rPr>
                <w:sz w:val="20"/>
                <w:szCs w:val="22"/>
              </w:rPr>
            </w:pPr>
            <w:r w:rsidRPr="006A4656">
              <w:rPr>
                <w:sz w:val="20"/>
                <w:szCs w:val="22"/>
              </w:rPr>
              <w:t>Сигнальные столбики</w:t>
            </w:r>
          </w:p>
        </w:tc>
        <w:tc>
          <w:tcPr>
            <w:tcW w:w="1510" w:type="pct"/>
            <w:shd w:val="clear" w:color="auto" w:fill="auto"/>
            <w:vAlign w:val="center"/>
          </w:tcPr>
          <w:p w:rsidR="00D91E86" w:rsidRPr="006A4656" w:rsidRDefault="00D91E86" w:rsidP="00310718">
            <w:pPr>
              <w:ind w:firstLine="720"/>
              <w:rPr>
                <w:sz w:val="20"/>
                <w:szCs w:val="22"/>
              </w:rPr>
            </w:pPr>
            <w:r w:rsidRPr="006A4656">
              <w:rPr>
                <w:sz w:val="20"/>
                <w:szCs w:val="22"/>
              </w:rPr>
              <w:t>2 года</w:t>
            </w:r>
          </w:p>
        </w:tc>
      </w:tr>
      <w:tr w:rsidR="00B25448" w:rsidRPr="004B3890" w:rsidTr="00920368">
        <w:trPr>
          <w:trHeight w:val="120"/>
        </w:trPr>
        <w:tc>
          <w:tcPr>
            <w:tcW w:w="3490" w:type="pct"/>
            <w:shd w:val="clear" w:color="auto" w:fill="auto"/>
          </w:tcPr>
          <w:p w:rsidR="00B25448" w:rsidRPr="006A4656" w:rsidRDefault="0019381D" w:rsidP="0019381D">
            <w:pPr>
              <w:ind w:firstLine="0"/>
              <w:rPr>
                <w:sz w:val="20"/>
                <w:szCs w:val="22"/>
              </w:rPr>
            </w:pPr>
            <w:r w:rsidRPr="0019381D">
              <w:rPr>
                <w:sz w:val="20"/>
                <w:szCs w:val="22"/>
              </w:rPr>
              <w:t xml:space="preserve">Дорожная разметка (термопластик) </w:t>
            </w:r>
            <w:r w:rsidRPr="0019381D">
              <w:rPr>
                <w:sz w:val="20"/>
                <w:szCs w:val="22"/>
              </w:rPr>
              <w:tab/>
            </w:r>
          </w:p>
        </w:tc>
        <w:tc>
          <w:tcPr>
            <w:tcW w:w="1510" w:type="pct"/>
            <w:shd w:val="clear" w:color="auto" w:fill="auto"/>
            <w:vAlign w:val="center"/>
          </w:tcPr>
          <w:p w:rsidR="00B25448" w:rsidRPr="006A4656" w:rsidRDefault="0019381D" w:rsidP="00310718">
            <w:pPr>
              <w:ind w:firstLine="720"/>
              <w:rPr>
                <w:sz w:val="20"/>
                <w:szCs w:val="22"/>
              </w:rPr>
            </w:pPr>
            <w:r w:rsidRPr="0019381D">
              <w:rPr>
                <w:sz w:val="20"/>
                <w:szCs w:val="22"/>
              </w:rPr>
              <w:t>1 год</w:t>
            </w:r>
          </w:p>
        </w:tc>
      </w:tr>
      <w:tr w:rsidR="0019381D" w:rsidRPr="004B3890" w:rsidTr="00920368">
        <w:trPr>
          <w:trHeight w:val="120"/>
        </w:trPr>
        <w:tc>
          <w:tcPr>
            <w:tcW w:w="3490" w:type="pct"/>
            <w:shd w:val="clear" w:color="auto" w:fill="auto"/>
          </w:tcPr>
          <w:p w:rsidR="0019381D" w:rsidRDefault="005136CD" w:rsidP="00862951">
            <w:pPr>
              <w:ind w:firstLine="0"/>
              <w:rPr>
                <w:sz w:val="20"/>
                <w:szCs w:val="22"/>
              </w:rPr>
            </w:pPr>
            <w:r>
              <w:rPr>
                <w:sz w:val="20"/>
                <w:szCs w:val="22"/>
              </w:rPr>
              <w:t>Искусственные сооружения</w:t>
            </w:r>
            <w:r w:rsidR="00F0535E">
              <w:rPr>
                <w:sz w:val="20"/>
                <w:szCs w:val="22"/>
              </w:rPr>
              <w:t xml:space="preserve"> (водопропускная труба)</w:t>
            </w:r>
          </w:p>
        </w:tc>
        <w:tc>
          <w:tcPr>
            <w:tcW w:w="1510" w:type="pct"/>
            <w:shd w:val="clear" w:color="auto" w:fill="auto"/>
            <w:vAlign w:val="center"/>
          </w:tcPr>
          <w:p w:rsidR="0019381D" w:rsidRDefault="0019381D" w:rsidP="00310718">
            <w:pPr>
              <w:ind w:firstLine="720"/>
              <w:rPr>
                <w:sz w:val="20"/>
                <w:szCs w:val="22"/>
              </w:rPr>
            </w:pPr>
            <w:r>
              <w:rPr>
                <w:sz w:val="20"/>
                <w:szCs w:val="22"/>
              </w:rPr>
              <w:t>6 лет</w:t>
            </w:r>
          </w:p>
        </w:tc>
      </w:tr>
    </w:tbl>
    <w:p w:rsidR="00920368" w:rsidRDefault="00920368" w:rsidP="00C55665"/>
    <w:p w:rsidR="004B00CA" w:rsidRPr="00E177A7" w:rsidRDefault="004B00CA" w:rsidP="00AF2116">
      <w:r w:rsidRPr="00E177A7">
        <w:t>Под гарантией понимается устранение Подрядчик</w:t>
      </w:r>
      <w:r w:rsidR="00FC7C9E" w:rsidRPr="00E177A7">
        <w:t xml:space="preserve">ом своими силами и за свой счет </w:t>
      </w:r>
      <w:r w:rsidRPr="00E177A7">
        <w:t>допущенных по его вине недоста</w:t>
      </w:r>
      <w:r w:rsidR="00C0044A" w:rsidRPr="00E177A7">
        <w:t>тков, выявленных после приемки Р</w:t>
      </w:r>
      <w:r w:rsidRPr="00E177A7">
        <w:t>абот.</w:t>
      </w:r>
    </w:p>
    <w:p w:rsidR="00BF2DC4" w:rsidRPr="00E177A7" w:rsidRDefault="00BF2DC4" w:rsidP="00AF2116">
      <w:r w:rsidRPr="00E177A7">
        <w:t xml:space="preserve">6.3. В случае обнаружения недостатков выполненных Работ в период действия гарантийных сроков Подрядчик обязан устранить выявленные недостатки за свой счет в сроки, согласованные Сторонами и указанными в акте проверки. </w:t>
      </w:r>
    </w:p>
    <w:p w:rsidR="00BF2DC4" w:rsidRPr="00E177A7" w:rsidRDefault="00BF2DC4" w:rsidP="00AF2116">
      <w:r w:rsidRPr="00E177A7">
        <w:t>При отказе Подрядчика от устранения недостатков, выявле</w:t>
      </w:r>
      <w:r w:rsidR="00250977" w:rsidRPr="00E177A7">
        <w:t>нных в ходе исполнения п. 5.4.26</w:t>
      </w:r>
      <w:r w:rsidRPr="00E177A7">
        <w:t xml:space="preserve"> Контракта, при невыполнении гарантийных обязательств в указанные в акте проверки сроки, Заказчик имеет право поручить их исправление третьему лицу. Подрядчик обязуется </w:t>
      </w:r>
      <w:r w:rsidRPr="00E177A7">
        <w:lastRenderedPageBreak/>
        <w:t>компенсировать затраты по устранению недостатков. Размер понесенных затрат определяется по государственным сметным нормам.</w:t>
      </w:r>
    </w:p>
    <w:p w:rsidR="00BF2DC4" w:rsidRPr="00E177A7" w:rsidRDefault="00BF2DC4" w:rsidP="00AF2116">
      <w:pPr>
        <w:rPr>
          <w:lang w:eastAsia="en-US"/>
        </w:rPr>
      </w:pPr>
      <w:r w:rsidRPr="00E177A7">
        <w:rPr>
          <w:lang w:eastAsia="en-US"/>
        </w:rPr>
        <w:t xml:space="preserve">Течение гарантийного срока прерывается на все время, на протяжении которого Объект не мог эксплуатироваться вследствие недостатков, за которые отвечает Подрядчик. </w:t>
      </w:r>
    </w:p>
    <w:p w:rsidR="00C55665" w:rsidRDefault="00BF2DC4" w:rsidP="00C55665">
      <w:r w:rsidRPr="00E177A7">
        <w:t>6.4. Если Стороны не смогут в течение 15 (пятнадцати) календарных дней согласовать решение о частичном или полном исполнении обязательств, предусмотренных настоящим разделом Контракта, спор разрешается в Арбитражном суде Новосибирской области в порядке, установленном действующим законодательством Российской Федерации.</w:t>
      </w:r>
    </w:p>
    <w:p w:rsidR="002F58EF" w:rsidRPr="00E177A7" w:rsidRDefault="002F58EF" w:rsidP="00C55665"/>
    <w:p w:rsidR="00047EC6" w:rsidRPr="008D4759" w:rsidRDefault="00047EC6" w:rsidP="00C55665">
      <w:pPr>
        <w:jc w:val="center"/>
        <w:rPr>
          <w:b/>
        </w:rPr>
      </w:pPr>
      <w:r w:rsidRPr="00E177A7">
        <w:rPr>
          <w:b/>
        </w:rPr>
        <w:t>7.</w:t>
      </w:r>
      <w:r w:rsidR="00160246" w:rsidRPr="00E177A7">
        <w:rPr>
          <w:b/>
        </w:rPr>
        <w:t xml:space="preserve"> </w:t>
      </w:r>
      <w:r w:rsidRPr="00E177A7">
        <w:rPr>
          <w:b/>
        </w:rPr>
        <w:t xml:space="preserve">Контроль качества </w:t>
      </w:r>
      <w:r w:rsidR="00C0044A" w:rsidRPr="00E177A7">
        <w:rPr>
          <w:b/>
        </w:rPr>
        <w:t>Р</w:t>
      </w:r>
      <w:r w:rsidRPr="00E177A7">
        <w:rPr>
          <w:b/>
        </w:rPr>
        <w:t>абот</w:t>
      </w:r>
    </w:p>
    <w:p w:rsidR="00BF2DC4" w:rsidRPr="00E177A7" w:rsidRDefault="00BF2DC4" w:rsidP="00AF2116">
      <w:r w:rsidRPr="00E177A7">
        <w:t xml:space="preserve">7.1. Контроль качества Работ выполняется Сторонами в соответствии с требованиями ГОСТ, СНиП, СП, ОСТ, ВСН, СТП ТУАД, СТО ТУАД (СТП и СТО ТУАД размещены на сайте </w:t>
      </w:r>
      <w:r w:rsidRPr="00E177A7">
        <w:rPr>
          <w:lang w:val="en-US"/>
        </w:rPr>
        <w:t>www</w:t>
      </w:r>
      <w:r w:rsidRPr="00E177A7">
        <w:t>.</w:t>
      </w:r>
      <w:proofErr w:type="spellStart"/>
      <w:r w:rsidRPr="00E177A7">
        <w:rPr>
          <w:lang w:val="en-US"/>
        </w:rPr>
        <w:t>tuad</w:t>
      </w:r>
      <w:proofErr w:type="spellEnd"/>
      <w:r w:rsidRPr="00E177A7">
        <w:t>.</w:t>
      </w:r>
      <w:proofErr w:type="spellStart"/>
      <w:r w:rsidRPr="00E177A7">
        <w:rPr>
          <w:lang w:val="en-US"/>
        </w:rPr>
        <w:t>nsk</w:t>
      </w:r>
      <w:proofErr w:type="spellEnd"/>
      <w:r w:rsidRPr="00E177A7">
        <w:t>.</w:t>
      </w:r>
      <w:proofErr w:type="spellStart"/>
      <w:r w:rsidRPr="00E177A7">
        <w:rPr>
          <w:lang w:val="en-US"/>
        </w:rPr>
        <w:t>ru</w:t>
      </w:r>
      <w:proofErr w:type="spellEnd"/>
      <w:r w:rsidRPr="00E177A7">
        <w:t>) и технических регламентов, принятых в установленном порядке. При производстве Работ не допускаются любые отклонения от документации без согласования с Заказчиком.</w:t>
      </w:r>
    </w:p>
    <w:p w:rsidR="00BF2DC4" w:rsidRPr="00E177A7" w:rsidRDefault="00BF2DC4" w:rsidP="00AF2116">
      <w:r w:rsidRPr="00E177A7">
        <w:t>В случае предложения Подрядчиком изменений технических решений, данные изменения до представления их Заказчику должны быть согласованы с организацией-разработчиком Документации (Проектировщиком), содержать все необходимые чертежи и расчеты для</w:t>
      </w:r>
      <w:r w:rsidR="00F75D78">
        <w:t xml:space="preserve"> </w:t>
      </w:r>
      <w:r w:rsidRPr="00E177A7">
        <w:t>оценки их Заказчиком. Предложения Подрядчика об изменении технических решений, не согласованные с Проектировщиком, рассмотрению не подлежат.</w:t>
      </w:r>
    </w:p>
    <w:p w:rsidR="00BF2DC4" w:rsidRPr="00E177A7" w:rsidRDefault="00BF2DC4" w:rsidP="00AF2116">
      <w:r w:rsidRPr="00E177A7">
        <w:t>Работы, выполненные Подрядчиком с изменением проектных решений без согласования с Проектировщиком и Заказчиком, приемке не подлежат.</w:t>
      </w:r>
    </w:p>
    <w:p w:rsidR="00667061" w:rsidRPr="00E177A7" w:rsidRDefault="00667061" w:rsidP="00667061">
      <w:r w:rsidRPr="00E177A7">
        <w:t>7.2. Заказчик в течение всего срока исполнения Контракта контролирует качество и объемы выполненных Работ с проведением соответствующих обследований, как собственными силами, так и с привлечением организаций, выполняющих строительный контроль и технический надзор, контроль качества, независимых испытательных лабораторий.</w:t>
      </w:r>
    </w:p>
    <w:p w:rsidR="00667061" w:rsidRPr="00E177A7" w:rsidRDefault="00667061" w:rsidP="00667061">
      <w:r w:rsidRPr="00E177A7">
        <w:t>Контроль качества Работ, выполняемый Заказчиком, не освобождает Подрядчика от выполнения Работ по входному и операционному контролю качества.</w:t>
      </w:r>
    </w:p>
    <w:p w:rsidR="00667061" w:rsidRPr="00E177A7" w:rsidRDefault="00667061" w:rsidP="00667061">
      <w:r w:rsidRPr="00E177A7">
        <w:t xml:space="preserve">7.3. В случае обнаружения недостатков при проведении приемки выполненных Работ, Заказчик фиксирует перечень недостатков и отдает распоряжение об их устранении, а также направляет мотивированный отказ в порядке, </w:t>
      </w:r>
      <w:proofErr w:type="spellStart"/>
      <w:r w:rsidRPr="00E177A7">
        <w:t>предусмотреном</w:t>
      </w:r>
      <w:proofErr w:type="spellEnd"/>
      <w:r w:rsidRPr="00E177A7">
        <w:t xml:space="preserve"> п. 4.17. Контакта. После устранения недостатков Подрядчик приглашает Заказчика на повторную приемку.</w:t>
      </w:r>
    </w:p>
    <w:p w:rsidR="00C55665" w:rsidRDefault="00BF2DC4" w:rsidP="00C55665">
      <w:r w:rsidRPr="00E177A7">
        <w:t>7.4. Заказчик и Подрядчик проводят совещания по предложению любой из Сторон для решения вопросов, возникающих в процессе Работ по Контракту. Предложение о проведении совещания должно быть направлено в адрес другой Стороны не позднее, чем за три календарных дня до проведения совещания. Совещания проводятся у Заказчика либо на Объекте. Место проведения совещания определяется Заказчиком</w:t>
      </w:r>
      <w:r w:rsidR="00047EC6" w:rsidRPr="00E177A7">
        <w:t>.</w:t>
      </w:r>
    </w:p>
    <w:p w:rsidR="002F58EF" w:rsidRPr="00E177A7" w:rsidRDefault="002F58EF" w:rsidP="00C55665"/>
    <w:p w:rsidR="00D740DD" w:rsidRPr="00D740DD" w:rsidRDefault="00D740DD" w:rsidP="00D740DD">
      <w:pPr>
        <w:jc w:val="center"/>
        <w:rPr>
          <w:b/>
        </w:rPr>
      </w:pPr>
      <w:r w:rsidRPr="006D449F">
        <w:rPr>
          <w:b/>
        </w:rPr>
        <w:t>8. Ответственность Сторон</w:t>
      </w:r>
    </w:p>
    <w:p w:rsidR="00D740DD" w:rsidRPr="004B72AB" w:rsidRDefault="00D740DD" w:rsidP="00D740DD">
      <w:pPr>
        <w:widowControl w:val="0"/>
        <w:autoSpaceDE w:val="0"/>
      </w:pPr>
      <w:r w:rsidRPr="006D449F">
        <w:t>8.1. За неисполнение или ненадлежащее исполнение своих обязательств, установленных Контрактом, Стороны несут ответственность в соответствии с законодательством</w:t>
      </w:r>
      <w:r w:rsidRPr="004B72AB">
        <w:t xml:space="preserve"> Российской Федерации и Контрактом.</w:t>
      </w:r>
    </w:p>
    <w:p w:rsidR="00D740DD" w:rsidRPr="004B72AB" w:rsidRDefault="00D740DD" w:rsidP="00D740DD">
      <w:pPr>
        <w:autoSpaceDE w:val="0"/>
        <w:autoSpaceDN w:val="0"/>
        <w:adjustRightInd w:val="0"/>
        <w:rPr>
          <w:shd w:val="clear" w:color="auto" w:fill="FFFF00"/>
        </w:rPr>
      </w:pPr>
      <w:r w:rsidRPr="004B72AB">
        <w:t xml:space="preserve">Размеры неустоек (штрафов, пеней), указанные в настоящем разделе, определяются в соответствии с </w:t>
      </w:r>
      <w:r w:rsidRPr="0024464C">
        <w:rPr>
          <w:rFonts w:eastAsia="Calibri"/>
          <w:lang w:eastAsia="en-US"/>
        </w:rPr>
        <w:t xml:space="preserve">Правилами определения размера штрафа, начисляемого в случае ненадлежащего исполнения заказчиком, неисполнения или ненадлежащего исполнения </w:t>
      </w:r>
      <w:r>
        <w:rPr>
          <w:rFonts w:eastAsia="Calibri"/>
          <w:lang w:eastAsia="en-US"/>
        </w:rPr>
        <w:t xml:space="preserve">Подрядчиком </w:t>
      </w:r>
      <w:r w:rsidRPr="0024464C">
        <w:rPr>
          <w:rFonts w:eastAsia="Calibri"/>
          <w:lang w:eastAsia="en-US"/>
        </w:rPr>
        <w:t>(</w:t>
      </w:r>
      <w:r>
        <w:rPr>
          <w:rFonts w:eastAsia="Calibri"/>
          <w:lang w:eastAsia="en-US"/>
        </w:rPr>
        <w:t>поставщиком</w:t>
      </w:r>
      <w:r w:rsidRPr="0024464C">
        <w:rPr>
          <w:rFonts w:eastAsia="Calibri"/>
          <w:lang w:eastAsia="en-US"/>
        </w:rPr>
        <w:t xml:space="preserve">, исполнителем) обязательств, предусмотренных контрактом (за исключением просрочки исполнения обязательств заказчиком, </w:t>
      </w:r>
      <w:r>
        <w:rPr>
          <w:rFonts w:eastAsia="Calibri"/>
          <w:lang w:eastAsia="en-US"/>
        </w:rPr>
        <w:t xml:space="preserve">подрядчиком </w:t>
      </w:r>
      <w:r w:rsidRPr="0024464C">
        <w:rPr>
          <w:rFonts w:eastAsia="Calibri"/>
          <w:lang w:eastAsia="en-US"/>
        </w:rPr>
        <w:t>(</w:t>
      </w:r>
      <w:r>
        <w:rPr>
          <w:rFonts w:eastAsia="Calibri"/>
          <w:lang w:eastAsia="en-US"/>
        </w:rPr>
        <w:t>поставщиком</w:t>
      </w:r>
      <w:r w:rsidRPr="0024464C">
        <w:rPr>
          <w:rFonts w:eastAsia="Calibri"/>
          <w:lang w:eastAsia="en-US"/>
        </w:rPr>
        <w:t xml:space="preserve">, исполнителем), </w:t>
      </w:r>
      <w:r w:rsidRPr="004B72AB">
        <w:t>утвержденными постановлением Правительства Российской Федерации от 30.08.2017 № 1042</w:t>
      </w:r>
      <w:r>
        <w:t xml:space="preserve"> (далее – Правила</w:t>
      </w:r>
      <w:r w:rsidRPr="00FE3179">
        <w:t>), а также в соответствии с положениями статьи 34 Закона о контрактной системе.</w:t>
      </w:r>
    </w:p>
    <w:p w:rsidR="00D740DD" w:rsidRPr="004B72AB" w:rsidRDefault="00D740DD" w:rsidP="00D740DD">
      <w:r>
        <w:t>8</w:t>
      </w:r>
      <w:r w:rsidRPr="004B72AB">
        <w:t>.2.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w:t>
      </w:r>
      <w:r>
        <w:t>дрядчик</w:t>
      </w:r>
      <w:r w:rsidRPr="004B72AB">
        <w:t xml:space="preserve"> вправе потребовать уплаты неустоек (штрафов, пеней).</w:t>
      </w:r>
    </w:p>
    <w:p w:rsidR="00D740DD" w:rsidRDefault="00D740DD" w:rsidP="00D740DD">
      <w:r w:rsidRPr="004B72AB">
        <w:t xml:space="preserve">Пеня в размере 1/300 (одной трехсотой) действующей на дату уплаты пеней </w:t>
      </w:r>
      <w:r>
        <w:t xml:space="preserve">ключевой </w:t>
      </w:r>
      <w:r w:rsidRPr="004B72AB">
        <w:t xml:space="preserve">ставки Центрального банка Российской Федерации от не уплаченной в срок суммы начисляется </w:t>
      </w:r>
      <w:r w:rsidRPr="004B72AB">
        <w:lastRenderedPageBreak/>
        <w:t xml:space="preserve">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w:t>
      </w:r>
    </w:p>
    <w:p w:rsidR="003E2A1B" w:rsidRPr="003E2A1B" w:rsidRDefault="003E2A1B" w:rsidP="003E2A1B">
      <w:r w:rsidRPr="003E2A1B">
        <w:t>8.3.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в следующем порядке:</w:t>
      </w:r>
    </w:p>
    <w:p w:rsidR="003E2A1B" w:rsidRPr="003E2A1B" w:rsidRDefault="003E2A1B" w:rsidP="003E2A1B">
      <w:r w:rsidRPr="003E2A1B">
        <w:t>а) 1000 рублей, если цена контракта не превышает 3 млн. рублей (включительно);</w:t>
      </w:r>
    </w:p>
    <w:p w:rsidR="003E2A1B" w:rsidRPr="003E2A1B" w:rsidRDefault="003E2A1B" w:rsidP="003E2A1B">
      <w:r w:rsidRPr="003E2A1B">
        <w:t>б) 5000 рублей, если цена контракта составляет от 3 млн. рублей до 50 млн. рублей (включительно);</w:t>
      </w:r>
    </w:p>
    <w:p w:rsidR="003E2A1B" w:rsidRPr="003E2A1B" w:rsidRDefault="003E2A1B" w:rsidP="003E2A1B">
      <w:r w:rsidRPr="003E2A1B">
        <w:t>в) 10000 рублей, если цена контракта составляет от 50 млн. рублей до 100 млн. рублей (включительно);</w:t>
      </w:r>
    </w:p>
    <w:p w:rsidR="003E2A1B" w:rsidRPr="003E2A1B" w:rsidRDefault="003E2A1B" w:rsidP="003E2A1B">
      <w:r w:rsidRPr="003E2A1B">
        <w:t>г) 100000 рублей, если цена контракта превышает 100 млн. рублей.</w:t>
      </w:r>
    </w:p>
    <w:p w:rsidR="003E2A1B" w:rsidRPr="003E2A1B" w:rsidRDefault="003E2A1B" w:rsidP="003E2A1B">
      <w:r w:rsidRPr="003E2A1B">
        <w:t>8.4. В случае просрочки исполнения Подрядчиком обязательств (в том числе гарантийного обязательства), предусмотренных Контрактом, а также в иных случаях неисполнения или ненадлежащего исполнения Подрядчиком обязательств, предусмотренных Контрактом, Заказчик направляет Подрядчику требование об уплате неустоек (штрафов, пеней).</w:t>
      </w:r>
    </w:p>
    <w:p w:rsidR="003E2A1B" w:rsidRPr="003E2A1B" w:rsidRDefault="003E2A1B" w:rsidP="003E2A1B">
      <w:r w:rsidRPr="003E2A1B">
        <w:t>Пеня начисляется за каждый день просрочки исполнения Подрядчиком обязательства, предусмотренного Контрактом, в размере одной трехсотой действующей на дату уплаты пени ключевой ставки Центрального банка Российской Федерации от цены Контракта (отдельного этапа исполнения Контракта), уменьшенной на сумму, пропорциональную объему обязательств, предусмотренных Контрактом (соответствующим отдельным этапом исполнения Контракта) и фактически исполненных Подрядчиком.</w:t>
      </w:r>
    </w:p>
    <w:p w:rsidR="003E2A1B" w:rsidRPr="003E2A1B" w:rsidRDefault="003E2A1B" w:rsidP="003E2A1B">
      <w:r w:rsidRPr="003E2A1B">
        <w:t>8.5. Штрафы начисляются за неисполнение или ненадлежащее исполнение Подрядчиком обязательств, предусмотренных Контрактом, за исключением просрочки исполнения Подрядчиком обязательств (в том числе гарантийного обязательства), предусмотренных Контрактом.</w:t>
      </w:r>
    </w:p>
    <w:p w:rsidR="003E2A1B" w:rsidRPr="003E2A1B" w:rsidRDefault="003E2A1B" w:rsidP="003E2A1B">
      <w:r w:rsidRPr="003E2A1B">
        <w:t> За каждый факт неисполнения или ненадлежащего исполнения Подрядчиком обязательств, предусмотренных Контрактом, за исключением просрочки исполнения обязательств (в том числе гарантийного обязательства), предусмотренных Контрактом, размер штрафа устанавливается в следующем порядке:</w:t>
      </w:r>
    </w:p>
    <w:p w:rsidR="003E2A1B" w:rsidRPr="003E2A1B" w:rsidRDefault="003E2A1B" w:rsidP="003E2A1B">
      <w:r w:rsidRPr="003E2A1B">
        <w:t xml:space="preserve">а) 10 процентов цены </w:t>
      </w:r>
      <w:r w:rsidR="00D957D0">
        <w:t>этапа</w:t>
      </w:r>
      <w:r w:rsidRPr="003E2A1B">
        <w:t xml:space="preserve"> в случае, если цена </w:t>
      </w:r>
      <w:r w:rsidR="00D957D0">
        <w:t>этапа</w:t>
      </w:r>
      <w:r w:rsidRPr="003E2A1B">
        <w:t xml:space="preserve"> не превышает 3 млн. рублей;</w:t>
      </w:r>
    </w:p>
    <w:p w:rsidR="003E2A1B" w:rsidRPr="003E2A1B" w:rsidRDefault="003E2A1B" w:rsidP="003E2A1B">
      <w:r w:rsidRPr="003E2A1B">
        <w:t xml:space="preserve">б) 5 процентов цены </w:t>
      </w:r>
      <w:r w:rsidR="00D957D0">
        <w:t>этапа</w:t>
      </w:r>
      <w:r w:rsidRPr="003E2A1B">
        <w:t xml:space="preserve"> в случае, если цена </w:t>
      </w:r>
      <w:r w:rsidR="00D957D0">
        <w:t>этапа</w:t>
      </w:r>
      <w:r w:rsidRPr="003E2A1B">
        <w:t xml:space="preserve"> составляет от 3 млн. рублей до 50 млн. рублей (включительно);</w:t>
      </w:r>
    </w:p>
    <w:p w:rsidR="003E2A1B" w:rsidRPr="003E2A1B" w:rsidRDefault="003E2A1B" w:rsidP="003E2A1B">
      <w:r w:rsidRPr="003E2A1B">
        <w:t xml:space="preserve">в) 1 процент цены </w:t>
      </w:r>
      <w:r w:rsidR="00D957D0">
        <w:t>этапа</w:t>
      </w:r>
      <w:r w:rsidRPr="003E2A1B">
        <w:t xml:space="preserve"> в случае, если цена </w:t>
      </w:r>
      <w:r w:rsidR="00D957D0">
        <w:t>этапа</w:t>
      </w:r>
      <w:r w:rsidRPr="003E2A1B">
        <w:t xml:space="preserve"> составляет от 50 млн. рублей до 100 млн. рублей (включительно);</w:t>
      </w:r>
    </w:p>
    <w:p w:rsidR="003E2A1B" w:rsidRPr="003E2A1B" w:rsidRDefault="003E2A1B" w:rsidP="003E2A1B">
      <w:r w:rsidRPr="003E2A1B">
        <w:t xml:space="preserve">г) 0,5 процента цены </w:t>
      </w:r>
      <w:r w:rsidR="00D957D0">
        <w:t>этапа</w:t>
      </w:r>
      <w:r w:rsidRPr="003E2A1B">
        <w:t xml:space="preserve"> в случае, если цена </w:t>
      </w:r>
      <w:r w:rsidR="00D957D0">
        <w:t>этапа</w:t>
      </w:r>
      <w:r w:rsidRPr="003E2A1B">
        <w:t xml:space="preserve"> составляет от 100 млн. рублей до 500 млн. рублей (включительно).</w:t>
      </w:r>
    </w:p>
    <w:p w:rsidR="003E2A1B" w:rsidRPr="003E2A1B" w:rsidRDefault="003E2A1B" w:rsidP="003E2A1B">
      <w:r w:rsidRPr="003E2A1B">
        <w:t xml:space="preserve">8.6. За каждый факт неисполнения или ненадлежащего исполнения Подрядчиком обязательства, предусмотренного Контрактом, </w:t>
      </w:r>
      <w:r w:rsidRPr="003E2A1B">
        <w:rPr>
          <w:i/>
        </w:rPr>
        <w:t>которое не имеет стоимостного выражения</w:t>
      </w:r>
      <w:r w:rsidRPr="003E2A1B">
        <w:t>, размер штрафа устанавливается (при наличии в контракте таких обязательств) в следующем порядке:</w:t>
      </w:r>
    </w:p>
    <w:p w:rsidR="003E2A1B" w:rsidRPr="003E2A1B" w:rsidRDefault="003E2A1B" w:rsidP="003E2A1B">
      <w:r w:rsidRPr="003E2A1B">
        <w:t>а) 1000 рублей, если цена контракта не превышает 3 млн. рублей;</w:t>
      </w:r>
    </w:p>
    <w:p w:rsidR="003E2A1B" w:rsidRPr="003E2A1B" w:rsidRDefault="003E2A1B" w:rsidP="003E2A1B">
      <w:r w:rsidRPr="003E2A1B">
        <w:t>б) 5000 рублей, если цена контракта составляет от 3 млн. рублей до 50 млн. рублей (включительно);</w:t>
      </w:r>
    </w:p>
    <w:p w:rsidR="003E2A1B" w:rsidRPr="003E2A1B" w:rsidRDefault="003E2A1B" w:rsidP="003E2A1B">
      <w:r w:rsidRPr="003E2A1B">
        <w:t>в) 10000 рублей, если цена контракта составляет от 50 млн. рублей до 100 млн. рублей (включительно);</w:t>
      </w:r>
    </w:p>
    <w:p w:rsidR="003E2A1B" w:rsidRPr="003E2A1B" w:rsidRDefault="003E2A1B" w:rsidP="003E2A1B">
      <w:r w:rsidRPr="003E2A1B">
        <w:t>г) 100000 рублей, если цена контракта превышает 100 млн. рублей.</w:t>
      </w:r>
    </w:p>
    <w:p w:rsidR="003E2A1B" w:rsidRPr="003E2A1B" w:rsidRDefault="003E2A1B" w:rsidP="003E2A1B">
      <w:r w:rsidRPr="003E2A1B">
        <w:t xml:space="preserve">8.7. За каждый факт неисполнения или ненадлежащего исполнения Подрядчиком обязательств, предусмотренных Контрактом, заключенным с победителем закупки (или с иным участником закупки в случаях, установленных Законом о контрактной системе), </w:t>
      </w:r>
      <w:r w:rsidRPr="003E2A1B">
        <w:rPr>
          <w:i/>
        </w:rPr>
        <w:t>предложившим наиболее высокую цену за право заключения контракта</w:t>
      </w:r>
      <w:r w:rsidRPr="003E2A1B">
        <w:t>, размер штрафа рассчитывается в порядке, установленном Правилами, за исключением просрочки исполнения обязательств (в том числе гарантийного обязательства), предусмотренных Контрактом, и устанавливается в следующем порядке:</w:t>
      </w:r>
    </w:p>
    <w:p w:rsidR="003E2A1B" w:rsidRPr="003E2A1B" w:rsidRDefault="003E2A1B" w:rsidP="003E2A1B">
      <w:r w:rsidRPr="003E2A1B">
        <w:t>а) в случае, если цена контракта не превышает начальную (максимальную) цену контракта:</w:t>
      </w:r>
    </w:p>
    <w:p w:rsidR="003E2A1B" w:rsidRPr="003E2A1B" w:rsidRDefault="003E2A1B" w:rsidP="003E2A1B">
      <w:r w:rsidRPr="003E2A1B">
        <w:lastRenderedPageBreak/>
        <w:t>10 процентов начальной (максимальной) цены контракта, если цена контракта не превышает 3 млн. рублей;</w:t>
      </w:r>
    </w:p>
    <w:p w:rsidR="003E2A1B" w:rsidRPr="003E2A1B" w:rsidRDefault="003E2A1B" w:rsidP="003E2A1B">
      <w:r w:rsidRPr="003E2A1B">
        <w:t>5 процентов начальной (максимальной) цены контракта, если цена контракта составляет от 3 млн. рублей до 50 млн. рублей (включительно);</w:t>
      </w:r>
    </w:p>
    <w:p w:rsidR="003E2A1B" w:rsidRPr="003E2A1B" w:rsidRDefault="003E2A1B" w:rsidP="003E2A1B">
      <w:r w:rsidRPr="003E2A1B">
        <w:t>1 процент цены контракта, если цена контракта составляет от 50 млн. рублей до 100 млн. рублей (включительно).</w:t>
      </w:r>
    </w:p>
    <w:p w:rsidR="003E2A1B" w:rsidRPr="003E2A1B" w:rsidRDefault="003E2A1B" w:rsidP="003E2A1B">
      <w:r w:rsidRPr="003E2A1B">
        <w:t>б) в случае, если цена контракта превышает начальную (максимальную) цену контракта:</w:t>
      </w:r>
    </w:p>
    <w:p w:rsidR="003E2A1B" w:rsidRPr="003E2A1B" w:rsidRDefault="003E2A1B" w:rsidP="003E2A1B">
      <w:r w:rsidRPr="003E2A1B">
        <w:t>10 процентов цены контракта, если цена контракта превышает 3 млн. рублей;</w:t>
      </w:r>
    </w:p>
    <w:p w:rsidR="003E2A1B" w:rsidRPr="003E2A1B" w:rsidRDefault="003E2A1B" w:rsidP="003E2A1B">
      <w:r w:rsidRPr="003E2A1B">
        <w:t xml:space="preserve">5 процентов цены контракта, если цена контракта составляет от 3 млн. рублей до 50 млн. рублей (включительно).  </w:t>
      </w:r>
    </w:p>
    <w:p w:rsidR="003E2A1B" w:rsidRPr="003E2A1B" w:rsidRDefault="003E2A1B" w:rsidP="003E2A1B">
      <w:r w:rsidRPr="003E2A1B">
        <w:t>1 процент цены Контракта, если цена Контракта составляет от 50 млн. рублей до 100 млн. рублей (включительно).</w:t>
      </w:r>
    </w:p>
    <w:p w:rsidR="00D740DD" w:rsidRDefault="00D740DD" w:rsidP="00FC643E">
      <w:pPr>
        <w:autoSpaceDE w:val="0"/>
        <w:autoSpaceDN w:val="0"/>
        <w:adjustRightInd w:val="0"/>
        <w:rPr>
          <w:rFonts w:eastAsia="Calibri"/>
          <w:lang w:eastAsia="en-US"/>
        </w:rPr>
      </w:pPr>
      <w:r w:rsidRPr="009856B1">
        <w:rPr>
          <w:rFonts w:eastAsia="Calibri"/>
          <w:lang w:eastAsia="en-US"/>
        </w:rPr>
        <w:t xml:space="preserve">8.7.1. В случае если в </w:t>
      </w:r>
      <w:proofErr w:type="spellStart"/>
      <w:r w:rsidRPr="009856B1">
        <w:rPr>
          <w:rFonts w:eastAsia="Calibri"/>
          <w:lang w:eastAsia="en-US"/>
        </w:rPr>
        <w:t>соотвествии</w:t>
      </w:r>
      <w:proofErr w:type="spellEnd"/>
      <w:r w:rsidRPr="009856B1">
        <w:rPr>
          <w:rFonts w:eastAsia="Calibri"/>
          <w:lang w:eastAsia="en-US"/>
        </w:rPr>
        <w:t xml:space="preserve"> с ч. 6 ст. 30 Федерального закона контрактом предусмотрено условие о гражданско-правовой </w:t>
      </w:r>
      <w:proofErr w:type="spellStart"/>
      <w:r w:rsidRPr="009856B1">
        <w:rPr>
          <w:rFonts w:eastAsia="Calibri"/>
          <w:lang w:eastAsia="en-US"/>
        </w:rPr>
        <w:t>отвественности</w:t>
      </w:r>
      <w:proofErr w:type="spellEnd"/>
      <w:r w:rsidRPr="009856B1">
        <w:rPr>
          <w:rFonts w:eastAsia="Calibri"/>
          <w:lang w:eastAsia="en-US"/>
        </w:rPr>
        <w:t xml:space="preserve"> </w:t>
      </w:r>
      <w:proofErr w:type="spellStart"/>
      <w:r w:rsidRPr="009856B1">
        <w:rPr>
          <w:rFonts w:eastAsia="Calibri"/>
          <w:lang w:eastAsia="en-US"/>
        </w:rPr>
        <w:t>поствщика</w:t>
      </w:r>
      <w:proofErr w:type="spellEnd"/>
      <w:r w:rsidRPr="009856B1">
        <w:rPr>
          <w:rFonts w:eastAsia="Calibri"/>
          <w:lang w:eastAsia="en-US"/>
        </w:rPr>
        <w:t xml:space="preserve"> (подрядчиков, исполнителей) за неисполнение условия о привлечении к испо</w:t>
      </w:r>
      <w:r>
        <w:rPr>
          <w:rFonts w:eastAsia="Calibri"/>
          <w:lang w:eastAsia="en-US"/>
        </w:rPr>
        <w:t>л</w:t>
      </w:r>
      <w:r w:rsidRPr="009856B1">
        <w:rPr>
          <w:rFonts w:eastAsia="Calibri"/>
          <w:lang w:eastAsia="en-US"/>
        </w:rPr>
        <w:t xml:space="preserve">нению контракта субподрядчиков, соисполнителей из числа субъектов малого предпринимательства, </w:t>
      </w:r>
      <w:proofErr w:type="spellStart"/>
      <w:r w:rsidRPr="009856B1">
        <w:rPr>
          <w:rFonts w:eastAsia="Calibri"/>
          <w:lang w:eastAsia="en-US"/>
        </w:rPr>
        <w:t>социальноориентированных</w:t>
      </w:r>
      <w:proofErr w:type="spellEnd"/>
      <w:r w:rsidRPr="009856B1">
        <w:rPr>
          <w:rFonts w:eastAsia="Calibri"/>
          <w:lang w:eastAsia="en-US"/>
        </w:rPr>
        <w:t xml:space="preserve"> некоммерческих организаций в виде штрафа, штраф устанавливается в размере 5 процентов объема такого привлечения, установленного контрактом.</w:t>
      </w:r>
    </w:p>
    <w:p w:rsidR="00FD74D0" w:rsidRDefault="00FD74D0" w:rsidP="00FC643E">
      <w:pPr>
        <w:autoSpaceDE w:val="0"/>
        <w:autoSpaceDN w:val="0"/>
        <w:adjustRightInd w:val="0"/>
        <w:rPr>
          <w:rFonts w:eastAsia="Calibri"/>
          <w:lang w:eastAsia="en-US"/>
        </w:rPr>
      </w:pPr>
      <w:r w:rsidRPr="00FD74D0">
        <w:rPr>
          <w:rFonts w:eastAsia="Calibri"/>
          <w:lang w:eastAsia="en-US"/>
        </w:rPr>
        <w:t xml:space="preserve">8.7.2. За </w:t>
      </w:r>
      <w:proofErr w:type="spellStart"/>
      <w:r w:rsidRPr="00FD74D0">
        <w:rPr>
          <w:rFonts w:eastAsia="Calibri"/>
          <w:lang w:eastAsia="en-US"/>
        </w:rPr>
        <w:t>непредоставление</w:t>
      </w:r>
      <w:proofErr w:type="spellEnd"/>
      <w:r w:rsidRPr="00FD74D0">
        <w:rPr>
          <w:rFonts w:eastAsia="Calibri"/>
          <w:lang w:eastAsia="en-US"/>
        </w:rPr>
        <w:t xml:space="preserve"> информации, указанной в пункте 5.4.32.7, с Подрядчика подлежит взысканию пени в размере одной трехсотой действующей на дату уплаты пени ключевой ставки Центрального банка Российской Федерации от цены договора, заключенного Подрядчиком с субподрядчиком. Пеня подлежит начислению за каждый день просрочки исполнения такого обязательства».</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8.8. Общая сумма начисленных штрафов за неисполнение или ненадлежащее исполнение Подрядчиком обязательств, предусмотренных Контрактом, не может превышать цену Контракта.</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Общая сумма начисленных штрафов за ненадлежащее исполнение Заказчиком обязательств, предусмотренных Контрактом, не может превышать цену Контракта.</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8.9. В случае неисполнения или ненадлежащего исполнения Подрядчиком обязательств, предусмотренных Контрактом, Заказчик вправе произвести оплату по Контракту за вычетом соответствующего размера неустойки (штрафа, пени), возмещения ущерба в размере уплаченного Заказчиком административного штрафа (при этом исполнение обязательства Подрядчика по перечислению неустойки (штрафа, пени) и (или) убытков в доход бюджета возлагается на Заказчика), либо осуществить удержание/взыскание суммы неустойки (штрафа, пени), убытков из обеспечения исполнения Контракта, предоставленного Подрядчиком в соответствии с разделом 9 настоящего Контракта.</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8.10. Уплата Стороной неустойки (штрафа, пени) не освобождает ее от исполнения обязательств по Контракту.</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8.11.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 xml:space="preserve">8.12. В случае, если в период исполнения обязательств по Контракту в месте совершения ДТП обнаружены недостатки в эксплуатационном состоянии участка автомобильной дороги, в связи с ненадлежащим исполнением  Подрядчиком установленных настоящим Контрактом обязательств,  в том числе  по причине несоблюдения требований по обеспечению безопасности дорожного движения на участке проведения Работ или органами ГИБДД в ходе проверочных мероприятий установлен факт нарушения требований технических нормативов (ГОСТ, СНиП, СП, ВСН, ОДМ), Подрядчик обязан устранить выявленные недостатки, компенсировать уплаченный Заказчиком административный штраф, на основании претензии Заказчика в срок не </w:t>
      </w:r>
      <w:r w:rsidRPr="002F2437">
        <w:rPr>
          <w:rFonts w:eastAsia="Calibri"/>
          <w:lang w:eastAsia="en-US"/>
        </w:rPr>
        <w:lastRenderedPageBreak/>
        <w:t>позднее 14 календарных дней с даты ее получения, а также возместить ущерб, причиненный пользователям автомобильных дорог.</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8.13. В случае нарушения Подрядчиком требований нормативных документов (ГОСТ, СНиП, СП, ВСН, СТО ТУАД 02-2009, техническими регламентами и др.), а также предписаний Заказчика, последний приостанавливает приемку выполненных Работ в целом до устранения выявленных недостатков и повторной проверки качества выполненных Работ за счет средств Подрядчика. Если недостатки своевременно Подрядчиком не устранены, Заказчик вправе привлечь третью сторону и удержать/взыскать с Подрядчика понесенные затраты, убытки. Размер понесенных затрат/убытков определяется по государственным сметным нормам.</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8.14. В случае невыполнения или ненадлежащего выполнения субподрядчиком субподрядных Работ, Подрядчик обеспечивает их надлежащее выполнение в установленные Контрактом сроки за счет своих средств.</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8.15. Подрядчик возмещает ущерб, причиненный юридическим и физическим лицам, в случае не обеспечения безопасного и бесперебойного движения транспорта по автомобильной дороге во время производства Работ по Контракту.</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 xml:space="preserve">8.16. Подрядчик несет ответственность за загрязнение окружающей среды, нарушение правил производства Работ </w:t>
      </w:r>
      <w:proofErr w:type="gramStart"/>
      <w:r w:rsidRPr="002F2437">
        <w:rPr>
          <w:rFonts w:eastAsia="Calibri"/>
          <w:lang w:eastAsia="en-US"/>
        </w:rPr>
        <w:t>в</w:t>
      </w:r>
      <w:proofErr w:type="gramEnd"/>
      <w:r w:rsidRPr="002F2437">
        <w:rPr>
          <w:rFonts w:eastAsia="Calibri"/>
          <w:lang w:eastAsia="en-US"/>
        </w:rPr>
        <w:t xml:space="preserve"> </w:t>
      </w:r>
      <w:proofErr w:type="gramStart"/>
      <w:r w:rsidRPr="002F2437">
        <w:rPr>
          <w:rFonts w:eastAsia="Calibri"/>
          <w:lang w:eastAsia="en-US"/>
        </w:rPr>
        <w:t>водоохраной</w:t>
      </w:r>
      <w:proofErr w:type="gramEnd"/>
      <w:r w:rsidRPr="002F2437">
        <w:rPr>
          <w:rFonts w:eastAsia="Calibri"/>
          <w:lang w:eastAsia="en-US"/>
        </w:rPr>
        <w:t xml:space="preserve"> зоне, ненадлежащее использование полосы отвода, разработку карьеров и сосредоточенных резервов без соответствующего оформления, несвоевременную рекультивацию и возврат временно используемых земель. В случае предъявления к Заказчику и уплаты им санкций за указанные нарушения на основании требований соответствующих органов, сумма уплаченных санкций возмещается Подрядчиком.</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8.17. Подрядчик несет в полном объеме ответственность перед Заказчиком за действия и упущения субподрядных организаций, выполняющих Работу по Контракту.</w:t>
      </w:r>
    </w:p>
    <w:p w:rsidR="00611D79" w:rsidRDefault="00611D79" w:rsidP="00D740DD">
      <w:pPr>
        <w:autoSpaceDE w:val="0"/>
        <w:autoSpaceDN w:val="0"/>
        <w:adjustRightInd w:val="0"/>
        <w:rPr>
          <w:rFonts w:eastAsia="Calibri"/>
          <w:lang w:eastAsia="en-US"/>
        </w:rPr>
      </w:pPr>
      <w:r w:rsidRPr="00611D79">
        <w:rPr>
          <w:rFonts w:eastAsia="Calibri"/>
          <w:lang w:eastAsia="en-US"/>
        </w:rPr>
        <w:t xml:space="preserve">8.18. Начисление пени и/или штрафа производится в соответствии с настоящим разделом Контракта на основании претензии Заказчика, в которой указывается расчет суммы пени и/или штрафа с отражением суммы начисленных пени и/или штрафа в документе о приемке, Заказчик направляет в адрес Подрядчика претензию в порядке, предусмотренном действующем законодательством о закупках посредством ЕИС. </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 xml:space="preserve">8.19. Заказчик вправе направить требование о выплате по независимой гарантии гаранту до предъявления Подрядчику требования об уплате начисленных санкций. </w:t>
      </w:r>
    </w:p>
    <w:p w:rsidR="00D740DD" w:rsidRDefault="00D740DD" w:rsidP="00D740DD">
      <w:pPr>
        <w:autoSpaceDE w:val="0"/>
        <w:autoSpaceDN w:val="0"/>
        <w:adjustRightInd w:val="0"/>
        <w:rPr>
          <w:rFonts w:eastAsia="Calibri"/>
          <w:lang w:eastAsia="en-US"/>
        </w:rPr>
      </w:pPr>
      <w:r w:rsidRPr="002F2437">
        <w:rPr>
          <w:rFonts w:eastAsia="Calibri"/>
          <w:lang w:eastAsia="en-US"/>
        </w:rPr>
        <w:t xml:space="preserve">В случае неуплаты пени и/или штрафа гарантом по независимой гарантии, а также, если сумма начисленных в соответствии с настоящим разделом Контракта санкций превышает сумму обеспечения (залоговые средства </w:t>
      </w:r>
      <w:proofErr w:type="spellStart"/>
      <w:r w:rsidRPr="002F2437">
        <w:rPr>
          <w:rFonts w:eastAsia="Calibri"/>
          <w:lang w:eastAsia="en-US"/>
        </w:rPr>
        <w:t>илинезависимая</w:t>
      </w:r>
      <w:proofErr w:type="spellEnd"/>
      <w:r w:rsidRPr="002F2437">
        <w:rPr>
          <w:rFonts w:eastAsia="Calibri"/>
          <w:lang w:eastAsia="en-US"/>
        </w:rPr>
        <w:t xml:space="preserve"> гарантия), предоставленную по Контракту, Подрядчик обязан уплатить неоплаченную за счет обеспечения сумму пени и/или штрафа в течение 7 (семи) календарных дней с момента получения претензии Заказчика по указанным в претензии реквизитам.</w:t>
      </w:r>
    </w:p>
    <w:p w:rsidR="00047EC6" w:rsidRPr="008D4759" w:rsidRDefault="00047EC6" w:rsidP="00C55665">
      <w:pPr>
        <w:jc w:val="center"/>
        <w:rPr>
          <w:b/>
        </w:rPr>
      </w:pPr>
      <w:r w:rsidRPr="00E177A7">
        <w:rPr>
          <w:b/>
        </w:rPr>
        <w:t>9. Обеспечение исполнения Контракта</w:t>
      </w:r>
    </w:p>
    <w:p w:rsidR="00085AD8" w:rsidRPr="00E177A7" w:rsidRDefault="00085AD8" w:rsidP="00AF2116">
      <w:bookmarkStart w:id="7" w:name="Par132"/>
      <w:bookmarkEnd w:id="7"/>
      <w:r w:rsidRPr="00E177A7">
        <w:t xml:space="preserve">9.1. Обеспечение исполнения Контракта предусмотрено для обеспечения исполнения Подрядчиком его обязательств по Контракту, в том числе за исполнение таких обязательств, как выполнение Работ надлежащего качества, соблюдение сроков выполнения Работ, оплата пени и/или штрафа за неисполнение или ненадлежащее исполнение условий Контракта, возмещение </w:t>
      </w:r>
      <w:proofErr w:type="spellStart"/>
      <w:r w:rsidRPr="00E177A7">
        <w:t>ущерба</w:t>
      </w:r>
      <w:proofErr w:type="gramStart"/>
      <w:r w:rsidR="0015404C" w:rsidRPr="00E177A7">
        <w:t>,у</w:t>
      </w:r>
      <w:proofErr w:type="gramEnd"/>
      <w:r w:rsidR="0015404C" w:rsidRPr="00E177A7">
        <w:t>бытков</w:t>
      </w:r>
      <w:proofErr w:type="spellEnd"/>
      <w:r w:rsidR="0015404C" w:rsidRPr="00E177A7">
        <w:t>, аванса (при его наличии)</w:t>
      </w:r>
      <w:r w:rsidRPr="00E177A7">
        <w:t>.</w:t>
      </w:r>
    </w:p>
    <w:p w:rsidR="00085AD8" w:rsidRPr="00E177A7" w:rsidRDefault="00085AD8" w:rsidP="00AF2116">
      <w:r w:rsidRPr="00E177A7">
        <w:t>Обеспечение исполнения Контракта не применяется, если участник закупки, с которым заключается Контракт, является казенным учреждением.</w:t>
      </w:r>
    </w:p>
    <w:p w:rsidR="00DB1A64" w:rsidRPr="00E177A7" w:rsidRDefault="00DB1A64" w:rsidP="00DB1A64">
      <w:r w:rsidRPr="00E177A7">
        <w:t>Исполнение Контракта может обеспечиваться предоставлением независимой гарантии, соответствующей требованиям статьи 45 Закона о контрактной системе, законодательства Российской Федерации или внесением денежных средств на указанный в п 9.1</w:t>
      </w:r>
      <w:r w:rsidR="008E0DEB" w:rsidRPr="00E177A7">
        <w:t>2</w:t>
      </w:r>
      <w:r w:rsidRPr="00E177A7">
        <w:t xml:space="preserve">. Контракта счет, на котором в соответствии с законодательством Российской Федерации учитываются операции со средствами, поступающими Заказчику. </w:t>
      </w:r>
    </w:p>
    <w:p w:rsidR="00085AD8" w:rsidRPr="004C565F" w:rsidRDefault="00085AD8" w:rsidP="00AF2116">
      <w:r w:rsidRPr="004C565F">
        <w:t xml:space="preserve">Способ обеспечения исполнения Контракта определяется Подрядчиком самостоятельно. </w:t>
      </w:r>
    </w:p>
    <w:p w:rsidR="00166178" w:rsidRDefault="00990F64" w:rsidP="00AF2116">
      <w:pPr>
        <w:rPr>
          <w:rFonts w:eastAsia="Calibri"/>
          <w:lang w:eastAsia="ar-SA"/>
        </w:rPr>
      </w:pPr>
      <w:r w:rsidRPr="004C565F">
        <w:rPr>
          <w:rFonts w:eastAsia="Calibri"/>
          <w:lang w:eastAsia="ar-SA"/>
        </w:rPr>
        <w:t xml:space="preserve">9.2. Размер обеспечения исполнения Контракта составляет </w:t>
      </w:r>
      <w:r w:rsidR="00166178" w:rsidRPr="00166178">
        <w:rPr>
          <w:rFonts w:eastAsia="Calibri"/>
          <w:lang w:eastAsia="ar-SA"/>
        </w:rPr>
        <w:t xml:space="preserve">12% (Двенадцать процентов) начальной (максимальной) цены Контракта, </w:t>
      </w:r>
      <w:r w:rsidR="00166178" w:rsidRPr="0099676E">
        <w:rPr>
          <w:rFonts w:eastAsia="Calibri"/>
          <w:lang w:eastAsia="ar-SA"/>
        </w:rPr>
        <w:t xml:space="preserve">что составляет </w:t>
      </w:r>
      <w:r w:rsidR="007D042D">
        <w:rPr>
          <w:rFonts w:eastAsia="Calibri"/>
          <w:lang w:eastAsia="ar-SA"/>
        </w:rPr>
        <w:t>21 365 604,99</w:t>
      </w:r>
      <w:r w:rsidR="00166178" w:rsidRPr="0099676E">
        <w:rPr>
          <w:rFonts w:eastAsia="Calibri"/>
          <w:lang w:eastAsia="ar-SA"/>
        </w:rPr>
        <w:t xml:space="preserve"> (</w:t>
      </w:r>
      <w:r w:rsidR="007D042D">
        <w:rPr>
          <w:rFonts w:eastAsia="Calibri"/>
          <w:lang w:eastAsia="ar-SA"/>
        </w:rPr>
        <w:t>Д</w:t>
      </w:r>
      <w:r w:rsidR="007D042D" w:rsidRPr="007D042D">
        <w:rPr>
          <w:rFonts w:eastAsia="Calibri"/>
          <w:lang w:eastAsia="ar-SA"/>
        </w:rPr>
        <w:t>вадцать один миллион триста шестьдесят пять тысяч шестьсот четыре</w:t>
      </w:r>
      <w:r w:rsidR="00166178" w:rsidRPr="0099676E">
        <w:rPr>
          <w:rFonts w:eastAsia="Calibri"/>
          <w:lang w:eastAsia="ar-SA"/>
        </w:rPr>
        <w:t>) рубл</w:t>
      </w:r>
      <w:r w:rsidR="007D042D">
        <w:rPr>
          <w:rFonts w:eastAsia="Calibri"/>
          <w:lang w:eastAsia="ar-SA"/>
        </w:rPr>
        <w:t>я</w:t>
      </w:r>
      <w:r w:rsidR="00166178" w:rsidRPr="0099676E">
        <w:rPr>
          <w:rFonts w:eastAsia="Calibri"/>
          <w:lang w:eastAsia="ar-SA"/>
        </w:rPr>
        <w:t xml:space="preserve"> </w:t>
      </w:r>
      <w:r w:rsidR="007D042D">
        <w:rPr>
          <w:rFonts w:eastAsia="Calibri"/>
          <w:lang w:eastAsia="ar-SA"/>
        </w:rPr>
        <w:t>99</w:t>
      </w:r>
      <w:r w:rsidR="00166178" w:rsidRPr="0099676E">
        <w:rPr>
          <w:rFonts w:eastAsia="Calibri"/>
          <w:lang w:eastAsia="ar-SA"/>
        </w:rPr>
        <w:t xml:space="preserve"> копе</w:t>
      </w:r>
      <w:r w:rsidR="002A50E9" w:rsidRPr="0099676E">
        <w:rPr>
          <w:rFonts w:eastAsia="Calibri"/>
          <w:lang w:eastAsia="ar-SA"/>
        </w:rPr>
        <w:t>ек</w:t>
      </w:r>
      <w:r w:rsidR="00166178" w:rsidRPr="0099676E">
        <w:rPr>
          <w:rFonts w:eastAsia="Calibri"/>
          <w:lang w:eastAsia="ar-SA"/>
        </w:rPr>
        <w:t>.</w:t>
      </w:r>
      <w:r w:rsidR="00166178" w:rsidRPr="00166178">
        <w:rPr>
          <w:rFonts w:eastAsia="Calibri"/>
          <w:lang w:eastAsia="ar-SA"/>
        </w:rPr>
        <w:t xml:space="preserve"> </w:t>
      </w:r>
    </w:p>
    <w:p w:rsidR="00990F64" w:rsidRPr="00E177A7" w:rsidRDefault="00990F64" w:rsidP="00AF2116">
      <w:pPr>
        <w:rPr>
          <w:rFonts w:eastAsia="Calibri"/>
          <w:lang w:eastAsia="ar-SA"/>
        </w:rPr>
      </w:pPr>
      <w:r w:rsidRPr="004C565F">
        <w:rPr>
          <w:rFonts w:eastAsia="Calibri"/>
          <w:lang w:eastAsia="ar-SA"/>
        </w:rPr>
        <w:t>При снижении цены в предложенной Подрядчиком  заявке на двадцать пять и более процентов по отношению к начальной (максимальной) цене Контракта Подрядчик</w:t>
      </w:r>
      <w:r w:rsidRPr="00E177A7">
        <w:rPr>
          <w:rFonts w:eastAsia="Calibri"/>
          <w:lang w:eastAsia="ar-SA"/>
        </w:rPr>
        <w:t xml:space="preserve">, с которым </w:t>
      </w:r>
      <w:r w:rsidRPr="00E177A7">
        <w:rPr>
          <w:rFonts w:eastAsia="Calibri"/>
          <w:lang w:eastAsia="ar-SA"/>
        </w:rPr>
        <w:lastRenderedPageBreak/>
        <w:t>заключается Контракт, предоставляет обеспечение исполнения Контракта с учетом положений ст. 37 Закона о контрактной системе.</w:t>
      </w:r>
    </w:p>
    <w:p w:rsidR="00085AD8" w:rsidRPr="00E177A7" w:rsidRDefault="00085AD8" w:rsidP="00AF2116">
      <w:r w:rsidRPr="00E177A7">
        <w:t>9.</w:t>
      </w:r>
      <w:r w:rsidR="00990F64" w:rsidRPr="00E177A7">
        <w:t>3</w:t>
      </w:r>
      <w:r w:rsidRPr="00E177A7">
        <w:t>. В ходе исполнения Контракта Подрядчик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частями 7.2 и 7.3 статьи 9</w:t>
      </w:r>
      <w:r w:rsidR="002A50E9">
        <w:t>6 Закона о контрактной системе.</w:t>
      </w:r>
    </w:p>
    <w:p w:rsidR="003F3692" w:rsidRPr="00E177A7" w:rsidRDefault="003F3692" w:rsidP="003F3692">
      <w:r w:rsidRPr="00E177A7">
        <w:t>9.4. Размер этого обеспечения подлежит уменьшению в порядке и случаях, которые предусмотрены частями 7.2 и 7.3 статьи 96 Закона о контрактной системе.</w:t>
      </w:r>
    </w:p>
    <w:p w:rsidR="00FD74D0" w:rsidRPr="00FD74D0" w:rsidRDefault="00FD74D0" w:rsidP="00FD74D0">
      <w:pPr>
        <w:rPr>
          <w:rFonts w:eastAsia="Calibri"/>
          <w:lang w:eastAsia="ar-SA"/>
        </w:rPr>
      </w:pPr>
      <w:r w:rsidRPr="00FD74D0">
        <w:rPr>
          <w:rFonts w:eastAsia="Calibri"/>
          <w:lang w:eastAsia="ar-SA"/>
        </w:rPr>
        <w:t xml:space="preserve">Размер обеспечения исполнения контракта уменьшается посредством направления заказчиком информации об исполнении поставщиком (подрядчиком, исполнителем) обязательств по поставке товара, выполнению работы (ее результатов), оказанию услуги или об исполнении им отдельного этапа исполнения контракта и стоимости исполненных обязательств для включения в соответствующий реестр контрактов, предусмотренный статьей 103 </w:t>
      </w:r>
      <w:r w:rsidR="00EF3C80" w:rsidRPr="00EF3C80">
        <w:rPr>
          <w:rFonts w:eastAsia="Calibri"/>
          <w:lang w:eastAsia="ar-SA"/>
        </w:rPr>
        <w:t>Закона о контрактной системе</w:t>
      </w:r>
      <w:r w:rsidRPr="00FD74D0">
        <w:rPr>
          <w:rFonts w:eastAsia="Calibri"/>
          <w:lang w:eastAsia="ar-SA"/>
        </w:rPr>
        <w:t xml:space="preserve">. Уменьшение размера обеспечения исполнения контракта производится пропорционально стоимости исполненных обязательств, приемка и оплата которых осуществлены в порядке и сроки, которые предусмотрены контрактом. В случае, если обеспечение исполнения контракта осуществляется путем предоставления независимой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соответствующем реестре контрактов. В случае, если обеспечение исполнения контракта осуществляется путем внесения денежных средств на счет, указанный заказчиком, по заявлению поставщика (подрядчика, исполнителя) ему возвращаются заказчиком в установленный в соответствии с частью 27 статьи 34 </w:t>
      </w:r>
      <w:r w:rsidR="00EF3C80" w:rsidRPr="00EF3C80">
        <w:rPr>
          <w:rFonts w:eastAsia="Calibri"/>
          <w:lang w:eastAsia="ar-SA"/>
        </w:rPr>
        <w:t xml:space="preserve">Закона о контрактной системе </w:t>
      </w:r>
      <w:r w:rsidRPr="00FD74D0">
        <w:rPr>
          <w:rFonts w:eastAsia="Calibri"/>
          <w:lang w:eastAsia="ar-SA"/>
        </w:rPr>
        <w:t>контрактом срок денежные средства в сумме, на которую уменьшен размер обеспечения исполнения контракта, рассчитанный заказчиком на основании информации об исполнении контракта, размещенной в соответствующем реестре контрактов.</w:t>
      </w:r>
    </w:p>
    <w:p w:rsidR="00FD74D0" w:rsidRDefault="00FD74D0" w:rsidP="00FD74D0">
      <w:pPr>
        <w:rPr>
          <w:rFonts w:eastAsia="Calibri"/>
          <w:lang w:eastAsia="ar-SA"/>
        </w:rPr>
      </w:pPr>
      <w:r w:rsidRPr="00FD74D0">
        <w:rPr>
          <w:rFonts w:eastAsia="Calibri"/>
          <w:lang w:eastAsia="ar-SA"/>
        </w:rPr>
        <w:t>Предусмотренное частями 7 и 7.1</w:t>
      </w:r>
      <w:r w:rsidR="00EF3C80" w:rsidRPr="00EF3C80">
        <w:t xml:space="preserve"> </w:t>
      </w:r>
      <w:r w:rsidR="00EF3C80" w:rsidRPr="00EF3C80">
        <w:rPr>
          <w:rFonts w:eastAsia="Calibri"/>
          <w:lang w:eastAsia="ar-SA"/>
        </w:rPr>
        <w:t>статьи 96 Закона о контрактной системе</w:t>
      </w:r>
      <w:r w:rsidRPr="00FD74D0">
        <w:rPr>
          <w:rFonts w:eastAsia="Calibri"/>
          <w:lang w:eastAsia="ar-SA"/>
        </w:rPr>
        <w:t xml:space="preserve">  уменьшение размера обеспечения исполнения контракта осуществляется при условии отсутствия неисполненных поставщиком (подрядчиком, исполнителем) требований об уплате неустоек (штрафов, пеней), предъявленных заказчиком в соответствии с </w:t>
      </w:r>
      <w:r w:rsidR="00EF3C80" w:rsidRPr="00EF3C80">
        <w:rPr>
          <w:rFonts w:eastAsia="Calibri"/>
          <w:lang w:eastAsia="ar-SA"/>
        </w:rPr>
        <w:t>Закон</w:t>
      </w:r>
      <w:r w:rsidR="00EF3C80">
        <w:rPr>
          <w:rFonts w:eastAsia="Calibri"/>
          <w:lang w:eastAsia="ar-SA"/>
        </w:rPr>
        <w:t>ом</w:t>
      </w:r>
      <w:r w:rsidR="00EF3C80" w:rsidRPr="00EF3C80">
        <w:rPr>
          <w:rFonts w:eastAsia="Calibri"/>
          <w:lang w:eastAsia="ar-SA"/>
        </w:rPr>
        <w:t xml:space="preserve"> о контрактной системе</w:t>
      </w:r>
      <w:r w:rsidRPr="00FD74D0">
        <w:rPr>
          <w:rFonts w:eastAsia="Calibri"/>
          <w:lang w:eastAsia="ar-SA"/>
        </w:rPr>
        <w:t>, а также приемки заказчиком поставленного товара, выполненной работы (ее результатов), оказанной услуги, результатов отдельного этапа исполнения контракта в объеме выплаченного аванса (если контрактом предусмотрена выплата аванса) либо в объеме, превышающем выплаченный аванс (если в соответствии с законодательством Российской Федерации расчеты по контракту в части выплаты аванса подлежат казначейскому сопровождению). Такое уменьшение не допускается в случаях, определенных Правительством Российской Федерации в целях обеспечения обороноспособности и безопасности государства, защиты здоровья, прав и законных интересов граждан Российской Федерации.</w:t>
      </w:r>
    </w:p>
    <w:p w:rsidR="003F3692" w:rsidRPr="00E177A7" w:rsidRDefault="003F3692" w:rsidP="003F3692">
      <w:pPr>
        <w:rPr>
          <w:rFonts w:eastAsia="Calibri"/>
          <w:strike/>
          <w:lang w:eastAsia="ar-SA"/>
        </w:rPr>
      </w:pPr>
      <w:r w:rsidRPr="00E177A7">
        <w:rPr>
          <w:rFonts w:eastAsia="Calibri"/>
          <w:lang w:eastAsia="ar-SA"/>
        </w:rPr>
        <w:t>9.5. Срок действия независимой гарантии определяется Подрядчиком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 Закон</w:t>
      </w:r>
      <w:r w:rsidR="00F0535E">
        <w:rPr>
          <w:rFonts w:eastAsia="Calibri"/>
          <w:lang w:eastAsia="ar-SA"/>
        </w:rPr>
        <w:t>ом</w:t>
      </w:r>
      <w:r w:rsidRPr="00E177A7">
        <w:rPr>
          <w:rFonts w:eastAsia="Calibri"/>
          <w:lang w:eastAsia="ar-SA"/>
        </w:rPr>
        <w:t xml:space="preserve"> о контрактной системе.</w:t>
      </w:r>
    </w:p>
    <w:p w:rsidR="003F3692" w:rsidRPr="00E177A7" w:rsidRDefault="003F3692" w:rsidP="003F3692">
      <w:r w:rsidRPr="00E177A7">
        <w:t>9.6. 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Подрядчиком его обязательств по Контракту, Подрядчик обязуется в течение 10 (десяти) рабочих дней с момента, когда такое обеспечение перестало действовать, предоставить Заказчику новое надлежащее обеспечение исполнения Контракта на тех же условиях и в таком же размере.</w:t>
      </w:r>
    </w:p>
    <w:p w:rsidR="003F3692" w:rsidRPr="00E177A7" w:rsidRDefault="003F3692" w:rsidP="003F3692">
      <w:r w:rsidRPr="00E177A7">
        <w:t>Действие указанного пункта не распространяется на случаи, если Подрядчиком предоставлена недостоверная (поддельная) независимая гарантия.</w:t>
      </w:r>
    </w:p>
    <w:p w:rsidR="003F3692" w:rsidRPr="00E177A7" w:rsidRDefault="003F3692" w:rsidP="003F3692">
      <w:r w:rsidRPr="00E177A7">
        <w:t xml:space="preserve">В случае отзыва в соответствии с законодательством Российской Федерации у банка, предоставившего независимую гарантию в качестве обеспечения исполнения Контракта, лицензии на осуществление банковских операций Подрядчик обязуется предоставить новое обеспечение исполнения Контракта не позднее одного месяца со дня надлежащего уведомления </w:t>
      </w:r>
      <w:r w:rsidRPr="00E177A7">
        <w:lastRenderedPageBreak/>
        <w:t>Заказчиком Подрядчика о необходимости предоставить соответствующее обеспечение. Размер такого обеспечения может быть уменьшен в порядке и случаях, которые предусмотрены частями 7, 7.1, 7.2 и 7.3 статьи 96 Закона о контрактной системе. За каждый день просрочки исполнения Подрядчиком обязательства, предусмотренного настоящим абзацем, начисляется пеня в размере одной трехсотой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Подрядчиком.</w:t>
      </w:r>
    </w:p>
    <w:p w:rsidR="003F3692" w:rsidRPr="00E177A7" w:rsidRDefault="003F3692" w:rsidP="003F3692">
      <w:r w:rsidRPr="00E177A7">
        <w:t>9.7.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пункте 9.6. Контракта, признается существенным нарушением Контракта Подрядчиком и является основанием для расторжения Контракта по требованию Заказчика с возмещением ущерба в полном объеме.</w:t>
      </w:r>
    </w:p>
    <w:p w:rsidR="003F3692" w:rsidRPr="00E177A7" w:rsidRDefault="003F3692" w:rsidP="003F3692">
      <w:r w:rsidRPr="00E177A7">
        <w:t>9.8. В случае надлежащего исполнения Подрядчиком обязательств по Контракту обеспечение исполнения Контракта подлежит возврату Подрядчику. Заказчик осуществляет возврат денежных средств на расчетный счет Подрядчика, указанный в Контракте, в срок не позднее 30 (тридцати)</w:t>
      </w:r>
      <w:r w:rsidRPr="00E177A7">
        <w:rPr>
          <w:rFonts w:eastAsia="Calibri"/>
          <w:b/>
          <w:i/>
          <w:lang w:eastAsia="ar-SA"/>
        </w:rPr>
        <w:t xml:space="preserve"> </w:t>
      </w:r>
      <w:r w:rsidRPr="00E177A7">
        <w:rPr>
          <w:rFonts w:eastAsia="Calibri"/>
          <w:lang w:eastAsia="ar-SA"/>
        </w:rPr>
        <w:t xml:space="preserve">дней </w:t>
      </w:r>
      <w:r w:rsidRPr="00E177A7">
        <w:t xml:space="preserve"> </w:t>
      </w:r>
      <w:proofErr w:type="gramStart"/>
      <w:r w:rsidRPr="00E177A7">
        <w:t>с даты подписания</w:t>
      </w:r>
      <w:proofErr w:type="gramEnd"/>
      <w:r w:rsidRPr="00E177A7">
        <w:t xml:space="preserve"> </w:t>
      </w:r>
      <w:r w:rsidR="00D356CE">
        <w:t>Заказчиком документа о приемке</w:t>
      </w:r>
      <w:r w:rsidRPr="00E177A7">
        <w:t xml:space="preserve"> в ЕИС, </w:t>
      </w:r>
      <w:r w:rsidRPr="00E177A7">
        <w:rPr>
          <w:lang w:eastAsia="en-US"/>
        </w:rPr>
        <w:t>при отсутствии у Заказчика претензий по объему и качеству выполненных Работ</w:t>
      </w:r>
      <w:r w:rsidRPr="00E177A7">
        <w:t>.</w:t>
      </w:r>
    </w:p>
    <w:p w:rsidR="003F3692" w:rsidRPr="00E177A7" w:rsidRDefault="003F3692" w:rsidP="003F3692">
      <w:r w:rsidRPr="00E177A7">
        <w:t>В случае уменьшения размера обеспечения исполнения Контракта в порядке и случаях, установленных Законом о контрактной системе, часть денежных средств, внесенная Подрядчиком в качестве обеспечения исполнения контракта, по заявлению Подрядчика подлежит возврату Подрядчику в срок не позднее 30 (тридцати)</w:t>
      </w:r>
      <w:r w:rsidRPr="00E177A7">
        <w:rPr>
          <w:rFonts w:eastAsia="Calibri"/>
          <w:b/>
          <w:i/>
          <w:lang w:eastAsia="ar-SA"/>
        </w:rPr>
        <w:t xml:space="preserve"> </w:t>
      </w:r>
      <w:r w:rsidRPr="00E177A7">
        <w:rPr>
          <w:rFonts w:eastAsia="Calibri"/>
          <w:lang w:eastAsia="ar-SA"/>
        </w:rPr>
        <w:t>дней</w:t>
      </w:r>
      <w:r w:rsidRPr="00E177A7">
        <w:rPr>
          <w:rFonts w:eastAsia="Calibri"/>
          <w:b/>
          <w:lang w:eastAsia="ar-SA"/>
        </w:rPr>
        <w:t xml:space="preserve"> </w:t>
      </w:r>
      <w:r w:rsidRPr="00E177A7">
        <w:t>с даты получения Заказчиком указанного заявления, при отсутствии у Заказчика претензий по объему и качеству выполненных Работ.</w:t>
      </w:r>
    </w:p>
    <w:p w:rsidR="003F3692" w:rsidRPr="00E177A7" w:rsidRDefault="003F3692" w:rsidP="003F3692">
      <w:r w:rsidRPr="00E177A7">
        <w:t>9.9. Обеспечение исполнения Контракта сохраняет свою силу при изменении законодательства Российской Федерации, а также при реорганизации Подрядчика или Заказчика.</w:t>
      </w:r>
    </w:p>
    <w:p w:rsidR="005A665E" w:rsidRPr="00E177A7" w:rsidRDefault="005A665E" w:rsidP="005A665E">
      <w:r w:rsidRPr="00E177A7">
        <w:t>9.10. Независимая гарантия должна быть безотзывной и должна содержать сведения, указанные в Законе о контрактной системе.</w:t>
      </w:r>
    </w:p>
    <w:p w:rsidR="007F6EE2" w:rsidRDefault="007F6EE2" w:rsidP="005A665E">
      <w:r w:rsidRPr="007F6EE2">
        <w:t>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5A665E" w:rsidRPr="00E177A7" w:rsidRDefault="005A665E" w:rsidP="005A665E">
      <w:r w:rsidRPr="00E177A7">
        <w:t xml:space="preserve">9.11. В случае неисполнения или ненадлежащего исполнения Подрядчиком обязательств по Контракту обеспечение исполнения Контракта переходит Заказчику. </w:t>
      </w:r>
    </w:p>
    <w:p w:rsidR="005A665E" w:rsidRPr="00E177A7" w:rsidRDefault="005A665E" w:rsidP="005A665E">
      <w:pPr>
        <w:rPr>
          <w:rFonts w:eastAsia="Calibri"/>
          <w:lang w:eastAsia="ar-SA"/>
        </w:rPr>
      </w:pPr>
      <w:r w:rsidRPr="00E177A7">
        <w:rPr>
          <w:rFonts w:eastAsia="Calibri"/>
          <w:lang w:eastAsia="ar-SA"/>
        </w:rPr>
        <w:t xml:space="preserve">Обеспечение исполнения Контракта сохраняет свою силу при изменении законодательства Российской Федерации, а также при реорганизации </w:t>
      </w:r>
      <w:r w:rsidRPr="00E177A7">
        <w:rPr>
          <w:rFonts w:eastAsia="Calibri"/>
        </w:rPr>
        <w:t xml:space="preserve">Подрядчика </w:t>
      </w:r>
      <w:r w:rsidRPr="00E177A7">
        <w:rPr>
          <w:rFonts w:eastAsia="Calibri"/>
          <w:lang w:eastAsia="ar-SA"/>
        </w:rPr>
        <w:t>или Заказчика.</w:t>
      </w:r>
    </w:p>
    <w:p w:rsidR="005A665E" w:rsidRPr="00E177A7" w:rsidRDefault="005A665E" w:rsidP="005A665E">
      <w:r w:rsidRPr="00E177A7">
        <w:t>9.12. В случае предоставления Подрядчиком обеспечения исполнения Контракта в виде внесения денежных средств на счет Заказчика в размере обеспечения исполнения Контракта, установленном в извещении об электронной процедуре (в случае заключения Контракта в электронной форме), денежные средства перечисляются по следующим реквизитам:</w:t>
      </w:r>
    </w:p>
    <w:p w:rsidR="008F3E71" w:rsidRPr="00E177A7" w:rsidRDefault="008F3E71" w:rsidP="008F3E71">
      <w:r w:rsidRPr="00E177A7">
        <w:t xml:space="preserve">ИНН 5405100316; КПП 540501001; СИБИРСКОЕ ГУ БАНКА РОССИИ // УФК по Новосибирской области </w:t>
      </w:r>
      <w:proofErr w:type="spellStart"/>
      <w:r w:rsidRPr="00E177A7">
        <w:t>г</w:t>
      </w:r>
      <w:proofErr w:type="gramStart"/>
      <w:r w:rsidRPr="00E177A7">
        <w:t>.Н</w:t>
      </w:r>
      <w:proofErr w:type="gramEnd"/>
      <w:r w:rsidRPr="00E177A7">
        <w:t>овосибирск</w:t>
      </w:r>
      <w:proofErr w:type="spellEnd"/>
      <w:r w:rsidRPr="00E177A7">
        <w:t>, БИК 015 004 950, р/счёт 03222643500000005100, единый казначейский счет 40102810445370000043, МФ и НП НСО (государственное казенное учреждение Новосибирской области «Территориальное управление автомобильных дорог Новосибирской области», л/с 160 020 023), назначение платежа: Денежные средства в счет обеспечения исполнения Контракта № ______(предмет Контракта). НДС не облагается. В реквизите 104 платежного поручения рекомендуем указывать «00000000000000000510», в реквизите 105 платежного поручения (ОКТМО) должен быть заполнен «50701000», реквизиты 106-110 должны быть заполнены (= 0), реквизит 101 «Статус плательщика» должен быть заполнен (= 08).</w:t>
      </w:r>
    </w:p>
    <w:p w:rsidR="00085AD8" w:rsidRPr="00E177A7" w:rsidRDefault="00085AD8" w:rsidP="00AF2116">
      <w:r w:rsidRPr="00E177A7">
        <w:t>Фактом внесения денежных средств на счет Заказчика является поступление денежных средств по указанным реквизитам.</w:t>
      </w:r>
    </w:p>
    <w:p w:rsidR="00085AD8" w:rsidRPr="00E177A7" w:rsidRDefault="00085AD8" w:rsidP="00AF2116">
      <w:r w:rsidRPr="00E177A7">
        <w:t>9.1</w:t>
      </w:r>
      <w:r w:rsidR="003F3692" w:rsidRPr="00E177A7">
        <w:t>3</w:t>
      </w:r>
      <w:r w:rsidRPr="00E177A7">
        <w:t>. Все затраты, связанные с заключением и оформлением договоров и иных документов по обеспечению исполнения Контракта, несет Подрядчик.</w:t>
      </w:r>
    </w:p>
    <w:p w:rsidR="00A76C03" w:rsidRPr="0099676E" w:rsidRDefault="00A76C03" w:rsidP="00AF2116">
      <w:pPr>
        <w:rPr>
          <w:b/>
          <w:i/>
        </w:rPr>
      </w:pPr>
      <w:r w:rsidRPr="00E177A7">
        <w:lastRenderedPageBreak/>
        <w:t>9.1</w:t>
      </w:r>
      <w:r w:rsidR="003F3692" w:rsidRPr="00E177A7">
        <w:t>4</w:t>
      </w:r>
      <w:r w:rsidRPr="00E177A7">
        <w:t xml:space="preserve">. В целях предоставления Подрядчиком </w:t>
      </w:r>
      <w:r w:rsidRPr="00E177A7">
        <w:rPr>
          <w:b/>
          <w:i/>
        </w:rPr>
        <w:t>гарантии качества на результат выполненных</w:t>
      </w:r>
      <w:r w:rsidR="00BA79F9" w:rsidRPr="00E177A7">
        <w:t xml:space="preserve"> Работ и возможности </w:t>
      </w:r>
      <w:r w:rsidRPr="00E177A7">
        <w:t xml:space="preserve">использования результата выполненных Работ на протяжении указанного в Контракте гарантийного срока, устанавливается обеспечение гарантийных обязательств в </w:t>
      </w:r>
      <w:r w:rsidRPr="007C1883">
        <w:t xml:space="preserve">размере </w:t>
      </w:r>
      <w:r w:rsidR="00166178" w:rsidRPr="00166178">
        <w:t xml:space="preserve">0,5% (ноль целых пять десятых процента) начальной (максимальной) цены Контракта, что </w:t>
      </w:r>
      <w:r w:rsidR="00166178" w:rsidRPr="0099676E">
        <w:t xml:space="preserve">составляет </w:t>
      </w:r>
      <w:r w:rsidR="005136CD">
        <w:t>890 233,54</w:t>
      </w:r>
      <w:r w:rsidR="00166178" w:rsidRPr="0099676E">
        <w:t xml:space="preserve"> (</w:t>
      </w:r>
      <w:r w:rsidR="005136CD">
        <w:t>В</w:t>
      </w:r>
      <w:r w:rsidR="005136CD" w:rsidRPr="005136CD">
        <w:t>осемьсот девяносто тысяч двести тридцать три</w:t>
      </w:r>
      <w:r w:rsidR="00166178" w:rsidRPr="0099676E">
        <w:t>) рубл</w:t>
      </w:r>
      <w:r w:rsidR="005136CD">
        <w:t>я</w:t>
      </w:r>
      <w:r w:rsidR="00166178" w:rsidRPr="0099676E">
        <w:t xml:space="preserve"> </w:t>
      </w:r>
      <w:r w:rsidR="00F0535E">
        <w:t>54</w:t>
      </w:r>
      <w:r w:rsidR="00166178" w:rsidRPr="0099676E">
        <w:t xml:space="preserve"> копе</w:t>
      </w:r>
      <w:r w:rsidR="0099676E" w:rsidRPr="0099676E">
        <w:t>йки</w:t>
      </w:r>
      <w:r w:rsidR="00166178" w:rsidRPr="0099676E">
        <w:t>.</w:t>
      </w:r>
    </w:p>
    <w:p w:rsidR="0095354C" w:rsidRPr="00E177A7" w:rsidRDefault="0095354C" w:rsidP="00AF2116">
      <w:r w:rsidRPr="0099676E">
        <w:t>Гарантийные обязательства обеспечиваются</w:t>
      </w:r>
      <w:r w:rsidRPr="00E177A7">
        <w:t xml:space="preserve"> предоставлением независимой гарантии соответствующей требованиям ст. 45 Закона о контрактной системе,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p>
    <w:p w:rsidR="00085AD8" w:rsidRPr="00E610A6" w:rsidRDefault="00B97AE8" w:rsidP="00AF2116">
      <w:r w:rsidRPr="00E177A7">
        <w:t xml:space="preserve">Независимая </w:t>
      </w:r>
      <w:r w:rsidR="00085AD8" w:rsidRPr="00E177A7">
        <w:t xml:space="preserve">гарантия должна быть безотзывной и должна содержать сведения, </w:t>
      </w:r>
      <w:r w:rsidR="00085AD8" w:rsidRPr="00E610A6">
        <w:t>указанные в Законе о контрактной системе.</w:t>
      </w:r>
    </w:p>
    <w:p w:rsidR="00E610A6" w:rsidRDefault="00E610A6" w:rsidP="00E610A6">
      <w:r w:rsidRPr="00E610A6">
        <w:t>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8F3E71" w:rsidRPr="00E177A7" w:rsidRDefault="008F3E71" w:rsidP="008F3E71">
      <w:pPr>
        <w:suppressAutoHyphens/>
        <w:autoSpaceDE w:val="0"/>
        <w:autoSpaceDN w:val="0"/>
        <w:adjustRightInd w:val="0"/>
        <w:rPr>
          <w:rFonts w:eastAsia="Calibri"/>
          <w:lang w:eastAsia="ar-SA"/>
        </w:rPr>
      </w:pPr>
      <w:r w:rsidRPr="00E177A7">
        <w:rPr>
          <w:rFonts w:eastAsia="Calibri"/>
          <w:lang w:eastAsia="ar-SA"/>
        </w:rPr>
        <w:t xml:space="preserve">В случае предоставления Подрядчиком обеспечения гарантийных обязательств в виде внесения денежных средств на счет Заказчика, денежные средства перечисляются по следующим реквизитам: </w:t>
      </w:r>
    </w:p>
    <w:p w:rsidR="008F3E71" w:rsidRPr="00E177A7" w:rsidRDefault="008F3E71" w:rsidP="008F3E71">
      <w:pPr>
        <w:suppressAutoHyphens/>
        <w:autoSpaceDE w:val="0"/>
        <w:autoSpaceDN w:val="0"/>
        <w:adjustRightInd w:val="0"/>
        <w:rPr>
          <w:rFonts w:eastAsia="Calibri"/>
          <w:lang w:eastAsia="ar-SA"/>
        </w:rPr>
      </w:pPr>
      <w:r w:rsidRPr="00E177A7">
        <w:rPr>
          <w:rFonts w:eastAsia="Calibri"/>
          <w:lang w:eastAsia="ar-SA"/>
        </w:rPr>
        <w:t xml:space="preserve">ИНН 5405100316; КПП 540501001; СИБИРСКОЕ ГУ БАНКА РОССИИ // УФК по Новосибирской области </w:t>
      </w:r>
      <w:proofErr w:type="spellStart"/>
      <w:r w:rsidRPr="00E177A7">
        <w:rPr>
          <w:rFonts w:eastAsia="Calibri"/>
          <w:lang w:eastAsia="ar-SA"/>
        </w:rPr>
        <w:t>г</w:t>
      </w:r>
      <w:proofErr w:type="gramStart"/>
      <w:r w:rsidRPr="00E177A7">
        <w:rPr>
          <w:rFonts w:eastAsia="Calibri"/>
          <w:lang w:eastAsia="ar-SA"/>
        </w:rPr>
        <w:t>.Н</w:t>
      </w:r>
      <w:proofErr w:type="gramEnd"/>
      <w:r w:rsidRPr="00E177A7">
        <w:rPr>
          <w:rFonts w:eastAsia="Calibri"/>
          <w:lang w:eastAsia="ar-SA"/>
        </w:rPr>
        <w:t>овосибирск</w:t>
      </w:r>
      <w:proofErr w:type="spellEnd"/>
      <w:r w:rsidRPr="00E177A7">
        <w:rPr>
          <w:rFonts w:eastAsia="Calibri"/>
          <w:lang w:eastAsia="ar-SA"/>
        </w:rPr>
        <w:t>, БИК 015 004 950, р/счёт 03222643500000005100, единый казначейский счет 40102810445370000043, МФ и НП НСО (государственное казенное учреждение Новосибирской области «Территориальное управление автомобильных дорог Новосибирской области», л/с 160 020 023), назначение платежа: Денежные средства обеспечения гарантийных обязательств № ______(предмет Контракта). НДС не облагается. В реквизите 104 платежного поручения рекомендуем указывать «00000000000000000510», в реквизите 105 платежного поручения (ОКТМО) должен быть заполнен «50701000», реквизиты 106-110 должны быть заполнены (= 0), реквизит 101 «Статус плательщика» должен быть заполнен (= 08).</w:t>
      </w:r>
    </w:p>
    <w:p w:rsidR="008F3E71" w:rsidRPr="00E177A7" w:rsidRDefault="008F3E71" w:rsidP="008F3E71">
      <w:pPr>
        <w:suppressAutoHyphens/>
        <w:autoSpaceDE w:val="0"/>
        <w:autoSpaceDN w:val="0"/>
        <w:adjustRightInd w:val="0"/>
        <w:rPr>
          <w:rFonts w:eastAsia="Calibri"/>
          <w:lang w:eastAsia="ar-SA"/>
        </w:rPr>
      </w:pPr>
      <w:r w:rsidRPr="00E177A7">
        <w:rPr>
          <w:rFonts w:eastAsia="Calibri"/>
          <w:lang w:eastAsia="ar-SA"/>
        </w:rPr>
        <w:t>Фактом внесения денежных средств на счет Заказчика является поступление денежных средств по указанным реквизитам.</w:t>
      </w:r>
    </w:p>
    <w:p w:rsidR="008F3E71" w:rsidRPr="00E177A7" w:rsidRDefault="008F3E71" w:rsidP="008F3E71">
      <w:pPr>
        <w:suppressAutoHyphens/>
        <w:autoSpaceDE w:val="0"/>
        <w:autoSpaceDN w:val="0"/>
        <w:adjustRightInd w:val="0"/>
        <w:rPr>
          <w:rFonts w:eastAsia="Calibri"/>
          <w:lang w:eastAsia="ar-SA"/>
        </w:rPr>
      </w:pPr>
      <w:r w:rsidRPr="00E177A7">
        <w:rPr>
          <w:rFonts w:eastAsia="Calibri"/>
          <w:lang w:eastAsia="ar-SA"/>
        </w:rPr>
        <w:t xml:space="preserve">Предоставлением обеспечения в виде денежных средств на счет Заказчика является поступление денежных средств по указанным реквизитам. </w:t>
      </w:r>
    </w:p>
    <w:p w:rsidR="00085AD8" w:rsidRPr="00E177A7" w:rsidRDefault="00085AD8" w:rsidP="00AF2116">
      <w:r w:rsidRPr="00E177A7">
        <w:t>Способ обеспечения гарантийных обязательств определяется Подрядчиком самостоятельно.</w:t>
      </w:r>
    </w:p>
    <w:p w:rsidR="00B97AE8" w:rsidRPr="00E177A7" w:rsidRDefault="00B97AE8" w:rsidP="00B97AE8">
      <w:pPr>
        <w:suppressAutoHyphens/>
        <w:rPr>
          <w:rFonts w:eastAsia="Calibri"/>
          <w:i/>
          <w:lang w:eastAsia="ar-SA"/>
        </w:rPr>
      </w:pPr>
      <w:r w:rsidRPr="00E177A7">
        <w:rPr>
          <w:rFonts w:eastAsia="Calibri"/>
          <w:i/>
          <w:lang w:eastAsia="ar-SA"/>
        </w:rPr>
        <w:t>Платежное поручение (либо копия) о перечислении денежных средств на счет Заказчика (либо независимая гарантия) предоставляются По</w:t>
      </w:r>
      <w:r w:rsidR="00FC2757" w:rsidRPr="00E177A7">
        <w:rPr>
          <w:rFonts w:eastAsia="Calibri"/>
          <w:i/>
          <w:lang w:eastAsia="ar-SA"/>
        </w:rPr>
        <w:t xml:space="preserve">дрядчиком </w:t>
      </w:r>
      <w:r w:rsidRPr="00E177A7">
        <w:rPr>
          <w:rFonts w:eastAsia="Calibri"/>
          <w:i/>
          <w:lang w:eastAsia="ar-SA"/>
        </w:rPr>
        <w:t xml:space="preserve"> Заказчику одновременно с документами, предусмотренными разделом 4 настоящего Контракта.</w:t>
      </w:r>
    </w:p>
    <w:p w:rsidR="00B97AE8" w:rsidRPr="00E177A7" w:rsidRDefault="00B97AE8" w:rsidP="00B97AE8">
      <w:pPr>
        <w:suppressAutoHyphens/>
        <w:rPr>
          <w:i/>
        </w:rPr>
      </w:pPr>
      <w:r w:rsidRPr="00E177A7">
        <w:rPr>
          <w:rFonts w:eastAsia="Calibri"/>
          <w:i/>
          <w:lang w:eastAsia="ar-SA"/>
        </w:rPr>
        <w:t xml:space="preserve">Оформление документа о приемке выполненных работ  осуществляется Заказчиком после предоставления Подрядчиком  обеспечения </w:t>
      </w:r>
      <w:r w:rsidRPr="00E177A7">
        <w:rPr>
          <w:i/>
        </w:rPr>
        <w:t xml:space="preserve">гарантийных обязательств. </w:t>
      </w:r>
    </w:p>
    <w:p w:rsidR="00085AD8" w:rsidRPr="00E177A7" w:rsidRDefault="00085AD8" w:rsidP="00AF2116">
      <w:r w:rsidRPr="00E177A7">
        <w:t>Подрядчик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085AD8" w:rsidRPr="00E177A7" w:rsidRDefault="00085AD8" w:rsidP="00AF2116">
      <w:r w:rsidRPr="00E177A7">
        <w:t xml:space="preserve">Срок действия </w:t>
      </w:r>
      <w:r w:rsidR="000C4A49" w:rsidRPr="00E177A7">
        <w:t>независимой</w:t>
      </w:r>
      <w:r w:rsidRPr="00E177A7">
        <w:t xml:space="preserve"> гарантии определяется Подрядчиком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 Закон</w:t>
      </w:r>
      <w:r w:rsidR="00F0535E">
        <w:t>ом</w:t>
      </w:r>
      <w:r w:rsidRPr="00E177A7">
        <w:t xml:space="preserve"> о контрактной системе.</w:t>
      </w:r>
    </w:p>
    <w:p w:rsidR="00085AD8" w:rsidRPr="00E177A7" w:rsidRDefault="00085AD8" w:rsidP="00AF2116">
      <w:r w:rsidRPr="00E177A7">
        <w:t xml:space="preserve">В случае надлежащего исполнения Подрядчиком гарантийных обязательств, обеспечение гарантийных обязательств подлежит возврату Подрядчику. Заказчик осуществляет возврат денежных средств на расчетный счет Подрядчика, указанный в Контракте, в течение </w:t>
      </w:r>
      <w:r w:rsidR="000C4A49" w:rsidRPr="00E177A7">
        <w:t>30</w:t>
      </w:r>
      <w:r w:rsidRPr="00E177A7">
        <w:rPr>
          <w:b/>
        </w:rPr>
        <w:t xml:space="preserve"> </w:t>
      </w:r>
      <w:r w:rsidRPr="00E177A7">
        <w:t>(</w:t>
      </w:r>
      <w:r w:rsidR="000C4A49" w:rsidRPr="00E177A7">
        <w:t xml:space="preserve">тридцати) </w:t>
      </w:r>
      <w:r w:rsidRPr="00E177A7">
        <w:t>дней с даты окончания срока обеспечиваемых обязательств</w:t>
      </w:r>
      <w:r w:rsidR="001749ED" w:rsidRPr="00E177A7">
        <w:t xml:space="preserve"> и </w:t>
      </w:r>
      <w:proofErr w:type="spellStart"/>
      <w:r w:rsidR="001749ED" w:rsidRPr="00E177A7">
        <w:t>отсутвтия</w:t>
      </w:r>
      <w:proofErr w:type="spellEnd"/>
      <w:r w:rsidR="001749ED" w:rsidRPr="00E177A7">
        <w:t xml:space="preserve"> у Заказчика </w:t>
      </w:r>
      <w:proofErr w:type="spellStart"/>
      <w:r w:rsidR="001749ED" w:rsidRPr="00E177A7">
        <w:t>претезний</w:t>
      </w:r>
      <w:proofErr w:type="spellEnd"/>
      <w:r w:rsidR="001749ED" w:rsidRPr="00E177A7">
        <w:t xml:space="preserve"> по гарантийным обязательствам</w:t>
      </w:r>
      <w:r w:rsidRPr="00E177A7">
        <w:t>.</w:t>
      </w:r>
    </w:p>
    <w:p w:rsidR="00085AD8" w:rsidRPr="00E177A7" w:rsidRDefault="00085AD8" w:rsidP="00AF2116">
      <w:r w:rsidRPr="00E177A7">
        <w:t>Обеспечение гарантийных обязательств сохраняет свою силу при изменении законодательства Российской Федерации, а также при реорганизации Подрядчика или Заказчика.</w:t>
      </w:r>
    </w:p>
    <w:p w:rsidR="00085AD8" w:rsidRPr="00E177A7" w:rsidRDefault="00085AD8" w:rsidP="00AF2116">
      <w:r w:rsidRPr="00E177A7">
        <w:lastRenderedPageBreak/>
        <w:t>Все затраты, связанные с заключением и оформлением договоров и иных документов по обеспечению гарантийных обязательств, несет Подрядчик.</w:t>
      </w:r>
    </w:p>
    <w:p w:rsidR="00085AD8" w:rsidRPr="00E177A7" w:rsidRDefault="00085AD8" w:rsidP="00AF2116">
      <w:r w:rsidRPr="00E177A7">
        <w:t xml:space="preserve">В случае не предоставления Подрядчиком обеспечения гарантийных обязательств либо предоставления с нарушением условий, указанных в настоящем пункте, Заказчик вправе принять решение об одностороннем отказе от исполнения Контракта в порядке, предусмотренном разделом </w:t>
      </w:r>
      <w:r w:rsidR="00D81F52" w:rsidRPr="00E177A7">
        <w:t>9</w:t>
      </w:r>
      <w:r w:rsidRPr="00E177A7">
        <w:t xml:space="preserve"> настоящего Контракта.</w:t>
      </w:r>
    </w:p>
    <w:p w:rsidR="000C4A49" w:rsidRPr="00E177A7" w:rsidRDefault="000C4A49" w:rsidP="00AF2116">
      <w:pPr>
        <w:rPr>
          <w:rFonts w:eastAsia="Calibri"/>
          <w:lang w:eastAsia="ar-SA"/>
        </w:rPr>
      </w:pPr>
      <w:r w:rsidRPr="00E177A7">
        <w:rPr>
          <w:rFonts w:eastAsia="Calibri"/>
          <w:lang w:eastAsia="ar-SA"/>
        </w:rPr>
        <w:t xml:space="preserve">Подрядчик освобождается от предоставления обеспечения гарантийных обязательств в случаях, предусмотренных ч. 8 </w:t>
      </w:r>
      <w:r w:rsidR="00F0535E">
        <w:rPr>
          <w:rFonts w:eastAsia="Calibri"/>
          <w:lang w:eastAsia="ar-SA"/>
        </w:rPr>
        <w:t xml:space="preserve">и 8.1. </w:t>
      </w:r>
      <w:r w:rsidRPr="00E177A7">
        <w:rPr>
          <w:rFonts w:eastAsia="Calibri"/>
          <w:lang w:eastAsia="ar-SA"/>
        </w:rPr>
        <w:t xml:space="preserve">ст. 96 Закона о контрактной системе. </w:t>
      </w:r>
    </w:p>
    <w:p w:rsidR="0095354C" w:rsidRPr="00E177A7" w:rsidRDefault="0095354C" w:rsidP="0095354C">
      <w:pPr>
        <w:pStyle w:val="aff"/>
      </w:pPr>
      <w:r w:rsidRPr="00E177A7">
        <w:t>10. Срок</w:t>
      </w:r>
      <w:r w:rsidRPr="00E177A7">
        <w:rPr>
          <w:lang w:val="ru-RU"/>
        </w:rPr>
        <w:t xml:space="preserve"> исполнения</w:t>
      </w:r>
      <w:r w:rsidRPr="00E177A7">
        <w:t>, порядок изменения и расторжения Контракта</w:t>
      </w:r>
    </w:p>
    <w:p w:rsidR="0021181D" w:rsidRPr="00E177A7" w:rsidRDefault="0021181D" w:rsidP="0021181D">
      <w:r w:rsidRPr="00E177A7">
        <w:t>10.1. Контракт вступает в силу со дня его подписания Сторонами, а при заключении Контракта по результатам проведения электронной процедуры - в соответствии с положениями статьи 51. Закона о контрактной системе.</w:t>
      </w:r>
    </w:p>
    <w:p w:rsidR="0021181D" w:rsidRPr="00E177A7" w:rsidRDefault="00BD39A9" w:rsidP="0021181D">
      <w:r>
        <w:t xml:space="preserve">10.2. </w:t>
      </w:r>
      <w:r w:rsidR="0021181D" w:rsidRPr="00E177A7">
        <w:t xml:space="preserve">Срок </w:t>
      </w:r>
      <w:r w:rsidR="005308BD">
        <w:t>действия</w:t>
      </w:r>
      <w:r w:rsidR="00CA1B44">
        <w:t xml:space="preserve"> Контракта</w:t>
      </w:r>
      <w:r w:rsidR="002E54E2">
        <w:t xml:space="preserve"> </w:t>
      </w:r>
      <w:r w:rsidR="00CA1B44">
        <w:t>до «3</w:t>
      </w:r>
      <w:r w:rsidR="0045227A">
        <w:t>0</w:t>
      </w:r>
      <w:r w:rsidR="00CA1B44">
        <w:t>» декабря 202</w:t>
      </w:r>
      <w:r w:rsidR="002A67C4">
        <w:t>3</w:t>
      </w:r>
      <w:r w:rsidR="0021181D" w:rsidRPr="00E177A7">
        <w:t xml:space="preserve"> года. Окончание срока </w:t>
      </w:r>
      <w:r w:rsidR="005308BD">
        <w:t>действия</w:t>
      </w:r>
      <w:r w:rsidR="0021181D" w:rsidRPr="00E177A7">
        <w:t xml:space="preserve"> Контракта не освобождает Стороны от выполнения обязательств, предусмотренных Контрактом, а также от ответственности за нарушение условий Контракта.</w:t>
      </w:r>
    </w:p>
    <w:p w:rsidR="0021181D" w:rsidRPr="00E177A7" w:rsidRDefault="0021181D" w:rsidP="0021181D">
      <w:r w:rsidRPr="00E177A7">
        <w:t>10.3. Контракт может быть расторгнут:</w:t>
      </w:r>
    </w:p>
    <w:p w:rsidR="0021181D" w:rsidRPr="00E177A7" w:rsidRDefault="0021181D" w:rsidP="0021181D">
      <w:pPr>
        <w:widowControl w:val="0"/>
        <w:numPr>
          <w:ilvl w:val="0"/>
          <w:numId w:val="24"/>
        </w:numPr>
        <w:tabs>
          <w:tab w:val="left" w:pos="1134"/>
        </w:tabs>
        <w:autoSpaceDE w:val="0"/>
        <w:autoSpaceDN w:val="0"/>
        <w:adjustRightInd w:val="0"/>
        <w:ind w:left="0" w:firstLine="709"/>
        <w:outlineLvl w:val="0"/>
      </w:pPr>
      <w:r w:rsidRPr="00E177A7">
        <w:t>по соглашению Сторон;</w:t>
      </w:r>
    </w:p>
    <w:p w:rsidR="0021181D" w:rsidRPr="00E177A7" w:rsidRDefault="0021181D" w:rsidP="0021181D">
      <w:pPr>
        <w:widowControl w:val="0"/>
        <w:numPr>
          <w:ilvl w:val="0"/>
          <w:numId w:val="24"/>
        </w:numPr>
        <w:tabs>
          <w:tab w:val="left" w:pos="1134"/>
        </w:tabs>
        <w:autoSpaceDE w:val="0"/>
        <w:autoSpaceDN w:val="0"/>
        <w:adjustRightInd w:val="0"/>
        <w:ind w:left="0" w:firstLine="709"/>
        <w:outlineLvl w:val="0"/>
      </w:pPr>
      <w:r w:rsidRPr="00E177A7">
        <w:t>по решению суда;</w:t>
      </w:r>
    </w:p>
    <w:p w:rsidR="0021181D" w:rsidRPr="00E177A7" w:rsidRDefault="0021181D" w:rsidP="0021181D">
      <w:pPr>
        <w:widowControl w:val="0"/>
        <w:numPr>
          <w:ilvl w:val="0"/>
          <w:numId w:val="24"/>
        </w:numPr>
        <w:tabs>
          <w:tab w:val="left" w:pos="1134"/>
        </w:tabs>
        <w:autoSpaceDE w:val="0"/>
        <w:autoSpaceDN w:val="0"/>
        <w:adjustRightInd w:val="0"/>
        <w:ind w:left="0" w:firstLine="709"/>
        <w:outlineLvl w:val="0"/>
      </w:pPr>
      <w:r w:rsidRPr="00E177A7">
        <w:t>в случае одностороннего отказа Стороны от исполнения Контракта в соответствии с гражданским законодательством.</w:t>
      </w:r>
      <w:r w:rsidRPr="00E177A7">
        <w:tab/>
      </w:r>
    </w:p>
    <w:p w:rsidR="0021181D" w:rsidRPr="00E177A7" w:rsidRDefault="0021181D" w:rsidP="0021181D">
      <w:r w:rsidRPr="00E177A7">
        <w:t>10.4. Заказчик вправе обратиться в суд в установленном законодательством Российской Федерации в порядке с требованием о расторжении Контракта в следующих случаях:</w:t>
      </w:r>
    </w:p>
    <w:p w:rsidR="0021181D" w:rsidRPr="00E177A7" w:rsidRDefault="0021181D" w:rsidP="0021181D">
      <w:r w:rsidRPr="00E177A7">
        <w:t>10.4.1. При существенном нарушении обязательств по Контракту Подрядчиком.</w:t>
      </w:r>
    </w:p>
    <w:p w:rsidR="0021181D" w:rsidRPr="00E177A7" w:rsidRDefault="0021181D" w:rsidP="0021181D">
      <w:r w:rsidRPr="00122B01">
        <w:t>10.4.2. В случае нарушения сроков (начального</w:t>
      </w:r>
      <w:r w:rsidR="003D6A71" w:rsidRPr="00122B01">
        <w:t xml:space="preserve"> и </w:t>
      </w:r>
      <w:r w:rsidRPr="00122B01">
        <w:t>конечного</w:t>
      </w:r>
      <w:r w:rsidR="003D6A71" w:rsidRPr="00122B01">
        <w:t>)</w:t>
      </w:r>
      <w:r w:rsidRPr="00122B01">
        <w:t xml:space="preserve">, установленных «Графиком </w:t>
      </w:r>
      <w:r w:rsidR="002D07EB">
        <w:t>выполнения работ</w:t>
      </w:r>
      <w:r w:rsidRPr="00122B01">
        <w:t xml:space="preserve">» (приложение № 2 к Контракту)) исполнения </w:t>
      </w:r>
      <w:proofErr w:type="spellStart"/>
      <w:r w:rsidRPr="00122B01">
        <w:t>обязательств</w:t>
      </w:r>
      <w:proofErr w:type="gramStart"/>
      <w:r w:rsidRPr="00122B01">
        <w:t>,б</w:t>
      </w:r>
      <w:proofErr w:type="gramEnd"/>
      <w:r w:rsidRPr="00122B01">
        <w:t>олее</w:t>
      </w:r>
      <w:proofErr w:type="spellEnd"/>
      <w:r w:rsidRPr="00122B01">
        <w:t xml:space="preserve"> чем на 30 (Тридцать) календарных дней.</w:t>
      </w:r>
      <w:r w:rsidRPr="00E177A7">
        <w:t xml:space="preserve"> </w:t>
      </w:r>
    </w:p>
    <w:p w:rsidR="0021181D" w:rsidRPr="00E177A7" w:rsidRDefault="0021181D" w:rsidP="0021181D">
      <w:r w:rsidRPr="00E177A7">
        <w:t>10.4.3. В случае неоднократного нарушения сроков исполнения обязательств – более двух раз более чем на 15 (пятнадцать) календарных дней.</w:t>
      </w:r>
    </w:p>
    <w:p w:rsidR="0021181D" w:rsidRPr="00E177A7" w:rsidRDefault="0021181D" w:rsidP="0021181D">
      <w:r w:rsidRPr="00E177A7">
        <w:t>10.4.4. В случае существенного нарушения требований к качеству выполненных Работ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21181D" w:rsidRPr="00E177A7" w:rsidRDefault="0021181D" w:rsidP="0021181D">
      <w:r w:rsidRPr="00E177A7">
        <w:t>10.4.5. В случае установления факта предоставления недостоверной (поддельной) независимой гарантии или содержащихся в ней сведений, а также предоставление независимой гарантии, не соответствующей требованиям Закона о контрактной системе.</w:t>
      </w:r>
    </w:p>
    <w:p w:rsidR="0021181D" w:rsidRPr="00E177A7" w:rsidRDefault="0021181D" w:rsidP="0021181D">
      <w:r w:rsidRPr="00E177A7">
        <w:t>10.4.6. В иных случаях, предусмотренных законодательством Российской Федерации.</w:t>
      </w:r>
    </w:p>
    <w:p w:rsidR="0021181D" w:rsidRPr="00E177A7" w:rsidRDefault="0021181D" w:rsidP="0021181D">
      <w:r w:rsidRPr="00E177A7">
        <w:t xml:space="preserve">10.5. Заказчик обязан принять решение об одностороннем отказе от исполнения Контракта, если в ходе исполнения Контракта установлено, что подрядчик и (или) поставляемый товар перестали соответствовать установленным извещением об осуществлении закупки и (или) документацией о закупке (если Законом о контрактной системе предусмотрена документация о закупке) требованиям к участникам закупки (за исключением требования, предусмотренного </w:t>
      </w:r>
      <w:hyperlink r:id="rId13" w:history="1">
        <w:r w:rsidRPr="007C1883">
          <w:rPr>
            <w:rStyle w:val="a6"/>
            <w:color w:val="auto"/>
          </w:rPr>
          <w:t>частью 1.1</w:t>
        </w:r>
      </w:hyperlink>
      <w:r w:rsidRPr="00E177A7">
        <w:t xml:space="preserve"> (при наличии такого требования) статьи 31 Закона о контрактной системе) и (или) поставляемому товару, а также в иных случаях, установленных частью 15 статьи 95 Закона о контрактной системе.</w:t>
      </w:r>
    </w:p>
    <w:p w:rsidR="00022E9C" w:rsidRPr="00E177A7" w:rsidRDefault="00022E9C" w:rsidP="00AF2116">
      <w:r w:rsidRPr="00E177A7">
        <w:t>10.6.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договора подряда, в том числе в следующих случаях:</w:t>
      </w:r>
    </w:p>
    <w:p w:rsidR="00022E9C" w:rsidRPr="00E177A7" w:rsidRDefault="00022E9C" w:rsidP="00AF2116">
      <w:r w:rsidRPr="00E177A7">
        <w:t>10.6.1. В любое время до сдачи Заказчику результата Работ, уплатив Подрядчику часть установленной цены пропорционально части Работ, выполненных до получения извещения об отказе Заказчика от исполнения Контракта (ст. 717 ГК РФ);</w:t>
      </w:r>
    </w:p>
    <w:p w:rsidR="00022E9C" w:rsidRPr="00E177A7" w:rsidRDefault="00022E9C" w:rsidP="00AF2116">
      <w:r w:rsidRPr="00E177A7">
        <w:t xml:space="preserve">10.6.2. Если Подрядчик не приступает в течение 14 (четырнадцати) </w:t>
      </w:r>
      <w:r w:rsidR="00C13312" w:rsidRPr="00E177A7">
        <w:t>рабочих</w:t>
      </w:r>
      <w:r w:rsidRPr="00E177A7">
        <w:t xml:space="preserve"> дней к исполнению Контракта или выполняет Работы настолько медленно, что окончание их к сроку становится явно невозможным</w:t>
      </w:r>
      <w:r w:rsidR="00160246" w:rsidRPr="00E177A7">
        <w:t xml:space="preserve"> </w:t>
      </w:r>
      <w:r w:rsidRPr="00E177A7">
        <w:t>(п. 2 ст. 715 ГК РФ);</w:t>
      </w:r>
    </w:p>
    <w:p w:rsidR="00022E9C" w:rsidRPr="00E177A7" w:rsidRDefault="00022E9C" w:rsidP="00AF2116">
      <w:r w:rsidRPr="00E177A7">
        <w:t xml:space="preserve">10.6.3. Если во время выполнения Работ станет очевидным, что они не будут выполнены надлежащим образом, т.е. с нарушением требований ГОСТ, СНиП, СП, ВСН, Контракта, </w:t>
      </w:r>
      <w:r w:rsidRPr="00E177A7">
        <w:lastRenderedPageBreak/>
        <w:t>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исполнения Контракта (п. 3 ст. 715 ГК РФ);</w:t>
      </w:r>
    </w:p>
    <w:p w:rsidR="00022E9C" w:rsidRPr="00E177A7" w:rsidRDefault="00022E9C" w:rsidP="00AF2116">
      <w:r w:rsidRPr="00E177A7">
        <w:t xml:space="preserve">10.6.4. Если отступления в </w:t>
      </w:r>
      <w:r w:rsidR="000837FB" w:rsidRPr="00E177A7">
        <w:t>Р</w:t>
      </w:r>
      <w:r w:rsidRPr="00E177A7">
        <w:t>аботах от условий Контракта или иные недостатки результата Работ в установленный Заказчиком разумный срок не были устранены Подрядчиком либо являются существенными и неустранимыми (п. 3 ст. 723 ГК РФ);</w:t>
      </w:r>
    </w:p>
    <w:p w:rsidR="00BB196A" w:rsidRPr="00E177A7" w:rsidRDefault="00BB196A" w:rsidP="00AF2116">
      <w:r w:rsidRPr="00E177A7">
        <w:t xml:space="preserve">10.6.5. </w:t>
      </w:r>
      <w:r w:rsidR="00000BDB" w:rsidRPr="00CA7AC0">
        <w:t>Если при нарушении Подрядчиком сроков</w:t>
      </w:r>
      <w:r w:rsidR="00000BDB" w:rsidRPr="00CA7AC0">
        <w:rPr>
          <w:i/>
        </w:rPr>
        <w:t xml:space="preserve"> </w:t>
      </w:r>
      <w:r w:rsidR="00000BDB" w:rsidRPr="00CA7AC0">
        <w:t>выполнения Работ</w:t>
      </w:r>
      <w:r w:rsidR="00000BDB" w:rsidRPr="00CA7AC0">
        <w:rPr>
          <w:i/>
        </w:rPr>
        <w:t xml:space="preserve">, </w:t>
      </w:r>
      <w:r w:rsidR="00000BDB" w:rsidRPr="00CA7AC0">
        <w:t>указанных в «</w:t>
      </w:r>
      <w:r w:rsidR="00000BDB" w:rsidRPr="00CA7AC0">
        <w:rPr>
          <w:bCs/>
          <w:kern w:val="32"/>
        </w:rPr>
        <w:t xml:space="preserve">Графике </w:t>
      </w:r>
      <w:r w:rsidR="00000BDB">
        <w:rPr>
          <w:bCs/>
          <w:kern w:val="32"/>
        </w:rPr>
        <w:t>исполнения этапов</w:t>
      </w:r>
      <w:r w:rsidR="00000BDB" w:rsidRPr="00CA7AC0">
        <w:rPr>
          <w:bCs/>
          <w:kern w:val="32"/>
        </w:rPr>
        <w:t>» (Приложение № 2 к Контракту)</w:t>
      </w:r>
      <w:r w:rsidR="006A4656" w:rsidRPr="00E177A7">
        <w:rPr>
          <w:bCs/>
          <w:kern w:val="32"/>
        </w:rPr>
        <w:t>,</w:t>
      </w:r>
      <w:r w:rsidRPr="00E177A7">
        <w:t xml:space="preserve"> исполнение Подрядчиком Контракта утратило для Заказчика интерес (</w:t>
      </w:r>
      <w:hyperlink r:id="rId14" w:history="1">
        <w:r w:rsidRPr="00E177A7">
          <w:t>пункт 3 статьи 708</w:t>
        </w:r>
      </w:hyperlink>
      <w:r w:rsidRPr="00E177A7">
        <w:t xml:space="preserve"> ГК РФ, </w:t>
      </w:r>
      <w:hyperlink r:id="rId15" w:history="1">
        <w:r w:rsidRPr="00E177A7">
          <w:t>пункт 2 статьи 405</w:t>
        </w:r>
      </w:hyperlink>
      <w:r w:rsidRPr="00E177A7">
        <w:t xml:space="preserve"> ГК РФ).</w:t>
      </w:r>
    </w:p>
    <w:p w:rsidR="00022E9C" w:rsidRPr="00E177A7" w:rsidRDefault="00022E9C" w:rsidP="00AF2116">
      <w:r w:rsidRPr="00E177A7">
        <w:t>10.6.</w:t>
      </w:r>
      <w:r w:rsidR="00A34F4D" w:rsidRPr="00E177A7">
        <w:t>6</w:t>
      </w:r>
      <w:r w:rsidRPr="00E177A7">
        <w:t xml:space="preserve">. </w:t>
      </w:r>
      <w:r w:rsidR="00364320" w:rsidRPr="00E177A7">
        <w:t xml:space="preserve">При невыполнении </w:t>
      </w:r>
      <w:r w:rsidRPr="00E177A7">
        <w:t>Подрядчиком требований законодательства об обеспечении единства измерений;</w:t>
      </w:r>
    </w:p>
    <w:p w:rsidR="00022E9C" w:rsidRPr="00E177A7" w:rsidRDefault="00022E9C" w:rsidP="00AF2116">
      <w:r w:rsidRPr="00E177A7">
        <w:t>10.6.</w:t>
      </w:r>
      <w:r w:rsidR="00A34F4D" w:rsidRPr="00E177A7">
        <w:t>7</w:t>
      </w:r>
      <w:r w:rsidRPr="00E177A7">
        <w:t>. Не предъявления к сдаче Работ в срок</w:t>
      </w:r>
      <w:r w:rsidR="002313D3" w:rsidRPr="00E177A7">
        <w:t>и</w:t>
      </w:r>
      <w:r w:rsidR="00CD2EBE" w:rsidRPr="00E177A7">
        <w:t>, предусмотренны</w:t>
      </w:r>
      <w:r w:rsidR="002313D3" w:rsidRPr="00E177A7">
        <w:t>е</w:t>
      </w:r>
      <w:r w:rsidRPr="00E177A7">
        <w:t xml:space="preserve"> «</w:t>
      </w:r>
      <w:r w:rsidR="007B136B" w:rsidRPr="00E177A7">
        <w:t>Г</w:t>
      </w:r>
      <w:r w:rsidRPr="00E177A7">
        <w:t xml:space="preserve">рафиком </w:t>
      </w:r>
      <w:r w:rsidR="002D07EB">
        <w:t>выполнения работ</w:t>
      </w:r>
      <w:r w:rsidRPr="00E177A7">
        <w:t xml:space="preserve">» (Приложение № </w:t>
      </w:r>
      <w:r w:rsidR="00F50A1C" w:rsidRPr="00E177A7">
        <w:t>2</w:t>
      </w:r>
      <w:r w:rsidRPr="00E177A7">
        <w:t xml:space="preserve"> к Контракту) в течение 30 (тридцати) последующих календарных дней от установленной даты окончания Работ</w:t>
      </w:r>
      <w:r w:rsidR="00F50A1C" w:rsidRPr="00E177A7">
        <w:t xml:space="preserve"> </w:t>
      </w:r>
      <w:r w:rsidR="00CD2EBE" w:rsidRPr="00E177A7">
        <w:t>по Контракту</w:t>
      </w:r>
      <w:r w:rsidR="00857960" w:rsidRPr="00E177A7">
        <w:t>, в том числе, если в эти</w:t>
      </w:r>
      <w:r w:rsidRPr="00E177A7">
        <w:t xml:space="preserve"> </w:t>
      </w:r>
      <w:r w:rsidR="00857960" w:rsidRPr="00E177A7">
        <w:t>отчетные периоды</w:t>
      </w:r>
      <w:r w:rsidRPr="00E177A7">
        <w:t xml:space="preserve"> не ус</w:t>
      </w:r>
      <w:r w:rsidR="00CD2EBE" w:rsidRPr="00E177A7">
        <w:t>транены нарушения утвержденной Д</w:t>
      </w:r>
      <w:r w:rsidRPr="00E177A7">
        <w:t>окументации, ГОСТа, СНиП, СП;</w:t>
      </w:r>
    </w:p>
    <w:p w:rsidR="00022E9C" w:rsidRPr="00E177A7" w:rsidRDefault="00022E9C" w:rsidP="00AF2116">
      <w:r w:rsidRPr="00E177A7">
        <w:t>10.6.</w:t>
      </w:r>
      <w:r w:rsidR="00A34F4D" w:rsidRPr="00E177A7">
        <w:t>8</w:t>
      </w:r>
      <w:r w:rsidRPr="00E177A7">
        <w:t xml:space="preserve">. Если Подрядчик не предоставил в полном объеме результаты входного контроля материалов до начала производства Работ; </w:t>
      </w:r>
    </w:p>
    <w:p w:rsidR="00022E9C" w:rsidRPr="00E177A7" w:rsidRDefault="00022E9C" w:rsidP="00AF2116">
      <w:r w:rsidRPr="00E177A7">
        <w:t>10.6.</w:t>
      </w:r>
      <w:r w:rsidR="00A34F4D" w:rsidRPr="00E177A7">
        <w:t>9</w:t>
      </w:r>
      <w:r w:rsidRPr="00E177A7">
        <w:t xml:space="preserve">. В случае установления факта предоставления недостоверной (поддельной) </w:t>
      </w:r>
      <w:r w:rsidR="00C6427C" w:rsidRPr="00E177A7">
        <w:t xml:space="preserve">независимой </w:t>
      </w:r>
      <w:r w:rsidRPr="00E177A7">
        <w:t xml:space="preserve">гарантии или содержащихся в ней сведений, а также предоставление </w:t>
      </w:r>
      <w:r w:rsidR="00C6427C" w:rsidRPr="00E177A7">
        <w:t>независимой</w:t>
      </w:r>
      <w:r w:rsidRPr="00E177A7">
        <w:t xml:space="preserve"> гарантии, не соответствующей требованиям Контракта (в случае предоставления Подрядчиком обеспечения Контракта в виде </w:t>
      </w:r>
      <w:r w:rsidR="00C6427C" w:rsidRPr="00E177A7">
        <w:t xml:space="preserve">независимой </w:t>
      </w:r>
      <w:r w:rsidRPr="00E177A7">
        <w:t>гарантии).</w:t>
      </w:r>
    </w:p>
    <w:p w:rsidR="00022E9C" w:rsidRPr="00E177A7" w:rsidRDefault="00022E9C" w:rsidP="00AF2116">
      <w:r w:rsidRPr="00E177A7">
        <w:t>10.7. Заказчик до принятия решения об одностороннем отказе от исполнения Контракта вправе провести экспертизу выполненных Работ с привлечением экспертов, экспертных организаций.</w:t>
      </w:r>
    </w:p>
    <w:p w:rsidR="00022E9C" w:rsidRPr="00E177A7" w:rsidRDefault="00022E9C" w:rsidP="00AF2116">
      <w:r w:rsidRPr="00E177A7">
        <w:t>Если Заказчиком проведена экспертиза выполненных Работ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выполненной Работы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r w:rsidR="00160246" w:rsidRPr="00E177A7">
        <w:t xml:space="preserve"> </w:t>
      </w:r>
    </w:p>
    <w:p w:rsidR="0015404C" w:rsidRPr="00E177A7" w:rsidRDefault="00022E9C" w:rsidP="0015404C">
      <w:r w:rsidRPr="00E177A7">
        <w:t>10.8.</w:t>
      </w:r>
      <w:r w:rsidR="0015404C" w:rsidRPr="00E177A7">
        <w:t xml:space="preserve"> В случае принятия решения Заказчиком, предусмотренного ч. 9 ст. 95 Закона о контрактной системе заказчик осуществляет процедуру одностороннего отказа в соответствии с порядком, установленным ст. 95 Закона о контрактной системе.</w:t>
      </w:r>
    </w:p>
    <w:p w:rsidR="00527106" w:rsidRPr="00E177A7" w:rsidRDefault="00527106" w:rsidP="00527106">
      <w:r w:rsidRPr="00E177A7">
        <w:t>10.9. Решение Заказчика об одностороннем отказе от исполнения Контракта, сформированное с использованием ЕИС и подписанное усиленной электронной подписью лица, имеющего право действовать от имени заказчика, размещается в ЕИС.</w:t>
      </w:r>
    </w:p>
    <w:p w:rsidR="00527106" w:rsidRPr="00E177A7" w:rsidRDefault="00527106" w:rsidP="00527106">
      <w:r w:rsidRPr="00E177A7">
        <w:t xml:space="preserve">10.10. Решение Заказчика об одностороннем отказе от исполнения Контракта вступает в силу и Контракт считается расторгнутым через 10 (десять) календарных дней с даты надлежащего уведомления Заказчиком Подрядчика об одностороннем отказе от исполнения Контракта. </w:t>
      </w:r>
    </w:p>
    <w:p w:rsidR="00527106" w:rsidRPr="00E177A7" w:rsidRDefault="00527106" w:rsidP="00527106">
      <w:r w:rsidRPr="00E177A7">
        <w:t>10.11. 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Подрядчика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п. 10.7. Контракта. Данное правило не применяется в случае повторного нарушения Подрядчиком условий Контракта, которые в соответствии с законодательством Российской Федерации являются основанием для одностороннего отказа Заказчика от исполнения Контракта.</w:t>
      </w:r>
    </w:p>
    <w:p w:rsidR="00527106" w:rsidRPr="00E177A7" w:rsidRDefault="00527106" w:rsidP="00527106">
      <w:r w:rsidRPr="00E177A7">
        <w:t xml:space="preserve">В случае отмены Заказчиком не вступившего в силу решения об одностороннем отказе от исполнения Контракта, размещенного в ЕИС в соответствии с п. 10.9. Контракта, Заказчик не позднее одного дня, следующего за днем такой отмены, формирует с </w:t>
      </w:r>
      <w:proofErr w:type="spellStart"/>
      <w:r w:rsidRPr="00E177A7">
        <w:t>использыванием</w:t>
      </w:r>
      <w:proofErr w:type="spellEnd"/>
      <w:r w:rsidRPr="00E177A7">
        <w:t xml:space="preserve"> ЕИС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извещение в ЕИС.  </w:t>
      </w:r>
    </w:p>
    <w:p w:rsidR="00527106" w:rsidRPr="00E177A7" w:rsidRDefault="00527106" w:rsidP="00527106">
      <w:r w:rsidRPr="00E177A7">
        <w:lastRenderedPageBreak/>
        <w:t>10.12. Подрядчик вправе принять решение об одностороннем отказе от исполнения Контракта в соответствии с законодательством Российской Федерации.</w:t>
      </w:r>
      <w:bookmarkStart w:id="8" w:name="Par155"/>
      <w:bookmarkEnd w:id="8"/>
    </w:p>
    <w:p w:rsidR="00022E9C" w:rsidRPr="00E177A7" w:rsidRDefault="00022E9C" w:rsidP="00AF2116">
      <w:pPr>
        <w:pStyle w:val="aff"/>
      </w:pPr>
      <w:r w:rsidRPr="00E177A7">
        <w:t>11. Порядок урегулирования споров</w:t>
      </w:r>
    </w:p>
    <w:p w:rsidR="00022E9C" w:rsidRPr="00E177A7" w:rsidRDefault="00022E9C" w:rsidP="00AF2116">
      <w:r w:rsidRPr="00E177A7">
        <w:t>11.1. Все споры и разногласия, возникшие в связи с исполнением Контракта, его изменением, расторжением или признанием недействительным, Стороны будут стремиться решить путем переговоров.</w:t>
      </w:r>
    </w:p>
    <w:p w:rsidR="00022E9C" w:rsidRPr="00E177A7" w:rsidRDefault="00022E9C" w:rsidP="00AF2116">
      <w:r w:rsidRPr="00E177A7">
        <w:t>11.2. В случае не достижения взаимного согласия споры по Контракту разрешаются в Арбитражном суде Новосибирской области.</w:t>
      </w:r>
    </w:p>
    <w:p w:rsidR="00022E9C" w:rsidRPr="00E177A7" w:rsidRDefault="00022E9C" w:rsidP="00AF2116">
      <w:r w:rsidRPr="00E177A7">
        <w:t>11.3.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По полученной претензии Сторона обязана дать письменный ответ</w:t>
      </w:r>
      <w:r w:rsidR="00C6427C" w:rsidRPr="00E177A7">
        <w:t xml:space="preserve"> по существу в срок не позднее </w:t>
      </w:r>
      <w:r w:rsidR="00103C9D" w:rsidRPr="00E177A7">
        <w:t>10</w:t>
      </w:r>
      <w:r w:rsidRPr="00E177A7">
        <w:t xml:space="preserve"> (</w:t>
      </w:r>
      <w:r w:rsidR="00103C9D" w:rsidRPr="00E177A7">
        <w:t>десяти</w:t>
      </w:r>
      <w:r w:rsidRPr="00E177A7">
        <w:t xml:space="preserve">) </w:t>
      </w:r>
      <w:r w:rsidR="00C6427C" w:rsidRPr="00E177A7">
        <w:t>рабочих</w:t>
      </w:r>
      <w:r w:rsidRPr="00E177A7">
        <w:t xml:space="preserve"> дней с даты ее получения.</w:t>
      </w:r>
    </w:p>
    <w:p w:rsidR="00047EC6" w:rsidRPr="00E177A7" w:rsidRDefault="00047EC6" w:rsidP="00AF2116">
      <w:pPr>
        <w:pStyle w:val="aff"/>
      </w:pPr>
      <w:r w:rsidRPr="00E177A7">
        <w:t>12. Прочие условия</w:t>
      </w:r>
    </w:p>
    <w:p w:rsidR="00047EC6" w:rsidRPr="00E177A7" w:rsidRDefault="00047EC6" w:rsidP="00AF2116">
      <w:pPr>
        <w:rPr>
          <w:rFonts w:eastAsia="Calibri"/>
        </w:rPr>
      </w:pPr>
      <w:r w:rsidRPr="00E177A7">
        <w:t>12.1.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w:t>
      </w:r>
      <w:r w:rsidR="00C6427C" w:rsidRPr="00E177A7">
        <w:t xml:space="preserve">, </w:t>
      </w:r>
      <w:r w:rsidR="00C6427C" w:rsidRPr="00E177A7">
        <w:rPr>
          <w:rFonts w:eastAsia="Calibri"/>
          <w:lang w:eastAsia="ar-SA"/>
        </w:rPr>
        <w:t>иных электронных систем с последующим представлением оригинала</w:t>
      </w:r>
      <w:r w:rsidR="00C6427C" w:rsidRPr="00E177A7">
        <w:t xml:space="preserve">, </w:t>
      </w:r>
      <w:r w:rsidR="00C6427C" w:rsidRPr="00E177A7">
        <w:rPr>
          <w:rFonts w:eastAsia="Calibri"/>
          <w:lang w:eastAsia="ar-SA"/>
        </w:rPr>
        <w:t xml:space="preserve">если условиями Контракта не предусмотрено иное. </w:t>
      </w:r>
      <w:r w:rsidRPr="00E177A7">
        <w:rPr>
          <w:rFonts w:eastAsia="Calibri"/>
        </w:rPr>
        <w:t>В случае направления уведомлений с использованием почты, датой получения уведомления 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адресата по его адресу, указанному в Контракте. При невозможности получения подтверждения о вручении либо информации об отсутствии адресата датой такого надлежащего уведомления признается дата по истечении 14 (четырнадцати) календарных дней с даты направления уведомления по почте заказным письмом с уведомлением о вручении. В случае отправления уведомлений посредством факсимильной связи и электронной почты уведомления считаются полученными Стороной в день их отправки.</w:t>
      </w:r>
    </w:p>
    <w:p w:rsidR="00047EC6" w:rsidRPr="00E177A7" w:rsidRDefault="00047EC6" w:rsidP="00AF2116">
      <w:pPr>
        <w:rPr>
          <w:spacing w:val="1"/>
        </w:rPr>
      </w:pPr>
      <w:r w:rsidRPr="00E177A7">
        <w:rPr>
          <w:rFonts w:eastAsia="Calibri"/>
        </w:rPr>
        <w:t xml:space="preserve">12.2. </w:t>
      </w:r>
      <w:r w:rsidRPr="00E177A7">
        <w:rPr>
          <w:spacing w:val="1"/>
        </w:rPr>
        <w:t>Подрядчик не имеет права продать или передать документацию на объект третьей Стороне без письменного разрешения Заказчика (кроме субподрядчика).</w:t>
      </w:r>
    </w:p>
    <w:p w:rsidR="00047EC6" w:rsidRPr="00E177A7" w:rsidRDefault="00047EC6" w:rsidP="00AF2116">
      <w:r w:rsidRPr="00E177A7">
        <w:t xml:space="preserve">12.3 Стороны обязуются не разглашать, не передавать, не делать каким-либо еще способом доступными для третьих организаций и лиц сведения, содержащиеся в документах, оформляющих деятельность Сторон в рамках Контракта, иначе как с письменного согласия обеих Сторон. Подрядчик не вправе публиковать рекламу, касающуюся </w:t>
      </w:r>
      <w:proofErr w:type="spellStart"/>
      <w:r w:rsidRPr="00E177A7">
        <w:t>оъекта</w:t>
      </w:r>
      <w:proofErr w:type="spellEnd"/>
      <w:r w:rsidRPr="00E177A7">
        <w:t>, в средствах массовой информации (СМИ) и в сети Интернет без письменного разрешения Заказчика.</w:t>
      </w:r>
    </w:p>
    <w:p w:rsidR="00047EC6" w:rsidRPr="00E177A7" w:rsidRDefault="00047EC6" w:rsidP="00AF2116">
      <w:r w:rsidRPr="00E177A7">
        <w:t>12.4. Все ископаемые предметы и иные находки, представляющие геологический или археологический интерес, которые будут найдены на строительной площадке, не являются собственностью Подрядчика.</w:t>
      </w:r>
    </w:p>
    <w:p w:rsidR="00047EC6" w:rsidRPr="00E177A7" w:rsidRDefault="00047EC6" w:rsidP="00AF2116">
      <w:r w:rsidRPr="00E177A7">
        <w:t>12.</w:t>
      </w:r>
      <w:r w:rsidR="00103C9D" w:rsidRPr="00E177A7">
        <w:t>5</w:t>
      </w:r>
      <w:r w:rsidRPr="00E177A7">
        <w:t xml:space="preserve">. В случае перемены Заказчика по Контракту права и обязанности Заказчика по Контракту переходят к новому </w:t>
      </w:r>
      <w:r w:rsidR="0099075E" w:rsidRPr="00E177A7">
        <w:t>З</w:t>
      </w:r>
      <w:r w:rsidRPr="00E177A7">
        <w:t>аказчику в том же объеме и на тех же условиях.</w:t>
      </w:r>
    </w:p>
    <w:p w:rsidR="00047EC6" w:rsidRPr="00E177A7" w:rsidRDefault="00047EC6" w:rsidP="00AF2116">
      <w:r w:rsidRPr="00E177A7">
        <w:t>12.</w:t>
      </w:r>
      <w:r w:rsidR="00103C9D" w:rsidRPr="00E177A7">
        <w:t>6</w:t>
      </w:r>
      <w:r w:rsidRPr="00E177A7">
        <w:t>. При исполнении Контракта не допускается перемена Подрядчика, за исключением случаев, если новый подрядчик является правопреемником Подрядчика по Контракту вследствие реорганизации юридического лица в форме преобразования, слияния или присоединения.</w:t>
      </w:r>
    </w:p>
    <w:p w:rsidR="004D7C15" w:rsidRPr="00E177A7" w:rsidRDefault="004D7C15" w:rsidP="004D7C15">
      <w:r w:rsidRPr="00E177A7">
        <w:t>12.7.</w:t>
      </w:r>
      <w:r w:rsidRPr="00E177A7">
        <w:rPr>
          <w:rFonts w:eastAsia="Calibri"/>
          <w:lang w:eastAsia="ar-SA"/>
        </w:rPr>
        <w:t xml:space="preserve"> В случае заключения Контракта по результатам электронной процедуры Контракт заключен в электронной форме в порядке, предусмотренном статьей 51 Закона о контрактной системе.</w:t>
      </w:r>
    </w:p>
    <w:p w:rsidR="004D7C15" w:rsidRPr="00D17185" w:rsidRDefault="004D7C15" w:rsidP="004D7C15">
      <w:r w:rsidRPr="00D17185">
        <w:t>12.8. Во всем, что не предусмотрено Контрактом, Стороны руководствуются законодательством Российской Федерации.</w:t>
      </w:r>
    </w:p>
    <w:p w:rsidR="00047EC6" w:rsidRPr="00D17185" w:rsidRDefault="00047EC6" w:rsidP="00AF2116">
      <w:pPr>
        <w:pStyle w:val="aff"/>
      </w:pPr>
      <w:r w:rsidRPr="00D17185">
        <w:t>13. Приложения</w:t>
      </w:r>
    </w:p>
    <w:p w:rsidR="00047EC6" w:rsidRPr="00D17185" w:rsidRDefault="00047EC6" w:rsidP="00AF2116">
      <w:r w:rsidRPr="00D17185">
        <w:t>13.1. Неотъемлемыми частями Контракта являются следующие приложения к Контракту:</w:t>
      </w:r>
    </w:p>
    <w:p w:rsidR="00047EC6" w:rsidRPr="00D17185" w:rsidRDefault="00047EC6" w:rsidP="00AF2116">
      <w:pPr>
        <w:rPr>
          <w:bCs/>
          <w:kern w:val="32"/>
        </w:rPr>
      </w:pPr>
      <w:bookmarkStart w:id="9" w:name="_Toc315956556"/>
      <w:r w:rsidRPr="00D17185">
        <w:rPr>
          <w:bCs/>
          <w:kern w:val="32"/>
        </w:rPr>
        <w:t xml:space="preserve">1. </w:t>
      </w:r>
      <w:r w:rsidR="00151E6B" w:rsidRPr="00D17185">
        <w:rPr>
          <w:bCs/>
          <w:kern w:val="32"/>
        </w:rPr>
        <w:t xml:space="preserve">Описание объекта закупки </w:t>
      </w:r>
      <w:r w:rsidRPr="00D17185">
        <w:rPr>
          <w:bCs/>
          <w:kern w:val="32"/>
        </w:rPr>
        <w:t>(Приложение № 1</w:t>
      </w:r>
      <w:r w:rsidR="00DC35BB" w:rsidRPr="00D17185">
        <w:rPr>
          <w:bCs/>
          <w:kern w:val="32"/>
        </w:rPr>
        <w:t xml:space="preserve"> к Контракту</w:t>
      </w:r>
      <w:r w:rsidRPr="00D17185">
        <w:rPr>
          <w:bCs/>
          <w:kern w:val="32"/>
        </w:rPr>
        <w:t>)</w:t>
      </w:r>
      <w:bookmarkEnd w:id="9"/>
      <w:r w:rsidRPr="00D17185">
        <w:rPr>
          <w:bCs/>
          <w:kern w:val="32"/>
        </w:rPr>
        <w:t>;</w:t>
      </w:r>
    </w:p>
    <w:p w:rsidR="00047EC6" w:rsidRPr="00D17185" w:rsidRDefault="00047EC6" w:rsidP="00AF2116">
      <w:pPr>
        <w:rPr>
          <w:bCs/>
          <w:kern w:val="32"/>
        </w:rPr>
      </w:pPr>
      <w:bookmarkStart w:id="10" w:name="_Toc315956557"/>
      <w:r w:rsidRPr="00D17185">
        <w:rPr>
          <w:bCs/>
          <w:kern w:val="32"/>
        </w:rPr>
        <w:t xml:space="preserve">2. </w:t>
      </w:r>
      <w:r w:rsidR="00F071AA" w:rsidRPr="00D17185">
        <w:rPr>
          <w:bCs/>
          <w:kern w:val="32"/>
        </w:rPr>
        <w:t>Г</w:t>
      </w:r>
      <w:r w:rsidRPr="00D17185">
        <w:rPr>
          <w:bCs/>
          <w:kern w:val="32"/>
        </w:rPr>
        <w:t xml:space="preserve">рафик </w:t>
      </w:r>
      <w:r w:rsidR="002D07EB" w:rsidRPr="00D17185">
        <w:t>выполнения</w:t>
      </w:r>
      <w:r w:rsidR="00857211" w:rsidRPr="00D17185">
        <w:rPr>
          <w:rFonts w:eastAsia="Calibri"/>
        </w:rPr>
        <w:t xml:space="preserve"> </w:t>
      </w:r>
      <w:r w:rsidR="002D07EB" w:rsidRPr="00D17185">
        <w:t>работ</w:t>
      </w:r>
      <w:r w:rsidR="00160246" w:rsidRPr="00D17185">
        <w:rPr>
          <w:bCs/>
          <w:kern w:val="32"/>
        </w:rPr>
        <w:t xml:space="preserve"> </w:t>
      </w:r>
      <w:r w:rsidRPr="00D17185">
        <w:rPr>
          <w:bCs/>
          <w:kern w:val="32"/>
        </w:rPr>
        <w:t>(Приложение № 2</w:t>
      </w:r>
      <w:r w:rsidR="00DC35BB" w:rsidRPr="00D17185">
        <w:rPr>
          <w:bCs/>
          <w:kern w:val="32"/>
        </w:rPr>
        <w:t xml:space="preserve"> к Контракту</w:t>
      </w:r>
      <w:r w:rsidRPr="00D17185">
        <w:rPr>
          <w:bCs/>
          <w:kern w:val="32"/>
        </w:rPr>
        <w:t>)</w:t>
      </w:r>
      <w:bookmarkEnd w:id="10"/>
      <w:r w:rsidRPr="00D17185">
        <w:rPr>
          <w:bCs/>
          <w:kern w:val="32"/>
        </w:rPr>
        <w:t>;</w:t>
      </w:r>
    </w:p>
    <w:p w:rsidR="00B7285B" w:rsidRPr="00D17185" w:rsidRDefault="00B7285B" w:rsidP="00AF2116">
      <w:pPr>
        <w:rPr>
          <w:bCs/>
          <w:kern w:val="32"/>
        </w:rPr>
      </w:pPr>
      <w:r w:rsidRPr="00D17185">
        <w:rPr>
          <w:bCs/>
          <w:kern w:val="32"/>
        </w:rPr>
        <w:t>3. График оплаты выполненных работ (Приложение №</w:t>
      </w:r>
      <w:r w:rsidR="00916CD7" w:rsidRPr="00D17185">
        <w:rPr>
          <w:bCs/>
          <w:kern w:val="32"/>
        </w:rPr>
        <w:t xml:space="preserve"> </w:t>
      </w:r>
      <w:r w:rsidRPr="00D17185">
        <w:rPr>
          <w:bCs/>
          <w:kern w:val="32"/>
        </w:rPr>
        <w:t>3 к Контракту)</w:t>
      </w:r>
      <w:r w:rsidR="00103C9D" w:rsidRPr="00D17185">
        <w:rPr>
          <w:bCs/>
          <w:kern w:val="32"/>
        </w:rPr>
        <w:t>;</w:t>
      </w:r>
    </w:p>
    <w:p w:rsidR="00CB61A9" w:rsidRPr="00D17185" w:rsidRDefault="00B7285B" w:rsidP="00AF2116">
      <w:pPr>
        <w:rPr>
          <w:bCs/>
          <w:kern w:val="32"/>
        </w:rPr>
      </w:pPr>
      <w:r w:rsidRPr="00D17185">
        <w:rPr>
          <w:bCs/>
          <w:kern w:val="32"/>
        </w:rPr>
        <w:t>4</w:t>
      </w:r>
      <w:r w:rsidR="00FE4B79" w:rsidRPr="00D17185">
        <w:rPr>
          <w:bCs/>
          <w:kern w:val="32"/>
        </w:rPr>
        <w:t>.</w:t>
      </w:r>
      <w:r w:rsidR="00160246" w:rsidRPr="00D17185">
        <w:rPr>
          <w:bCs/>
          <w:kern w:val="32"/>
        </w:rPr>
        <w:t xml:space="preserve"> </w:t>
      </w:r>
      <w:r w:rsidR="00D356CE" w:rsidRPr="00D17185">
        <w:rPr>
          <w:bCs/>
          <w:kern w:val="32"/>
        </w:rPr>
        <w:t>Расшифровка к документу о приемке</w:t>
      </w:r>
      <w:r w:rsidR="00E169B6" w:rsidRPr="00D17185">
        <w:rPr>
          <w:bCs/>
          <w:kern w:val="32"/>
        </w:rPr>
        <w:t xml:space="preserve"> (Приложение № </w:t>
      </w:r>
      <w:r w:rsidR="00F071AA" w:rsidRPr="00D17185">
        <w:rPr>
          <w:bCs/>
          <w:kern w:val="32"/>
        </w:rPr>
        <w:t>4</w:t>
      </w:r>
      <w:r w:rsidR="00DC35BB" w:rsidRPr="00D17185">
        <w:rPr>
          <w:bCs/>
          <w:kern w:val="32"/>
        </w:rPr>
        <w:t xml:space="preserve"> к Контракту</w:t>
      </w:r>
      <w:r w:rsidR="00CB61A9" w:rsidRPr="00D17185">
        <w:rPr>
          <w:bCs/>
          <w:kern w:val="32"/>
        </w:rPr>
        <w:t>)</w:t>
      </w:r>
      <w:r w:rsidR="00175FD5" w:rsidRPr="00D17185">
        <w:rPr>
          <w:bCs/>
          <w:kern w:val="32"/>
        </w:rPr>
        <w:t xml:space="preserve"> – </w:t>
      </w:r>
      <w:r w:rsidR="003F28D1" w:rsidRPr="00D17185">
        <w:rPr>
          <w:bCs/>
          <w:kern w:val="32"/>
        </w:rPr>
        <w:t>форма</w:t>
      </w:r>
      <w:r w:rsidR="005438DF" w:rsidRPr="00D17185">
        <w:rPr>
          <w:bCs/>
          <w:kern w:val="32"/>
        </w:rPr>
        <w:t>.</w:t>
      </w:r>
    </w:p>
    <w:p w:rsidR="00DC24DF" w:rsidRPr="00D17185" w:rsidRDefault="00DC24DF" w:rsidP="00AF2116">
      <w:pPr>
        <w:pStyle w:val="aff"/>
      </w:pPr>
      <w:r w:rsidRPr="00D17185">
        <w:lastRenderedPageBreak/>
        <w:t>14. Адреса, реквизиты и подписи Сторон</w:t>
      </w:r>
    </w:p>
    <w:p w:rsidR="0017728D" w:rsidRPr="00D17185" w:rsidRDefault="0017728D" w:rsidP="0017728D">
      <w:pPr>
        <w:pStyle w:val="ConsPlusNonformat"/>
        <w:rPr>
          <w:rFonts w:ascii="Times New Roman" w:hAnsi="Times New Roman" w:cs="Times New Roman"/>
          <w:sz w:val="24"/>
          <w:szCs w:val="24"/>
        </w:rPr>
      </w:pPr>
      <w:r w:rsidRPr="00D17185">
        <w:rPr>
          <w:rFonts w:ascii="Times New Roman" w:hAnsi="Times New Roman" w:cs="Times New Roman"/>
          <w:b/>
          <w:sz w:val="24"/>
          <w:szCs w:val="24"/>
        </w:rPr>
        <w:t>ЗАКАЗЧИК:</w:t>
      </w:r>
      <w:r w:rsidRPr="00D17185">
        <w:rPr>
          <w:rFonts w:ascii="Times New Roman" w:hAnsi="Times New Roman" w:cs="Times New Roman"/>
          <w:sz w:val="24"/>
          <w:szCs w:val="24"/>
        </w:rPr>
        <w:t xml:space="preserve"> Государственное казенное учреждение Новосибирской области «Территориальное управление автомобильных дорог Новосибирской области»</w:t>
      </w:r>
    </w:p>
    <w:p w:rsidR="0017728D" w:rsidRPr="00D17185" w:rsidRDefault="0017728D" w:rsidP="0017728D">
      <w:pPr>
        <w:pStyle w:val="ConsPlusNonformat"/>
        <w:rPr>
          <w:rFonts w:ascii="Times New Roman" w:hAnsi="Times New Roman" w:cs="Times New Roman"/>
          <w:sz w:val="24"/>
          <w:szCs w:val="24"/>
        </w:rPr>
      </w:pPr>
      <w:r w:rsidRPr="00D17185">
        <w:rPr>
          <w:rFonts w:ascii="Times New Roman" w:hAnsi="Times New Roman" w:cs="Times New Roman"/>
          <w:sz w:val="24"/>
          <w:szCs w:val="24"/>
        </w:rPr>
        <w:t>Место нахождения: 630009, г. Новосибирск, ул. Никитина, 20/2, офис 903</w:t>
      </w:r>
    </w:p>
    <w:p w:rsidR="0017728D" w:rsidRPr="00D17185" w:rsidRDefault="0017728D" w:rsidP="0017728D">
      <w:pPr>
        <w:pStyle w:val="ConsPlusNonformat"/>
        <w:rPr>
          <w:rFonts w:ascii="Times New Roman" w:hAnsi="Times New Roman" w:cs="Times New Roman"/>
          <w:sz w:val="24"/>
          <w:szCs w:val="24"/>
        </w:rPr>
      </w:pPr>
      <w:r w:rsidRPr="00D17185">
        <w:rPr>
          <w:rFonts w:ascii="Times New Roman" w:hAnsi="Times New Roman" w:cs="Times New Roman"/>
          <w:sz w:val="24"/>
          <w:szCs w:val="24"/>
        </w:rPr>
        <w:t>Почтовый адрес: 630009, г. Новосибирск, ул. Никитина, 20/2, офис 903</w:t>
      </w:r>
    </w:p>
    <w:p w:rsidR="0017728D" w:rsidRPr="00E177A7" w:rsidRDefault="0017728D" w:rsidP="0017728D">
      <w:pPr>
        <w:pStyle w:val="ConsPlusNonformat"/>
        <w:rPr>
          <w:rFonts w:ascii="Times New Roman" w:hAnsi="Times New Roman" w:cs="Times New Roman"/>
          <w:sz w:val="24"/>
          <w:szCs w:val="24"/>
        </w:rPr>
      </w:pPr>
      <w:r w:rsidRPr="00D17185">
        <w:rPr>
          <w:rFonts w:ascii="Times New Roman" w:hAnsi="Times New Roman" w:cs="Times New Roman"/>
          <w:sz w:val="24"/>
          <w:szCs w:val="24"/>
        </w:rPr>
        <w:t>ИНН 5405100316, КПП 540501001,</w:t>
      </w:r>
    </w:p>
    <w:p w:rsidR="00D81F52" w:rsidRPr="00A72991" w:rsidRDefault="0017728D" w:rsidP="0017728D">
      <w:pPr>
        <w:pStyle w:val="ConsPlusNonformat"/>
        <w:jc w:val="both"/>
        <w:rPr>
          <w:rFonts w:ascii="Times New Roman" w:hAnsi="Times New Roman" w:cs="Times New Roman"/>
          <w:sz w:val="24"/>
          <w:szCs w:val="24"/>
        </w:rPr>
      </w:pPr>
      <w:r w:rsidRPr="00E177A7">
        <w:rPr>
          <w:rFonts w:ascii="Times New Roman" w:hAnsi="Times New Roman" w:cs="Times New Roman"/>
          <w:sz w:val="24"/>
          <w:szCs w:val="24"/>
        </w:rPr>
        <w:t xml:space="preserve">р/счет 032 216 435 000 000 051 00, </w:t>
      </w:r>
      <w:proofErr w:type="spellStart"/>
      <w:r w:rsidRPr="00E177A7">
        <w:rPr>
          <w:rFonts w:ascii="Times New Roman" w:hAnsi="Times New Roman" w:cs="Times New Roman"/>
          <w:sz w:val="24"/>
          <w:szCs w:val="24"/>
        </w:rPr>
        <w:t>МФиНП</w:t>
      </w:r>
      <w:proofErr w:type="spellEnd"/>
      <w:r w:rsidRPr="00E177A7">
        <w:rPr>
          <w:rFonts w:ascii="Times New Roman" w:hAnsi="Times New Roman" w:cs="Times New Roman"/>
          <w:sz w:val="24"/>
          <w:szCs w:val="24"/>
        </w:rPr>
        <w:t xml:space="preserve"> НСО (ГКУ НСО ТУАД л/с 160 020 021), Единый казначейский счет 40102810445370000043, Банк плательщика: СИБИРСКОЕ ГУ БАНКА РОССИИ // УФК по Новосибирской области </w:t>
      </w:r>
      <w:proofErr w:type="spellStart"/>
      <w:r w:rsidRPr="00E177A7">
        <w:rPr>
          <w:rFonts w:ascii="Times New Roman" w:hAnsi="Times New Roman" w:cs="Times New Roman"/>
          <w:sz w:val="24"/>
          <w:szCs w:val="24"/>
        </w:rPr>
        <w:t>г.Новосибирск</w:t>
      </w:r>
      <w:proofErr w:type="spellEnd"/>
      <w:r w:rsidRPr="00E177A7">
        <w:rPr>
          <w:rFonts w:ascii="Times New Roman" w:hAnsi="Times New Roman" w:cs="Times New Roman"/>
          <w:sz w:val="24"/>
          <w:szCs w:val="24"/>
        </w:rPr>
        <w:t>, БИК 015004950, телефон: 335-81-50, факс: 335-81-60</w:t>
      </w:r>
      <w:r w:rsidR="006C3A95" w:rsidRPr="00E177A7">
        <w:rPr>
          <w:rFonts w:ascii="Times New Roman" w:hAnsi="Times New Roman" w:cs="Times New Roman"/>
          <w:sz w:val="24"/>
          <w:szCs w:val="24"/>
        </w:rPr>
        <w:t xml:space="preserve">, </w:t>
      </w:r>
      <w:r w:rsidR="006C3A95" w:rsidRPr="00E177A7">
        <w:rPr>
          <w:rFonts w:ascii="Times New Roman" w:hAnsi="Times New Roman" w:cs="Times New Roman"/>
          <w:sz w:val="24"/>
          <w:szCs w:val="24"/>
          <w:lang w:val="en-US"/>
        </w:rPr>
        <w:t>e</w:t>
      </w:r>
      <w:r w:rsidR="006C3A95" w:rsidRPr="00E177A7">
        <w:rPr>
          <w:rFonts w:ascii="Times New Roman" w:hAnsi="Times New Roman" w:cs="Times New Roman"/>
          <w:sz w:val="24"/>
          <w:szCs w:val="24"/>
        </w:rPr>
        <w:t>-</w:t>
      </w:r>
      <w:r w:rsidR="006C3A95" w:rsidRPr="00E177A7">
        <w:rPr>
          <w:rFonts w:ascii="Times New Roman" w:hAnsi="Times New Roman" w:cs="Times New Roman"/>
          <w:sz w:val="24"/>
          <w:szCs w:val="24"/>
          <w:lang w:val="en-US"/>
        </w:rPr>
        <w:t>mail</w:t>
      </w:r>
      <w:r w:rsidR="006C3A95" w:rsidRPr="00E177A7">
        <w:rPr>
          <w:rFonts w:ascii="Times New Roman" w:hAnsi="Times New Roman" w:cs="Times New Roman"/>
          <w:sz w:val="24"/>
          <w:szCs w:val="24"/>
        </w:rPr>
        <w:t xml:space="preserve">: </w:t>
      </w:r>
      <w:hyperlink r:id="rId16" w:history="1">
        <w:r w:rsidR="006C3A95" w:rsidRPr="00A72991">
          <w:rPr>
            <w:rStyle w:val="a6"/>
            <w:rFonts w:ascii="Times New Roman" w:hAnsi="Times New Roman"/>
            <w:color w:val="auto"/>
            <w:sz w:val="24"/>
            <w:szCs w:val="24"/>
            <w:lang w:val="en-US"/>
          </w:rPr>
          <w:t>office</w:t>
        </w:r>
        <w:r w:rsidR="006C3A95" w:rsidRPr="00A72991">
          <w:rPr>
            <w:rStyle w:val="a6"/>
            <w:rFonts w:ascii="Times New Roman" w:hAnsi="Times New Roman"/>
            <w:color w:val="auto"/>
            <w:sz w:val="24"/>
            <w:szCs w:val="24"/>
          </w:rPr>
          <w:t>@</w:t>
        </w:r>
        <w:proofErr w:type="spellStart"/>
        <w:r w:rsidR="006C3A95" w:rsidRPr="00A72991">
          <w:rPr>
            <w:rStyle w:val="a6"/>
            <w:rFonts w:ascii="Times New Roman" w:hAnsi="Times New Roman"/>
            <w:color w:val="auto"/>
            <w:sz w:val="24"/>
            <w:szCs w:val="24"/>
            <w:lang w:val="en-US"/>
          </w:rPr>
          <w:t>tuad</w:t>
        </w:r>
        <w:proofErr w:type="spellEnd"/>
        <w:r w:rsidR="006C3A95" w:rsidRPr="00A72991">
          <w:rPr>
            <w:rStyle w:val="a6"/>
            <w:rFonts w:ascii="Times New Roman" w:hAnsi="Times New Roman"/>
            <w:color w:val="auto"/>
            <w:sz w:val="24"/>
            <w:szCs w:val="24"/>
          </w:rPr>
          <w:t>.</w:t>
        </w:r>
        <w:proofErr w:type="spellStart"/>
        <w:r w:rsidR="006C3A95" w:rsidRPr="00A72991">
          <w:rPr>
            <w:rStyle w:val="a6"/>
            <w:rFonts w:ascii="Times New Roman" w:hAnsi="Times New Roman"/>
            <w:color w:val="auto"/>
            <w:sz w:val="24"/>
            <w:szCs w:val="24"/>
            <w:lang w:val="en-US"/>
          </w:rPr>
          <w:t>nsk</w:t>
        </w:r>
        <w:proofErr w:type="spellEnd"/>
        <w:r w:rsidR="006C3A95" w:rsidRPr="00A72991">
          <w:rPr>
            <w:rStyle w:val="a6"/>
            <w:rFonts w:ascii="Times New Roman" w:hAnsi="Times New Roman"/>
            <w:color w:val="auto"/>
            <w:sz w:val="24"/>
            <w:szCs w:val="24"/>
          </w:rPr>
          <w:t>.</w:t>
        </w:r>
        <w:proofErr w:type="spellStart"/>
        <w:r w:rsidR="006C3A95" w:rsidRPr="00A72991">
          <w:rPr>
            <w:rStyle w:val="a6"/>
            <w:rFonts w:ascii="Times New Roman" w:hAnsi="Times New Roman"/>
            <w:color w:val="auto"/>
            <w:sz w:val="24"/>
            <w:szCs w:val="24"/>
            <w:lang w:val="en-US"/>
          </w:rPr>
          <w:t>ru</w:t>
        </w:r>
        <w:proofErr w:type="spellEnd"/>
      </w:hyperlink>
      <w:r w:rsidR="00DA3729" w:rsidRPr="00A72991">
        <w:rPr>
          <w:rFonts w:ascii="Times New Roman" w:hAnsi="Times New Roman" w:cs="Times New Roman"/>
          <w:sz w:val="24"/>
          <w:szCs w:val="24"/>
        </w:rPr>
        <w:t>.</w:t>
      </w:r>
    </w:p>
    <w:p w:rsidR="00D81F52" w:rsidRPr="00E177A7" w:rsidRDefault="00D81F52" w:rsidP="00D81F52">
      <w:pPr>
        <w:pStyle w:val="ConsPlusNonformat"/>
        <w:jc w:val="both"/>
        <w:rPr>
          <w:rFonts w:ascii="Times New Roman" w:hAnsi="Times New Roman" w:cs="Times New Roman"/>
          <w:sz w:val="24"/>
          <w:szCs w:val="24"/>
        </w:rPr>
      </w:pPr>
    </w:p>
    <w:p w:rsidR="00996A22" w:rsidRPr="00996A22" w:rsidRDefault="00D81F52" w:rsidP="00996A22">
      <w:pPr>
        <w:pStyle w:val="ConsPlusNonformat"/>
        <w:rPr>
          <w:rFonts w:ascii="Times New Roman" w:hAnsi="Times New Roman" w:cs="Times New Roman"/>
          <w:sz w:val="24"/>
          <w:szCs w:val="24"/>
        </w:rPr>
      </w:pPr>
      <w:r w:rsidRPr="007C1883">
        <w:rPr>
          <w:rFonts w:ascii="Times New Roman" w:hAnsi="Times New Roman" w:cs="Times New Roman"/>
          <w:b/>
          <w:sz w:val="24"/>
          <w:szCs w:val="24"/>
        </w:rPr>
        <w:t>ПОДРЯДЧИК:</w:t>
      </w:r>
      <w:r w:rsidRPr="00E177A7">
        <w:rPr>
          <w:rFonts w:ascii="Times New Roman" w:hAnsi="Times New Roman" w:cs="Times New Roman"/>
          <w:sz w:val="24"/>
          <w:szCs w:val="24"/>
        </w:rPr>
        <w:t xml:space="preserve"> </w:t>
      </w:r>
      <w:r w:rsidR="00996A22" w:rsidRPr="00996A22">
        <w:rPr>
          <w:rFonts w:ascii="Times New Roman" w:hAnsi="Times New Roman" w:cs="Times New Roman"/>
          <w:sz w:val="24"/>
          <w:szCs w:val="24"/>
        </w:rPr>
        <w:t>Общество с ограниченной ответственностью «</w:t>
      </w:r>
      <w:proofErr w:type="spellStart"/>
      <w:r w:rsidR="00996A22" w:rsidRPr="00996A22">
        <w:rPr>
          <w:rFonts w:ascii="Times New Roman" w:hAnsi="Times New Roman" w:cs="Times New Roman"/>
          <w:sz w:val="24"/>
          <w:szCs w:val="24"/>
        </w:rPr>
        <w:t>СтройСити</w:t>
      </w:r>
      <w:proofErr w:type="spellEnd"/>
      <w:r w:rsidR="00996A22" w:rsidRPr="00996A22">
        <w:rPr>
          <w:rFonts w:ascii="Times New Roman" w:hAnsi="Times New Roman" w:cs="Times New Roman"/>
          <w:sz w:val="24"/>
          <w:szCs w:val="24"/>
        </w:rPr>
        <w:t>»</w:t>
      </w:r>
      <w:r w:rsidR="001B33CD">
        <w:rPr>
          <w:rFonts w:ascii="Times New Roman" w:hAnsi="Times New Roman" w:cs="Times New Roman"/>
          <w:sz w:val="24"/>
          <w:szCs w:val="24"/>
        </w:rPr>
        <w:t xml:space="preserve"> (ООО «</w:t>
      </w:r>
      <w:proofErr w:type="spellStart"/>
      <w:r w:rsidR="001B33CD">
        <w:rPr>
          <w:rFonts w:ascii="Times New Roman" w:hAnsi="Times New Roman" w:cs="Times New Roman"/>
          <w:sz w:val="24"/>
          <w:szCs w:val="24"/>
        </w:rPr>
        <w:t>СтройСити</w:t>
      </w:r>
      <w:proofErr w:type="spellEnd"/>
      <w:r w:rsidR="001B33CD">
        <w:rPr>
          <w:rFonts w:ascii="Times New Roman" w:hAnsi="Times New Roman" w:cs="Times New Roman"/>
          <w:sz w:val="24"/>
          <w:szCs w:val="24"/>
        </w:rPr>
        <w:t>»)</w:t>
      </w:r>
    </w:p>
    <w:p w:rsidR="00996A22" w:rsidRPr="00996A22" w:rsidRDefault="00996A22" w:rsidP="00996A22">
      <w:pPr>
        <w:pStyle w:val="ConsPlusNonformat"/>
        <w:rPr>
          <w:rFonts w:ascii="Times New Roman" w:hAnsi="Times New Roman" w:cs="Times New Roman"/>
          <w:sz w:val="24"/>
          <w:szCs w:val="24"/>
        </w:rPr>
      </w:pPr>
      <w:r w:rsidRPr="00996A22">
        <w:rPr>
          <w:rFonts w:ascii="Times New Roman" w:hAnsi="Times New Roman" w:cs="Times New Roman"/>
          <w:sz w:val="24"/>
          <w:szCs w:val="24"/>
        </w:rPr>
        <w:t xml:space="preserve">Место нахождения: 630073, </w:t>
      </w:r>
      <w:proofErr w:type="spellStart"/>
      <w:r w:rsidRPr="00996A22">
        <w:rPr>
          <w:rFonts w:ascii="Times New Roman" w:hAnsi="Times New Roman" w:cs="Times New Roman"/>
          <w:sz w:val="24"/>
          <w:szCs w:val="24"/>
        </w:rPr>
        <w:t>г.Новосибирск</w:t>
      </w:r>
      <w:proofErr w:type="spellEnd"/>
      <w:r w:rsidRPr="00996A22">
        <w:rPr>
          <w:rFonts w:ascii="Times New Roman" w:hAnsi="Times New Roman" w:cs="Times New Roman"/>
          <w:sz w:val="24"/>
          <w:szCs w:val="24"/>
        </w:rPr>
        <w:t xml:space="preserve">, </w:t>
      </w:r>
      <w:proofErr w:type="spellStart"/>
      <w:r w:rsidRPr="00996A22">
        <w:rPr>
          <w:rFonts w:ascii="Times New Roman" w:hAnsi="Times New Roman" w:cs="Times New Roman"/>
          <w:sz w:val="24"/>
          <w:szCs w:val="24"/>
        </w:rPr>
        <w:t>ул.Стартовая</w:t>
      </w:r>
      <w:proofErr w:type="spellEnd"/>
      <w:r w:rsidRPr="00996A22">
        <w:rPr>
          <w:rFonts w:ascii="Times New Roman" w:hAnsi="Times New Roman" w:cs="Times New Roman"/>
          <w:sz w:val="24"/>
          <w:szCs w:val="24"/>
        </w:rPr>
        <w:t>, д.3, офис 3,</w:t>
      </w:r>
    </w:p>
    <w:p w:rsidR="00996A22" w:rsidRPr="00996A22" w:rsidRDefault="00996A22" w:rsidP="00996A22">
      <w:pPr>
        <w:pStyle w:val="ConsPlusNonformat"/>
        <w:rPr>
          <w:rFonts w:ascii="Times New Roman" w:hAnsi="Times New Roman" w:cs="Times New Roman"/>
          <w:sz w:val="24"/>
          <w:szCs w:val="24"/>
        </w:rPr>
      </w:pPr>
      <w:r w:rsidRPr="00996A22">
        <w:rPr>
          <w:rFonts w:ascii="Times New Roman" w:hAnsi="Times New Roman" w:cs="Times New Roman"/>
          <w:sz w:val="24"/>
          <w:szCs w:val="24"/>
        </w:rPr>
        <w:t xml:space="preserve">Почтовый адрес: 630032, </w:t>
      </w:r>
      <w:proofErr w:type="spellStart"/>
      <w:r w:rsidRPr="00996A22">
        <w:rPr>
          <w:rFonts w:ascii="Times New Roman" w:hAnsi="Times New Roman" w:cs="Times New Roman"/>
          <w:sz w:val="24"/>
          <w:szCs w:val="24"/>
        </w:rPr>
        <w:t>г.Новосибирск</w:t>
      </w:r>
      <w:proofErr w:type="spellEnd"/>
      <w:r w:rsidRPr="00996A22">
        <w:rPr>
          <w:rFonts w:ascii="Times New Roman" w:hAnsi="Times New Roman" w:cs="Times New Roman"/>
          <w:sz w:val="24"/>
          <w:szCs w:val="24"/>
        </w:rPr>
        <w:t>, а/я 132,</w:t>
      </w:r>
    </w:p>
    <w:p w:rsidR="00996A22" w:rsidRDefault="00996A22" w:rsidP="00996A22">
      <w:pPr>
        <w:pStyle w:val="ConsPlusNonformat"/>
        <w:jc w:val="both"/>
        <w:rPr>
          <w:rFonts w:ascii="Times New Roman" w:hAnsi="Times New Roman" w:cs="Times New Roman"/>
          <w:sz w:val="24"/>
          <w:szCs w:val="24"/>
        </w:rPr>
      </w:pPr>
      <w:r w:rsidRPr="00996A22">
        <w:rPr>
          <w:rFonts w:ascii="Times New Roman" w:hAnsi="Times New Roman" w:cs="Times New Roman"/>
          <w:sz w:val="24"/>
          <w:szCs w:val="24"/>
        </w:rPr>
        <w:t xml:space="preserve">ИНН 5406378346, КПП 540401001, ОГРН 1065406172336, </w:t>
      </w:r>
    </w:p>
    <w:p w:rsidR="00996A22" w:rsidRDefault="00996A22" w:rsidP="00996A22">
      <w:pPr>
        <w:pStyle w:val="ConsPlusNonformat"/>
        <w:jc w:val="both"/>
        <w:rPr>
          <w:rFonts w:ascii="Times New Roman" w:hAnsi="Times New Roman" w:cs="Times New Roman"/>
          <w:sz w:val="24"/>
          <w:szCs w:val="24"/>
        </w:rPr>
      </w:pPr>
      <w:r w:rsidRPr="00996A22">
        <w:rPr>
          <w:rFonts w:ascii="Times New Roman" w:hAnsi="Times New Roman" w:cs="Times New Roman"/>
          <w:sz w:val="24"/>
          <w:szCs w:val="24"/>
        </w:rPr>
        <w:t xml:space="preserve">р/счет 40702810444050002859 Сибирский Банк ПАО Сбербанк, </w:t>
      </w:r>
      <w:proofErr w:type="spellStart"/>
      <w:r w:rsidRPr="00996A22">
        <w:rPr>
          <w:rFonts w:ascii="Times New Roman" w:hAnsi="Times New Roman" w:cs="Times New Roman"/>
          <w:sz w:val="24"/>
          <w:szCs w:val="24"/>
        </w:rPr>
        <w:t>г.Новосибирск</w:t>
      </w:r>
      <w:proofErr w:type="spellEnd"/>
      <w:r w:rsidRPr="00996A22">
        <w:rPr>
          <w:rFonts w:ascii="Times New Roman" w:hAnsi="Times New Roman" w:cs="Times New Roman"/>
          <w:sz w:val="24"/>
          <w:szCs w:val="24"/>
        </w:rPr>
        <w:t>,</w:t>
      </w:r>
      <w:r>
        <w:rPr>
          <w:rFonts w:ascii="Times New Roman" w:hAnsi="Times New Roman" w:cs="Times New Roman"/>
          <w:sz w:val="24"/>
          <w:szCs w:val="24"/>
        </w:rPr>
        <w:t xml:space="preserve"> </w:t>
      </w:r>
    </w:p>
    <w:p w:rsidR="00996A22" w:rsidRDefault="00996A22" w:rsidP="00996A22">
      <w:pPr>
        <w:pStyle w:val="ConsPlusNonformat"/>
        <w:jc w:val="both"/>
        <w:rPr>
          <w:rFonts w:ascii="Times New Roman" w:hAnsi="Times New Roman" w:cs="Times New Roman"/>
          <w:sz w:val="24"/>
          <w:szCs w:val="24"/>
        </w:rPr>
      </w:pPr>
      <w:r w:rsidRPr="00996A22">
        <w:rPr>
          <w:rFonts w:ascii="Times New Roman" w:hAnsi="Times New Roman" w:cs="Times New Roman"/>
          <w:sz w:val="24"/>
          <w:szCs w:val="24"/>
        </w:rPr>
        <w:t xml:space="preserve">к/счет 3010181050000000641, БИК 045004641, </w:t>
      </w:r>
    </w:p>
    <w:p w:rsidR="00AC0B62" w:rsidRDefault="00996A22" w:rsidP="00996A22">
      <w:pPr>
        <w:pStyle w:val="ConsPlusNonformat"/>
        <w:jc w:val="both"/>
        <w:rPr>
          <w:rFonts w:ascii="Times New Roman" w:hAnsi="Times New Roman" w:cs="Times New Roman"/>
          <w:sz w:val="24"/>
          <w:szCs w:val="24"/>
        </w:rPr>
      </w:pPr>
      <w:r w:rsidRPr="00996A22">
        <w:rPr>
          <w:rFonts w:ascii="Times New Roman" w:hAnsi="Times New Roman" w:cs="Times New Roman"/>
          <w:sz w:val="24"/>
          <w:szCs w:val="24"/>
        </w:rPr>
        <w:t>телефон: 8 (383) 308-07-47.  e-</w:t>
      </w:r>
      <w:proofErr w:type="spellStart"/>
      <w:r w:rsidRPr="00996A22">
        <w:rPr>
          <w:rFonts w:ascii="Times New Roman" w:hAnsi="Times New Roman" w:cs="Times New Roman"/>
          <w:sz w:val="24"/>
          <w:szCs w:val="24"/>
        </w:rPr>
        <w:t>maii</w:t>
      </w:r>
      <w:proofErr w:type="spellEnd"/>
      <w:r w:rsidRPr="00996A22">
        <w:rPr>
          <w:rFonts w:ascii="Times New Roman" w:hAnsi="Times New Roman" w:cs="Times New Roman"/>
          <w:sz w:val="24"/>
          <w:szCs w:val="24"/>
        </w:rPr>
        <w:t xml:space="preserve">:  </w:t>
      </w:r>
      <w:hyperlink r:id="rId17" w:history="1">
        <w:r w:rsidR="001B33CD" w:rsidRPr="009C7C89">
          <w:rPr>
            <w:rStyle w:val="a6"/>
            <w:rFonts w:ascii="Times New Roman" w:hAnsi="Times New Roman"/>
            <w:sz w:val="24"/>
            <w:szCs w:val="24"/>
          </w:rPr>
          <w:t>siti_85@mail.ru</w:t>
        </w:r>
      </w:hyperlink>
    </w:p>
    <w:p w:rsidR="001B33CD" w:rsidRDefault="001B33CD" w:rsidP="00996A22">
      <w:pPr>
        <w:pStyle w:val="ConsPlusNonformat"/>
        <w:jc w:val="both"/>
        <w:rPr>
          <w:rFonts w:ascii="Times New Roman" w:hAnsi="Times New Roman" w:cs="Times New Roman"/>
          <w:sz w:val="24"/>
          <w:szCs w:val="24"/>
        </w:rPr>
      </w:pPr>
    </w:p>
    <w:p w:rsidR="001B33CD" w:rsidRDefault="001B33CD" w:rsidP="00996A22">
      <w:pPr>
        <w:pStyle w:val="ConsPlusNonformat"/>
        <w:jc w:val="both"/>
        <w:rPr>
          <w:rFonts w:ascii="Times New Roman" w:hAnsi="Times New Roman" w:cs="Times New Roman"/>
          <w:sz w:val="24"/>
          <w:szCs w:val="24"/>
        </w:rPr>
      </w:pPr>
      <w:r w:rsidRPr="001B33CD">
        <w:rPr>
          <w:rFonts w:ascii="Times New Roman" w:hAnsi="Times New Roman" w:cs="Times New Roman"/>
          <w:sz w:val="24"/>
          <w:szCs w:val="24"/>
        </w:rPr>
        <w:t>Сведения о лице, имеющем право без доверенности действовать от имени юридического лица –</w:t>
      </w:r>
      <w:r>
        <w:rPr>
          <w:rFonts w:ascii="Times New Roman" w:hAnsi="Times New Roman" w:cs="Times New Roman"/>
          <w:sz w:val="24"/>
          <w:szCs w:val="24"/>
        </w:rPr>
        <w:t>Д</w:t>
      </w:r>
      <w:r w:rsidRPr="001B33CD">
        <w:rPr>
          <w:rFonts w:ascii="Times New Roman" w:hAnsi="Times New Roman" w:cs="Times New Roman"/>
          <w:sz w:val="24"/>
          <w:szCs w:val="24"/>
        </w:rPr>
        <w:t xml:space="preserve">иректор </w:t>
      </w:r>
      <w:proofErr w:type="spellStart"/>
      <w:r w:rsidRPr="001B33CD">
        <w:rPr>
          <w:rFonts w:ascii="Times New Roman" w:hAnsi="Times New Roman" w:cs="Times New Roman"/>
          <w:sz w:val="24"/>
          <w:szCs w:val="24"/>
        </w:rPr>
        <w:t>Клипиков</w:t>
      </w:r>
      <w:proofErr w:type="spellEnd"/>
      <w:r w:rsidRPr="001B33CD">
        <w:rPr>
          <w:rFonts w:ascii="Times New Roman" w:hAnsi="Times New Roman" w:cs="Times New Roman"/>
          <w:sz w:val="24"/>
          <w:szCs w:val="24"/>
        </w:rPr>
        <w:t xml:space="preserve"> Максим Валерьевич</w:t>
      </w:r>
      <w:r>
        <w:rPr>
          <w:rFonts w:ascii="Times New Roman" w:hAnsi="Times New Roman" w:cs="Times New Roman"/>
          <w:sz w:val="24"/>
          <w:szCs w:val="24"/>
        </w:rPr>
        <w:t xml:space="preserve">, ИНН </w:t>
      </w:r>
      <w:r w:rsidRPr="001B33CD">
        <w:rPr>
          <w:rFonts w:ascii="Times New Roman" w:hAnsi="Times New Roman" w:cs="Times New Roman"/>
          <w:sz w:val="24"/>
          <w:szCs w:val="24"/>
        </w:rPr>
        <w:t>544607349166</w:t>
      </w:r>
    </w:p>
    <w:p w:rsidR="00F1610B" w:rsidRDefault="00F1610B" w:rsidP="00AC0B62">
      <w:pPr>
        <w:pStyle w:val="ConsPlusNonformat"/>
        <w:jc w:val="both"/>
        <w:rPr>
          <w:rFonts w:ascii="Times New Roman" w:hAnsi="Times New Roman" w:cs="Times New Roman"/>
          <w:sz w:val="24"/>
          <w:szCs w:val="24"/>
        </w:rPr>
      </w:pPr>
    </w:p>
    <w:p w:rsidR="00F1610B" w:rsidRDefault="00F1610B" w:rsidP="00AC0B62">
      <w:pPr>
        <w:pStyle w:val="ConsPlusNonformat"/>
        <w:jc w:val="both"/>
        <w:rPr>
          <w:rFonts w:ascii="Times New Roman" w:hAnsi="Times New Roman" w:cs="Times New Roman"/>
          <w:sz w:val="24"/>
          <w:szCs w:val="24"/>
        </w:rPr>
      </w:pPr>
    </w:p>
    <w:p w:rsidR="00F1610B" w:rsidRPr="00E177A7" w:rsidRDefault="00F1610B" w:rsidP="00AC0B62">
      <w:pPr>
        <w:pStyle w:val="ConsPlusNonformat"/>
        <w:jc w:val="both"/>
        <w:rPr>
          <w:rFonts w:ascii="Times New Roman" w:hAnsi="Times New Roman" w:cs="Times New Roman"/>
          <w:sz w:val="24"/>
          <w:szCs w:val="24"/>
        </w:rPr>
      </w:pPr>
    </w:p>
    <w:p w:rsidR="00D81F52" w:rsidRPr="00E177A7" w:rsidRDefault="00D81F52" w:rsidP="00D81F52">
      <w:pPr>
        <w:pStyle w:val="ConsPlusNonformat"/>
        <w:jc w:val="both"/>
        <w:rPr>
          <w:rFonts w:ascii="Times New Roman" w:hAnsi="Times New Roman" w:cs="Times New Roman"/>
          <w:sz w:val="24"/>
          <w:szCs w:val="24"/>
        </w:rPr>
      </w:pPr>
    </w:p>
    <w:tbl>
      <w:tblPr>
        <w:tblpPr w:leftFromText="180" w:rightFromText="180" w:vertAnchor="text" w:horzAnchor="margin" w:tblpX="534"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313"/>
        <w:gridCol w:w="1069"/>
        <w:gridCol w:w="4634"/>
      </w:tblGrid>
      <w:tr w:rsidR="00C43C7C" w:rsidRPr="00E177A7" w:rsidTr="001B33CD">
        <w:trPr>
          <w:trHeight w:val="416"/>
        </w:trPr>
        <w:tc>
          <w:tcPr>
            <w:tcW w:w="4313" w:type="dxa"/>
            <w:shd w:val="clear" w:color="auto" w:fill="auto"/>
          </w:tcPr>
          <w:p w:rsidR="00C43C7C" w:rsidRPr="00E177A7" w:rsidRDefault="00C43C7C" w:rsidP="001B33CD">
            <w:pPr>
              <w:ind w:firstLine="0"/>
              <w:rPr>
                <w:b/>
              </w:rPr>
            </w:pPr>
            <w:r w:rsidRPr="00E177A7">
              <w:rPr>
                <w:b/>
              </w:rPr>
              <w:t>Заказчик:</w:t>
            </w:r>
          </w:p>
          <w:p w:rsidR="00C43C7C" w:rsidRDefault="00C43C7C" w:rsidP="001B33CD">
            <w:pPr>
              <w:ind w:firstLine="0"/>
            </w:pPr>
            <w:r w:rsidRPr="00E177A7">
              <w:t>Начальник ГКУ НСО ТУАД</w:t>
            </w:r>
          </w:p>
          <w:p w:rsidR="001B33CD" w:rsidRDefault="001B33CD" w:rsidP="001B33CD">
            <w:pPr>
              <w:ind w:firstLine="0"/>
            </w:pPr>
          </w:p>
          <w:p w:rsidR="001B33CD" w:rsidRPr="00E177A7" w:rsidRDefault="001B33CD" w:rsidP="001B33CD">
            <w:pPr>
              <w:ind w:firstLine="0"/>
            </w:pPr>
          </w:p>
          <w:p w:rsidR="00C43C7C" w:rsidRPr="00E177A7" w:rsidRDefault="00C43C7C" w:rsidP="001B33CD">
            <w:pPr>
              <w:ind w:firstLine="0"/>
            </w:pPr>
            <w:r w:rsidRPr="00E177A7">
              <w:t xml:space="preserve">_______________ В.В. </w:t>
            </w:r>
            <w:proofErr w:type="spellStart"/>
            <w:r w:rsidRPr="00E177A7">
              <w:t>Воспанчук</w:t>
            </w:r>
            <w:proofErr w:type="spellEnd"/>
          </w:p>
          <w:p w:rsidR="00C43C7C" w:rsidRPr="00E177A7" w:rsidRDefault="00C43C7C" w:rsidP="0014093D">
            <w:pPr>
              <w:ind w:firstLine="0"/>
            </w:pPr>
            <w:r w:rsidRPr="00E177A7">
              <w:t xml:space="preserve">М.П.   </w:t>
            </w:r>
          </w:p>
        </w:tc>
        <w:tc>
          <w:tcPr>
            <w:tcW w:w="1069" w:type="dxa"/>
            <w:shd w:val="clear" w:color="auto" w:fill="auto"/>
          </w:tcPr>
          <w:p w:rsidR="00C43C7C" w:rsidRPr="00E177A7" w:rsidRDefault="00C43C7C" w:rsidP="00C43C7C">
            <w:pPr>
              <w:rPr>
                <w:b/>
              </w:rPr>
            </w:pPr>
          </w:p>
        </w:tc>
        <w:tc>
          <w:tcPr>
            <w:tcW w:w="4634" w:type="dxa"/>
            <w:shd w:val="clear" w:color="auto" w:fill="auto"/>
          </w:tcPr>
          <w:p w:rsidR="00C43C7C" w:rsidRPr="00E177A7" w:rsidRDefault="00C43C7C" w:rsidP="001B33CD">
            <w:pPr>
              <w:ind w:firstLine="0"/>
              <w:rPr>
                <w:b/>
              </w:rPr>
            </w:pPr>
            <w:r w:rsidRPr="00E177A7">
              <w:rPr>
                <w:b/>
              </w:rPr>
              <w:t>Подрядчик:</w:t>
            </w:r>
          </w:p>
          <w:p w:rsidR="00F1610B" w:rsidRDefault="00F1610B" w:rsidP="001B33CD">
            <w:pPr>
              <w:ind w:firstLine="0"/>
            </w:pPr>
            <w:r>
              <w:t>Директор ООО «</w:t>
            </w:r>
            <w:proofErr w:type="spellStart"/>
            <w:r>
              <w:t>СтройСити</w:t>
            </w:r>
            <w:proofErr w:type="spellEnd"/>
            <w:r>
              <w:t>»</w:t>
            </w:r>
          </w:p>
          <w:p w:rsidR="001B33CD" w:rsidRDefault="001B33CD" w:rsidP="001B33CD">
            <w:pPr>
              <w:ind w:firstLine="0"/>
            </w:pPr>
          </w:p>
          <w:p w:rsidR="00F1610B" w:rsidRDefault="00F1610B" w:rsidP="00F1610B"/>
          <w:p w:rsidR="00F1610B" w:rsidRDefault="00F1610B" w:rsidP="001B33CD">
            <w:pPr>
              <w:ind w:firstLine="0"/>
            </w:pPr>
            <w:r>
              <w:t xml:space="preserve">_____________ М.В. </w:t>
            </w:r>
            <w:proofErr w:type="spellStart"/>
            <w:r>
              <w:t>Клипиков</w:t>
            </w:r>
            <w:proofErr w:type="spellEnd"/>
          </w:p>
          <w:p w:rsidR="00C43C7C" w:rsidRPr="00E177A7" w:rsidRDefault="00C43C7C" w:rsidP="001B33CD">
            <w:pPr>
              <w:spacing w:after="60"/>
              <w:ind w:firstLine="0"/>
            </w:pPr>
            <w:r w:rsidRPr="00E177A7">
              <w:t>М.П.</w:t>
            </w:r>
          </w:p>
        </w:tc>
      </w:tr>
    </w:tbl>
    <w:p w:rsidR="00EF4AF5" w:rsidRPr="00E177A7" w:rsidRDefault="00EF4AF5" w:rsidP="00037AC5">
      <w:pPr>
        <w:jc w:val="right"/>
        <w:rPr>
          <w:b/>
        </w:rPr>
        <w:sectPr w:rsidR="00EF4AF5" w:rsidRPr="00E177A7" w:rsidSect="005C5392">
          <w:footerReference w:type="even" r:id="rId18"/>
          <w:footerReference w:type="default" r:id="rId19"/>
          <w:pgSz w:w="11909" w:h="16834" w:code="9"/>
          <w:pgMar w:top="567" w:right="749" w:bottom="480" w:left="1134" w:header="0" w:footer="284" w:gutter="0"/>
          <w:cols w:space="60"/>
          <w:noEndnote/>
          <w:docGrid w:linePitch="326"/>
        </w:sectPr>
      </w:pPr>
    </w:p>
    <w:p w:rsidR="00077A10" w:rsidRPr="00E177A7" w:rsidRDefault="00077A10" w:rsidP="00077A10">
      <w:pPr>
        <w:widowControl w:val="0"/>
        <w:autoSpaceDE w:val="0"/>
        <w:ind w:left="5954"/>
        <w:jc w:val="right"/>
      </w:pPr>
      <w:r w:rsidRPr="00E177A7">
        <w:lastRenderedPageBreak/>
        <w:t>Приложение № 1 к Контракту</w:t>
      </w:r>
    </w:p>
    <w:p w:rsidR="00237D51" w:rsidRPr="00E177A7" w:rsidRDefault="00077A10" w:rsidP="006A4656">
      <w:pPr>
        <w:widowControl w:val="0"/>
        <w:autoSpaceDE w:val="0"/>
        <w:jc w:val="right"/>
      </w:pPr>
      <w:r w:rsidRPr="00E177A7">
        <w:t>от «</w:t>
      </w:r>
      <w:r w:rsidR="0014093D">
        <w:t>01</w:t>
      </w:r>
      <w:r w:rsidRPr="00E177A7">
        <w:t xml:space="preserve">» </w:t>
      </w:r>
      <w:r w:rsidR="0014093D">
        <w:t>ноября</w:t>
      </w:r>
      <w:r w:rsidRPr="00E177A7">
        <w:t xml:space="preserve"> 202</w:t>
      </w:r>
      <w:r w:rsidR="00A34F4D" w:rsidRPr="00E177A7">
        <w:t>2</w:t>
      </w:r>
      <w:r w:rsidRPr="00E177A7">
        <w:t xml:space="preserve"> г. № </w:t>
      </w:r>
      <w:r w:rsidR="00265681" w:rsidRPr="00265681">
        <w:tab/>
        <w:t>0851200000622006678</w:t>
      </w:r>
    </w:p>
    <w:p w:rsidR="004A3C88" w:rsidRDefault="004A3C88" w:rsidP="00C51B89">
      <w:pPr>
        <w:jc w:val="center"/>
        <w:rPr>
          <w:b/>
          <w:sz w:val="32"/>
          <w:szCs w:val="32"/>
        </w:rPr>
      </w:pPr>
    </w:p>
    <w:p w:rsidR="00827DA5" w:rsidRPr="00E177A7" w:rsidRDefault="00827DA5" w:rsidP="00827DA5">
      <w:pPr>
        <w:jc w:val="center"/>
        <w:rPr>
          <w:b/>
          <w:sz w:val="32"/>
          <w:szCs w:val="32"/>
        </w:rPr>
      </w:pPr>
      <w:r w:rsidRPr="00E177A7">
        <w:rPr>
          <w:b/>
          <w:sz w:val="32"/>
          <w:szCs w:val="32"/>
        </w:rPr>
        <w:t>Описание объекта закупки</w:t>
      </w:r>
    </w:p>
    <w:p w:rsidR="00F0535E" w:rsidRPr="00F0535E" w:rsidRDefault="00F0535E" w:rsidP="00F0535E">
      <w:pPr>
        <w:jc w:val="center"/>
      </w:pPr>
      <w:r w:rsidRPr="00F0535E">
        <w:t>на выполнение</w:t>
      </w:r>
      <w:r w:rsidRPr="00F0535E">
        <w:rPr>
          <w:b/>
        </w:rPr>
        <w:t xml:space="preserve"> </w:t>
      </w:r>
      <w:r w:rsidRPr="00F0535E">
        <w:rPr>
          <w:rFonts w:ascii="Times New Roman CYR" w:hAnsi="Times New Roman CYR" w:cs="Times New Roman CYR"/>
        </w:rPr>
        <w:t xml:space="preserve">работ по </w:t>
      </w:r>
      <w:proofErr w:type="gramStart"/>
      <w:r w:rsidRPr="00F0535E">
        <w:t>ремонту</w:t>
      </w:r>
      <w:proofErr w:type="gramEnd"/>
      <w:r w:rsidRPr="00F0535E">
        <w:t xml:space="preserve"> а/д "Новосибирск – Кочки – Павлодар (в пред. РФ)" в Ордынском районе Новосибирской области, участки работ км 79+000 – км 82+400, км 83+000 – км 84+000, протяженностью 4,400 км.</w:t>
      </w:r>
    </w:p>
    <w:p w:rsidR="00F0535E" w:rsidRPr="00F0535E" w:rsidRDefault="00F0535E" w:rsidP="00F0535E">
      <w:pPr>
        <w:jc w:val="center"/>
      </w:pPr>
    </w:p>
    <w:p w:rsidR="00F0535E" w:rsidRPr="00F0535E" w:rsidRDefault="00F0535E" w:rsidP="00F0535E">
      <w:pPr>
        <w:ind w:firstLine="720"/>
      </w:pPr>
      <w:r w:rsidRPr="00F0535E">
        <w:t xml:space="preserve">Проектная и рабочая документация Шифр 1141/22-АД (далее – Документация) на ремонт автомобильной дороги </w:t>
      </w:r>
      <w:r w:rsidRPr="00F0535E">
        <w:rPr>
          <w:lang w:eastAsia="en-US"/>
        </w:rPr>
        <w:t xml:space="preserve">"Новосибирск – Кочки – Павлодар (в пред. </w:t>
      </w:r>
      <w:proofErr w:type="gramStart"/>
      <w:r w:rsidRPr="00F0535E">
        <w:rPr>
          <w:lang w:eastAsia="en-US"/>
        </w:rPr>
        <w:t>РФ)" в Ордынском районе Новосибирской области, участки работ км 79+000 – км 82+400, км 83+000 – км 84+000, протяженностью 4,400 км</w:t>
      </w:r>
      <w:r w:rsidRPr="00F0535E">
        <w:t xml:space="preserve">, в соответствии с Постановлением Правительства РФ от 16.02.2008 N 87  «О составе разделов проектной документации и требованиях к их содержанию», прилагается в составе Описания объекта закупки  к извещению о закупке. </w:t>
      </w:r>
      <w:proofErr w:type="gramEnd"/>
    </w:p>
    <w:p w:rsidR="00F0535E" w:rsidRPr="00F0535E" w:rsidRDefault="00F0535E" w:rsidP="00F0535E">
      <w:pPr>
        <w:autoSpaceDE w:val="0"/>
        <w:autoSpaceDN w:val="0"/>
        <w:adjustRightInd w:val="0"/>
        <w:ind w:firstLine="720"/>
        <w:rPr>
          <w:bCs/>
        </w:rPr>
      </w:pPr>
      <w:r w:rsidRPr="00F0535E">
        <w:t>О</w:t>
      </w:r>
      <w:r w:rsidRPr="00F0535E">
        <w:rPr>
          <w:bCs/>
        </w:rPr>
        <w:t xml:space="preserve">писание объекта закупки прилагается </w:t>
      </w:r>
      <w:r w:rsidRPr="00F0535E">
        <w:t>к извещению о закупке</w:t>
      </w:r>
      <w:r w:rsidRPr="00F0535E">
        <w:rPr>
          <w:bCs/>
        </w:rPr>
        <w:t xml:space="preserve"> (работы выполняются в объеме, предусмотренные Документацией.) </w:t>
      </w:r>
    </w:p>
    <w:p w:rsidR="00F0535E" w:rsidRPr="00F0535E" w:rsidRDefault="00F0535E" w:rsidP="00F0535E">
      <w:pPr>
        <w:widowControl w:val="0"/>
        <w:autoSpaceDE w:val="0"/>
        <w:autoSpaceDN w:val="0"/>
        <w:adjustRightInd w:val="0"/>
        <w:ind w:firstLine="720"/>
        <w:rPr>
          <w:bCs/>
        </w:rPr>
      </w:pPr>
      <w:r w:rsidRPr="00F0535E">
        <w:rPr>
          <w:bCs/>
        </w:rPr>
        <w:t>Обоснование начальной (максимальной) цены контракта прилагается  к извещению о закупке.</w:t>
      </w:r>
    </w:p>
    <w:p w:rsidR="00F0535E" w:rsidRPr="00F0535E" w:rsidRDefault="00F0535E" w:rsidP="00F0535E">
      <w:pPr>
        <w:widowControl w:val="0"/>
        <w:ind w:firstLine="720"/>
      </w:pPr>
      <w:r w:rsidRPr="00F0535E">
        <w:t>Работы выполняются в объеме и в соответствии с функционально-технологическими, конструктивными и инженерно-техническими решениями, изложенными в прилагаемой Документации Шифр 1141/22-АД.</w:t>
      </w:r>
    </w:p>
    <w:p w:rsidR="00F0535E" w:rsidRPr="00F0535E" w:rsidRDefault="00F0535E" w:rsidP="00F0535E">
      <w:pPr>
        <w:widowControl w:val="0"/>
        <w:ind w:firstLine="720"/>
      </w:pPr>
      <w:r w:rsidRPr="00F0535E">
        <w:t>Все указания, встречающиеся в настоящем Описании объекта закупки, на используемое оборудование, машины, механизмы, не являются требованием к производственным мощностям Подрядчика. Все указания являются расчетными единицами для определения Заказчиком начальной (максимальной) цены Контракта.</w:t>
      </w:r>
    </w:p>
    <w:p w:rsidR="00F0535E" w:rsidRPr="00F0535E" w:rsidRDefault="00F0535E" w:rsidP="00F0535E">
      <w:pPr>
        <w:spacing w:before="120" w:after="120"/>
        <w:jc w:val="left"/>
        <w:rPr>
          <w:b/>
        </w:rPr>
      </w:pPr>
      <w:r w:rsidRPr="00F0535E">
        <w:rPr>
          <w:b/>
        </w:rPr>
        <w:t>1. Место выполнения Работ (по месту нахождения Объекта):</w:t>
      </w:r>
    </w:p>
    <w:p w:rsidR="00F0535E" w:rsidRPr="00F0535E" w:rsidRDefault="00F0535E" w:rsidP="00F0535E">
      <w:pPr>
        <w:rPr>
          <w:b/>
        </w:rPr>
      </w:pPr>
      <w:r w:rsidRPr="00F0535E">
        <w:rPr>
          <w:bCs/>
          <w:color w:val="000000"/>
        </w:rPr>
        <w:t xml:space="preserve">Автомобильная </w:t>
      </w:r>
      <w:proofErr w:type="gramStart"/>
      <w:r w:rsidRPr="00F0535E">
        <w:rPr>
          <w:bCs/>
          <w:color w:val="000000"/>
        </w:rPr>
        <w:t>дорога</w:t>
      </w:r>
      <w:proofErr w:type="gramEnd"/>
      <w:r w:rsidRPr="00F0535E">
        <w:rPr>
          <w:bCs/>
          <w:color w:val="000000"/>
        </w:rPr>
        <w:t xml:space="preserve"> </w:t>
      </w:r>
      <w:r w:rsidRPr="00F0535E">
        <w:rPr>
          <w:lang w:eastAsia="en-US"/>
        </w:rPr>
        <w:t xml:space="preserve">а/д "Новосибирск – Кочки – Павлодар (в пред. РФ)" в Ордынском районе Новосибирской области, участки работ км 79+000 – км 82+400, км 83+000 – км 84+000, протяженностью 4,400 км (по месту нахождения Объекта). </w:t>
      </w:r>
    </w:p>
    <w:p w:rsidR="00F0535E" w:rsidRPr="00F0535E" w:rsidRDefault="00F0535E" w:rsidP="00F0535E">
      <w:pPr>
        <w:tabs>
          <w:tab w:val="left" w:pos="993"/>
        </w:tabs>
        <w:autoSpaceDE w:val="0"/>
        <w:autoSpaceDN w:val="0"/>
        <w:ind w:firstLine="720"/>
        <w:jc w:val="left"/>
        <w:rPr>
          <w:b/>
        </w:rPr>
      </w:pPr>
    </w:p>
    <w:p w:rsidR="00F0535E" w:rsidRPr="00F0535E" w:rsidRDefault="00F0535E" w:rsidP="00F0535E">
      <w:pPr>
        <w:tabs>
          <w:tab w:val="left" w:pos="993"/>
        </w:tabs>
        <w:autoSpaceDE w:val="0"/>
        <w:autoSpaceDN w:val="0"/>
        <w:ind w:firstLine="720"/>
        <w:jc w:val="left"/>
        <w:rPr>
          <w:b/>
        </w:rPr>
      </w:pPr>
      <w:r w:rsidRPr="00F0535E">
        <w:rPr>
          <w:b/>
        </w:rPr>
        <w:t>2. Условия выполнения Работ.</w:t>
      </w:r>
    </w:p>
    <w:p w:rsidR="00F0535E" w:rsidRPr="00F0535E" w:rsidRDefault="00F0535E" w:rsidP="00F0535E">
      <w:pPr>
        <w:ind w:firstLine="720"/>
      </w:pPr>
      <w:r w:rsidRPr="00F0535E">
        <w:t xml:space="preserve">Выполнить все Работы в объеме и сроки, предусмотренные Контрактом и приложениями к нему, и сдать Объект Заказчику с качеством, соответствующим условиям Контракта и приложений к нему.  Обеспечить качество выполнения всех Работ в соответствии с требованиями Документации, организационно-технологической документации, нормативно-технической документации, обязательной при выполнении дорожных работ ГОСТ 25607-2009, ГОСТ 8267-93, ГОСТ Р  52290-2004, ГОСТ 26633-2015,  СП 78.13330.2012, ТР ТС 014/2011, СТП ТУАД (размещен на </w:t>
      </w:r>
      <w:proofErr w:type="spellStart"/>
      <w:r w:rsidRPr="00F0535E">
        <w:t>www</w:t>
      </w:r>
      <w:proofErr w:type="spellEnd"/>
      <w:r w:rsidRPr="00F0535E">
        <w:t>.</w:t>
      </w:r>
      <w:proofErr w:type="spellStart"/>
      <w:r w:rsidRPr="00F0535E">
        <w:rPr>
          <w:lang w:val="en-US"/>
        </w:rPr>
        <w:t>tuad</w:t>
      </w:r>
      <w:proofErr w:type="spellEnd"/>
      <w:r w:rsidRPr="00F0535E">
        <w:t>.</w:t>
      </w:r>
      <w:proofErr w:type="spellStart"/>
      <w:r w:rsidRPr="00F0535E">
        <w:rPr>
          <w:lang w:val="en-US"/>
        </w:rPr>
        <w:t>nsk</w:t>
      </w:r>
      <w:proofErr w:type="spellEnd"/>
      <w:r w:rsidRPr="00F0535E">
        <w:t>.</w:t>
      </w:r>
      <w:proofErr w:type="spellStart"/>
      <w:r w:rsidRPr="00F0535E">
        <w:rPr>
          <w:lang w:val="en-US"/>
        </w:rPr>
        <w:t>ru</w:t>
      </w:r>
      <w:proofErr w:type="spellEnd"/>
      <w:r w:rsidRPr="00F0535E">
        <w:t xml:space="preserve">) , СТО ТУАД (размещен на </w:t>
      </w:r>
      <w:hyperlink r:id="rId20" w:history="1">
        <w:r w:rsidRPr="00F0535E">
          <w:rPr>
            <w:u w:val="single"/>
          </w:rPr>
          <w:t>www.</w:t>
        </w:r>
        <w:r w:rsidRPr="00F0535E">
          <w:rPr>
            <w:u w:val="single"/>
            <w:lang w:val="en-US"/>
          </w:rPr>
          <w:t>tuad</w:t>
        </w:r>
        <w:r w:rsidRPr="00F0535E">
          <w:rPr>
            <w:u w:val="single"/>
          </w:rPr>
          <w:t>.</w:t>
        </w:r>
        <w:r w:rsidRPr="00F0535E">
          <w:rPr>
            <w:u w:val="single"/>
            <w:lang w:val="en-US"/>
          </w:rPr>
          <w:t>nsk</w:t>
        </w:r>
        <w:r w:rsidRPr="00F0535E">
          <w:rPr>
            <w:u w:val="single"/>
          </w:rPr>
          <w:t>.</w:t>
        </w:r>
        <w:proofErr w:type="spellStart"/>
        <w:r w:rsidRPr="00F0535E">
          <w:rPr>
            <w:u w:val="single"/>
            <w:lang w:val="en-US"/>
          </w:rPr>
          <w:t>ru</w:t>
        </w:r>
        <w:proofErr w:type="spellEnd"/>
      </w:hyperlink>
      <w:r w:rsidRPr="00F0535E">
        <w:t>), принятых в установленном порядке, другой нормативной документации.</w:t>
      </w:r>
    </w:p>
    <w:p w:rsidR="00F0535E" w:rsidRPr="00F0535E" w:rsidRDefault="00F0535E" w:rsidP="00F0535E">
      <w:pPr>
        <w:tabs>
          <w:tab w:val="left" w:pos="993"/>
        </w:tabs>
        <w:autoSpaceDE w:val="0"/>
        <w:autoSpaceDN w:val="0"/>
        <w:ind w:firstLine="720"/>
        <w:jc w:val="left"/>
        <w:rPr>
          <w:b/>
        </w:rPr>
      </w:pPr>
    </w:p>
    <w:p w:rsidR="00F0535E" w:rsidRPr="00F0535E" w:rsidRDefault="00F0535E" w:rsidP="00F0535E">
      <w:pPr>
        <w:tabs>
          <w:tab w:val="left" w:pos="993"/>
        </w:tabs>
        <w:autoSpaceDE w:val="0"/>
        <w:autoSpaceDN w:val="0"/>
        <w:ind w:firstLine="720"/>
        <w:jc w:val="left"/>
        <w:rPr>
          <w:b/>
        </w:rPr>
      </w:pPr>
      <w:r w:rsidRPr="00F0535E">
        <w:rPr>
          <w:b/>
        </w:rPr>
        <w:t>3. Сроки выполнения Работ и отдельных этапов  исполнения Контракта:</w:t>
      </w:r>
    </w:p>
    <w:p w:rsidR="00F0535E" w:rsidRPr="00F0535E" w:rsidRDefault="00F0535E" w:rsidP="00F0535E">
      <w:pPr>
        <w:tabs>
          <w:tab w:val="left" w:pos="993"/>
        </w:tabs>
        <w:autoSpaceDE w:val="0"/>
        <w:autoSpaceDN w:val="0"/>
        <w:ind w:firstLine="720"/>
        <w:jc w:val="left"/>
      </w:pPr>
      <w:r w:rsidRPr="00F0535E">
        <w:t>Срок выполнения Работ по Контракту:</w:t>
      </w:r>
    </w:p>
    <w:p w:rsidR="00F0535E" w:rsidRPr="00F0535E" w:rsidRDefault="00F0535E" w:rsidP="00F0535E">
      <w:pPr>
        <w:tabs>
          <w:tab w:val="left" w:pos="993"/>
        </w:tabs>
        <w:autoSpaceDE w:val="0"/>
        <w:autoSpaceDN w:val="0"/>
        <w:ind w:firstLine="720"/>
        <w:jc w:val="left"/>
      </w:pPr>
      <w:r w:rsidRPr="00F0535E">
        <w:t xml:space="preserve">Дата начала выполнения Работ по I этапу – 01.01. 2023г.      </w:t>
      </w:r>
    </w:p>
    <w:p w:rsidR="00F0535E" w:rsidRPr="00F0535E" w:rsidRDefault="00F0535E" w:rsidP="00F0535E">
      <w:pPr>
        <w:tabs>
          <w:tab w:val="left" w:pos="993"/>
        </w:tabs>
        <w:autoSpaceDE w:val="0"/>
        <w:autoSpaceDN w:val="0"/>
        <w:ind w:firstLine="720"/>
        <w:jc w:val="left"/>
      </w:pPr>
      <w:r w:rsidRPr="00F0535E">
        <w:t>Дата окончания выполнения работ  по I этапу– 12.07.2023г.</w:t>
      </w:r>
    </w:p>
    <w:p w:rsidR="00F0535E" w:rsidRPr="00F0535E" w:rsidRDefault="00F0535E" w:rsidP="00F0535E">
      <w:pPr>
        <w:tabs>
          <w:tab w:val="left" w:pos="993"/>
        </w:tabs>
        <w:autoSpaceDE w:val="0"/>
        <w:autoSpaceDN w:val="0"/>
        <w:ind w:firstLine="720"/>
        <w:jc w:val="left"/>
      </w:pPr>
      <w:r w:rsidRPr="00F0535E">
        <w:t>Дата начала выполнения Работ по II этапу – 13.07.2023г.</w:t>
      </w:r>
    </w:p>
    <w:p w:rsidR="00F0535E" w:rsidRPr="00F0535E" w:rsidRDefault="00F0535E" w:rsidP="00F0535E">
      <w:pPr>
        <w:tabs>
          <w:tab w:val="left" w:pos="993"/>
        </w:tabs>
        <w:autoSpaceDE w:val="0"/>
        <w:autoSpaceDN w:val="0"/>
        <w:ind w:firstLine="720"/>
        <w:jc w:val="left"/>
      </w:pPr>
      <w:r w:rsidRPr="00F0535E">
        <w:t>Дата окончания выполнения работ  по II этапу на Объекте – 14.09.2023г. (до данной даты результат Работ должен быть сдан Заказчику).</w:t>
      </w:r>
    </w:p>
    <w:p w:rsidR="00F0535E" w:rsidRPr="00F0535E" w:rsidRDefault="00F0535E" w:rsidP="00F0535E">
      <w:pPr>
        <w:tabs>
          <w:tab w:val="left" w:pos="993"/>
        </w:tabs>
        <w:autoSpaceDE w:val="0"/>
        <w:autoSpaceDN w:val="0"/>
        <w:ind w:firstLine="720"/>
        <w:jc w:val="left"/>
      </w:pPr>
      <w:r w:rsidRPr="00F0535E">
        <w:t xml:space="preserve">Дата начала исполнения по I этапу – 01.01. 2023г.      </w:t>
      </w:r>
    </w:p>
    <w:p w:rsidR="00F0535E" w:rsidRPr="00F0535E" w:rsidRDefault="00F0535E" w:rsidP="00F0535E">
      <w:pPr>
        <w:tabs>
          <w:tab w:val="left" w:pos="993"/>
        </w:tabs>
        <w:autoSpaceDE w:val="0"/>
        <w:autoSpaceDN w:val="0"/>
        <w:ind w:firstLine="720"/>
        <w:jc w:val="left"/>
      </w:pPr>
      <w:r w:rsidRPr="00F0535E">
        <w:t>Дата окончания исполнения  по I этапу– 21.07.2023г.</w:t>
      </w:r>
    </w:p>
    <w:p w:rsidR="00F0535E" w:rsidRPr="00F0535E" w:rsidRDefault="00F0535E" w:rsidP="00F0535E">
      <w:pPr>
        <w:tabs>
          <w:tab w:val="left" w:pos="993"/>
        </w:tabs>
        <w:autoSpaceDE w:val="0"/>
        <w:autoSpaceDN w:val="0"/>
        <w:ind w:firstLine="720"/>
        <w:jc w:val="left"/>
      </w:pPr>
      <w:r w:rsidRPr="00F0535E">
        <w:t>Дата начала исполнения по II этапу – 13.07.2023г.</w:t>
      </w:r>
    </w:p>
    <w:p w:rsidR="00F0535E" w:rsidRPr="00F0535E" w:rsidRDefault="00F0535E" w:rsidP="00F0535E">
      <w:pPr>
        <w:tabs>
          <w:tab w:val="left" w:pos="993"/>
        </w:tabs>
        <w:autoSpaceDE w:val="0"/>
        <w:autoSpaceDN w:val="0"/>
        <w:ind w:firstLine="720"/>
        <w:jc w:val="left"/>
      </w:pPr>
      <w:r w:rsidRPr="00F0535E">
        <w:t>Дата окончания исполнения  по II этапу  – 25.09.2023г.</w:t>
      </w:r>
    </w:p>
    <w:p w:rsidR="00F0535E" w:rsidRPr="00F0535E" w:rsidRDefault="00F0535E" w:rsidP="00F0535E">
      <w:pPr>
        <w:tabs>
          <w:tab w:val="left" w:pos="993"/>
        </w:tabs>
        <w:autoSpaceDE w:val="0"/>
        <w:autoSpaceDN w:val="0"/>
        <w:ind w:firstLine="720"/>
      </w:pPr>
      <w:r w:rsidRPr="00F0535E">
        <w:t xml:space="preserve">За 20 (двадцать) рабочих дней до даты окончания выполнения Работ по этапу, указанной в «Графике выполнения работ» (Приложение № 2), Подрядчик должен выполнить обязательства, предусмотренные «Графиком выполнения работ» (Приложение № 2), направить Заказчику </w:t>
      </w:r>
      <w:r w:rsidRPr="00F0535E">
        <w:lastRenderedPageBreak/>
        <w:t>извещение о завершении Работ по этапу и документы, предусмотренные п. 4.6. Контракта и документ о приемке в ЕИС в соответствии с п. 4.14 Контракта.</w:t>
      </w:r>
    </w:p>
    <w:p w:rsidR="00F0535E" w:rsidRPr="00F0535E" w:rsidRDefault="00F0535E" w:rsidP="00F0535E">
      <w:pPr>
        <w:tabs>
          <w:tab w:val="left" w:pos="7371"/>
        </w:tabs>
      </w:pPr>
    </w:p>
    <w:p w:rsidR="00F0535E" w:rsidRPr="00F0535E" w:rsidRDefault="00F0535E" w:rsidP="00F0535E">
      <w:pPr>
        <w:ind w:left="720"/>
        <w:rPr>
          <w:b/>
        </w:rPr>
      </w:pPr>
      <w:r w:rsidRPr="00F0535E">
        <w:rPr>
          <w:b/>
        </w:rPr>
        <w:t>4. Требования по сроку гарантий качества на результаты Работ.</w:t>
      </w:r>
    </w:p>
    <w:p w:rsidR="00F0535E" w:rsidRPr="00F0535E" w:rsidRDefault="00F0535E" w:rsidP="00F0535E">
      <w:pPr>
        <w:ind w:left="720"/>
        <w:rPr>
          <w:b/>
        </w:rPr>
      </w:pPr>
    </w:p>
    <w:tbl>
      <w:tblPr>
        <w:tblW w:w="4642" w:type="pct"/>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27"/>
        <w:gridCol w:w="2910"/>
      </w:tblGrid>
      <w:tr w:rsidR="00F0535E" w:rsidRPr="00F0535E" w:rsidTr="00F0535E">
        <w:tc>
          <w:tcPr>
            <w:tcW w:w="3490" w:type="pct"/>
            <w:tcBorders>
              <w:top w:val="single" w:sz="4" w:space="0" w:color="auto"/>
              <w:left w:val="single" w:sz="4" w:space="0" w:color="auto"/>
              <w:bottom w:val="single" w:sz="4" w:space="0" w:color="auto"/>
              <w:right w:val="single" w:sz="4" w:space="0" w:color="auto"/>
            </w:tcBorders>
            <w:vAlign w:val="center"/>
            <w:hideMark/>
          </w:tcPr>
          <w:p w:rsidR="00F0535E" w:rsidRPr="00F0535E" w:rsidRDefault="00F0535E" w:rsidP="00F0535E">
            <w:pPr>
              <w:jc w:val="left"/>
              <w:rPr>
                <w:sz w:val="20"/>
                <w:szCs w:val="22"/>
              </w:rPr>
            </w:pPr>
            <w:r w:rsidRPr="00F0535E">
              <w:rPr>
                <w:sz w:val="20"/>
                <w:szCs w:val="22"/>
              </w:rPr>
              <w:t>Наименование вида работ</w:t>
            </w:r>
          </w:p>
        </w:tc>
        <w:tc>
          <w:tcPr>
            <w:tcW w:w="1510" w:type="pct"/>
            <w:tcBorders>
              <w:top w:val="single" w:sz="4" w:space="0" w:color="auto"/>
              <w:left w:val="single" w:sz="4" w:space="0" w:color="auto"/>
              <w:bottom w:val="single" w:sz="4" w:space="0" w:color="auto"/>
              <w:right w:val="single" w:sz="4" w:space="0" w:color="auto"/>
            </w:tcBorders>
            <w:vAlign w:val="center"/>
            <w:hideMark/>
          </w:tcPr>
          <w:p w:rsidR="00F0535E" w:rsidRPr="00F0535E" w:rsidRDefault="00F0535E" w:rsidP="00F0535E">
            <w:pPr>
              <w:jc w:val="left"/>
              <w:rPr>
                <w:sz w:val="20"/>
                <w:szCs w:val="22"/>
              </w:rPr>
            </w:pPr>
            <w:r w:rsidRPr="00F0535E">
              <w:rPr>
                <w:sz w:val="20"/>
                <w:szCs w:val="22"/>
              </w:rPr>
              <w:t>Гарантийный срок</w:t>
            </w:r>
          </w:p>
        </w:tc>
      </w:tr>
      <w:tr w:rsidR="00F0535E" w:rsidRPr="00F0535E" w:rsidTr="00F0535E">
        <w:trPr>
          <w:trHeight w:val="120"/>
        </w:trPr>
        <w:tc>
          <w:tcPr>
            <w:tcW w:w="3490" w:type="pct"/>
            <w:tcBorders>
              <w:top w:val="single" w:sz="4" w:space="0" w:color="auto"/>
              <w:left w:val="single" w:sz="4" w:space="0" w:color="auto"/>
              <w:bottom w:val="single" w:sz="4" w:space="0" w:color="auto"/>
              <w:right w:val="single" w:sz="4" w:space="0" w:color="auto"/>
            </w:tcBorders>
            <w:hideMark/>
          </w:tcPr>
          <w:p w:rsidR="00F0535E" w:rsidRPr="00F0535E" w:rsidRDefault="00F0535E" w:rsidP="00F0535E">
            <w:pPr>
              <w:ind w:firstLine="0"/>
              <w:rPr>
                <w:sz w:val="20"/>
                <w:szCs w:val="20"/>
                <w:lang w:val="en-US"/>
              </w:rPr>
            </w:pPr>
            <w:r w:rsidRPr="00F0535E">
              <w:rPr>
                <w:sz w:val="20"/>
                <w:szCs w:val="20"/>
              </w:rPr>
              <w:t>Асфальтобетонное покрытие</w:t>
            </w:r>
            <w:r w:rsidRPr="00F0535E">
              <w:rPr>
                <w:sz w:val="20"/>
                <w:szCs w:val="20"/>
                <w:lang w:val="en-US"/>
              </w:rPr>
              <w:t xml:space="preserve"> </w:t>
            </w:r>
          </w:p>
        </w:tc>
        <w:tc>
          <w:tcPr>
            <w:tcW w:w="1510" w:type="pct"/>
            <w:tcBorders>
              <w:top w:val="single" w:sz="4" w:space="0" w:color="auto"/>
              <w:left w:val="single" w:sz="4" w:space="0" w:color="auto"/>
              <w:bottom w:val="single" w:sz="4" w:space="0" w:color="auto"/>
              <w:right w:val="single" w:sz="4" w:space="0" w:color="auto"/>
            </w:tcBorders>
            <w:vAlign w:val="center"/>
            <w:hideMark/>
          </w:tcPr>
          <w:p w:rsidR="00F0535E" w:rsidRPr="00F0535E" w:rsidRDefault="00F0535E" w:rsidP="00F0535E">
            <w:pPr>
              <w:ind w:firstLine="720"/>
              <w:rPr>
                <w:sz w:val="20"/>
                <w:szCs w:val="22"/>
              </w:rPr>
            </w:pPr>
            <w:r w:rsidRPr="00F0535E">
              <w:rPr>
                <w:sz w:val="20"/>
                <w:szCs w:val="22"/>
                <w:lang w:val="en-US"/>
              </w:rPr>
              <w:t xml:space="preserve">4 </w:t>
            </w:r>
            <w:r w:rsidRPr="00F0535E">
              <w:rPr>
                <w:sz w:val="20"/>
                <w:szCs w:val="22"/>
              </w:rPr>
              <w:t>года</w:t>
            </w:r>
          </w:p>
        </w:tc>
      </w:tr>
      <w:tr w:rsidR="00F0535E" w:rsidRPr="00F0535E" w:rsidTr="00F0535E">
        <w:trPr>
          <w:trHeight w:val="120"/>
        </w:trPr>
        <w:tc>
          <w:tcPr>
            <w:tcW w:w="3490" w:type="pct"/>
            <w:tcBorders>
              <w:top w:val="single" w:sz="4" w:space="0" w:color="auto"/>
              <w:left w:val="single" w:sz="4" w:space="0" w:color="auto"/>
              <w:bottom w:val="single" w:sz="4" w:space="0" w:color="auto"/>
              <w:right w:val="single" w:sz="4" w:space="0" w:color="auto"/>
            </w:tcBorders>
            <w:hideMark/>
          </w:tcPr>
          <w:p w:rsidR="00F0535E" w:rsidRPr="00F0535E" w:rsidRDefault="00F0535E" w:rsidP="00F0535E">
            <w:pPr>
              <w:ind w:firstLine="0"/>
              <w:rPr>
                <w:sz w:val="20"/>
                <w:szCs w:val="22"/>
              </w:rPr>
            </w:pPr>
            <w:r w:rsidRPr="00F0535E">
              <w:rPr>
                <w:sz w:val="20"/>
                <w:szCs w:val="22"/>
              </w:rPr>
              <w:t xml:space="preserve">Дорожные знаки с применением </w:t>
            </w:r>
            <w:proofErr w:type="spellStart"/>
            <w:r w:rsidRPr="00F0535E">
              <w:rPr>
                <w:sz w:val="20"/>
                <w:szCs w:val="22"/>
              </w:rPr>
              <w:t>световозвращающего</w:t>
            </w:r>
            <w:proofErr w:type="spellEnd"/>
            <w:r w:rsidRPr="00F0535E">
              <w:rPr>
                <w:sz w:val="20"/>
                <w:szCs w:val="22"/>
              </w:rPr>
              <w:t xml:space="preserve"> материала </w:t>
            </w:r>
            <w:r w:rsidRPr="00F0535E">
              <w:rPr>
                <w:sz w:val="20"/>
                <w:szCs w:val="22"/>
                <w:lang w:val="en-US"/>
              </w:rPr>
              <w:t>I</w:t>
            </w:r>
            <w:r w:rsidRPr="00F0535E">
              <w:rPr>
                <w:sz w:val="20"/>
                <w:szCs w:val="22"/>
              </w:rPr>
              <w:t xml:space="preserve"> класса</w:t>
            </w:r>
          </w:p>
        </w:tc>
        <w:tc>
          <w:tcPr>
            <w:tcW w:w="1510" w:type="pct"/>
            <w:tcBorders>
              <w:top w:val="single" w:sz="4" w:space="0" w:color="auto"/>
              <w:left w:val="single" w:sz="4" w:space="0" w:color="auto"/>
              <w:bottom w:val="single" w:sz="4" w:space="0" w:color="auto"/>
              <w:right w:val="single" w:sz="4" w:space="0" w:color="auto"/>
            </w:tcBorders>
            <w:vAlign w:val="center"/>
            <w:hideMark/>
          </w:tcPr>
          <w:p w:rsidR="00F0535E" w:rsidRPr="00F0535E" w:rsidRDefault="00F0535E" w:rsidP="00F0535E">
            <w:pPr>
              <w:ind w:firstLine="720"/>
              <w:rPr>
                <w:sz w:val="20"/>
                <w:szCs w:val="22"/>
              </w:rPr>
            </w:pPr>
            <w:r w:rsidRPr="00F0535E">
              <w:rPr>
                <w:sz w:val="20"/>
                <w:szCs w:val="22"/>
              </w:rPr>
              <w:t>5 лет</w:t>
            </w:r>
          </w:p>
        </w:tc>
      </w:tr>
      <w:tr w:rsidR="00F0535E" w:rsidRPr="00F0535E" w:rsidTr="00F0535E">
        <w:trPr>
          <w:trHeight w:val="97"/>
        </w:trPr>
        <w:tc>
          <w:tcPr>
            <w:tcW w:w="3490" w:type="pct"/>
            <w:tcBorders>
              <w:top w:val="single" w:sz="4" w:space="0" w:color="auto"/>
              <w:left w:val="single" w:sz="4" w:space="0" w:color="auto"/>
              <w:bottom w:val="single" w:sz="4" w:space="0" w:color="auto"/>
              <w:right w:val="single" w:sz="4" w:space="0" w:color="auto"/>
            </w:tcBorders>
            <w:hideMark/>
          </w:tcPr>
          <w:p w:rsidR="00F0535E" w:rsidRPr="00F0535E" w:rsidRDefault="00F0535E" w:rsidP="00F0535E">
            <w:pPr>
              <w:ind w:firstLine="0"/>
              <w:rPr>
                <w:sz w:val="20"/>
                <w:szCs w:val="22"/>
              </w:rPr>
            </w:pPr>
            <w:r w:rsidRPr="00F0535E">
              <w:rPr>
                <w:sz w:val="20"/>
                <w:szCs w:val="22"/>
              </w:rPr>
              <w:t>Сигнальные столбики</w:t>
            </w:r>
          </w:p>
        </w:tc>
        <w:tc>
          <w:tcPr>
            <w:tcW w:w="1510" w:type="pct"/>
            <w:tcBorders>
              <w:top w:val="single" w:sz="4" w:space="0" w:color="auto"/>
              <w:left w:val="single" w:sz="4" w:space="0" w:color="auto"/>
              <w:bottom w:val="single" w:sz="4" w:space="0" w:color="auto"/>
              <w:right w:val="single" w:sz="4" w:space="0" w:color="auto"/>
            </w:tcBorders>
            <w:vAlign w:val="center"/>
            <w:hideMark/>
          </w:tcPr>
          <w:p w:rsidR="00F0535E" w:rsidRPr="00F0535E" w:rsidRDefault="00F0535E" w:rsidP="00F0535E">
            <w:pPr>
              <w:ind w:firstLine="720"/>
              <w:rPr>
                <w:sz w:val="20"/>
                <w:szCs w:val="22"/>
              </w:rPr>
            </w:pPr>
            <w:r w:rsidRPr="00F0535E">
              <w:rPr>
                <w:sz w:val="20"/>
                <w:szCs w:val="22"/>
              </w:rPr>
              <w:t>2 года</w:t>
            </w:r>
          </w:p>
        </w:tc>
      </w:tr>
      <w:tr w:rsidR="00F0535E" w:rsidRPr="00F0535E" w:rsidTr="00F0535E">
        <w:trPr>
          <w:trHeight w:val="120"/>
        </w:trPr>
        <w:tc>
          <w:tcPr>
            <w:tcW w:w="3490" w:type="pct"/>
            <w:tcBorders>
              <w:top w:val="single" w:sz="4" w:space="0" w:color="auto"/>
              <w:left w:val="single" w:sz="4" w:space="0" w:color="auto"/>
              <w:bottom w:val="single" w:sz="4" w:space="0" w:color="auto"/>
              <w:right w:val="single" w:sz="4" w:space="0" w:color="auto"/>
            </w:tcBorders>
            <w:hideMark/>
          </w:tcPr>
          <w:p w:rsidR="00F0535E" w:rsidRPr="00F0535E" w:rsidRDefault="00F0535E" w:rsidP="00F0535E">
            <w:pPr>
              <w:ind w:firstLine="0"/>
              <w:rPr>
                <w:sz w:val="20"/>
                <w:szCs w:val="22"/>
              </w:rPr>
            </w:pPr>
            <w:r w:rsidRPr="00F0535E">
              <w:rPr>
                <w:sz w:val="20"/>
                <w:szCs w:val="22"/>
              </w:rPr>
              <w:t>Горизонтальная разметка (термопластик)</w:t>
            </w:r>
          </w:p>
        </w:tc>
        <w:tc>
          <w:tcPr>
            <w:tcW w:w="1510" w:type="pct"/>
            <w:tcBorders>
              <w:top w:val="single" w:sz="4" w:space="0" w:color="auto"/>
              <w:left w:val="single" w:sz="4" w:space="0" w:color="auto"/>
              <w:bottom w:val="single" w:sz="4" w:space="0" w:color="auto"/>
              <w:right w:val="single" w:sz="4" w:space="0" w:color="auto"/>
            </w:tcBorders>
            <w:vAlign w:val="center"/>
            <w:hideMark/>
          </w:tcPr>
          <w:p w:rsidR="00F0535E" w:rsidRPr="00F0535E" w:rsidRDefault="00F0535E" w:rsidP="00F0535E">
            <w:pPr>
              <w:ind w:firstLine="720"/>
              <w:rPr>
                <w:sz w:val="20"/>
                <w:szCs w:val="22"/>
              </w:rPr>
            </w:pPr>
            <w:r w:rsidRPr="00F0535E">
              <w:rPr>
                <w:sz w:val="20"/>
                <w:szCs w:val="22"/>
              </w:rPr>
              <w:t>1 год</w:t>
            </w:r>
          </w:p>
        </w:tc>
      </w:tr>
      <w:tr w:rsidR="00F0535E" w:rsidRPr="00F0535E" w:rsidTr="00F0535E">
        <w:trPr>
          <w:trHeight w:val="120"/>
        </w:trPr>
        <w:tc>
          <w:tcPr>
            <w:tcW w:w="3490" w:type="pct"/>
            <w:tcBorders>
              <w:top w:val="single" w:sz="4" w:space="0" w:color="auto"/>
              <w:left w:val="single" w:sz="4" w:space="0" w:color="auto"/>
              <w:bottom w:val="single" w:sz="4" w:space="0" w:color="auto"/>
              <w:right w:val="single" w:sz="4" w:space="0" w:color="auto"/>
            </w:tcBorders>
            <w:hideMark/>
          </w:tcPr>
          <w:p w:rsidR="00F0535E" w:rsidRPr="00F0535E" w:rsidRDefault="00F0535E" w:rsidP="00F0535E">
            <w:pPr>
              <w:ind w:firstLine="0"/>
              <w:rPr>
                <w:sz w:val="20"/>
                <w:szCs w:val="22"/>
              </w:rPr>
            </w:pPr>
            <w:r w:rsidRPr="00F0535E">
              <w:rPr>
                <w:sz w:val="20"/>
                <w:szCs w:val="22"/>
              </w:rPr>
              <w:t>Искусственные сооружения (водопропускная труба)</w:t>
            </w:r>
          </w:p>
        </w:tc>
        <w:tc>
          <w:tcPr>
            <w:tcW w:w="1510" w:type="pct"/>
            <w:tcBorders>
              <w:top w:val="single" w:sz="4" w:space="0" w:color="auto"/>
              <w:left w:val="single" w:sz="4" w:space="0" w:color="auto"/>
              <w:bottom w:val="single" w:sz="4" w:space="0" w:color="auto"/>
              <w:right w:val="single" w:sz="4" w:space="0" w:color="auto"/>
            </w:tcBorders>
            <w:vAlign w:val="center"/>
            <w:hideMark/>
          </w:tcPr>
          <w:p w:rsidR="00F0535E" w:rsidRPr="00F0535E" w:rsidRDefault="00F0535E" w:rsidP="00F0535E">
            <w:pPr>
              <w:ind w:firstLine="720"/>
              <w:rPr>
                <w:sz w:val="20"/>
                <w:szCs w:val="22"/>
              </w:rPr>
            </w:pPr>
            <w:r w:rsidRPr="00F0535E">
              <w:rPr>
                <w:sz w:val="20"/>
                <w:szCs w:val="22"/>
              </w:rPr>
              <w:t>6 лет</w:t>
            </w:r>
          </w:p>
        </w:tc>
      </w:tr>
    </w:tbl>
    <w:p w:rsidR="00F0535E" w:rsidRPr="00F0535E" w:rsidRDefault="00F0535E" w:rsidP="00F0535E"/>
    <w:p w:rsidR="00776D32" w:rsidRDefault="00776D32" w:rsidP="00C51B89">
      <w:pPr>
        <w:ind w:left="720"/>
        <w:rPr>
          <w:b/>
        </w:rPr>
      </w:pPr>
    </w:p>
    <w:p w:rsidR="005A46D4" w:rsidRDefault="005A46D4" w:rsidP="00C51B89">
      <w:pPr>
        <w:ind w:left="720"/>
        <w:rPr>
          <w:b/>
        </w:rPr>
      </w:pPr>
    </w:p>
    <w:p w:rsidR="007C31BA" w:rsidRPr="007C31BA" w:rsidRDefault="007C31BA" w:rsidP="007C31BA">
      <w:pPr>
        <w:rPr>
          <w:vanish/>
        </w:rPr>
      </w:pPr>
    </w:p>
    <w:tbl>
      <w:tblPr>
        <w:tblpPr w:leftFromText="180" w:rightFromText="180" w:vertAnchor="text" w:horzAnchor="margin" w:tblpX="534"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365"/>
        <w:gridCol w:w="592"/>
        <w:gridCol w:w="5197"/>
      </w:tblGrid>
      <w:tr w:rsidR="00237D51" w:rsidRPr="00CD3FA9" w:rsidTr="001B33CD">
        <w:trPr>
          <w:trHeight w:val="416"/>
        </w:trPr>
        <w:tc>
          <w:tcPr>
            <w:tcW w:w="4365" w:type="dxa"/>
            <w:shd w:val="clear" w:color="auto" w:fill="auto"/>
          </w:tcPr>
          <w:p w:rsidR="00721BA5" w:rsidRDefault="00721BA5" w:rsidP="00C43C7C">
            <w:pPr>
              <w:rPr>
                <w:b/>
              </w:rPr>
            </w:pPr>
          </w:p>
          <w:p w:rsidR="00721BA5" w:rsidRDefault="00721BA5" w:rsidP="00C43C7C">
            <w:pPr>
              <w:rPr>
                <w:b/>
              </w:rPr>
            </w:pPr>
          </w:p>
          <w:p w:rsidR="00C43C7C" w:rsidRPr="008B37C4" w:rsidRDefault="00C43C7C" w:rsidP="001B33CD">
            <w:pPr>
              <w:ind w:firstLine="0"/>
              <w:rPr>
                <w:b/>
              </w:rPr>
            </w:pPr>
            <w:r>
              <w:rPr>
                <w:b/>
              </w:rPr>
              <w:t>Заказ</w:t>
            </w:r>
            <w:r w:rsidRPr="008B37C4">
              <w:rPr>
                <w:b/>
              </w:rPr>
              <w:t>чик:</w:t>
            </w:r>
          </w:p>
          <w:p w:rsidR="00C43C7C" w:rsidRDefault="00C43C7C" w:rsidP="001B33CD">
            <w:pPr>
              <w:ind w:firstLine="0"/>
            </w:pPr>
            <w:r>
              <w:t>Н</w:t>
            </w:r>
            <w:r w:rsidRPr="00CD3FA9">
              <w:t>ачальник ГКУ НСО ТУАД</w:t>
            </w:r>
          </w:p>
          <w:p w:rsidR="001B33CD" w:rsidRPr="00CD3FA9" w:rsidRDefault="001B33CD" w:rsidP="001B33CD">
            <w:pPr>
              <w:ind w:firstLine="0"/>
            </w:pPr>
          </w:p>
          <w:p w:rsidR="00C43C7C" w:rsidRPr="00CD3FA9" w:rsidRDefault="00C43C7C" w:rsidP="00C43C7C"/>
          <w:p w:rsidR="00C43C7C" w:rsidRPr="00CD3FA9" w:rsidRDefault="00C43C7C" w:rsidP="001B33CD">
            <w:pPr>
              <w:ind w:firstLine="0"/>
            </w:pPr>
            <w:r w:rsidRPr="00CD3FA9">
              <w:t xml:space="preserve">_______________ </w:t>
            </w:r>
            <w:r>
              <w:t xml:space="preserve">В.В. </w:t>
            </w:r>
            <w:proofErr w:type="spellStart"/>
            <w:r>
              <w:t>Воспанчук</w:t>
            </w:r>
            <w:proofErr w:type="spellEnd"/>
          </w:p>
          <w:p w:rsidR="00237D51" w:rsidRPr="00CD3FA9" w:rsidRDefault="00C43C7C" w:rsidP="001B33CD">
            <w:pPr>
              <w:ind w:firstLine="0"/>
            </w:pPr>
            <w:r w:rsidRPr="00CD3FA9">
              <w:t xml:space="preserve">М.П.  </w:t>
            </w:r>
            <w:r w:rsidR="00237D51" w:rsidRPr="00CD3FA9">
              <w:t xml:space="preserve"> </w:t>
            </w:r>
          </w:p>
        </w:tc>
        <w:tc>
          <w:tcPr>
            <w:tcW w:w="592" w:type="dxa"/>
            <w:shd w:val="clear" w:color="auto" w:fill="auto"/>
          </w:tcPr>
          <w:p w:rsidR="00237D51" w:rsidRPr="00CD3FA9" w:rsidRDefault="00237D51" w:rsidP="00612DBB">
            <w:pPr>
              <w:rPr>
                <w:b/>
              </w:rPr>
            </w:pPr>
          </w:p>
        </w:tc>
        <w:tc>
          <w:tcPr>
            <w:tcW w:w="5197" w:type="dxa"/>
            <w:shd w:val="clear" w:color="auto" w:fill="auto"/>
          </w:tcPr>
          <w:p w:rsidR="00721BA5" w:rsidRDefault="00721BA5" w:rsidP="00612DBB">
            <w:pPr>
              <w:rPr>
                <w:b/>
              </w:rPr>
            </w:pPr>
          </w:p>
          <w:p w:rsidR="00721BA5" w:rsidRDefault="00721BA5" w:rsidP="00612DBB">
            <w:pPr>
              <w:rPr>
                <w:b/>
              </w:rPr>
            </w:pPr>
          </w:p>
          <w:p w:rsidR="00237D51" w:rsidRDefault="00237D51" w:rsidP="001B33CD">
            <w:pPr>
              <w:ind w:firstLine="0"/>
              <w:rPr>
                <w:b/>
              </w:rPr>
            </w:pPr>
            <w:r w:rsidRPr="00CD3FA9">
              <w:rPr>
                <w:b/>
              </w:rPr>
              <w:t>Подрядчик:</w:t>
            </w:r>
          </w:p>
          <w:p w:rsidR="00F1610B" w:rsidRDefault="00F1610B" w:rsidP="001B33CD">
            <w:pPr>
              <w:ind w:firstLine="0"/>
            </w:pPr>
            <w:r>
              <w:t>Директор ООО «</w:t>
            </w:r>
            <w:proofErr w:type="spellStart"/>
            <w:r>
              <w:t>СтройСити</w:t>
            </w:r>
            <w:proofErr w:type="spellEnd"/>
            <w:r>
              <w:t>»</w:t>
            </w:r>
          </w:p>
          <w:p w:rsidR="001B33CD" w:rsidRDefault="001B33CD" w:rsidP="001B33CD">
            <w:pPr>
              <w:ind w:firstLine="0"/>
            </w:pPr>
          </w:p>
          <w:p w:rsidR="00F1610B" w:rsidRDefault="00F1610B" w:rsidP="00F1610B"/>
          <w:p w:rsidR="00F1610B" w:rsidRDefault="00F1610B" w:rsidP="001B33CD">
            <w:pPr>
              <w:ind w:firstLine="0"/>
            </w:pPr>
            <w:r>
              <w:t xml:space="preserve">_____________ М.В. </w:t>
            </w:r>
            <w:proofErr w:type="spellStart"/>
            <w:r>
              <w:t>Клипиков</w:t>
            </w:r>
            <w:proofErr w:type="spellEnd"/>
          </w:p>
          <w:p w:rsidR="00237D51" w:rsidRPr="00CD3FA9" w:rsidRDefault="00237D51" w:rsidP="001B33CD">
            <w:pPr>
              <w:spacing w:after="60"/>
              <w:ind w:firstLine="0"/>
            </w:pPr>
            <w:r w:rsidRPr="00CD3FA9">
              <w:t>М.П.</w:t>
            </w:r>
          </w:p>
        </w:tc>
      </w:tr>
    </w:tbl>
    <w:p w:rsidR="00237D51" w:rsidRPr="00CD3FA9" w:rsidRDefault="00237D51" w:rsidP="006A4656">
      <w:pPr>
        <w:ind w:firstLine="0"/>
        <w:sectPr w:rsidR="00237D51" w:rsidRPr="00CD3FA9" w:rsidSect="00396BEA">
          <w:pgSz w:w="11909" w:h="16834" w:code="9"/>
          <w:pgMar w:top="568" w:right="569" w:bottom="851" w:left="1176" w:header="0" w:footer="284" w:gutter="0"/>
          <w:cols w:space="60"/>
          <w:noEndnote/>
        </w:sectPr>
      </w:pPr>
    </w:p>
    <w:p w:rsidR="00077A10" w:rsidRPr="00FC2600" w:rsidRDefault="00077A10" w:rsidP="00077A10">
      <w:pPr>
        <w:widowControl w:val="0"/>
        <w:autoSpaceDE w:val="0"/>
        <w:ind w:left="5954"/>
        <w:jc w:val="right"/>
      </w:pPr>
      <w:r>
        <w:lastRenderedPageBreak/>
        <w:t xml:space="preserve">Приложение № 2 </w:t>
      </w:r>
      <w:r w:rsidRPr="00FC2600">
        <w:t>к Контракту</w:t>
      </w:r>
    </w:p>
    <w:p w:rsidR="00077A10" w:rsidRPr="00FC2600" w:rsidRDefault="0014093D" w:rsidP="00077A10">
      <w:pPr>
        <w:widowControl w:val="0"/>
        <w:autoSpaceDE w:val="0"/>
        <w:jc w:val="right"/>
      </w:pPr>
      <w:r w:rsidRPr="00E177A7">
        <w:t>от «</w:t>
      </w:r>
      <w:r>
        <w:t>01</w:t>
      </w:r>
      <w:r w:rsidRPr="00E177A7">
        <w:t xml:space="preserve">» </w:t>
      </w:r>
      <w:r>
        <w:t>ноября</w:t>
      </w:r>
      <w:r w:rsidRPr="00E177A7">
        <w:t xml:space="preserve"> 2022 </w:t>
      </w:r>
      <w:r w:rsidR="00077A10" w:rsidRPr="00FC2600">
        <w:t xml:space="preserve">г. № </w:t>
      </w:r>
      <w:r w:rsidR="00265681" w:rsidRPr="00265681">
        <w:tab/>
        <w:t>0851200000622006678</w:t>
      </w:r>
    </w:p>
    <w:p w:rsidR="00077A10" w:rsidRPr="008B37C4" w:rsidRDefault="00077A10" w:rsidP="00077A10">
      <w:pPr>
        <w:jc w:val="right"/>
        <w:rPr>
          <w:sz w:val="28"/>
          <w:szCs w:val="28"/>
        </w:rPr>
      </w:pPr>
    </w:p>
    <w:p w:rsidR="00077A10" w:rsidRPr="008B37C4" w:rsidRDefault="00077A10" w:rsidP="00077A10">
      <w:pPr>
        <w:jc w:val="center"/>
        <w:rPr>
          <w:b/>
          <w:bCs/>
          <w:sz w:val="28"/>
          <w:szCs w:val="28"/>
        </w:rPr>
      </w:pPr>
      <w:r w:rsidRPr="008B37C4">
        <w:rPr>
          <w:b/>
          <w:bCs/>
          <w:sz w:val="28"/>
          <w:szCs w:val="28"/>
        </w:rPr>
        <w:t xml:space="preserve">График </w:t>
      </w:r>
      <w:r w:rsidR="008F48D0">
        <w:rPr>
          <w:b/>
          <w:bCs/>
          <w:sz w:val="28"/>
          <w:szCs w:val="28"/>
        </w:rPr>
        <w:t>выполнения работ</w:t>
      </w:r>
    </w:p>
    <w:p w:rsidR="00E6697E" w:rsidRDefault="001272AD" w:rsidP="00E6697E">
      <w:pPr>
        <w:spacing w:before="120"/>
        <w:ind w:firstLine="0"/>
        <w:jc w:val="center"/>
      </w:pPr>
      <w:r w:rsidRPr="001272AD">
        <w:t xml:space="preserve">по </w:t>
      </w:r>
      <w:proofErr w:type="gramStart"/>
      <w:r w:rsidRPr="001272AD">
        <w:t>ремонту</w:t>
      </w:r>
      <w:proofErr w:type="gramEnd"/>
      <w:r w:rsidRPr="001272AD">
        <w:t xml:space="preserve"> а/д "Новосибирск – Кочки – Павлодар (в пред. РФ)" в Ордынском районе Новосибирской области, участки работ км 79+000 – км 82+400, км 83+000 – км 84+000, протяженностью 4,400 км</w:t>
      </w:r>
    </w:p>
    <w:p w:rsidR="001272AD" w:rsidRDefault="001272AD" w:rsidP="00E6697E">
      <w:pPr>
        <w:spacing w:before="120"/>
        <w:ind w:firstLine="0"/>
        <w:jc w:val="center"/>
        <w:rPr>
          <w:sz w:val="28"/>
          <w:szCs w:val="28"/>
        </w:rPr>
      </w:pPr>
    </w:p>
    <w:tbl>
      <w:tblPr>
        <w:tblW w:w="15651" w:type="dxa"/>
        <w:tblInd w:w="1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23"/>
        <w:gridCol w:w="5530"/>
        <w:gridCol w:w="1701"/>
        <w:gridCol w:w="1843"/>
        <w:gridCol w:w="1843"/>
        <w:gridCol w:w="1984"/>
        <w:gridCol w:w="2127"/>
      </w:tblGrid>
      <w:tr w:rsidR="00323D05" w:rsidRPr="008876F2" w:rsidTr="00323D05">
        <w:trPr>
          <w:trHeight w:val="339"/>
        </w:trPr>
        <w:tc>
          <w:tcPr>
            <w:tcW w:w="623" w:type="dxa"/>
            <w:vMerge w:val="restart"/>
            <w:shd w:val="clear" w:color="auto" w:fill="auto"/>
            <w:vAlign w:val="center"/>
          </w:tcPr>
          <w:p w:rsidR="00323D05" w:rsidRPr="00161B21" w:rsidRDefault="00323D05" w:rsidP="00EA02CF">
            <w:pPr>
              <w:ind w:left="-50" w:right="-108" w:firstLine="0"/>
              <w:jc w:val="center"/>
              <w:rPr>
                <w:sz w:val="22"/>
                <w:szCs w:val="22"/>
              </w:rPr>
            </w:pPr>
            <w:r w:rsidRPr="00161B21">
              <w:rPr>
                <w:sz w:val="22"/>
                <w:szCs w:val="22"/>
              </w:rPr>
              <w:t>№  п/п</w:t>
            </w:r>
          </w:p>
        </w:tc>
        <w:tc>
          <w:tcPr>
            <w:tcW w:w="5530" w:type="dxa"/>
            <w:vMerge w:val="restart"/>
            <w:shd w:val="clear" w:color="auto" w:fill="auto"/>
            <w:vAlign w:val="center"/>
          </w:tcPr>
          <w:p w:rsidR="00323D05" w:rsidRPr="00161B21" w:rsidRDefault="00323D05" w:rsidP="00EA02CF">
            <w:pPr>
              <w:ind w:left="-50" w:right="-108" w:firstLine="0"/>
              <w:jc w:val="center"/>
              <w:rPr>
                <w:sz w:val="22"/>
                <w:szCs w:val="22"/>
              </w:rPr>
            </w:pPr>
            <w:r w:rsidRPr="00161B21">
              <w:rPr>
                <w:sz w:val="22"/>
                <w:szCs w:val="22"/>
              </w:rPr>
              <w:t>Наименование работ</w:t>
            </w:r>
          </w:p>
        </w:tc>
        <w:tc>
          <w:tcPr>
            <w:tcW w:w="1701" w:type="dxa"/>
            <w:vMerge w:val="restart"/>
            <w:shd w:val="clear" w:color="auto" w:fill="auto"/>
            <w:vAlign w:val="center"/>
          </w:tcPr>
          <w:p w:rsidR="00323D05" w:rsidRPr="00161B21" w:rsidRDefault="00323D05" w:rsidP="00EA02CF">
            <w:pPr>
              <w:ind w:left="-50" w:right="-108" w:firstLine="0"/>
              <w:jc w:val="center"/>
              <w:rPr>
                <w:sz w:val="22"/>
                <w:szCs w:val="22"/>
              </w:rPr>
            </w:pPr>
            <w:r w:rsidRPr="00161B21">
              <w:rPr>
                <w:sz w:val="22"/>
                <w:szCs w:val="22"/>
              </w:rPr>
              <w:t>Всего по Контракту, руб.</w:t>
            </w:r>
          </w:p>
        </w:tc>
        <w:tc>
          <w:tcPr>
            <w:tcW w:w="3686" w:type="dxa"/>
            <w:gridSpan w:val="2"/>
            <w:shd w:val="clear" w:color="auto" w:fill="auto"/>
            <w:vAlign w:val="center"/>
          </w:tcPr>
          <w:p w:rsidR="00323D05" w:rsidRPr="00161B21" w:rsidRDefault="00323D05" w:rsidP="00BC7800">
            <w:pPr>
              <w:ind w:right="-108" w:firstLine="0"/>
              <w:jc w:val="center"/>
              <w:rPr>
                <w:bCs/>
                <w:sz w:val="22"/>
                <w:szCs w:val="22"/>
                <w:lang w:val="en-US"/>
              </w:rPr>
            </w:pPr>
            <w:r w:rsidRPr="00161B21">
              <w:rPr>
                <w:bCs/>
                <w:sz w:val="22"/>
                <w:szCs w:val="22"/>
                <w:lang w:val="en-US"/>
              </w:rPr>
              <w:t xml:space="preserve">I </w:t>
            </w:r>
            <w:r w:rsidRPr="00161B21">
              <w:rPr>
                <w:bCs/>
                <w:sz w:val="22"/>
                <w:szCs w:val="22"/>
              </w:rPr>
              <w:t xml:space="preserve">Этап </w:t>
            </w:r>
          </w:p>
        </w:tc>
        <w:tc>
          <w:tcPr>
            <w:tcW w:w="4111" w:type="dxa"/>
            <w:gridSpan w:val="2"/>
            <w:shd w:val="clear" w:color="auto" w:fill="auto"/>
          </w:tcPr>
          <w:p w:rsidR="00323D05" w:rsidRPr="00161B21" w:rsidRDefault="00323D05" w:rsidP="00BC7800">
            <w:pPr>
              <w:ind w:right="-108" w:firstLine="0"/>
              <w:jc w:val="center"/>
              <w:rPr>
                <w:bCs/>
                <w:sz w:val="22"/>
                <w:szCs w:val="22"/>
                <w:lang w:val="en-US"/>
              </w:rPr>
            </w:pPr>
            <w:r w:rsidRPr="00161B21">
              <w:rPr>
                <w:bCs/>
                <w:sz w:val="22"/>
                <w:szCs w:val="22"/>
                <w:lang w:val="en-US"/>
              </w:rPr>
              <w:t xml:space="preserve">II </w:t>
            </w:r>
            <w:r w:rsidRPr="00161B21">
              <w:rPr>
                <w:bCs/>
                <w:sz w:val="22"/>
                <w:szCs w:val="22"/>
              </w:rPr>
              <w:t xml:space="preserve">Этап </w:t>
            </w:r>
          </w:p>
        </w:tc>
      </w:tr>
      <w:tr w:rsidR="00F65CB1" w:rsidRPr="008876F2" w:rsidTr="00323D05">
        <w:trPr>
          <w:trHeight w:val="566"/>
        </w:trPr>
        <w:tc>
          <w:tcPr>
            <w:tcW w:w="623" w:type="dxa"/>
            <w:vMerge/>
            <w:shd w:val="clear" w:color="auto" w:fill="auto"/>
            <w:vAlign w:val="center"/>
          </w:tcPr>
          <w:p w:rsidR="00F65CB1" w:rsidRPr="00161B21" w:rsidRDefault="00F65CB1" w:rsidP="00EA02CF">
            <w:pPr>
              <w:ind w:left="-50" w:right="-108" w:firstLine="0"/>
              <w:rPr>
                <w:sz w:val="22"/>
                <w:szCs w:val="22"/>
              </w:rPr>
            </w:pPr>
          </w:p>
        </w:tc>
        <w:tc>
          <w:tcPr>
            <w:tcW w:w="5530" w:type="dxa"/>
            <w:vMerge/>
            <w:shd w:val="clear" w:color="auto" w:fill="auto"/>
            <w:vAlign w:val="center"/>
          </w:tcPr>
          <w:p w:rsidR="00F65CB1" w:rsidRPr="00161B21" w:rsidRDefault="00F65CB1" w:rsidP="00EA02CF">
            <w:pPr>
              <w:ind w:left="-50" w:right="-108" w:firstLine="0"/>
              <w:rPr>
                <w:sz w:val="22"/>
                <w:szCs w:val="22"/>
              </w:rPr>
            </w:pPr>
          </w:p>
        </w:tc>
        <w:tc>
          <w:tcPr>
            <w:tcW w:w="1701" w:type="dxa"/>
            <w:vMerge/>
            <w:shd w:val="clear" w:color="auto" w:fill="auto"/>
            <w:vAlign w:val="center"/>
          </w:tcPr>
          <w:p w:rsidR="00F65CB1" w:rsidRPr="00161B21" w:rsidRDefault="00F65CB1" w:rsidP="00EA02CF">
            <w:pPr>
              <w:ind w:left="-50" w:right="-108" w:firstLine="0"/>
              <w:rPr>
                <w:sz w:val="22"/>
                <w:szCs w:val="22"/>
              </w:rPr>
            </w:pPr>
          </w:p>
        </w:tc>
        <w:tc>
          <w:tcPr>
            <w:tcW w:w="1843" w:type="dxa"/>
            <w:shd w:val="clear" w:color="auto" w:fill="auto"/>
            <w:noWrap/>
            <w:vAlign w:val="center"/>
          </w:tcPr>
          <w:p w:rsidR="00F65CB1" w:rsidRPr="00161B21" w:rsidRDefault="00F65CB1" w:rsidP="00BD36FA">
            <w:pPr>
              <w:ind w:left="-50" w:right="-108" w:firstLine="0"/>
              <w:jc w:val="center"/>
              <w:rPr>
                <w:sz w:val="22"/>
                <w:szCs w:val="22"/>
              </w:rPr>
            </w:pPr>
            <w:r w:rsidRPr="00161B21">
              <w:rPr>
                <w:sz w:val="22"/>
                <w:szCs w:val="22"/>
              </w:rPr>
              <w:t xml:space="preserve">Дата начала </w:t>
            </w:r>
            <w:r w:rsidR="00BD36FA">
              <w:rPr>
                <w:sz w:val="22"/>
                <w:szCs w:val="22"/>
              </w:rPr>
              <w:t>выполнения работ</w:t>
            </w:r>
            <w:r w:rsidR="00BC7800">
              <w:rPr>
                <w:sz w:val="22"/>
                <w:szCs w:val="22"/>
              </w:rPr>
              <w:t xml:space="preserve"> по этапу</w:t>
            </w:r>
          </w:p>
        </w:tc>
        <w:tc>
          <w:tcPr>
            <w:tcW w:w="1843" w:type="dxa"/>
            <w:shd w:val="clear" w:color="auto" w:fill="auto"/>
            <w:vAlign w:val="center"/>
          </w:tcPr>
          <w:p w:rsidR="00F65CB1" w:rsidRPr="00161B21" w:rsidRDefault="00F65CB1" w:rsidP="00EA02CF">
            <w:pPr>
              <w:ind w:left="-50" w:right="-108" w:firstLine="0"/>
              <w:jc w:val="center"/>
              <w:rPr>
                <w:sz w:val="22"/>
                <w:szCs w:val="22"/>
              </w:rPr>
            </w:pPr>
            <w:r w:rsidRPr="00161B21">
              <w:rPr>
                <w:sz w:val="22"/>
                <w:szCs w:val="22"/>
              </w:rPr>
              <w:t>Дата окончания</w:t>
            </w:r>
          </w:p>
          <w:p w:rsidR="00F65CB1" w:rsidRPr="00161B21" w:rsidRDefault="00BD36FA" w:rsidP="00BC7800">
            <w:pPr>
              <w:ind w:left="-50" w:right="-108" w:firstLine="0"/>
              <w:jc w:val="center"/>
              <w:rPr>
                <w:sz w:val="22"/>
                <w:szCs w:val="22"/>
              </w:rPr>
            </w:pPr>
            <w:r w:rsidRPr="00BD36FA">
              <w:rPr>
                <w:sz w:val="22"/>
                <w:szCs w:val="22"/>
              </w:rPr>
              <w:t>выполнения работ</w:t>
            </w:r>
            <w:r w:rsidR="00F65CB1" w:rsidRPr="00161B21">
              <w:rPr>
                <w:sz w:val="22"/>
                <w:szCs w:val="22"/>
              </w:rPr>
              <w:t xml:space="preserve"> </w:t>
            </w:r>
            <w:r w:rsidR="00BC7800">
              <w:rPr>
                <w:sz w:val="22"/>
                <w:szCs w:val="22"/>
              </w:rPr>
              <w:t>по этапу</w:t>
            </w:r>
          </w:p>
        </w:tc>
        <w:tc>
          <w:tcPr>
            <w:tcW w:w="1984" w:type="dxa"/>
            <w:shd w:val="clear" w:color="auto" w:fill="auto"/>
            <w:vAlign w:val="center"/>
          </w:tcPr>
          <w:p w:rsidR="00F65CB1" w:rsidRPr="00161B21" w:rsidRDefault="00F65CB1" w:rsidP="00EA02CF">
            <w:pPr>
              <w:ind w:left="-50" w:right="-108" w:firstLine="0"/>
              <w:jc w:val="center"/>
              <w:rPr>
                <w:sz w:val="22"/>
                <w:szCs w:val="22"/>
              </w:rPr>
            </w:pPr>
            <w:r w:rsidRPr="00161B21">
              <w:rPr>
                <w:sz w:val="22"/>
                <w:szCs w:val="22"/>
              </w:rPr>
              <w:t xml:space="preserve">Дата начала  </w:t>
            </w:r>
            <w:r w:rsidR="00BD36FA" w:rsidRPr="00BD36FA">
              <w:rPr>
                <w:sz w:val="22"/>
                <w:szCs w:val="22"/>
              </w:rPr>
              <w:t>выполнения работ</w:t>
            </w:r>
            <w:r w:rsidRPr="00161B21">
              <w:rPr>
                <w:sz w:val="22"/>
                <w:szCs w:val="22"/>
              </w:rPr>
              <w:t xml:space="preserve"> </w:t>
            </w:r>
            <w:r w:rsidR="00BC7800">
              <w:rPr>
                <w:sz w:val="22"/>
                <w:szCs w:val="22"/>
              </w:rPr>
              <w:t>по этапу</w:t>
            </w:r>
          </w:p>
        </w:tc>
        <w:tc>
          <w:tcPr>
            <w:tcW w:w="2127" w:type="dxa"/>
            <w:shd w:val="clear" w:color="auto" w:fill="auto"/>
            <w:vAlign w:val="center"/>
          </w:tcPr>
          <w:p w:rsidR="00F65CB1" w:rsidRPr="00161B21" w:rsidRDefault="00F65CB1" w:rsidP="00BC7800">
            <w:pPr>
              <w:ind w:left="-50" w:right="-108" w:firstLine="0"/>
              <w:jc w:val="center"/>
              <w:rPr>
                <w:sz w:val="22"/>
                <w:szCs w:val="22"/>
              </w:rPr>
            </w:pPr>
            <w:r w:rsidRPr="00161B21">
              <w:rPr>
                <w:sz w:val="22"/>
                <w:szCs w:val="22"/>
              </w:rPr>
              <w:t xml:space="preserve">Дата окончания </w:t>
            </w:r>
            <w:r w:rsidR="00BD36FA" w:rsidRPr="00BD36FA">
              <w:rPr>
                <w:sz w:val="22"/>
                <w:szCs w:val="22"/>
              </w:rPr>
              <w:t>выполнения работ</w:t>
            </w:r>
            <w:r w:rsidRPr="00161B21">
              <w:rPr>
                <w:sz w:val="22"/>
                <w:szCs w:val="22"/>
              </w:rPr>
              <w:t xml:space="preserve"> </w:t>
            </w:r>
            <w:r w:rsidR="00BC7800">
              <w:rPr>
                <w:sz w:val="22"/>
                <w:szCs w:val="22"/>
              </w:rPr>
              <w:t xml:space="preserve">по </w:t>
            </w:r>
            <w:r w:rsidRPr="00161B21">
              <w:rPr>
                <w:sz w:val="22"/>
                <w:szCs w:val="22"/>
              </w:rPr>
              <w:t>этап</w:t>
            </w:r>
            <w:r w:rsidR="00BC7800">
              <w:rPr>
                <w:sz w:val="22"/>
                <w:szCs w:val="22"/>
              </w:rPr>
              <w:t>у</w:t>
            </w:r>
            <w:r w:rsidRPr="00161B21">
              <w:rPr>
                <w:sz w:val="22"/>
                <w:szCs w:val="22"/>
              </w:rPr>
              <w:t xml:space="preserve"> на Объекте  </w:t>
            </w:r>
          </w:p>
        </w:tc>
      </w:tr>
      <w:tr w:rsidR="00F65CB1" w:rsidRPr="008876F2" w:rsidTr="00323D05">
        <w:trPr>
          <w:trHeight w:val="686"/>
        </w:trPr>
        <w:tc>
          <w:tcPr>
            <w:tcW w:w="623" w:type="dxa"/>
            <w:vMerge/>
            <w:shd w:val="clear" w:color="auto" w:fill="auto"/>
            <w:vAlign w:val="center"/>
          </w:tcPr>
          <w:p w:rsidR="00F65CB1" w:rsidRPr="00161B21" w:rsidRDefault="00F65CB1" w:rsidP="00EA02CF">
            <w:pPr>
              <w:ind w:left="-50" w:right="-108" w:firstLine="0"/>
              <w:rPr>
                <w:sz w:val="22"/>
                <w:szCs w:val="22"/>
              </w:rPr>
            </w:pPr>
          </w:p>
        </w:tc>
        <w:tc>
          <w:tcPr>
            <w:tcW w:w="5530" w:type="dxa"/>
            <w:vMerge/>
            <w:shd w:val="clear" w:color="auto" w:fill="auto"/>
            <w:vAlign w:val="center"/>
          </w:tcPr>
          <w:p w:rsidR="00F65CB1" w:rsidRPr="00161B21" w:rsidRDefault="00F65CB1" w:rsidP="00EA02CF">
            <w:pPr>
              <w:ind w:left="-50" w:right="-108" w:firstLine="0"/>
              <w:rPr>
                <w:sz w:val="22"/>
                <w:szCs w:val="22"/>
              </w:rPr>
            </w:pPr>
          </w:p>
        </w:tc>
        <w:tc>
          <w:tcPr>
            <w:tcW w:w="1701" w:type="dxa"/>
            <w:vMerge/>
            <w:shd w:val="clear" w:color="auto" w:fill="auto"/>
            <w:vAlign w:val="center"/>
          </w:tcPr>
          <w:p w:rsidR="00F65CB1" w:rsidRPr="00161B21" w:rsidRDefault="00F65CB1" w:rsidP="00EA02CF">
            <w:pPr>
              <w:ind w:left="-50" w:right="-108" w:firstLine="0"/>
              <w:rPr>
                <w:sz w:val="22"/>
                <w:szCs w:val="22"/>
              </w:rPr>
            </w:pPr>
          </w:p>
        </w:tc>
        <w:tc>
          <w:tcPr>
            <w:tcW w:w="1843" w:type="dxa"/>
            <w:shd w:val="clear" w:color="auto" w:fill="auto"/>
            <w:noWrap/>
            <w:vAlign w:val="center"/>
          </w:tcPr>
          <w:p w:rsidR="00F65CB1" w:rsidRPr="00161B21" w:rsidRDefault="007C762D" w:rsidP="004E7549">
            <w:pPr>
              <w:ind w:left="-50" w:right="-108" w:firstLine="0"/>
              <w:jc w:val="center"/>
              <w:rPr>
                <w:sz w:val="22"/>
                <w:szCs w:val="22"/>
              </w:rPr>
            </w:pPr>
            <w:r>
              <w:rPr>
                <w:sz w:val="22"/>
                <w:szCs w:val="22"/>
              </w:rPr>
              <w:t>01.01.2023г.</w:t>
            </w:r>
          </w:p>
        </w:tc>
        <w:tc>
          <w:tcPr>
            <w:tcW w:w="1843" w:type="dxa"/>
            <w:shd w:val="clear" w:color="auto" w:fill="auto"/>
            <w:vAlign w:val="center"/>
          </w:tcPr>
          <w:p w:rsidR="00F65CB1" w:rsidRPr="00161B21" w:rsidRDefault="000D57AA" w:rsidP="000D57AA">
            <w:pPr>
              <w:ind w:left="-50" w:right="-108" w:firstLine="0"/>
              <w:jc w:val="center"/>
              <w:rPr>
                <w:sz w:val="22"/>
                <w:szCs w:val="22"/>
              </w:rPr>
            </w:pPr>
            <w:r>
              <w:rPr>
                <w:sz w:val="22"/>
                <w:szCs w:val="22"/>
              </w:rPr>
              <w:t>12</w:t>
            </w:r>
            <w:r w:rsidR="00F65CB1" w:rsidRPr="00161B21">
              <w:rPr>
                <w:sz w:val="22"/>
                <w:szCs w:val="22"/>
              </w:rPr>
              <w:t>.</w:t>
            </w:r>
            <w:r w:rsidR="007C711B">
              <w:rPr>
                <w:sz w:val="22"/>
                <w:szCs w:val="22"/>
              </w:rPr>
              <w:t>0</w:t>
            </w:r>
            <w:r>
              <w:rPr>
                <w:sz w:val="22"/>
                <w:szCs w:val="22"/>
              </w:rPr>
              <w:t>7</w:t>
            </w:r>
            <w:r w:rsidR="00F65CB1" w:rsidRPr="00161B21">
              <w:rPr>
                <w:sz w:val="22"/>
                <w:szCs w:val="22"/>
              </w:rPr>
              <w:t>.202</w:t>
            </w:r>
            <w:r w:rsidR="00175255">
              <w:rPr>
                <w:sz w:val="22"/>
                <w:szCs w:val="22"/>
              </w:rPr>
              <w:t>3</w:t>
            </w:r>
            <w:r w:rsidR="00F65CB1" w:rsidRPr="00161B21">
              <w:rPr>
                <w:sz w:val="22"/>
                <w:szCs w:val="22"/>
              </w:rPr>
              <w:t>г.</w:t>
            </w:r>
          </w:p>
        </w:tc>
        <w:tc>
          <w:tcPr>
            <w:tcW w:w="1984" w:type="dxa"/>
            <w:shd w:val="clear" w:color="auto" w:fill="auto"/>
            <w:vAlign w:val="center"/>
          </w:tcPr>
          <w:p w:rsidR="00F65CB1" w:rsidRPr="00161B21" w:rsidRDefault="000D57AA" w:rsidP="000D57AA">
            <w:pPr>
              <w:ind w:left="-50" w:right="-108" w:firstLine="0"/>
              <w:jc w:val="center"/>
              <w:rPr>
                <w:sz w:val="22"/>
                <w:szCs w:val="22"/>
              </w:rPr>
            </w:pPr>
            <w:r>
              <w:rPr>
                <w:sz w:val="22"/>
                <w:szCs w:val="22"/>
              </w:rPr>
              <w:t>13</w:t>
            </w:r>
            <w:r w:rsidR="00F65CB1" w:rsidRPr="00161B21">
              <w:rPr>
                <w:sz w:val="22"/>
                <w:szCs w:val="22"/>
              </w:rPr>
              <w:t>.</w:t>
            </w:r>
            <w:r w:rsidR="00175255">
              <w:rPr>
                <w:sz w:val="22"/>
                <w:szCs w:val="22"/>
              </w:rPr>
              <w:t>0</w:t>
            </w:r>
            <w:r>
              <w:rPr>
                <w:sz w:val="22"/>
                <w:szCs w:val="22"/>
              </w:rPr>
              <w:t>7</w:t>
            </w:r>
            <w:r w:rsidR="00F65CB1" w:rsidRPr="00161B21">
              <w:rPr>
                <w:sz w:val="22"/>
                <w:szCs w:val="22"/>
              </w:rPr>
              <w:t>.2023г.</w:t>
            </w:r>
          </w:p>
        </w:tc>
        <w:tc>
          <w:tcPr>
            <w:tcW w:w="2127" w:type="dxa"/>
            <w:shd w:val="clear" w:color="auto" w:fill="auto"/>
            <w:vAlign w:val="center"/>
          </w:tcPr>
          <w:p w:rsidR="00F65CB1" w:rsidRPr="00161B21" w:rsidRDefault="00175255" w:rsidP="001C2A8C">
            <w:pPr>
              <w:ind w:left="-50" w:right="-108" w:firstLine="0"/>
              <w:jc w:val="center"/>
              <w:rPr>
                <w:sz w:val="22"/>
                <w:szCs w:val="22"/>
              </w:rPr>
            </w:pPr>
            <w:r w:rsidRPr="003049DC">
              <w:rPr>
                <w:sz w:val="22"/>
                <w:szCs w:val="22"/>
              </w:rPr>
              <w:t>1</w:t>
            </w:r>
            <w:r w:rsidR="001C2A8C">
              <w:rPr>
                <w:sz w:val="22"/>
                <w:szCs w:val="22"/>
              </w:rPr>
              <w:t>4</w:t>
            </w:r>
            <w:r w:rsidR="00F65CB1" w:rsidRPr="003049DC">
              <w:rPr>
                <w:sz w:val="22"/>
                <w:szCs w:val="22"/>
              </w:rPr>
              <w:t>.0</w:t>
            </w:r>
            <w:r w:rsidRPr="003049DC">
              <w:rPr>
                <w:sz w:val="22"/>
                <w:szCs w:val="22"/>
              </w:rPr>
              <w:t>9</w:t>
            </w:r>
            <w:r w:rsidR="00F65CB1" w:rsidRPr="003049DC">
              <w:rPr>
                <w:sz w:val="22"/>
                <w:szCs w:val="22"/>
              </w:rPr>
              <w:t>.</w:t>
            </w:r>
            <w:r w:rsidR="00F65CB1" w:rsidRPr="00161B21">
              <w:rPr>
                <w:sz w:val="22"/>
                <w:szCs w:val="22"/>
              </w:rPr>
              <w:t>202</w:t>
            </w:r>
            <w:r w:rsidR="00010D45" w:rsidRPr="00161B21">
              <w:rPr>
                <w:sz w:val="22"/>
                <w:szCs w:val="22"/>
              </w:rPr>
              <w:t>3</w:t>
            </w:r>
            <w:r w:rsidR="00F65CB1" w:rsidRPr="00161B21">
              <w:rPr>
                <w:sz w:val="22"/>
                <w:szCs w:val="22"/>
              </w:rPr>
              <w:t>г.</w:t>
            </w:r>
          </w:p>
        </w:tc>
      </w:tr>
      <w:tr w:rsidR="00F65CB1" w:rsidRPr="008876F2" w:rsidTr="00323D05">
        <w:trPr>
          <w:trHeight w:val="320"/>
        </w:trPr>
        <w:tc>
          <w:tcPr>
            <w:tcW w:w="623" w:type="dxa"/>
            <w:shd w:val="clear" w:color="auto" w:fill="auto"/>
            <w:noWrap/>
            <w:vAlign w:val="center"/>
          </w:tcPr>
          <w:p w:rsidR="00F65CB1" w:rsidRPr="00161B21" w:rsidRDefault="00F65CB1" w:rsidP="00EA02CF">
            <w:pPr>
              <w:ind w:left="-50" w:right="-108" w:firstLine="0"/>
              <w:jc w:val="center"/>
              <w:rPr>
                <w:sz w:val="22"/>
                <w:szCs w:val="22"/>
              </w:rPr>
            </w:pPr>
            <w:r w:rsidRPr="00161B21">
              <w:rPr>
                <w:sz w:val="22"/>
                <w:szCs w:val="22"/>
              </w:rPr>
              <w:t>1</w:t>
            </w:r>
          </w:p>
        </w:tc>
        <w:tc>
          <w:tcPr>
            <w:tcW w:w="5530" w:type="dxa"/>
            <w:shd w:val="clear" w:color="auto" w:fill="auto"/>
            <w:noWrap/>
            <w:vAlign w:val="center"/>
          </w:tcPr>
          <w:p w:rsidR="00F65CB1" w:rsidRPr="00161B21" w:rsidRDefault="00F65CB1" w:rsidP="00EA02CF">
            <w:pPr>
              <w:ind w:left="-50" w:right="-108" w:firstLine="0"/>
              <w:jc w:val="center"/>
              <w:rPr>
                <w:sz w:val="22"/>
                <w:szCs w:val="22"/>
              </w:rPr>
            </w:pPr>
            <w:r w:rsidRPr="00161B21">
              <w:rPr>
                <w:sz w:val="22"/>
                <w:szCs w:val="22"/>
              </w:rPr>
              <w:t>2</w:t>
            </w:r>
          </w:p>
        </w:tc>
        <w:tc>
          <w:tcPr>
            <w:tcW w:w="1701" w:type="dxa"/>
            <w:shd w:val="clear" w:color="auto" w:fill="FFFFFF"/>
            <w:noWrap/>
            <w:vAlign w:val="center"/>
          </w:tcPr>
          <w:p w:rsidR="00F65CB1" w:rsidRPr="00161B21" w:rsidRDefault="00F65CB1" w:rsidP="00EA02CF">
            <w:pPr>
              <w:ind w:left="-50" w:right="-108" w:firstLine="0"/>
              <w:jc w:val="center"/>
              <w:rPr>
                <w:sz w:val="22"/>
                <w:szCs w:val="22"/>
              </w:rPr>
            </w:pPr>
            <w:r w:rsidRPr="00161B21">
              <w:rPr>
                <w:sz w:val="22"/>
                <w:szCs w:val="22"/>
              </w:rPr>
              <w:t>3</w:t>
            </w:r>
          </w:p>
        </w:tc>
        <w:tc>
          <w:tcPr>
            <w:tcW w:w="1843" w:type="dxa"/>
            <w:shd w:val="clear" w:color="auto" w:fill="auto"/>
            <w:noWrap/>
            <w:vAlign w:val="center"/>
          </w:tcPr>
          <w:p w:rsidR="00F65CB1" w:rsidRPr="00161B21" w:rsidRDefault="00F65CB1" w:rsidP="00EA02CF">
            <w:pPr>
              <w:ind w:left="-50" w:right="-108" w:firstLine="0"/>
              <w:jc w:val="center"/>
              <w:rPr>
                <w:sz w:val="22"/>
                <w:szCs w:val="22"/>
              </w:rPr>
            </w:pPr>
            <w:r w:rsidRPr="00161B21">
              <w:rPr>
                <w:sz w:val="22"/>
                <w:szCs w:val="22"/>
              </w:rPr>
              <w:t>4</w:t>
            </w:r>
          </w:p>
        </w:tc>
        <w:tc>
          <w:tcPr>
            <w:tcW w:w="1843" w:type="dxa"/>
            <w:shd w:val="clear" w:color="auto" w:fill="auto"/>
            <w:vAlign w:val="center"/>
          </w:tcPr>
          <w:p w:rsidR="00F65CB1" w:rsidRPr="00161B21" w:rsidRDefault="00F65CB1" w:rsidP="00EA02CF">
            <w:pPr>
              <w:ind w:left="-50" w:right="-108" w:firstLine="0"/>
              <w:jc w:val="center"/>
              <w:rPr>
                <w:sz w:val="22"/>
                <w:szCs w:val="22"/>
              </w:rPr>
            </w:pPr>
            <w:r w:rsidRPr="00161B21">
              <w:rPr>
                <w:sz w:val="22"/>
                <w:szCs w:val="22"/>
              </w:rPr>
              <w:t>5</w:t>
            </w:r>
          </w:p>
        </w:tc>
        <w:tc>
          <w:tcPr>
            <w:tcW w:w="1984" w:type="dxa"/>
            <w:shd w:val="clear" w:color="auto" w:fill="auto"/>
          </w:tcPr>
          <w:p w:rsidR="00F65CB1" w:rsidRPr="00161B21" w:rsidRDefault="00F65CB1" w:rsidP="00EA02CF">
            <w:pPr>
              <w:ind w:left="-50" w:right="-108" w:firstLine="0"/>
              <w:jc w:val="center"/>
              <w:rPr>
                <w:sz w:val="22"/>
                <w:szCs w:val="22"/>
              </w:rPr>
            </w:pPr>
            <w:r w:rsidRPr="00161B21">
              <w:rPr>
                <w:sz w:val="22"/>
                <w:szCs w:val="22"/>
              </w:rPr>
              <w:t>6</w:t>
            </w:r>
          </w:p>
        </w:tc>
        <w:tc>
          <w:tcPr>
            <w:tcW w:w="2127" w:type="dxa"/>
            <w:shd w:val="clear" w:color="auto" w:fill="auto"/>
          </w:tcPr>
          <w:p w:rsidR="00F65CB1" w:rsidRPr="00161B21" w:rsidRDefault="00F65CB1" w:rsidP="00EA02CF">
            <w:pPr>
              <w:ind w:left="-50" w:right="-108" w:firstLine="0"/>
              <w:jc w:val="center"/>
              <w:rPr>
                <w:sz w:val="22"/>
                <w:szCs w:val="22"/>
              </w:rPr>
            </w:pPr>
            <w:r w:rsidRPr="00161B21">
              <w:rPr>
                <w:sz w:val="22"/>
                <w:szCs w:val="22"/>
              </w:rPr>
              <w:t>7</w:t>
            </w:r>
          </w:p>
        </w:tc>
      </w:tr>
      <w:tr w:rsidR="008149AD" w:rsidRPr="008876F2" w:rsidTr="00323D05">
        <w:trPr>
          <w:trHeight w:val="1099"/>
        </w:trPr>
        <w:tc>
          <w:tcPr>
            <w:tcW w:w="623" w:type="dxa"/>
            <w:vMerge w:val="restart"/>
            <w:shd w:val="clear" w:color="auto" w:fill="auto"/>
            <w:noWrap/>
            <w:vAlign w:val="center"/>
          </w:tcPr>
          <w:p w:rsidR="008149AD" w:rsidRPr="008876F2" w:rsidRDefault="008149AD" w:rsidP="00EA02CF">
            <w:pPr>
              <w:jc w:val="center"/>
              <w:rPr>
                <w:sz w:val="16"/>
                <w:szCs w:val="16"/>
              </w:rPr>
            </w:pPr>
            <w:r w:rsidRPr="008876F2">
              <w:rPr>
                <w:sz w:val="16"/>
                <w:szCs w:val="16"/>
              </w:rPr>
              <w:t>11</w:t>
            </w:r>
          </w:p>
        </w:tc>
        <w:tc>
          <w:tcPr>
            <w:tcW w:w="5530" w:type="dxa"/>
            <w:shd w:val="clear" w:color="auto" w:fill="auto"/>
            <w:vAlign w:val="center"/>
          </w:tcPr>
          <w:p w:rsidR="008149AD" w:rsidRPr="00161B21" w:rsidRDefault="00FE5DC0" w:rsidP="006D09EC">
            <w:pPr>
              <w:autoSpaceDE w:val="0"/>
              <w:autoSpaceDN w:val="0"/>
              <w:ind w:firstLine="0"/>
              <w:rPr>
                <w:bCs/>
                <w:color w:val="000000"/>
                <w:sz w:val="20"/>
                <w:szCs w:val="20"/>
              </w:rPr>
            </w:pPr>
            <w:r w:rsidRPr="003765C6">
              <w:rPr>
                <w:sz w:val="22"/>
              </w:rPr>
              <w:t xml:space="preserve">Ремонт </w:t>
            </w:r>
            <w:r w:rsidRPr="003765C6">
              <w:rPr>
                <w:sz w:val="22"/>
                <w:lang w:eastAsia="en-US"/>
              </w:rPr>
              <w:t>а</w:t>
            </w:r>
            <w:r w:rsidR="006D09EC">
              <w:rPr>
                <w:sz w:val="22"/>
                <w:lang w:eastAsia="en-US"/>
              </w:rPr>
              <w:t>/д</w:t>
            </w:r>
            <w:r w:rsidRPr="003765C6">
              <w:rPr>
                <w:sz w:val="22"/>
                <w:lang w:eastAsia="en-US"/>
              </w:rPr>
              <w:t xml:space="preserve"> </w:t>
            </w:r>
            <w:r w:rsidR="00C73AD0">
              <w:rPr>
                <w:sz w:val="22"/>
              </w:rPr>
              <w:t xml:space="preserve"> </w:t>
            </w:r>
            <w:r w:rsidR="00BC7800" w:rsidRPr="00BC7800">
              <w:rPr>
                <w:sz w:val="22"/>
              </w:rPr>
              <w:t>"Новосибирск – Кочки – Павлодар (в пред. РФ)" в Ордынском районе Новосибирской области, участки работ км 79+000 – км 82+400, км 83+000 – км 84+000, протяженностью 4,400 км</w:t>
            </w:r>
            <w:r w:rsidR="00323D05">
              <w:rPr>
                <w:sz w:val="22"/>
              </w:rPr>
              <w:t>, в том числе по КБК расходов:</w:t>
            </w:r>
          </w:p>
        </w:tc>
        <w:tc>
          <w:tcPr>
            <w:tcW w:w="1701" w:type="dxa"/>
            <w:shd w:val="clear" w:color="auto" w:fill="auto"/>
            <w:vAlign w:val="center"/>
          </w:tcPr>
          <w:p w:rsidR="008149AD" w:rsidRPr="00161B21" w:rsidRDefault="00B04416" w:rsidP="001272AD">
            <w:pPr>
              <w:ind w:firstLine="0"/>
              <w:jc w:val="center"/>
              <w:rPr>
                <w:b/>
                <w:sz w:val="20"/>
                <w:szCs w:val="20"/>
              </w:rPr>
            </w:pPr>
            <w:r>
              <w:rPr>
                <w:b/>
                <w:sz w:val="20"/>
                <w:szCs w:val="20"/>
              </w:rPr>
              <w:t>129 083 863,53</w:t>
            </w:r>
          </w:p>
        </w:tc>
        <w:tc>
          <w:tcPr>
            <w:tcW w:w="3686" w:type="dxa"/>
            <w:gridSpan w:val="2"/>
            <w:shd w:val="clear" w:color="auto" w:fill="auto"/>
            <w:noWrap/>
            <w:vAlign w:val="center"/>
          </w:tcPr>
          <w:p w:rsidR="008149AD" w:rsidRPr="00323D05" w:rsidRDefault="00B04416" w:rsidP="001272AD">
            <w:pPr>
              <w:jc w:val="center"/>
              <w:rPr>
                <w:b/>
                <w:sz w:val="20"/>
                <w:szCs w:val="20"/>
              </w:rPr>
            </w:pPr>
            <w:r>
              <w:rPr>
                <w:b/>
                <w:sz w:val="20"/>
                <w:szCs w:val="20"/>
              </w:rPr>
              <w:t>41 325 000,01</w:t>
            </w:r>
          </w:p>
        </w:tc>
        <w:tc>
          <w:tcPr>
            <w:tcW w:w="4111" w:type="dxa"/>
            <w:gridSpan w:val="2"/>
            <w:shd w:val="clear" w:color="auto" w:fill="auto"/>
            <w:vAlign w:val="center"/>
          </w:tcPr>
          <w:p w:rsidR="008149AD" w:rsidRPr="00323D05" w:rsidRDefault="00B04416" w:rsidP="00B04416">
            <w:pPr>
              <w:jc w:val="center"/>
              <w:rPr>
                <w:b/>
                <w:sz w:val="20"/>
                <w:szCs w:val="20"/>
              </w:rPr>
            </w:pPr>
            <w:r>
              <w:rPr>
                <w:b/>
                <w:sz w:val="20"/>
                <w:szCs w:val="20"/>
              </w:rPr>
              <w:t>87 758 863,52</w:t>
            </w:r>
          </w:p>
        </w:tc>
      </w:tr>
      <w:tr w:rsidR="008149AD" w:rsidRPr="008876F2" w:rsidTr="00323D05">
        <w:trPr>
          <w:trHeight w:val="420"/>
        </w:trPr>
        <w:tc>
          <w:tcPr>
            <w:tcW w:w="623" w:type="dxa"/>
            <w:vMerge/>
            <w:shd w:val="clear" w:color="auto" w:fill="auto"/>
            <w:noWrap/>
            <w:vAlign w:val="center"/>
          </w:tcPr>
          <w:p w:rsidR="008149AD" w:rsidRPr="008876F2" w:rsidRDefault="008149AD" w:rsidP="00EA02CF">
            <w:pPr>
              <w:rPr>
                <w:sz w:val="16"/>
                <w:szCs w:val="16"/>
              </w:rPr>
            </w:pPr>
          </w:p>
        </w:tc>
        <w:tc>
          <w:tcPr>
            <w:tcW w:w="5530" w:type="dxa"/>
            <w:shd w:val="clear" w:color="auto" w:fill="auto"/>
            <w:vAlign w:val="center"/>
          </w:tcPr>
          <w:p w:rsidR="008149AD" w:rsidRPr="00161B21" w:rsidRDefault="00BC7800" w:rsidP="00BC7800">
            <w:pPr>
              <w:autoSpaceDE w:val="0"/>
              <w:autoSpaceDN w:val="0"/>
              <w:ind w:firstLine="0"/>
              <w:rPr>
                <w:color w:val="000000"/>
                <w:sz w:val="20"/>
                <w:szCs w:val="20"/>
                <w:lang w:eastAsia="en-US"/>
              </w:rPr>
            </w:pPr>
            <w:r w:rsidRPr="00BC7800">
              <w:rPr>
                <w:sz w:val="20"/>
                <w:szCs w:val="20"/>
              </w:rPr>
              <w:t>1760409</w:t>
            </w:r>
            <w:r>
              <w:rPr>
                <w:sz w:val="20"/>
                <w:szCs w:val="20"/>
              </w:rPr>
              <w:t>6100302810244225/ мероприятие 10.00.00/ </w:t>
            </w:r>
            <w:r w:rsidRPr="00BC7800">
              <w:rPr>
                <w:sz w:val="20"/>
                <w:szCs w:val="20"/>
              </w:rPr>
              <w:t>тип средств 01.01.10</w:t>
            </w:r>
          </w:p>
        </w:tc>
        <w:tc>
          <w:tcPr>
            <w:tcW w:w="1701" w:type="dxa"/>
            <w:shd w:val="clear" w:color="auto" w:fill="auto"/>
            <w:vAlign w:val="center"/>
          </w:tcPr>
          <w:p w:rsidR="008149AD" w:rsidRPr="00161B21" w:rsidRDefault="00B04416" w:rsidP="001272AD">
            <w:pPr>
              <w:ind w:firstLine="0"/>
              <w:jc w:val="center"/>
              <w:rPr>
                <w:sz w:val="20"/>
                <w:szCs w:val="20"/>
              </w:rPr>
            </w:pPr>
            <w:r>
              <w:rPr>
                <w:sz w:val="20"/>
                <w:szCs w:val="20"/>
              </w:rPr>
              <w:t>758 863,50</w:t>
            </w:r>
          </w:p>
        </w:tc>
        <w:tc>
          <w:tcPr>
            <w:tcW w:w="3686" w:type="dxa"/>
            <w:gridSpan w:val="2"/>
            <w:shd w:val="clear" w:color="auto" w:fill="auto"/>
            <w:noWrap/>
            <w:vAlign w:val="center"/>
          </w:tcPr>
          <w:p w:rsidR="008149AD" w:rsidRPr="00161B21" w:rsidRDefault="007C711B" w:rsidP="001272AD">
            <w:pPr>
              <w:ind w:firstLine="0"/>
              <w:jc w:val="center"/>
              <w:rPr>
                <w:sz w:val="20"/>
                <w:szCs w:val="20"/>
              </w:rPr>
            </w:pPr>
            <w:r>
              <w:rPr>
                <w:sz w:val="20"/>
                <w:szCs w:val="20"/>
              </w:rPr>
              <w:t>0,00</w:t>
            </w:r>
          </w:p>
        </w:tc>
        <w:tc>
          <w:tcPr>
            <w:tcW w:w="4111" w:type="dxa"/>
            <w:gridSpan w:val="2"/>
            <w:shd w:val="clear" w:color="auto" w:fill="auto"/>
            <w:vAlign w:val="center"/>
          </w:tcPr>
          <w:p w:rsidR="008149AD" w:rsidRPr="00161B21" w:rsidRDefault="00B04416" w:rsidP="001272AD">
            <w:pPr>
              <w:ind w:firstLine="0"/>
              <w:jc w:val="center"/>
              <w:rPr>
                <w:sz w:val="20"/>
                <w:szCs w:val="20"/>
              </w:rPr>
            </w:pPr>
            <w:r>
              <w:rPr>
                <w:sz w:val="20"/>
                <w:szCs w:val="20"/>
              </w:rPr>
              <w:t>758 863,50</w:t>
            </w:r>
          </w:p>
        </w:tc>
      </w:tr>
      <w:tr w:rsidR="00891EB0" w:rsidRPr="008876F2" w:rsidTr="00323D05">
        <w:trPr>
          <w:trHeight w:val="624"/>
        </w:trPr>
        <w:tc>
          <w:tcPr>
            <w:tcW w:w="623" w:type="dxa"/>
            <w:vMerge/>
            <w:shd w:val="clear" w:color="auto" w:fill="auto"/>
            <w:noWrap/>
            <w:vAlign w:val="center"/>
          </w:tcPr>
          <w:p w:rsidR="00891EB0" w:rsidRPr="008876F2" w:rsidRDefault="00891EB0" w:rsidP="00EA02CF">
            <w:pPr>
              <w:rPr>
                <w:sz w:val="16"/>
                <w:szCs w:val="16"/>
              </w:rPr>
            </w:pPr>
          </w:p>
        </w:tc>
        <w:tc>
          <w:tcPr>
            <w:tcW w:w="5530" w:type="dxa"/>
            <w:shd w:val="clear" w:color="auto" w:fill="auto"/>
            <w:vAlign w:val="center"/>
          </w:tcPr>
          <w:p w:rsidR="00891EB0" w:rsidRPr="00161B21" w:rsidRDefault="00BC7800" w:rsidP="00175255">
            <w:pPr>
              <w:autoSpaceDE w:val="0"/>
              <w:autoSpaceDN w:val="0"/>
              <w:ind w:firstLine="0"/>
              <w:rPr>
                <w:color w:val="000000"/>
                <w:sz w:val="20"/>
                <w:szCs w:val="20"/>
                <w:lang w:eastAsia="en-US"/>
              </w:rPr>
            </w:pPr>
            <w:r w:rsidRPr="00BC7800">
              <w:rPr>
                <w:sz w:val="20"/>
                <w:szCs w:val="20"/>
                <w:lang w:eastAsia="en-US"/>
              </w:rPr>
              <w:t>17604096100357842</w:t>
            </w:r>
            <w:r>
              <w:rPr>
                <w:sz w:val="20"/>
                <w:szCs w:val="20"/>
                <w:lang w:eastAsia="en-US"/>
              </w:rPr>
              <w:t> </w:t>
            </w:r>
            <w:r w:rsidRPr="00BC7800">
              <w:rPr>
                <w:sz w:val="20"/>
                <w:szCs w:val="20"/>
                <w:lang w:eastAsia="en-US"/>
              </w:rPr>
              <w:t>244225</w:t>
            </w:r>
            <w:r>
              <w:rPr>
                <w:sz w:val="20"/>
                <w:szCs w:val="20"/>
                <w:lang w:eastAsia="en-US"/>
              </w:rPr>
              <w:t>/</w:t>
            </w:r>
            <w:r w:rsidRPr="00BC7800">
              <w:rPr>
                <w:sz w:val="20"/>
                <w:szCs w:val="20"/>
                <w:lang w:eastAsia="en-US"/>
              </w:rPr>
              <w:t>мероприятие</w:t>
            </w:r>
            <w:r w:rsidR="00175255">
              <w:rPr>
                <w:sz w:val="20"/>
                <w:szCs w:val="20"/>
                <w:lang w:eastAsia="en-US"/>
              </w:rPr>
              <w:t> </w:t>
            </w:r>
            <w:r w:rsidRPr="00BC7800">
              <w:rPr>
                <w:sz w:val="20"/>
                <w:szCs w:val="20"/>
                <w:lang w:eastAsia="en-US"/>
              </w:rPr>
              <w:t>10.00.00</w:t>
            </w:r>
            <w:r>
              <w:rPr>
                <w:sz w:val="20"/>
                <w:szCs w:val="20"/>
                <w:lang w:eastAsia="en-US"/>
              </w:rPr>
              <w:t>/ </w:t>
            </w:r>
            <w:r w:rsidRPr="00BC7800">
              <w:rPr>
                <w:sz w:val="20"/>
                <w:szCs w:val="20"/>
                <w:lang w:eastAsia="en-US"/>
              </w:rPr>
              <w:t>тип средств 01.02.00, код цели 22-57840-00000-00000</w:t>
            </w:r>
          </w:p>
        </w:tc>
        <w:tc>
          <w:tcPr>
            <w:tcW w:w="1701" w:type="dxa"/>
            <w:shd w:val="clear" w:color="auto" w:fill="auto"/>
            <w:vAlign w:val="center"/>
          </w:tcPr>
          <w:p w:rsidR="00891EB0" w:rsidRPr="00161B21" w:rsidRDefault="00B04416" w:rsidP="001272AD">
            <w:pPr>
              <w:ind w:firstLine="0"/>
              <w:jc w:val="center"/>
              <w:rPr>
                <w:sz w:val="20"/>
                <w:szCs w:val="20"/>
              </w:rPr>
            </w:pPr>
            <w:r>
              <w:rPr>
                <w:sz w:val="20"/>
                <w:szCs w:val="20"/>
              </w:rPr>
              <w:t>128 325 000,03</w:t>
            </w:r>
          </w:p>
        </w:tc>
        <w:tc>
          <w:tcPr>
            <w:tcW w:w="3686" w:type="dxa"/>
            <w:gridSpan w:val="2"/>
            <w:shd w:val="clear" w:color="auto" w:fill="auto"/>
            <w:noWrap/>
            <w:vAlign w:val="center"/>
          </w:tcPr>
          <w:p w:rsidR="00891EB0" w:rsidRPr="00161B21" w:rsidRDefault="00B04416" w:rsidP="001272AD">
            <w:pPr>
              <w:ind w:firstLine="0"/>
              <w:jc w:val="center"/>
              <w:rPr>
                <w:sz w:val="20"/>
                <w:szCs w:val="20"/>
              </w:rPr>
            </w:pPr>
            <w:r>
              <w:rPr>
                <w:sz w:val="20"/>
                <w:szCs w:val="20"/>
              </w:rPr>
              <w:t>41 325 000,01</w:t>
            </w:r>
          </w:p>
        </w:tc>
        <w:tc>
          <w:tcPr>
            <w:tcW w:w="4111" w:type="dxa"/>
            <w:gridSpan w:val="2"/>
            <w:shd w:val="clear" w:color="auto" w:fill="auto"/>
            <w:vAlign w:val="center"/>
          </w:tcPr>
          <w:p w:rsidR="00891EB0" w:rsidRPr="00161B21" w:rsidRDefault="00B04416" w:rsidP="001272AD">
            <w:pPr>
              <w:ind w:firstLine="0"/>
              <w:jc w:val="center"/>
              <w:rPr>
                <w:sz w:val="20"/>
                <w:szCs w:val="20"/>
              </w:rPr>
            </w:pPr>
            <w:r>
              <w:rPr>
                <w:sz w:val="20"/>
                <w:szCs w:val="20"/>
              </w:rPr>
              <w:t>87 000 000,02</w:t>
            </w:r>
          </w:p>
        </w:tc>
      </w:tr>
    </w:tbl>
    <w:p w:rsidR="008149AD" w:rsidRPr="008876F2" w:rsidRDefault="008149AD" w:rsidP="008149AD">
      <w:pPr>
        <w:jc w:val="right"/>
        <w:rPr>
          <w:sz w:val="16"/>
          <w:szCs w:val="16"/>
        </w:rPr>
      </w:pPr>
    </w:p>
    <w:p w:rsidR="008F48D0" w:rsidRDefault="008F48D0" w:rsidP="008F48D0">
      <w:pPr>
        <w:autoSpaceDE w:val="0"/>
        <w:autoSpaceDN w:val="0"/>
        <w:adjustRightInd w:val="0"/>
        <w:ind w:left="400" w:hanging="400"/>
        <w:rPr>
          <w:rFonts w:ascii="Times New Roman CYR" w:hAnsi="Times New Roman CYR" w:cs="Times New Roman CYR"/>
          <w:color w:val="4B4B4B"/>
        </w:rPr>
      </w:pP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5604"/>
        <w:gridCol w:w="4705"/>
      </w:tblGrid>
      <w:tr w:rsidR="008F48D0" w:rsidRPr="008B37C4" w:rsidTr="00AB6428">
        <w:trPr>
          <w:trHeight w:val="1395"/>
        </w:trPr>
        <w:tc>
          <w:tcPr>
            <w:tcW w:w="4427" w:type="dxa"/>
            <w:shd w:val="clear" w:color="auto" w:fill="auto"/>
          </w:tcPr>
          <w:p w:rsidR="008F48D0" w:rsidRPr="008B37C4" w:rsidRDefault="008F48D0" w:rsidP="00AB6428">
            <w:pPr>
              <w:rPr>
                <w:b/>
              </w:rPr>
            </w:pPr>
            <w:r>
              <w:rPr>
                <w:b/>
              </w:rPr>
              <w:t>Заказ</w:t>
            </w:r>
            <w:r w:rsidRPr="008B37C4">
              <w:rPr>
                <w:b/>
              </w:rPr>
              <w:t>чик:</w:t>
            </w:r>
          </w:p>
          <w:p w:rsidR="008F48D0" w:rsidRPr="00CD3FA9" w:rsidRDefault="008F48D0" w:rsidP="00AB6428">
            <w:r>
              <w:t>Н</w:t>
            </w:r>
            <w:r w:rsidRPr="00CD3FA9">
              <w:t>ачальник ГКУ НСО ТУАД</w:t>
            </w:r>
          </w:p>
          <w:p w:rsidR="008F48D0" w:rsidRPr="00CD3FA9" w:rsidRDefault="008F48D0" w:rsidP="00AB6428"/>
          <w:p w:rsidR="008F48D0" w:rsidRPr="00CD3FA9" w:rsidRDefault="008F48D0" w:rsidP="00AB6428">
            <w:r w:rsidRPr="00CD3FA9">
              <w:t xml:space="preserve">_______________ </w:t>
            </w:r>
            <w:r>
              <w:t>В.В. Воспанчук</w:t>
            </w:r>
          </w:p>
          <w:p w:rsidR="008F48D0" w:rsidRPr="008B37C4" w:rsidRDefault="008F48D0" w:rsidP="00AB6428">
            <w:r w:rsidRPr="00CD3FA9">
              <w:t xml:space="preserve">М.П.  </w:t>
            </w:r>
          </w:p>
        </w:tc>
        <w:tc>
          <w:tcPr>
            <w:tcW w:w="5604" w:type="dxa"/>
            <w:shd w:val="clear" w:color="auto" w:fill="auto"/>
          </w:tcPr>
          <w:p w:rsidR="008F48D0" w:rsidRPr="008B37C4" w:rsidRDefault="008F48D0" w:rsidP="00AB6428">
            <w:pPr>
              <w:rPr>
                <w:b/>
              </w:rPr>
            </w:pPr>
          </w:p>
          <w:p w:rsidR="008F48D0" w:rsidRPr="008B37C4" w:rsidRDefault="008F48D0" w:rsidP="00AB6428"/>
          <w:p w:rsidR="008F48D0" w:rsidRPr="008B37C4" w:rsidRDefault="008F48D0" w:rsidP="00AB6428"/>
          <w:p w:rsidR="008F48D0" w:rsidRPr="008B37C4" w:rsidRDefault="008F48D0" w:rsidP="00AB6428"/>
          <w:p w:rsidR="008F48D0" w:rsidRPr="008B37C4" w:rsidRDefault="008F48D0" w:rsidP="00AB6428">
            <w:pPr>
              <w:tabs>
                <w:tab w:val="left" w:pos="3810"/>
              </w:tabs>
            </w:pPr>
          </w:p>
        </w:tc>
        <w:tc>
          <w:tcPr>
            <w:tcW w:w="4705" w:type="dxa"/>
            <w:shd w:val="clear" w:color="auto" w:fill="auto"/>
          </w:tcPr>
          <w:p w:rsidR="008F48D0" w:rsidRPr="008B37C4" w:rsidRDefault="008F48D0" w:rsidP="00AB6428">
            <w:pPr>
              <w:rPr>
                <w:b/>
              </w:rPr>
            </w:pPr>
            <w:r w:rsidRPr="008B37C4">
              <w:rPr>
                <w:b/>
              </w:rPr>
              <w:t>Подрядчик:</w:t>
            </w:r>
          </w:p>
          <w:p w:rsidR="00F1610B" w:rsidRDefault="00F1610B" w:rsidP="00F1610B">
            <w:r>
              <w:t>Директор ООО «</w:t>
            </w:r>
            <w:proofErr w:type="spellStart"/>
            <w:r>
              <w:t>СтройСити</w:t>
            </w:r>
            <w:proofErr w:type="spellEnd"/>
            <w:r>
              <w:t>»</w:t>
            </w:r>
          </w:p>
          <w:p w:rsidR="00F1610B" w:rsidRDefault="00F1610B" w:rsidP="00F1610B"/>
          <w:p w:rsidR="00F1610B" w:rsidRDefault="00F1610B" w:rsidP="00F1610B">
            <w:r>
              <w:t xml:space="preserve">_____________ М.В. </w:t>
            </w:r>
            <w:proofErr w:type="spellStart"/>
            <w:r>
              <w:t>Клипиков</w:t>
            </w:r>
            <w:proofErr w:type="spellEnd"/>
          </w:p>
          <w:p w:rsidR="008F48D0" w:rsidRPr="008B37C4" w:rsidRDefault="008F48D0" w:rsidP="00AB6428">
            <w:pPr>
              <w:spacing w:after="60"/>
            </w:pPr>
            <w:r w:rsidRPr="008B37C4">
              <w:t>М.П</w:t>
            </w:r>
          </w:p>
        </w:tc>
      </w:tr>
    </w:tbl>
    <w:p w:rsidR="008A7403" w:rsidRDefault="008A7403" w:rsidP="00077A10">
      <w:pPr>
        <w:widowControl w:val="0"/>
        <w:autoSpaceDE w:val="0"/>
        <w:ind w:left="5954"/>
        <w:jc w:val="right"/>
      </w:pPr>
    </w:p>
    <w:p w:rsidR="007C1883" w:rsidRDefault="007C1883" w:rsidP="00077A10">
      <w:pPr>
        <w:widowControl w:val="0"/>
        <w:autoSpaceDE w:val="0"/>
        <w:ind w:left="5954"/>
        <w:jc w:val="right"/>
        <w:sectPr w:rsidR="007C1883" w:rsidSect="00396BEA">
          <w:pgSz w:w="16838" w:h="11906" w:orient="landscape"/>
          <w:pgMar w:top="783" w:right="567" w:bottom="454" w:left="567" w:header="0" w:footer="284" w:gutter="0"/>
          <w:cols w:space="720"/>
        </w:sectPr>
      </w:pPr>
    </w:p>
    <w:p w:rsidR="00077A10" w:rsidRPr="00FC2600" w:rsidRDefault="00077A10" w:rsidP="00077A10">
      <w:pPr>
        <w:widowControl w:val="0"/>
        <w:autoSpaceDE w:val="0"/>
        <w:ind w:left="5954"/>
        <w:jc w:val="right"/>
      </w:pPr>
      <w:r>
        <w:lastRenderedPageBreak/>
        <w:t xml:space="preserve">Приложение № 3 </w:t>
      </w:r>
      <w:r w:rsidRPr="00FC2600">
        <w:t>к Контракту</w:t>
      </w:r>
    </w:p>
    <w:p w:rsidR="00077A10" w:rsidRPr="00FC2600" w:rsidRDefault="0014093D" w:rsidP="00077A10">
      <w:pPr>
        <w:widowControl w:val="0"/>
        <w:autoSpaceDE w:val="0"/>
        <w:jc w:val="right"/>
      </w:pPr>
      <w:r w:rsidRPr="00E177A7">
        <w:t>от «</w:t>
      </w:r>
      <w:r>
        <w:t>01</w:t>
      </w:r>
      <w:r w:rsidRPr="00E177A7">
        <w:t xml:space="preserve">» </w:t>
      </w:r>
      <w:r>
        <w:t>ноября</w:t>
      </w:r>
      <w:r w:rsidRPr="00E177A7">
        <w:t xml:space="preserve"> 2022 </w:t>
      </w:r>
      <w:r w:rsidR="00077A10" w:rsidRPr="00FC2600">
        <w:t xml:space="preserve">г. № </w:t>
      </w:r>
      <w:r w:rsidR="00265681" w:rsidRPr="00265681">
        <w:tab/>
        <w:t>0851200000622006678</w:t>
      </w:r>
    </w:p>
    <w:tbl>
      <w:tblPr>
        <w:tblW w:w="14742" w:type="dxa"/>
        <w:tblInd w:w="392" w:type="dxa"/>
        <w:tblLook w:val="00A0" w:firstRow="1" w:lastRow="0" w:firstColumn="1" w:lastColumn="0" w:noHBand="0" w:noVBand="0"/>
      </w:tblPr>
      <w:tblGrid>
        <w:gridCol w:w="963"/>
        <w:gridCol w:w="879"/>
        <w:gridCol w:w="4537"/>
        <w:gridCol w:w="3260"/>
        <w:gridCol w:w="5103"/>
      </w:tblGrid>
      <w:tr w:rsidR="00C73AD0" w:rsidRPr="003A47EC" w:rsidTr="00C73AD0">
        <w:trPr>
          <w:trHeight w:val="172"/>
        </w:trPr>
        <w:tc>
          <w:tcPr>
            <w:tcW w:w="1842" w:type="dxa"/>
            <w:gridSpan w:val="2"/>
          </w:tcPr>
          <w:p w:rsidR="00C73AD0" w:rsidRPr="003A47EC" w:rsidRDefault="00C73AD0" w:rsidP="00AB6428">
            <w:pPr>
              <w:jc w:val="center"/>
              <w:rPr>
                <w:b/>
                <w:bCs/>
                <w:sz w:val="28"/>
                <w:szCs w:val="28"/>
              </w:rPr>
            </w:pPr>
          </w:p>
        </w:tc>
        <w:tc>
          <w:tcPr>
            <w:tcW w:w="12900" w:type="dxa"/>
            <w:gridSpan w:val="3"/>
            <w:vAlign w:val="bottom"/>
          </w:tcPr>
          <w:p w:rsidR="00C73AD0" w:rsidRPr="003A47EC" w:rsidRDefault="00C73AD0" w:rsidP="00AB6428">
            <w:pPr>
              <w:jc w:val="center"/>
              <w:rPr>
                <w:b/>
                <w:bCs/>
                <w:sz w:val="28"/>
                <w:szCs w:val="28"/>
              </w:rPr>
            </w:pPr>
            <w:r w:rsidRPr="003A47EC">
              <w:rPr>
                <w:b/>
                <w:bCs/>
                <w:sz w:val="28"/>
                <w:szCs w:val="28"/>
              </w:rPr>
              <w:t>График оплаты выполненных работ</w:t>
            </w:r>
          </w:p>
        </w:tc>
      </w:tr>
      <w:tr w:rsidR="00C73AD0" w:rsidRPr="003A47EC" w:rsidTr="00C73AD0">
        <w:trPr>
          <w:trHeight w:val="172"/>
        </w:trPr>
        <w:tc>
          <w:tcPr>
            <w:tcW w:w="1842" w:type="dxa"/>
            <w:gridSpan w:val="2"/>
          </w:tcPr>
          <w:p w:rsidR="00C73AD0" w:rsidRPr="007C1883" w:rsidRDefault="00C73AD0" w:rsidP="009228F8">
            <w:pPr>
              <w:spacing w:before="120"/>
              <w:ind w:firstLine="0"/>
              <w:jc w:val="center"/>
            </w:pPr>
          </w:p>
        </w:tc>
        <w:tc>
          <w:tcPr>
            <w:tcW w:w="12900" w:type="dxa"/>
            <w:gridSpan w:val="3"/>
            <w:vAlign w:val="bottom"/>
          </w:tcPr>
          <w:p w:rsidR="00C73AD0" w:rsidRDefault="00C73AD0" w:rsidP="00E6697E">
            <w:pPr>
              <w:spacing w:before="120"/>
              <w:jc w:val="center"/>
              <w:rPr>
                <w:lang w:eastAsia="en-US"/>
              </w:rPr>
            </w:pPr>
            <w:r w:rsidRPr="007C1883">
              <w:t xml:space="preserve">по </w:t>
            </w:r>
            <w:proofErr w:type="gramStart"/>
            <w:r w:rsidRPr="007C1883">
              <w:t>ремонту</w:t>
            </w:r>
            <w:proofErr w:type="gramEnd"/>
            <w:r w:rsidRPr="007C1883">
              <w:t xml:space="preserve"> а/д </w:t>
            </w:r>
            <w:r w:rsidR="001272AD" w:rsidRPr="001272AD">
              <w:rPr>
                <w:lang w:eastAsia="en-US"/>
              </w:rPr>
              <w:t xml:space="preserve">"Новосибирск – Кочки – Павлодар (в пред. РФ)" в Ордынском районе Новосибирской области, участки работ км 79+000 – км 82+400, км 83+000 – км 84+000, протяженностью 4,400 км </w:t>
            </w:r>
          </w:p>
          <w:p w:rsidR="001272AD" w:rsidRPr="00BC2E9B" w:rsidRDefault="001272AD" w:rsidP="00E6697E">
            <w:pPr>
              <w:spacing w:before="120"/>
              <w:jc w:val="center"/>
              <w:rPr>
                <w:bCs/>
              </w:rPr>
            </w:pPr>
          </w:p>
        </w:tc>
      </w:tr>
      <w:tr w:rsidR="00785BC6" w:rsidRPr="003A47EC" w:rsidTr="00785BC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902"/>
        </w:trPr>
        <w:tc>
          <w:tcPr>
            <w:tcW w:w="963" w:type="dxa"/>
            <w:tcBorders>
              <w:top w:val="single" w:sz="4" w:space="0" w:color="auto"/>
            </w:tcBorders>
            <w:shd w:val="clear" w:color="auto" w:fill="auto"/>
            <w:vAlign w:val="center"/>
            <w:hideMark/>
          </w:tcPr>
          <w:p w:rsidR="00785BC6" w:rsidRPr="003A47EC" w:rsidRDefault="00785BC6" w:rsidP="00DC281A">
            <w:pPr>
              <w:jc w:val="center"/>
            </w:pPr>
            <w:r w:rsidRPr="003A47EC">
              <w:t xml:space="preserve"> </w:t>
            </w:r>
            <w:r>
              <w:t>№ Этапа</w:t>
            </w:r>
          </w:p>
        </w:tc>
        <w:tc>
          <w:tcPr>
            <w:tcW w:w="5416" w:type="dxa"/>
            <w:gridSpan w:val="2"/>
            <w:tcBorders>
              <w:top w:val="single" w:sz="4" w:space="0" w:color="auto"/>
            </w:tcBorders>
            <w:shd w:val="clear" w:color="auto" w:fill="auto"/>
            <w:vAlign w:val="center"/>
            <w:hideMark/>
          </w:tcPr>
          <w:p w:rsidR="00785BC6" w:rsidRPr="003A47EC" w:rsidRDefault="00785BC6" w:rsidP="005A286B">
            <w:pPr>
              <w:ind w:firstLine="0"/>
              <w:jc w:val="center"/>
            </w:pPr>
            <w:r w:rsidRPr="003A47EC">
              <w:t>Наименование Работ</w:t>
            </w:r>
          </w:p>
        </w:tc>
        <w:tc>
          <w:tcPr>
            <w:tcW w:w="3260" w:type="dxa"/>
            <w:tcBorders>
              <w:top w:val="single" w:sz="4" w:space="0" w:color="auto"/>
            </w:tcBorders>
          </w:tcPr>
          <w:p w:rsidR="00785BC6" w:rsidRPr="003A47EC" w:rsidRDefault="00785BC6" w:rsidP="00AB6428">
            <w:pPr>
              <w:ind w:firstLine="0"/>
              <w:jc w:val="center"/>
            </w:pPr>
            <w:r w:rsidRPr="003A47EC">
              <w:t>Сумма к оплате за выполненные Подрядчиком Работы, рублей</w:t>
            </w:r>
          </w:p>
        </w:tc>
        <w:tc>
          <w:tcPr>
            <w:tcW w:w="5103" w:type="dxa"/>
            <w:tcBorders>
              <w:top w:val="single" w:sz="4" w:space="0" w:color="auto"/>
            </w:tcBorders>
            <w:shd w:val="clear" w:color="auto" w:fill="auto"/>
            <w:vAlign w:val="center"/>
            <w:hideMark/>
          </w:tcPr>
          <w:p w:rsidR="00785BC6" w:rsidRPr="003A47EC" w:rsidRDefault="00785BC6" w:rsidP="00AB6428">
            <w:pPr>
              <w:jc w:val="center"/>
            </w:pPr>
            <w:r w:rsidRPr="003A47EC">
              <w:t xml:space="preserve">Срок оплаты Заказчиком Работ, выполненных Подрядчиком </w:t>
            </w:r>
          </w:p>
        </w:tc>
      </w:tr>
      <w:tr w:rsidR="00785BC6" w:rsidRPr="003A47EC" w:rsidTr="00785BC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907"/>
        </w:trPr>
        <w:tc>
          <w:tcPr>
            <w:tcW w:w="963" w:type="dxa"/>
            <w:shd w:val="clear" w:color="auto" w:fill="auto"/>
            <w:vAlign w:val="center"/>
            <w:hideMark/>
          </w:tcPr>
          <w:p w:rsidR="00785BC6" w:rsidRPr="003A47EC" w:rsidRDefault="00785BC6" w:rsidP="00AB6428">
            <w:pPr>
              <w:jc w:val="center"/>
            </w:pPr>
            <w:r>
              <w:t xml:space="preserve"> 1</w:t>
            </w:r>
          </w:p>
          <w:p w:rsidR="00785BC6" w:rsidRPr="003A47EC" w:rsidRDefault="00785BC6" w:rsidP="00AB6428">
            <w:pPr>
              <w:jc w:val="center"/>
            </w:pPr>
          </w:p>
        </w:tc>
        <w:tc>
          <w:tcPr>
            <w:tcW w:w="5416" w:type="dxa"/>
            <w:gridSpan w:val="2"/>
            <w:vMerge w:val="restart"/>
            <w:shd w:val="clear" w:color="auto" w:fill="auto"/>
            <w:vAlign w:val="center"/>
            <w:hideMark/>
          </w:tcPr>
          <w:p w:rsidR="00785BC6" w:rsidRPr="003A47EC" w:rsidRDefault="00785BC6" w:rsidP="00C73AD0">
            <w:pPr>
              <w:widowControl w:val="0"/>
              <w:ind w:firstLine="0"/>
              <w:contextualSpacing/>
              <w:jc w:val="left"/>
              <w:rPr>
                <w:color w:val="000000"/>
                <w:lang w:eastAsia="en-US"/>
              </w:rPr>
            </w:pPr>
            <w:r w:rsidRPr="003765C6">
              <w:rPr>
                <w:sz w:val="22"/>
              </w:rPr>
              <w:t xml:space="preserve">Ремонт </w:t>
            </w:r>
            <w:r w:rsidRPr="003765C6">
              <w:rPr>
                <w:sz w:val="22"/>
                <w:lang w:eastAsia="en-US"/>
              </w:rPr>
              <w:t xml:space="preserve">автомобильной дороги </w:t>
            </w:r>
            <w:r>
              <w:rPr>
                <w:sz w:val="22"/>
              </w:rPr>
              <w:t xml:space="preserve"> </w:t>
            </w:r>
            <w:r w:rsidRPr="00C73AD0">
              <w:rPr>
                <w:sz w:val="22"/>
              </w:rPr>
              <w:t>"Новосибирск – Кочки – Павлодар (в пред. РФ)" в Ордынском районе Новосибирской области, участки работ км 79+000 – км 82+400, км 83+000 – км 84+000, протяженностью 4,400 км</w:t>
            </w:r>
          </w:p>
        </w:tc>
        <w:tc>
          <w:tcPr>
            <w:tcW w:w="3260" w:type="dxa"/>
          </w:tcPr>
          <w:p w:rsidR="00785BC6" w:rsidRDefault="00785BC6" w:rsidP="003F0E61">
            <w:pPr>
              <w:ind w:firstLine="0"/>
              <w:jc w:val="center"/>
              <w:rPr>
                <w:sz w:val="22"/>
              </w:rPr>
            </w:pPr>
          </w:p>
          <w:p w:rsidR="00785BC6" w:rsidRPr="00B41DBA" w:rsidRDefault="00B04416" w:rsidP="003F0E61">
            <w:pPr>
              <w:ind w:firstLine="0"/>
              <w:jc w:val="center"/>
              <w:rPr>
                <w:highlight w:val="red"/>
              </w:rPr>
            </w:pPr>
            <w:r w:rsidRPr="00B04416">
              <w:t>41 325 000,01</w:t>
            </w:r>
          </w:p>
        </w:tc>
        <w:tc>
          <w:tcPr>
            <w:tcW w:w="5103" w:type="dxa"/>
            <w:shd w:val="clear" w:color="auto" w:fill="auto"/>
            <w:vAlign w:val="center"/>
          </w:tcPr>
          <w:p w:rsidR="00785BC6" w:rsidRPr="00BC2E9B" w:rsidRDefault="00785BC6" w:rsidP="000D57AA">
            <w:pPr>
              <w:jc w:val="center"/>
            </w:pPr>
            <w:r>
              <w:t>21.07.2023</w:t>
            </w:r>
            <w:r w:rsidRPr="00BC2E9B">
              <w:t xml:space="preserve">, </w:t>
            </w:r>
            <w:r w:rsidRPr="00DE7060">
              <w:t>но не более 7 (семи) рабочих дней с даты подписания Заказчиком документа о приемке в ЕИС.</w:t>
            </w:r>
          </w:p>
        </w:tc>
      </w:tr>
      <w:tr w:rsidR="00785BC6" w:rsidRPr="003A47EC" w:rsidTr="00785BC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585"/>
        </w:trPr>
        <w:tc>
          <w:tcPr>
            <w:tcW w:w="963" w:type="dxa"/>
            <w:vMerge w:val="restart"/>
            <w:shd w:val="clear" w:color="auto" w:fill="auto"/>
            <w:vAlign w:val="center"/>
          </w:tcPr>
          <w:p w:rsidR="00785BC6" w:rsidRDefault="00785BC6" w:rsidP="00F50ACE">
            <w:pPr>
              <w:ind w:firstLine="0"/>
              <w:jc w:val="center"/>
            </w:pPr>
            <w:r>
              <w:t>2</w:t>
            </w:r>
          </w:p>
        </w:tc>
        <w:tc>
          <w:tcPr>
            <w:tcW w:w="5416" w:type="dxa"/>
            <w:gridSpan w:val="2"/>
            <w:vMerge/>
            <w:shd w:val="clear" w:color="auto" w:fill="auto"/>
            <w:vAlign w:val="center"/>
          </w:tcPr>
          <w:p w:rsidR="00785BC6" w:rsidRPr="003A47EC" w:rsidRDefault="00785BC6" w:rsidP="00EA02CF">
            <w:pPr>
              <w:widowControl w:val="0"/>
              <w:ind w:firstLine="0"/>
              <w:contextualSpacing/>
              <w:jc w:val="left"/>
              <w:rPr>
                <w:color w:val="000000"/>
                <w:lang w:eastAsia="en-US"/>
              </w:rPr>
            </w:pPr>
          </w:p>
        </w:tc>
        <w:tc>
          <w:tcPr>
            <w:tcW w:w="3260" w:type="dxa"/>
          </w:tcPr>
          <w:p w:rsidR="00785BC6" w:rsidRDefault="00785BC6" w:rsidP="003F0E61">
            <w:pPr>
              <w:ind w:firstLine="0"/>
              <w:jc w:val="center"/>
              <w:rPr>
                <w:sz w:val="22"/>
                <w:szCs w:val="22"/>
              </w:rPr>
            </w:pPr>
          </w:p>
          <w:p w:rsidR="00785BC6" w:rsidRPr="004401A8" w:rsidRDefault="00B04416" w:rsidP="003F0E61">
            <w:pPr>
              <w:ind w:firstLine="0"/>
              <w:jc w:val="center"/>
              <w:rPr>
                <w:sz w:val="22"/>
                <w:szCs w:val="22"/>
              </w:rPr>
            </w:pPr>
            <w:r>
              <w:rPr>
                <w:sz w:val="22"/>
                <w:szCs w:val="22"/>
              </w:rPr>
              <w:t>758 863,50</w:t>
            </w:r>
          </w:p>
        </w:tc>
        <w:tc>
          <w:tcPr>
            <w:tcW w:w="5103" w:type="dxa"/>
            <w:vMerge w:val="restart"/>
            <w:shd w:val="clear" w:color="auto" w:fill="auto"/>
            <w:vAlign w:val="center"/>
          </w:tcPr>
          <w:p w:rsidR="00785BC6" w:rsidRDefault="00785BC6" w:rsidP="001C2A8C">
            <w:pPr>
              <w:jc w:val="center"/>
            </w:pPr>
            <w:r w:rsidRPr="00206731">
              <w:t>2</w:t>
            </w:r>
            <w:r>
              <w:t>5</w:t>
            </w:r>
            <w:r w:rsidRPr="00206731">
              <w:t>.09.2023</w:t>
            </w:r>
            <w:r w:rsidRPr="00BC2E9B">
              <w:t xml:space="preserve">, </w:t>
            </w:r>
            <w:r w:rsidRPr="00DE7060">
              <w:t>но не более 7 (семи) рабочих дней с даты подписания Заказчиком документа о приемке в ЕИС.</w:t>
            </w:r>
          </w:p>
        </w:tc>
      </w:tr>
      <w:tr w:rsidR="00785BC6" w:rsidRPr="003A47EC" w:rsidTr="00785BC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504"/>
        </w:trPr>
        <w:tc>
          <w:tcPr>
            <w:tcW w:w="963" w:type="dxa"/>
            <w:vMerge/>
            <w:shd w:val="clear" w:color="auto" w:fill="auto"/>
            <w:vAlign w:val="center"/>
          </w:tcPr>
          <w:p w:rsidR="00785BC6" w:rsidRDefault="00785BC6" w:rsidP="00F50ACE">
            <w:pPr>
              <w:ind w:firstLine="0"/>
              <w:jc w:val="center"/>
            </w:pPr>
          </w:p>
        </w:tc>
        <w:tc>
          <w:tcPr>
            <w:tcW w:w="5416" w:type="dxa"/>
            <w:gridSpan w:val="2"/>
            <w:vMerge/>
            <w:shd w:val="clear" w:color="auto" w:fill="auto"/>
            <w:vAlign w:val="center"/>
          </w:tcPr>
          <w:p w:rsidR="00785BC6" w:rsidRPr="003A47EC" w:rsidRDefault="00785BC6" w:rsidP="00EA02CF">
            <w:pPr>
              <w:widowControl w:val="0"/>
              <w:ind w:firstLine="0"/>
              <w:contextualSpacing/>
              <w:jc w:val="left"/>
              <w:rPr>
                <w:color w:val="000000"/>
                <w:lang w:eastAsia="en-US"/>
              </w:rPr>
            </w:pPr>
          </w:p>
        </w:tc>
        <w:tc>
          <w:tcPr>
            <w:tcW w:w="3260" w:type="dxa"/>
          </w:tcPr>
          <w:p w:rsidR="00785BC6" w:rsidRDefault="00785BC6" w:rsidP="003F0E61">
            <w:pPr>
              <w:jc w:val="center"/>
              <w:rPr>
                <w:sz w:val="22"/>
                <w:szCs w:val="22"/>
              </w:rPr>
            </w:pPr>
          </w:p>
          <w:p w:rsidR="00785BC6" w:rsidRDefault="00B04416" w:rsidP="003F0E61">
            <w:pPr>
              <w:ind w:firstLine="0"/>
              <w:jc w:val="center"/>
              <w:rPr>
                <w:sz w:val="22"/>
                <w:szCs w:val="22"/>
              </w:rPr>
            </w:pPr>
            <w:r>
              <w:rPr>
                <w:sz w:val="22"/>
                <w:szCs w:val="22"/>
              </w:rPr>
              <w:t>87 000 000,02</w:t>
            </w:r>
          </w:p>
        </w:tc>
        <w:tc>
          <w:tcPr>
            <w:tcW w:w="5103" w:type="dxa"/>
            <w:vMerge/>
            <w:shd w:val="clear" w:color="auto" w:fill="auto"/>
            <w:vAlign w:val="center"/>
          </w:tcPr>
          <w:p w:rsidR="00785BC6" w:rsidRDefault="00785BC6" w:rsidP="000D57AA">
            <w:pPr>
              <w:jc w:val="center"/>
            </w:pPr>
          </w:p>
        </w:tc>
      </w:tr>
      <w:tr w:rsidR="00785BC6" w:rsidRPr="003A47EC" w:rsidTr="00785BC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367"/>
        </w:trPr>
        <w:tc>
          <w:tcPr>
            <w:tcW w:w="6379" w:type="dxa"/>
            <w:gridSpan w:val="3"/>
            <w:shd w:val="clear" w:color="auto" w:fill="auto"/>
            <w:vAlign w:val="center"/>
          </w:tcPr>
          <w:p w:rsidR="00785BC6" w:rsidRPr="00653D2B" w:rsidRDefault="00785BC6" w:rsidP="00653D2B">
            <w:pPr>
              <w:rPr>
                <w:b/>
                <w:sz w:val="22"/>
                <w:szCs w:val="22"/>
              </w:rPr>
            </w:pPr>
            <w:r>
              <w:rPr>
                <w:b/>
                <w:sz w:val="22"/>
                <w:szCs w:val="22"/>
              </w:rPr>
              <w:t>Итого за 2023 год, в том числе по КБК расходов:</w:t>
            </w:r>
          </w:p>
        </w:tc>
        <w:tc>
          <w:tcPr>
            <w:tcW w:w="3260" w:type="dxa"/>
          </w:tcPr>
          <w:p w:rsidR="00785BC6" w:rsidRPr="00653D2B" w:rsidRDefault="00D45D69" w:rsidP="000F1585">
            <w:pPr>
              <w:ind w:firstLine="0"/>
              <w:jc w:val="center"/>
              <w:rPr>
                <w:b/>
                <w:sz w:val="22"/>
                <w:szCs w:val="22"/>
                <w:highlight w:val="red"/>
              </w:rPr>
            </w:pPr>
            <w:r w:rsidRPr="00D45D69">
              <w:rPr>
                <w:b/>
                <w:sz w:val="22"/>
                <w:szCs w:val="22"/>
              </w:rPr>
              <w:t>129 083 863,53</w:t>
            </w:r>
          </w:p>
        </w:tc>
        <w:tc>
          <w:tcPr>
            <w:tcW w:w="5103" w:type="dxa"/>
            <w:vAlign w:val="center"/>
          </w:tcPr>
          <w:p w:rsidR="00785BC6" w:rsidRPr="003A47EC" w:rsidRDefault="00785BC6" w:rsidP="000D57AA">
            <w:pPr>
              <w:jc w:val="center"/>
            </w:pPr>
          </w:p>
        </w:tc>
      </w:tr>
      <w:tr w:rsidR="00785BC6" w:rsidRPr="003A47EC" w:rsidTr="00785BC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415"/>
        </w:trPr>
        <w:tc>
          <w:tcPr>
            <w:tcW w:w="6379" w:type="dxa"/>
            <w:gridSpan w:val="3"/>
            <w:shd w:val="clear" w:color="auto" w:fill="auto"/>
            <w:vAlign w:val="center"/>
          </w:tcPr>
          <w:p w:rsidR="00785BC6" w:rsidRPr="000F1585" w:rsidRDefault="00785BC6" w:rsidP="000F1585">
            <w:pPr>
              <w:ind w:firstLine="0"/>
              <w:rPr>
                <w:sz w:val="22"/>
                <w:szCs w:val="22"/>
              </w:rPr>
            </w:pPr>
            <w:r w:rsidRPr="000F1585">
              <w:rPr>
                <w:sz w:val="22"/>
                <w:szCs w:val="22"/>
              </w:rPr>
              <w:t>17604096100302810244225/ мероприятие 10.00.00/ тип средств 01.01.10</w:t>
            </w:r>
          </w:p>
        </w:tc>
        <w:tc>
          <w:tcPr>
            <w:tcW w:w="3260" w:type="dxa"/>
          </w:tcPr>
          <w:p w:rsidR="00785BC6" w:rsidRPr="000F1585" w:rsidRDefault="00D45D69" w:rsidP="000F1585">
            <w:pPr>
              <w:ind w:firstLine="0"/>
              <w:jc w:val="center"/>
              <w:rPr>
                <w:b/>
              </w:rPr>
            </w:pPr>
            <w:r>
              <w:rPr>
                <w:b/>
              </w:rPr>
              <w:t>758 863,50</w:t>
            </w:r>
          </w:p>
        </w:tc>
        <w:tc>
          <w:tcPr>
            <w:tcW w:w="5103" w:type="dxa"/>
            <w:vAlign w:val="center"/>
          </w:tcPr>
          <w:p w:rsidR="00785BC6" w:rsidRPr="003A47EC" w:rsidRDefault="00785BC6" w:rsidP="000D57AA">
            <w:pPr>
              <w:jc w:val="center"/>
            </w:pPr>
          </w:p>
        </w:tc>
      </w:tr>
      <w:tr w:rsidR="00785BC6" w:rsidRPr="003A47EC" w:rsidTr="00785BC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367"/>
        </w:trPr>
        <w:tc>
          <w:tcPr>
            <w:tcW w:w="6379" w:type="dxa"/>
            <w:gridSpan w:val="3"/>
            <w:shd w:val="clear" w:color="auto" w:fill="auto"/>
            <w:vAlign w:val="center"/>
          </w:tcPr>
          <w:p w:rsidR="00785BC6" w:rsidRPr="000F1585" w:rsidRDefault="00785BC6" w:rsidP="000F1585">
            <w:pPr>
              <w:ind w:firstLine="0"/>
              <w:rPr>
                <w:sz w:val="22"/>
                <w:szCs w:val="22"/>
              </w:rPr>
            </w:pPr>
            <w:r w:rsidRPr="000F1585">
              <w:rPr>
                <w:sz w:val="22"/>
                <w:szCs w:val="22"/>
              </w:rPr>
              <w:t>17604096100357842 244225/мероприятие 10.00.00/ тип средств 01.02.00, код цели 22-57840-00000-00000</w:t>
            </w:r>
          </w:p>
        </w:tc>
        <w:tc>
          <w:tcPr>
            <w:tcW w:w="3260" w:type="dxa"/>
          </w:tcPr>
          <w:p w:rsidR="00785BC6" w:rsidRDefault="003F0E61" w:rsidP="00D45D69">
            <w:pPr>
              <w:ind w:firstLine="0"/>
              <w:jc w:val="center"/>
              <w:rPr>
                <w:b/>
                <w:sz w:val="22"/>
                <w:szCs w:val="22"/>
              </w:rPr>
            </w:pPr>
            <w:r w:rsidRPr="003F0E61">
              <w:rPr>
                <w:b/>
                <w:sz w:val="22"/>
                <w:szCs w:val="22"/>
              </w:rPr>
              <w:t>1</w:t>
            </w:r>
            <w:r w:rsidR="00D45D69">
              <w:rPr>
                <w:b/>
                <w:sz w:val="22"/>
                <w:szCs w:val="22"/>
              </w:rPr>
              <w:t>28 325 000,03</w:t>
            </w:r>
          </w:p>
        </w:tc>
        <w:tc>
          <w:tcPr>
            <w:tcW w:w="5103" w:type="dxa"/>
            <w:vAlign w:val="center"/>
          </w:tcPr>
          <w:p w:rsidR="00785BC6" w:rsidRPr="003A47EC" w:rsidRDefault="00785BC6" w:rsidP="000D57AA">
            <w:pPr>
              <w:jc w:val="center"/>
            </w:pPr>
          </w:p>
        </w:tc>
      </w:tr>
      <w:tr w:rsidR="000F1585" w:rsidRPr="003A47EC" w:rsidTr="00785BC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367"/>
        </w:trPr>
        <w:tc>
          <w:tcPr>
            <w:tcW w:w="6379" w:type="dxa"/>
            <w:gridSpan w:val="3"/>
            <w:shd w:val="clear" w:color="auto" w:fill="auto"/>
            <w:vAlign w:val="center"/>
          </w:tcPr>
          <w:p w:rsidR="000F1585" w:rsidRPr="0077408D" w:rsidRDefault="0077408D" w:rsidP="000F1585">
            <w:pPr>
              <w:ind w:firstLine="0"/>
              <w:rPr>
                <w:b/>
                <w:sz w:val="22"/>
                <w:szCs w:val="22"/>
              </w:rPr>
            </w:pPr>
            <w:r>
              <w:rPr>
                <w:b/>
                <w:sz w:val="22"/>
                <w:szCs w:val="22"/>
              </w:rPr>
              <w:t xml:space="preserve">           </w:t>
            </w:r>
            <w:r w:rsidR="000F1585" w:rsidRPr="0077408D">
              <w:rPr>
                <w:b/>
                <w:sz w:val="22"/>
                <w:szCs w:val="22"/>
              </w:rPr>
              <w:t>Всего цена Контракта:</w:t>
            </w:r>
          </w:p>
        </w:tc>
        <w:tc>
          <w:tcPr>
            <w:tcW w:w="3260" w:type="dxa"/>
          </w:tcPr>
          <w:p w:rsidR="000F1585" w:rsidRDefault="00D45D69" w:rsidP="000F1585">
            <w:pPr>
              <w:ind w:firstLine="0"/>
              <w:jc w:val="center"/>
              <w:rPr>
                <w:b/>
                <w:sz w:val="22"/>
                <w:szCs w:val="22"/>
              </w:rPr>
            </w:pPr>
            <w:r>
              <w:rPr>
                <w:b/>
                <w:sz w:val="22"/>
                <w:szCs w:val="22"/>
              </w:rPr>
              <w:t>129 083 863,53</w:t>
            </w:r>
          </w:p>
        </w:tc>
        <w:tc>
          <w:tcPr>
            <w:tcW w:w="5103" w:type="dxa"/>
            <w:vAlign w:val="center"/>
          </w:tcPr>
          <w:p w:rsidR="000F1585" w:rsidRPr="003A47EC" w:rsidRDefault="000F1585" w:rsidP="000D57AA">
            <w:pPr>
              <w:jc w:val="center"/>
            </w:pPr>
          </w:p>
        </w:tc>
      </w:tr>
      <w:tr w:rsidR="00C73AD0" w:rsidRPr="003A47EC" w:rsidTr="000F1585">
        <w:trPr>
          <w:trHeight w:val="172"/>
        </w:trPr>
        <w:tc>
          <w:tcPr>
            <w:tcW w:w="1842" w:type="dxa"/>
            <w:gridSpan w:val="2"/>
            <w:tcBorders>
              <w:top w:val="single" w:sz="4" w:space="0" w:color="auto"/>
            </w:tcBorders>
          </w:tcPr>
          <w:p w:rsidR="00C73AD0" w:rsidRPr="003A47EC" w:rsidRDefault="00C73AD0" w:rsidP="00AB6428">
            <w:pPr>
              <w:rPr>
                <w:b/>
                <w:bCs/>
              </w:rPr>
            </w:pPr>
          </w:p>
        </w:tc>
        <w:tc>
          <w:tcPr>
            <w:tcW w:w="12900" w:type="dxa"/>
            <w:gridSpan w:val="3"/>
            <w:tcBorders>
              <w:top w:val="single" w:sz="4" w:space="0" w:color="auto"/>
            </w:tcBorders>
            <w:vAlign w:val="bottom"/>
          </w:tcPr>
          <w:p w:rsidR="00C73AD0" w:rsidRPr="003A47EC" w:rsidRDefault="00C73AD0" w:rsidP="00AB6428">
            <w:pPr>
              <w:rPr>
                <w:b/>
                <w:bCs/>
              </w:rPr>
            </w:pPr>
          </w:p>
        </w:tc>
      </w:tr>
    </w:tbl>
    <w:p w:rsidR="00474BCB" w:rsidRDefault="00474BCB" w:rsidP="008F48D0">
      <w:pPr>
        <w:rPr>
          <w:vanish/>
        </w:rPr>
      </w:pPr>
    </w:p>
    <w:tbl>
      <w:tblPr>
        <w:tblpPr w:leftFromText="180" w:rightFromText="180" w:bottomFromText="60" w:vertAnchor="text" w:horzAnchor="margin" w:tblpX="500" w:tblpY="1073"/>
        <w:tblOverlap w:val="never"/>
        <w:tblW w:w="1546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3381"/>
        <w:gridCol w:w="7660"/>
      </w:tblGrid>
      <w:tr w:rsidR="008F48D0" w:rsidRPr="003A47EC" w:rsidTr="00AB6428">
        <w:trPr>
          <w:trHeight w:val="416"/>
        </w:trPr>
        <w:tc>
          <w:tcPr>
            <w:tcW w:w="4427" w:type="dxa"/>
            <w:tcBorders>
              <w:top w:val="single" w:sz="4" w:space="0" w:color="FFFFFF"/>
              <w:left w:val="single" w:sz="4" w:space="0" w:color="FFFFFF"/>
              <w:bottom w:val="single" w:sz="4" w:space="0" w:color="FFFFFF"/>
              <w:right w:val="single" w:sz="4" w:space="0" w:color="FFFFFF"/>
            </w:tcBorders>
          </w:tcPr>
          <w:p w:rsidR="008F48D0" w:rsidRPr="003A47EC" w:rsidRDefault="008F48D0" w:rsidP="00AB6428">
            <w:pPr>
              <w:rPr>
                <w:b/>
                <w:bCs/>
              </w:rPr>
            </w:pPr>
            <w:r>
              <w:rPr>
                <w:b/>
                <w:bCs/>
              </w:rPr>
              <w:t>Заказ</w:t>
            </w:r>
            <w:r w:rsidRPr="003A47EC">
              <w:rPr>
                <w:b/>
                <w:bCs/>
              </w:rPr>
              <w:t>чик:</w:t>
            </w:r>
          </w:p>
          <w:p w:rsidR="008F48D0" w:rsidRPr="00CD3FA9" w:rsidRDefault="008F48D0" w:rsidP="00AB6428">
            <w:r>
              <w:t>Н</w:t>
            </w:r>
            <w:r w:rsidRPr="00CD3FA9">
              <w:t>ачальник ГКУ НСО ТУАД</w:t>
            </w:r>
          </w:p>
          <w:p w:rsidR="008F48D0" w:rsidRPr="00CD3FA9" w:rsidRDefault="008F48D0" w:rsidP="00AB6428"/>
          <w:p w:rsidR="008F48D0" w:rsidRPr="00CD3FA9" w:rsidRDefault="008F48D0" w:rsidP="00AB6428">
            <w:r w:rsidRPr="00CD3FA9">
              <w:t xml:space="preserve">_______________ </w:t>
            </w:r>
            <w:r>
              <w:t>В.В. Воспанчук</w:t>
            </w:r>
          </w:p>
          <w:p w:rsidR="008F48D0" w:rsidRPr="003A47EC" w:rsidRDefault="008F48D0" w:rsidP="00AB6428">
            <w:r w:rsidRPr="00CD3FA9">
              <w:t xml:space="preserve">М.П.  </w:t>
            </w:r>
            <w:r w:rsidRPr="003A47EC">
              <w:t xml:space="preserve"> </w:t>
            </w:r>
          </w:p>
        </w:tc>
        <w:tc>
          <w:tcPr>
            <w:tcW w:w="3381" w:type="dxa"/>
            <w:tcBorders>
              <w:top w:val="single" w:sz="4" w:space="0" w:color="FFFFFF"/>
              <w:left w:val="single" w:sz="4" w:space="0" w:color="FFFFFF"/>
              <w:bottom w:val="single" w:sz="4" w:space="0" w:color="FFFFFF"/>
              <w:right w:val="single" w:sz="4" w:space="0" w:color="FFFFFF"/>
            </w:tcBorders>
          </w:tcPr>
          <w:p w:rsidR="008F48D0" w:rsidRPr="003A47EC" w:rsidRDefault="008F48D0" w:rsidP="00AB6428">
            <w:pPr>
              <w:rPr>
                <w:b/>
                <w:bCs/>
              </w:rPr>
            </w:pPr>
          </w:p>
        </w:tc>
        <w:tc>
          <w:tcPr>
            <w:tcW w:w="7660" w:type="dxa"/>
            <w:tcBorders>
              <w:top w:val="single" w:sz="4" w:space="0" w:color="FFFFFF"/>
              <w:left w:val="single" w:sz="4" w:space="0" w:color="FFFFFF"/>
              <w:bottom w:val="single" w:sz="4" w:space="0" w:color="FFFFFF"/>
              <w:right w:val="single" w:sz="4" w:space="0" w:color="FFFFFF"/>
            </w:tcBorders>
          </w:tcPr>
          <w:p w:rsidR="008F48D0" w:rsidRPr="003A47EC" w:rsidRDefault="008F48D0" w:rsidP="00AB6428">
            <w:pPr>
              <w:rPr>
                <w:b/>
                <w:bCs/>
              </w:rPr>
            </w:pPr>
            <w:r w:rsidRPr="003A47EC">
              <w:rPr>
                <w:b/>
                <w:bCs/>
              </w:rPr>
              <w:t>Подрядчик:</w:t>
            </w:r>
          </w:p>
          <w:p w:rsidR="00F1610B" w:rsidRDefault="00F1610B" w:rsidP="00F1610B">
            <w:r>
              <w:t>Директор ООО «</w:t>
            </w:r>
            <w:proofErr w:type="spellStart"/>
            <w:r>
              <w:t>СтройСити</w:t>
            </w:r>
            <w:proofErr w:type="spellEnd"/>
            <w:r>
              <w:t>»</w:t>
            </w:r>
          </w:p>
          <w:p w:rsidR="00F1610B" w:rsidRDefault="00F1610B" w:rsidP="00F1610B"/>
          <w:p w:rsidR="00F1610B" w:rsidRDefault="00F1610B" w:rsidP="00F1610B">
            <w:r>
              <w:t xml:space="preserve">_____________ М.В. </w:t>
            </w:r>
            <w:proofErr w:type="spellStart"/>
            <w:r>
              <w:t>Клипиков</w:t>
            </w:r>
            <w:proofErr w:type="spellEnd"/>
          </w:p>
          <w:p w:rsidR="008F48D0" w:rsidRPr="003A47EC" w:rsidRDefault="008F48D0" w:rsidP="00AB6428">
            <w:r w:rsidRPr="003A47EC">
              <w:t>М.П.</w:t>
            </w:r>
          </w:p>
        </w:tc>
      </w:tr>
    </w:tbl>
    <w:p w:rsidR="00151698" w:rsidRPr="008D4759" w:rsidRDefault="00B90B7A" w:rsidP="00ED7A2D">
      <w:pPr>
        <w:ind w:firstLine="0"/>
        <w:sectPr w:rsidR="00151698" w:rsidRPr="008D4759" w:rsidSect="00396BEA">
          <w:pgSz w:w="16838" w:h="11906" w:orient="landscape"/>
          <w:pgMar w:top="783" w:right="567" w:bottom="454" w:left="567" w:header="0" w:footer="284" w:gutter="0"/>
          <w:cols w:space="720"/>
        </w:sectPr>
      </w:pPr>
      <w:r>
        <w:t xml:space="preserve"> </w:t>
      </w:r>
    </w:p>
    <w:tbl>
      <w:tblPr>
        <w:tblpPr w:leftFromText="180" w:rightFromText="180" w:vertAnchor="page" w:horzAnchor="page" w:tblpX="466" w:tblpY="708"/>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98"/>
        <w:gridCol w:w="140"/>
        <w:gridCol w:w="853"/>
        <w:gridCol w:w="426"/>
        <w:gridCol w:w="285"/>
        <w:gridCol w:w="567"/>
        <w:gridCol w:w="993"/>
        <w:gridCol w:w="126"/>
        <w:gridCol w:w="110"/>
        <w:gridCol w:w="175"/>
        <w:gridCol w:w="566"/>
        <w:gridCol w:w="110"/>
        <w:gridCol w:w="321"/>
        <w:gridCol w:w="420"/>
        <w:gridCol w:w="427"/>
        <w:gridCol w:w="140"/>
        <w:gridCol w:w="9"/>
        <w:gridCol w:w="589"/>
        <w:gridCol w:w="112"/>
        <w:gridCol w:w="141"/>
        <w:gridCol w:w="173"/>
        <w:gridCol w:w="678"/>
        <w:gridCol w:w="436"/>
        <w:gridCol w:w="112"/>
        <w:gridCol w:w="740"/>
        <w:gridCol w:w="142"/>
        <w:gridCol w:w="851"/>
      </w:tblGrid>
      <w:tr w:rsidR="005438DF" w:rsidTr="00DA4B38">
        <w:trPr>
          <w:trHeight w:val="20"/>
        </w:trPr>
        <w:tc>
          <w:tcPr>
            <w:tcW w:w="6766" w:type="dxa"/>
            <w:gridSpan w:val="17"/>
            <w:tcBorders>
              <w:top w:val="nil"/>
              <w:left w:val="nil"/>
              <w:bottom w:val="nil"/>
              <w:right w:val="nil"/>
            </w:tcBorders>
            <w:vAlign w:val="center"/>
          </w:tcPr>
          <w:p w:rsidR="005438DF" w:rsidRDefault="005438DF" w:rsidP="00DF248E">
            <w:pPr>
              <w:spacing w:line="360" w:lineRule="auto"/>
              <w:jc w:val="center"/>
              <w:rPr>
                <w:b/>
                <w:sz w:val="28"/>
                <w:szCs w:val="28"/>
              </w:rPr>
            </w:pPr>
          </w:p>
        </w:tc>
        <w:tc>
          <w:tcPr>
            <w:tcW w:w="3974" w:type="dxa"/>
            <w:gridSpan w:val="10"/>
            <w:tcBorders>
              <w:top w:val="nil"/>
              <w:left w:val="nil"/>
              <w:bottom w:val="nil"/>
              <w:right w:val="nil"/>
            </w:tcBorders>
            <w:vAlign w:val="center"/>
            <w:hideMark/>
          </w:tcPr>
          <w:p w:rsidR="005438DF" w:rsidRDefault="005438DF" w:rsidP="00DF248E">
            <w:pPr>
              <w:spacing w:line="360" w:lineRule="auto"/>
              <w:jc w:val="right"/>
              <w:rPr>
                <w:sz w:val="22"/>
              </w:rPr>
            </w:pPr>
            <w:r>
              <w:rPr>
                <w:szCs w:val="28"/>
              </w:rPr>
              <w:t xml:space="preserve">Приложение№4 к Контракту </w:t>
            </w:r>
            <w:r>
              <w:rPr>
                <w:sz w:val="22"/>
              </w:rPr>
              <w:t xml:space="preserve"> </w:t>
            </w:r>
          </w:p>
          <w:p w:rsidR="00265681" w:rsidRDefault="0014093D" w:rsidP="00DF248E">
            <w:pPr>
              <w:spacing w:line="360" w:lineRule="auto"/>
              <w:ind w:firstLine="0"/>
              <w:jc w:val="right"/>
              <w:rPr>
                <w:szCs w:val="28"/>
              </w:rPr>
            </w:pPr>
            <w:r w:rsidRPr="00E177A7">
              <w:t>от «</w:t>
            </w:r>
            <w:r>
              <w:t>01</w:t>
            </w:r>
            <w:r w:rsidRPr="00E177A7">
              <w:t xml:space="preserve">» </w:t>
            </w:r>
            <w:r>
              <w:t>ноября</w:t>
            </w:r>
            <w:r w:rsidRPr="00E177A7">
              <w:t xml:space="preserve"> 2022 </w:t>
            </w:r>
            <w:r w:rsidR="005438DF">
              <w:rPr>
                <w:szCs w:val="28"/>
              </w:rPr>
              <w:t xml:space="preserve">г. </w:t>
            </w:r>
          </w:p>
          <w:p w:rsidR="005438DF" w:rsidRDefault="005438DF" w:rsidP="00DF248E">
            <w:pPr>
              <w:spacing w:line="360" w:lineRule="auto"/>
              <w:ind w:firstLine="0"/>
              <w:jc w:val="right"/>
              <w:rPr>
                <w:szCs w:val="28"/>
              </w:rPr>
            </w:pPr>
            <w:r>
              <w:rPr>
                <w:szCs w:val="28"/>
              </w:rPr>
              <w:t xml:space="preserve">№ </w:t>
            </w:r>
            <w:r w:rsidR="00265681" w:rsidRPr="00265681">
              <w:rPr>
                <w:szCs w:val="28"/>
              </w:rPr>
              <w:t>0851200000622006678</w:t>
            </w:r>
          </w:p>
          <w:p w:rsidR="005438DF" w:rsidRDefault="005438DF" w:rsidP="00DF248E">
            <w:pPr>
              <w:spacing w:line="360" w:lineRule="auto"/>
              <w:jc w:val="right"/>
              <w:rPr>
                <w:sz w:val="28"/>
                <w:szCs w:val="28"/>
              </w:rPr>
            </w:pPr>
            <w:r>
              <w:rPr>
                <w:szCs w:val="28"/>
              </w:rPr>
              <w:t>(форма)</w:t>
            </w:r>
          </w:p>
        </w:tc>
      </w:tr>
      <w:tr w:rsidR="005438DF" w:rsidTr="00DA4B38">
        <w:trPr>
          <w:trHeight w:val="20"/>
        </w:trPr>
        <w:tc>
          <w:tcPr>
            <w:tcW w:w="10740" w:type="dxa"/>
            <w:gridSpan w:val="27"/>
            <w:tcBorders>
              <w:top w:val="nil"/>
              <w:left w:val="nil"/>
              <w:bottom w:val="nil"/>
              <w:right w:val="nil"/>
            </w:tcBorders>
            <w:shd w:val="clear" w:color="auto" w:fill="auto"/>
            <w:vAlign w:val="center"/>
            <w:hideMark/>
          </w:tcPr>
          <w:p w:rsidR="005438DF" w:rsidRDefault="00D356CE" w:rsidP="00DF248E">
            <w:pPr>
              <w:spacing w:line="360" w:lineRule="auto"/>
              <w:jc w:val="center"/>
              <w:rPr>
                <w:b/>
                <w:szCs w:val="28"/>
                <w:highlight w:val="yellow"/>
              </w:rPr>
            </w:pPr>
            <w:r>
              <w:rPr>
                <w:b/>
                <w:szCs w:val="28"/>
              </w:rPr>
              <w:t>Расшифровка к документу о приемке</w:t>
            </w:r>
            <w:r w:rsidR="00DF6FE1">
              <w:rPr>
                <w:b/>
                <w:szCs w:val="28"/>
              </w:rPr>
              <w:t xml:space="preserve"> </w:t>
            </w:r>
            <w:r w:rsidR="005438DF" w:rsidRPr="00435DC2">
              <w:rPr>
                <w:b/>
                <w:szCs w:val="28"/>
              </w:rPr>
              <w:t>№ ___________ от _____________</w:t>
            </w:r>
          </w:p>
        </w:tc>
      </w:tr>
      <w:tr w:rsidR="005438DF" w:rsidTr="00DA4B38">
        <w:trPr>
          <w:trHeight w:val="20"/>
        </w:trPr>
        <w:tc>
          <w:tcPr>
            <w:tcW w:w="10740" w:type="dxa"/>
            <w:gridSpan w:val="27"/>
            <w:tcBorders>
              <w:top w:val="nil"/>
              <w:left w:val="nil"/>
              <w:bottom w:val="nil"/>
              <w:right w:val="nil"/>
            </w:tcBorders>
            <w:vAlign w:val="center"/>
            <w:hideMark/>
          </w:tcPr>
          <w:p w:rsidR="005438DF" w:rsidRDefault="005438DF" w:rsidP="00DF248E">
            <w:pPr>
              <w:ind w:firstLine="0"/>
              <w:jc w:val="center"/>
              <w:rPr>
                <w:szCs w:val="28"/>
              </w:rPr>
            </w:pPr>
            <w:r>
              <w:rPr>
                <w:szCs w:val="28"/>
              </w:rPr>
              <w:t>Исправление № __________ от _____________</w:t>
            </w:r>
          </w:p>
        </w:tc>
      </w:tr>
      <w:tr w:rsidR="005438DF" w:rsidTr="00DA4B38">
        <w:trPr>
          <w:trHeight w:val="20"/>
        </w:trPr>
        <w:tc>
          <w:tcPr>
            <w:tcW w:w="1238" w:type="dxa"/>
            <w:gridSpan w:val="2"/>
            <w:tcBorders>
              <w:top w:val="nil"/>
              <w:left w:val="nil"/>
              <w:bottom w:val="nil"/>
              <w:right w:val="nil"/>
            </w:tcBorders>
            <w:vAlign w:val="center"/>
            <w:hideMark/>
          </w:tcPr>
          <w:p w:rsidR="005438DF" w:rsidRDefault="005438DF" w:rsidP="00DF248E">
            <w:pPr>
              <w:spacing w:before="120"/>
              <w:ind w:firstLine="0"/>
              <w:jc w:val="left"/>
              <w:rPr>
                <w:sz w:val="20"/>
              </w:rPr>
            </w:pPr>
            <w:r>
              <w:rPr>
                <w:sz w:val="20"/>
              </w:rPr>
              <w:t>Инвестор</w:t>
            </w:r>
          </w:p>
        </w:tc>
        <w:tc>
          <w:tcPr>
            <w:tcW w:w="9502" w:type="dxa"/>
            <w:gridSpan w:val="25"/>
            <w:tcBorders>
              <w:top w:val="nil"/>
              <w:left w:val="nil"/>
              <w:bottom w:val="single" w:sz="4" w:space="0" w:color="auto"/>
              <w:right w:val="nil"/>
            </w:tcBorders>
            <w:vAlign w:val="center"/>
          </w:tcPr>
          <w:p w:rsidR="005438DF" w:rsidRDefault="005438DF" w:rsidP="00DF248E">
            <w:pPr>
              <w:ind w:firstLine="0"/>
              <w:jc w:val="center"/>
              <w:rPr>
                <w:sz w:val="20"/>
              </w:rPr>
            </w:pPr>
          </w:p>
        </w:tc>
      </w:tr>
      <w:tr w:rsidR="005438DF" w:rsidTr="00DA4B38">
        <w:trPr>
          <w:trHeight w:val="20"/>
        </w:trPr>
        <w:tc>
          <w:tcPr>
            <w:tcW w:w="1238" w:type="dxa"/>
            <w:gridSpan w:val="2"/>
            <w:tcBorders>
              <w:top w:val="nil"/>
              <w:left w:val="nil"/>
              <w:bottom w:val="nil"/>
              <w:right w:val="nil"/>
            </w:tcBorders>
            <w:vAlign w:val="center"/>
            <w:hideMark/>
          </w:tcPr>
          <w:p w:rsidR="005438DF" w:rsidRDefault="005438DF" w:rsidP="00DF248E">
            <w:pPr>
              <w:spacing w:before="120"/>
              <w:ind w:firstLine="0"/>
              <w:jc w:val="left"/>
              <w:rPr>
                <w:sz w:val="20"/>
              </w:rPr>
            </w:pPr>
            <w:r>
              <w:rPr>
                <w:sz w:val="20"/>
              </w:rPr>
              <w:t>Заказчик</w:t>
            </w:r>
          </w:p>
        </w:tc>
        <w:tc>
          <w:tcPr>
            <w:tcW w:w="9502" w:type="dxa"/>
            <w:gridSpan w:val="25"/>
            <w:tcBorders>
              <w:top w:val="single" w:sz="4" w:space="0" w:color="auto"/>
              <w:left w:val="nil"/>
              <w:bottom w:val="single" w:sz="4" w:space="0" w:color="auto"/>
              <w:right w:val="nil"/>
            </w:tcBorders>
            <w:vAlign w:val="center"/>
          </w:tcPr>
          <w:p w:rsidR="005438DF" w:rsidRDefault="005438DF" w:rsidP="00DF248E">
            <w:pPr>
              <w:ind w:firstLine="0"/>
              <w:jc w:val="center"/>
              <w:rPr>
                <w:sz w:val="20"/>
              </w:rPr>
            </w:pPr>
          </w:p>
        </w:tc>
      </w:tr>
      <w:tr w:rsidR="005438DF" w:rsidTr="00DA4B38">
        <w:trPr>
          <w:trHeight w:val="20"/>
        </w:trPr>
        <w:tc>
          <w:tcPr>
            <w:tcW w:w="1238" w:type="dxa"/>
            <w:gridSpan w:val="2"/>
            <w:tcBorders>
              <w:top w:val="nil"/>
              <w:left w:val="nil"/>
              <w:bottom w:val="nil"/>
              <w:right w:val="nil"/>
            </w:tcBorders>
            <w:vAlign w:val="center"/>
            <w:hideMark/>
          </w:tcPr>
          <w:p w:rsidR="005438DF" w:rsidRDefault="005438DF" w:rsidP="00DF248E">
            <w:pPr>
              <w:spacing w:before="120"/>
              <w:ind w:firstLine="0"/>
              <w:jc w:val="left"/>
              <w:rPr>
                <w:sz w:val="20"/>
              </w:rPr>
            </w:pPr>
            <w:r>
              <w:rPr>
                <w:sz w:val="20"/>
              </w:rPr>
              <w:t>Подрядчик</w:t>
            </w:r>
          </w:p>
        </w:tc>
        <w:tc>
          <w:tcPr>
            <w:tcW w:w="9502" w:type="dxa"/>
            <w:gridSpan w:val="25"/>
            <w:tcBorders>
              <w:top w:val="single" w:sz="4" w:space="0" w:color="auto"/>
              <w:left w:val="nil"/>
              <w:bottom w:val="single" w:sz="4" w:space="0" w:color="auto"/>
              <w:right w:val="nil"/>
            </w:tcBorders>
            <w:vAlign w:val="center"/>
          </w:tcPr>
          <w:p w:rsidR="005438DF" w:rsidRDefault="005438DF" w:rsidP="00DF248E">
            <w:pPr>
              <w:ind w:firstLine="0"/>
              <w:jc w:val="center"/>
              <w:rPr>
                <w:sz w:val="20"/>
              </w:rPr>
            </w:pPr>
          </w:p>
        </w:tc>
      </w:tr>
      <w:tr w:rsidR="005438DF" w:rsidTr="00DA4B38">
        <w:trPr>
          <w:trHeight w:val="20"/>
        </w:trPr>
        <w:tc>
          <w:tcPr>
            <w:tcW w:w="1238" w:type="dxa"/>
            <w:gridSpan w:val="2"/>
            <w:tcBorders>
              <w:top w:val="nil"/>
              <w:left w:val="nil"/>
              <w:bottom w:val="nil"/>
              <w:right w:val="nil"/>
            </w:tcBorders>
            <w:vAlign w:val="center"/>
            <w:hideMark/>
          </w:tcPr>
          <w:p w:rsidR="005438DF" w:rsidRDefault="005438DF" w:rsidP="00DF248E">
            <w:pPr>
              <w:spacing w:before="120"/>
              <w:ind w:firstLine="0"/>
              <w:jc w:val="left"/>
              <w:rPr>
                <w:sz w:val="20"/>
              </w:rPr>
            </w:pPr>
            <w:r>
              <w:rPr>
                <w:sz w:val="20"/>
              </w:rPr>
              <w:t>Контракт</w:t>
            </w:r>
          </w:p>
        </w:tc>
        <w:tc>
          <w:tcPr>
            <w:tcW w:w="9502" w:type="dxa"/>
            <w:gridSpan w:val="25"/>
            <w:tcBorders>
              <w:top w:val="single" w:sz="4" w:space="0" w:color="auto"/>
              <w:left w:val="nil"/>
              <w:bottom w:val="single" w:sz="4" w:space="0" w:color="auto"/>
              <w:right w:val="nil"/>
            </w:tcBorders>
            <w:vAlign w:val="center"/>
          </w:tcPr>
          <w:p w:rsidR="005438DF" w:rsidRDefault="005438DF" w:rsidP="00DF248E">
            <w:pPr>
              <w:ind w:firstLine="0"/>
              <w:jc w:val="center"/>
              <w:rPr>
                <w:sz w:val="20"/>
              </w:rPr>
            </w:pPr>
          </w:p>
        </w:tc>
      </w:tr>
      <w:tr w:rsidR="005438DF" w:rsidTr="00DA4B38">
        <w:trPr>
          <w:trHeight w:val="20"/>
        </w:trPr>
        <w:tc>
          <w:tcPr>
            <w:tcW w:w="2517" w:type="dxa"/>
            <w:gridSpan w:val="4"/>
            <w:tcBorders>
              <w:top w:val="nil"/>
              <w:left w:val="nil"/>
              <w:bottom w:val="nil"/>
              <w:right w:val="nil"/>
            </w:tcBorders>
            <w:vAlign w:val="center"/>
            <w:hideMark/>
          </w:tcPr>
          <w:p w:rsidR="005438DF" w:rsidRDefault="005438DF" w:rsidP="00DF248E">
            <w:pPr>
              <w:spacing w:before="120"/>
              <w:ind w:firstLine="0"/>
              <w:jc w:val="left"/>
              <w:rPr>
                <w:sz w:val="20"/>
              </w:rPr>
            </w:pPr>
            <w:r>
              <w:rPr>
                <w:sz w:val="20"/>
              </w:rPr>
              <w:t>Наименование объекта</w:t>
            </w:r>
          </w:p>
        </w:tc>
        <w:tc>
          <w:tcPr>
            <w:tcW w:w="8223" w:type="dxa"/>
            <w:gridSpan w:val="23"/>
            <w:tcBorders>
              <w:top w:val="single" w:sz="4" w:space="0" w:color="auto"/>
              <w:left w:val="nil"/>
              <w:bottom w:val="single" w:sz="4" w:space="0" w:color="auto"/>
              <w:right w:val="nil"/>
            </w:tcBorders>
            <w:vAlign w:val="center"/>
          </w:tcPr>
          <w:p w:rsidR="005438DF" w:rsidRDefault="005438DF" w:rsidP="00DF248E">
            <w:pPr>
              <w:ind w:firstLine="0"/>
              <w:jc w:val="center"/>
              <w:rPr>
                <w:sz w:val="20"/>
              </w:rPr>
            </w:pPr>
          </w:p>
        </w:tc>
      </w:tr>
      <w:tr w:rsidR="005438DF" w:rsidTr="00DA4B38">
        <w:trPr>
          <w:trHeight w:val="20"/>
        </w:trPr>
        <w:tc>
          <w:tcPr>
            <w:tcW w:w="2517" w:type="dxa"/>
            <w:gridSpan w:val="4"/>
            <w:tcBorders>
              <w:top w:val="nil"/>
              <w:left w:val="nil"/>
              <w:bottom w:val="nil"/>
              <w:right w:val="nil"/>
            </w:tcBorders>
            <w:vAlign w:val="center"/>
            <w:hideMark/>
          </w:tcPr>
          <w:p w:rsidR="005438DF" w:rsidRDefault="005438DF" w:rsidP="00DF248E">
            <w:pPr>
              <w:spacing w:before="120"/>
              <w:ind w:firstLine="0"/>
              <w:jc w:val="left"/>
              <w:rPr>
                <w:sz w:val="20"/>
              </w:rPr>
            </w:pPr>
            <w:r>
              <w:rPr>
                <w:sz w:val="20"/>
              </w:rPr>
              <w:t>Место выполнения работ</w:t>
            </w:r>
          </w:p>
        </w:tc>
        <w:tc>
          <w:tcPr>
            <w:tcW w:w="8223" w:type="dxa"/>
            <w:gridSpan w:val="23"/>
            <w:tcBorders>
              <w:top w:val="single" w:sz="4" w:space="0" w:color="auto"/>
              <w:left w:val="nil"/>
              <w:bottom w:val="single" w:sz="4" w:space="0" w:color="auto"/>
              <w:right w:val="nil"/>
            </w:tcBorders>
            <w:vAlign w:val="center"/>
          </w:tcPr>
          <w:p w:rsidR="005438DF" w:rsidRDefault="005438DF" w:rsidP="00DF248E">
            <w:pPr>
              <w:ind w:firstLine="0"/>
              <w:jc w:val="center"/>
              <w:rPr>
                <w:sz w:val="20"/>
              </w:rPr>
            </w:pPr>
          </w:p>
        </w:tc>
      </w:tr>
      <w:tr w:rsidR="005438DF" w:rsidTr="00DA4B38">
        <w:trPr>
          <w:trHeight w:val="20"/>
        </w:trPr>
        <w:tc>
          <w:tcPr>
            <w:tcW w:w="2091" w:type="dxa"/>
            <w:gridSpan w:val="3"/>
            <w:tcBorders>
              <w:top w:val="nil"/>
              <w:left w:val="nil"/>
              <w:bottom w:val="nil"/>
              <w:right w:val="nil"/>
            </w:tcBorders>
            <w:vAlign w:val="center"/>
            <w:hideMark/>
          </w:tcPr>
          <w:p w:rsidR="005438DF" w:rsidRDefault="005438DF" w:rsidP="00DF248E">
            <w:pPr>
              <w:spacing w:before="120"/>
              <w:ind w:firstLine="0"/>
              <w:jc w:val="left"/>
              <w:rPr>
                <w:sz w:val="20"/>
              </w:rPr>
            </w:pPr>
            <w:r>
              <w:rPr>
                <w:sz w:val="20"/>
              </w:rPr>
              <w:t xml:space="preserve">Отчетный период с </w:t>
            </w:r>
          </w:p>
        </w:tc>
        <w:tc>
          <w:tcPr>
            <w:tcW w:w="711" w:type="dxa"/>
            <w:gridSpan w:val="2"/>
            <w:tcBorders>
              <w:top w:val="nil"/>
              <w:left w:val="nil"/>
              <w:bottom w:val="single" w:sz="4" w:space="0" w:color="auto"/>
              <w:right w:val="nil"/>
            </w:tcBorders>
            <w:vAlign w:val="center"/>
          </w:tcPr>
          <w:p w:rsidR="005438DF" w:rsidRDefault="005438DF" w:rsidP="00DF248E">
            <w:pPr>
              <w:ind w:firstLine="0"/>
              <w:jc w:val="center"/>
              <w:rPr>
                <w:sz w:val="20"/>
              </w:rPr>
            </w:pPr>
          </w:p>
        </w:tc>
        <w:tc>
          <w:tcPr>
            <w:tcW w:w="567" w:type="dxa"/>
            <w:tcBorders>
              <w:top w:val="single" w:sz="4" w:space="0" w:color="auto"/>
              <w:left w:val="nil"/>
              <w:bottom w:val="nil"/>
              <w:right w:val="nil"/>
            </w:tcBorders>
            <w:vAlign w:val="center"/>
            <w:hideMark/>
          </w:tcPr>
          <w:p w:rsidR="005438DF" w:rsidRDefault="005438DF" w:rsidP="00DF248E">
            <w:pPr>
              <w:ind w:firstLine="0"/>
              <w:jc w:val="center"/>
              <w:rPr>
                <w:sz w:val="20"/>
              </w:rPr>
            </w:pPr>
            <w:r>
              <w:rPr>
                <w:sz w:val="20"/>
              </w:rPr>
              <w:t>по</w:t>
            </w:r>
          </w:p>
        </w:tc>
        <w:tc>
          <w:tcPr>
            <w:tcW w:w="1404" w:type="dxa"/>
            <w:gridSpan w:val="4"/>
            <w:tcBorders>
              <w:top w:val="single" w:sz="4" w:space="0" w:color="auto"/>
              <w:left w:val="nil"/>
              <w:bottom w:val="single" w:sz="4" w:space="0" w:color="auto"/>
              <w:right w:val="nil"/>
            </w:tcBorders>
            <w:vAlign w:val="center"/>
          </w:tcPr>
          <w:p w:rsidR="005438DF" w:rsidRDefault="005438DF" w:rsidP="00DF248E">
            <w:pPr>
              <w:ind w:firstLine="0"/>
              <w:jc w:val="center"/>
              <w:rPr>
                <w:sz w:val="20"/>
              </w:rPr>
            </w:pPr>
          </w:p>
        </w:tc>
        <w:tc>
          <w:tcPr>
            <w:tcW w:w="5967" w:type="dxa"/>
            <w:gridSpan w:val="17"/>
            <w:tcBorders>
              <w:top w:val="single" w:sz="4" w:space="0" w:color="auto"/>
              <w:left w:val="nil"/>
              <w:bottom w:val="nil"/>
              <w:right w:val="nil"/>
            </w:tcBorders>
            <w:vAlign w:val="center"/>
          </w:tcPr>
          <w:p w:rsidR="005438DF" w:rsidRDefault="005438DF" w:rsidP="00DF248E">
            <w:pPr>
              <w:ind w:firstLine="0"/>
              <w:jc w:val="center"/>
              <w:rPr>
                <w:sz w:val="20"/>
              </w:rPr>
            </w:pPr>
          </w:p>
        </w:tc>
      </w:tr>
      <w:tr w:rsidR="005438DF" w:rsidTr="00DA4B38">
        <w:tc>
          <w:tcPr>
            <w:tcW w:w="10740" w:type="dxa"/>
            <w:gridSpan w:val="27"/>
            <w:tcBorders>
              <w:top w:val="nil"/>
              <w:left w:val="nil"/>
              <w:bottom w:val="single" w:sz="4" w:space="0" w:color="auto"/>
              <w:right w:val="nil"/>
            </w:tcBorders>
            <w:vAlign w:val="center"/>
            <w:hideMark/>
          </w:tcPr>
          <w:p w:rsidR="005438DF" w:rsidRDefault="005438DF" w:rsidP="00DF248E">
            <w:pPr>
              <w:spacing w:before="120" w:after="120"/>
              <w:ind w:firstLine="0"/>
              <w:rPr>
                <w:sz w:val="20"/>
              </w:rPr>
            </w:pPr>
            <w:r>
              <w:rPr>
                <w:sz w:val="20"/>
              </w:rPr>
              <w:t>В соответствии с условиями контракта от ____________ № _____________ Подрядчиком выполнены работы, а Заказчиком приняты работы, а также затраты:</w:t>
            </w:r>
          </w:p>
        </w:tc>
      </w:tr>
      <w:tr w:rsidR="005438DF" w:rsidTr="00DA4B38">
        <w:trPr>
          <w:trHeight w:val="20"/>
        </w:trPr>
        <w:tc>
          <w:tcPr>
            <w:tcW w:w="2091" w:type="dxa"/>
            <w:gridSpan w:val="3"/>
            <w:tcBorders>
              <w:top w:val="single" w:sz="4" w:space="0" w:color="auto"/>
              <w:left w:val="single" w:sz="4" w:space="0" w:color="auto"/>
              <w:bottom w:val="single" w:sz="4" w:space="0" w:color="auto"/>
              <w:right w:val="single" w:sz="4" w:space="0" w:color="auto"/>
            </w:tcBorders>
            <w:vAlign w:val="center"/>
            <w:hideMark/>
          </w:tcPr>
          <w:p w:rsidR="005438DF" w:rsidRDefault="005438DF" w:rsidP="00DF248E">
            <w:pPr>
              <w:ind w:firstLine="0"/>
              <w:jc w:val="center"/>
              <w:rPr>
                <w:sz w:val="20"/>
              </w:rPr>
            </w:pPr>
            <w:r>
              <w:rPr>
                <w:sz w:val="20"/>
              </w:rPr>
              <w:t>Номер</w:t>
            </w:r>
          </w:p>
        </w:tc>
        <w:tc>
          <w:tcPr>
            <w:tcW w:w="2397" w:type="dxa"/>
            <w:gridSpan w:val="5"/>
            <w:vMerge w:val="restart"/>
            <w:tcBorders>
              <w:top w:val="single" w:sz="4" w:space="0" w:color="auto"/>
              <w:left w:val="single" w:sz="4" w:space="0" w:color="auto"/>
              <w:bottom w:val="single" w:sz="4" w:space="0" w:color="auto"/>
              <w:right w:val="single" w:sz="4" w:space="0" w:color="auto"/>
            </w:tcBorders>
            <w:vAlign w:val="center"/>
            <w:hideMark/>
          </w:tcPr>
          <w:p w:rsidR="005438DF" w:rsidRDefault="005438DF" w:rsidP="00DF248E">
            <w:pPr>
              <w:ind w:firstLine="0"/>
              <w:jc w:val="center"/>
              <w:rPr>
                <w:sz w:val="20"/>
              </w:rPr>
            </w:pPr>
            <w:r>
              <w:rPr>
                <w:sz w:val="20"/>
              </w:rPr>
              <w:t>Наименование работ</w:t>
            </w:r>
          </w:p>
        </w:tc>
        <w:tc>
          <w:tcPr>
            <w:tcW w:w="1282" w:type="dxa"/>
            <w:gridSpan w:val="5"/>
            <w:vMerge w:val="restart"/>
            <w:tcBorders>
              <w:top w:val="single" w:sz="4" w:space="0" w:color="auto"/>
              <w:left w:val="single" w:sz="4" w:space="0" w:color="auto"/>
              <w:bottom w:val="single" w:sz="4" w:space="0" w:color="auto"/>
              <w:right w:val="single" w:sz="4" w:space="0" w:color="auto"/>
            </w:tcBorders>
            <w:vAlign w:val="center"/>
            <w:hideMark/>
          </w:tcPr>
          <w:p w:rsidR="005438DF" w:rsidRDefault="005438DF" w:rsidP="00DF248E">
            <w:pPr>
              <w:ind w:firstLine="0"/>
              <w:jc w:val="center"/>
              <w:rPr>
                <w:sz w:val="20"/>
              </w:rPr>
            </w:pPr>
            <w:r>
              <w:rPr>
                <w:sz w:val="20"/>
              </w:rPr>
              <w:t>Ед. измерения</w:t>
            </w:r>
          </w:p>
        </w:tc>
        <w:tc>
          <w:tcPr>
            <w:tcW w:w="987"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5438DF" w:rsidRDefault="005438DF" w:rsidP="00DF248E">
            <w:pPr>
              <w:ind w:firstLine="0"/>
              <w:jc w:val="center"/>
              <w:rPr>
                <w:sz w:val="20"/>
              </w:rPr>
            </w:pPr>
            <w:r>
              <w:rPr>
                <w:sz w:val="20"/>
              </w:rPr>
              <w:t>Количество (объем работ)</w:t>
            </w:r>
          </w:p>
        </w:tc>
        <w:tc>
          <w:tcPr>
            <w:tcW w:w="851" w:type="dxa"/>
            <w:gridSpan w:val="4"/>
            <w:vMerge w:val="restart"/>
            <w:tcBorders>
              <w:top w:val="single" w:sz="4" w:space="0" w:color="auto"/>
              <w:left w:val="single" w:sz="4" w:space="0" w:color="auto"/>
              <w:bottom w:val="single" w:sz="4" w:space="0" w:color="auto"/>
              <w:right w:val="single" w:sz="4" w:space="0" w:color="auto"/>
            </w:tcBorders>
            <w:vAlign w:val="center"/>
            <w:hideMark/>
          </w:tcPr>
          <w:p w:rsidR="005438DF" w:rsidRDefault="005438DF" w:rsidP="00DF248E">
            <w:pPr>
              <w:ind w:firstLine="0"/>
              <w:jc w:val="center"/>
              <w:rPr>
                <w:sz w:val="20"/>
              </w:rPr>
            </w:pPr>
            <w:r>
              <w:rPr>
                <w:sz w:val="20"/>
              </w:rPr>
              <w:t>Цена за единицу измерения без НДС, руб.</w:t>
            </w:r>
          </w:p>
        </w:tc>
        <w:tc>
          <w:tcPr>
            <w:tcW w:w="851"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5438DF" w:rsidRDefault="005438DF" w:rsidP="00DF248E">
            <w:pPr>
              <w:ind w:firstLine="0"/>
              <w:jc w:val="center"/>
              <w:rPr>
                <w:sz w:val="20"/>
              </w:rPr>
            </w:pPr>
            <w:r>
              <w:rPr>
                <w:sz w:val="20"/>
              </w:rPr>
              <w:t>Стоимость, руб.</w:t>
            </w:r>
          </w:p>
        </w:tc>
        <w:tc>
          <w:tcPr>
            <w:tcW w:w="2281" w:type="dxa"/>
            <w:gridSpan w:val="5"/>
            <w:vMerge w:val="restart"/>
            <w:tcBorders>
              <w:top w:val="single" w:sz="4" w:space="0" w:color="auto"/>
              <w:left w:val="single" w:sz="4" w:space="0" w:color="auto"/>
              <w:bottom w:val="single" w:sz="4" w:space="0" w:color="auto"/>
              <w:right w:val="single" w:sz="4" w:space="0" w:color="auto"/>
            </w:tcBorders>
            <w:vAlign w:val="center"/>
            <w:hideMark/>
          </w:tcPr>
          <w:p w:rsidR="005438DF" w:rsidRDefault="005438DF" w:rsidP="00DF248E">
            <w:pPr>
              <w:ind w:firstLine="0"/>
              <w:jc w:val="center"/>
              <w:rPr>
                <w:sz w:val="20"/>
              </w:rPr>
            </w:pPr>
            <w:r>
              <w:rPr>
                <w:sz w:val="20"/>
              </w:rPr>
              <w:t>Страна происхождения товара (оборудования)</w:t>
            </w:r>
          </w:p>
        </w:tc>
      </w:tr>
      <w:tr w:rsidR="005438DF" w:rsidTr="00DA4B38">
        <w:trPr>
          <w:trHeight w:val="20"/>
        </w:trPr>
        <w:tc>
          <w:tcPr>
            <w:tcW w:w="1098" w:type="dxa"/>
            <w:tcBorders>
              <w:top w:val="single" w:sz="4" w:space="0" w:color="auto"/>
              <w:left w:val="single" w:sz="4" w:space="0" w:color="auto"/>
              <w:bottom w:val="single" w:sz="4" w:space="0" w:color="auto"/>
              <w:right w:val="single" w:sz="4" w:space="0" w:color="auto"/>
            </w:tcBorders>
            <w:vAlign w:val="center"/>
            <w:hideMark/>
          </w:tcPr>
          <w:p w:rsidR="005438DF" w:rsidRDefault="005438DF" w:rsidP="00DF248E">
            <w:pPr>
              <w:ind w:firstLine="0"/>
              <w:jc w:val="center"/>
              <w:rPr>
                <w:sz w:val="20"/>
              </w:rPr>
            </w:pPr>
            <w:r>
              <w:rPr>
                <w:sz w:val="20"/>
              </w:rPr>
              <w:t>по порядку</w:t>
            </w:r>
          </w:p>
        </w:tc>
        <w:tc>
          <w:tcPr>
            <w:tcW w:w="993" w:type="dxa"/>
            <w:gridSpan w:val="2"/>
            <w:tcBorders>
              <w:top w:val="single" w:sz="4" w:space="0" w:color="auto"/>
              <w:left w:val="single" w:sz="4" w:space="0" w:color="auto"/>
              <w:bottom w:val="single" w:sz="4" w:space="0" w:color="auto"/>
              <w:right w:val="single" w:sz="4" w:space="0" w:color="auto"/>
            </w:tcBorders>
            <w:vAlign w:val="center"/>
            <w:hideMark/>
          </w:tcPr>
          <w:p w:rsidR="005438DF" w:rsidRDefault="005438DF" w:rsidP="00DF248E">
            <w:pPr>
              <w:ind w:firstLine="0"/>
              <w:jc w:val="center"/>
              <w:rPr>
                <w:sz w:val="20"/>
              </w:rPr>
            </w:pPr>
            <w:r>
              <w:rPr>
                <w:sz w:val="20"/>
              </w:rPr>
              <w:t>позиции по смете Контракта</w:t>
            </w:r>
          </w:p>
        </w:tc>
        <w:tc>
          <w:tcPr>
            <w:tcW w:w="2397" w:type="dxa"/>
            <w:gridSpan w:val="5"/>
            <w:vMerge/>
            <w:tcBorders>
              <w:top w:val="single" w:sz="4" w:space="0" w:color="auto"/>
              <w:left w:val="single" w:sz="4" w:space="0" w:color="auto"/>
              <w:bottom w:val="single" w:sz="4" w:space="0" w:color="auto"/>
              <w:right w:val="single" w:sz="4" w:space="0" w:color="auto"/>
            </w:tcBorders>
            <w:vAlign w:val="center"/>
            <w:hideMark/>
          </w:tcPr>
          <w:p w:rsidR="005438DF" w:rsidRDefault="005438DF" w:rsidP="00DF248E">
            <w:pPr>
              <w:ind w:firstLine="0"/>
              <w:jc w:val="left"/>
              <w:rPr>
                <w:sz w:val="20"/>
              </w:rPr>
            </w:pPr>
          </w:p>
        </w:tc>
        <w:tc>
          <w:tcPr>
            <w:tcW w:w="1282" w:type="dxa"/>
            <w:gridSpan w:val="5"/>
            <w:vMerge/>
            <w:tcBorders>
              <w:top w:val="single" w:sz="4" w:space="0" w:color="auto"/>
              <w:left w:val="single" w:sz="4" w:space="0" w:color="auto"/>
              <w:bottom w:val="single" w:sz="4" w:space="0" w:color="auto"/>
              <w:right w:val="single" w:sz="4" w:space="0" w:color="auto"/>
            </w:tcBorders>
            <w:vAlign w:val="center"/>
            <w:hideMark/>
          </w:tcPr>
          <w:p w:rsidR="005438DF" w:rsidRDefault="005438DF" w:rsidP="00DF248E">
            <w:pPr>
              <w:ind w:firstLine="0"/>
              <w:jc w:val="left"/>
              <w:rPr>
                <w:sz w:val="20"/>
              </w:rPr>
            </w:pPr>
          </w:p>
        </w:tc>
        <w:tc>
          <w:tcPr>
            <w:tcW w:w="987" w:type="dxa"/>
            <w:gridSpan w:val="3"/>
            <w:vMerge/>
            <w:tcBorders>
              <w:top w:val="single" w:sz="4" w:space="0" w:color="auto"/>
              <w:left w:val="single" w:sz="4" w:space="0" w:color="auto"/>
              <w:bottom w:val="single" w:sz="4" w:space="0" w:color="auto"/>
              <w:right w:val="single" w:sz="4" w:space="0" w:color="auto"/>
            </w:tcBorders>
            <w:vAlign w:val="center"/>
            <w:hideMark/>
          </w:tcPr>
          <w:p w:rsidR="005438DF" w:rsidRDefault="005438DF" w:rsidP="00DF248E">
            <w:pPr>
              <w:ind w:firstLine="0"/>
              <w:jc w:val="left"/>
              <w:rPr>
                <w:sz w:val="20"/>
              </w:rPr>
            </w:pPr>
          </w:p>
        </w:tc>
        <w:tc>
          <w:tcPr>
            <w:tcW w:w="851" w:type="dxa"/>
            <w:gridSpan w:val="4"/>
            <w:vMerge/>
            <w:tcBorders>
              <w:top w:val="single" w:sz="4" w:space="0" w:color="auto"/>
              <w:left w:val="single" w:sz="4" w:space="0" w:color="auto"/>
              <w:bottom w:val="single" w:sz="4" w:space="0" w:color="auto"/>
              <w:right w:val="single" w:sz="4" w:space="0" w:color="auto"/>
            </w:tcBorders>
            <w:vAlign w:val="center"/>
            <w:hideMark/>
          </w:tcPr>
          <w:p w:rsidR="005438DF" w:rsidRDefault="005438DF" w:rsidP="00DF248E">
            <w:pPr>
              <w:ind w:firstLine="0"/>
              <w:jc w:val="left"/>
              <w:rPr>
                <w:sz w:val="20"/>
              </w:rPr>
            </w:pPr>
          </w:p>
        </w:tc>
        <w:tc>
          <w:tcPr>
            <w:tcW w:w="851" w:type="dxa"/>
            <w:gridSpan w:val="2"/>
            <w:vMerge/>
            <w:tcBorders>
              <w:top w:val="single" w:sz="4" w:space="0" w:color="auto"/>
              <w:left w:val="single" w:sz="4" w:space="0" w:color="auto"/>
              <w:bottom w:val="single" w:sz="4" w:space="0" w:color="auto"/>
              <w:right w:val="single" w:sz="4" w:space="0" w:color="auto"/>
            </w:tcBorders>
            <w:vAlign w:val="center"/>
            <w:hideMark/>
          </w:tcPr>
          <w:p w:rsidR="005438DF" w:rsidRDefault="005438DF" w:rsidP="00DF248E">
            <w:pPr>
              <w:ind w:firstLine="0"/>
              <w:jc w:val="left"/>
              <w:rPr>
                <w:sz w:val="20"/>
              </w:rPr>
            </w:pPr>
          </w:p>
        </w:tc>
        <w:tc>
          <w:tcPr>
            <w:tcW w:w="2281" w:type="dxa"/>
            <w:gridSpan w:val="5"/>
            <w:vMerge/>
            <w:tcBorders>
              <w:top w:val="single" w:sz="4" w:space="0" w:color="auto"/>
              <w:left w:val="single" w:sz="4" w:space="0" w:color="auto"/>
              <w:bottom w:val="single" w:sz="4" w:space="0" w:color="auto"/>
              <w:right w:val="single" w:sz="4" w:space="0" w:color="auto"/>
            </w:tcBorders>
            <w:vAlign w:val="center"/>
            <w:hideMark/>
          </w:tcPr>
          <w:p w:rsidR="005438DF" w:rsidRDefault="005438DF" w:rsidP="00DF248E">
            <w:pPr>
              <w:ind w:firstLine="0"/>
              <w:jc w:val="left"/>
              <w:rPr>
                <w:sz w:val="20"/>
              </w:rPr>
            </w:pPr>
          </w:p>
        </w:tc>
      </w:tr>
      <w:tr w:rsidR="005438DF" w:rsidTr="00DA4B38">
        <w:trPr>
          <w:trHeight w:val="20"/>
        </w:trPr>
        <w:tc>
          <w:tcPr>
            <w:tcW w:w="1098" w:type="dxa"/>
            <w:tcBorders>
              <w:top w:val="single" w:sz="4" w:space="0" w:color="auto"/>
              <w:left w:val="single" w:sz="4" w:space="0" w:color="auto"/>
              <w:bottom w:val="single" w:sz="4" w:space="0" w:color="auto"/>
              <w:right w:val="single" w:sz="4" w:space="0" w:color="auto"/>
            </w:tcBorders>
            <w:hideMark/>
          </w:tcPr>
          <w:p w:rsidR="005438DF" w:rsidRDefault="005438DF" w:rsidP="00DF248E">
            <w:pPr>
              <w:ind w:firstLine="0"/>
              <w:jc w:val="center"/>
              <w:rPr>
                <w:sz w:val="20"/>
              </w:rPr>
            </w:pPr>
            <w:r>
              <w:rPr>
                <w:sz w:val="20"/>
              </w:rPr>
              <w:t>1</w:t>
            </w:r>
          </w:p>
        </w:tc>
        <w:tc>
          <w:tcPr>
            <w:tcW w:w="993" w:type="dxa"/>
            <w:gridSpan w:val="2"/>
            <w:tcBorders>
              <w:top w:val="single" w:sz="4" w:space="0" w:color="auto"/>
              <w:left w:val="single" w:sz="4" w:space="0" w:color="auto"/>
              <w:bottom w:val="single" w:sz="4" w:space="0" w:color="auto"/>
              <w:right w:val="single" w:sz="4" w:space="0" w:color="auto"/>
            </w:tcBorders>
            <w:hideMark/>
          </w:tcPr>
          <w:p w:rsidR="005438DF" w:rsidRDefault="005438DF" w:rsidP="00DF248E">
            <w:pPr>
              <w:ind w:firstLine="0"/>
              <w:jc w:val="center"/>
              <w:rPr>
                <w:sz w:val="20"/>
              </w:rPr>
            </w:pPr>
            <w:r>
              <w:rPr>
                <w:sz w:val="20"/>
              </w:rPr>
              <w:t>1а</w:t>
            </w:r>
          </w:p>
        </w:tc>
        <w:tc>
          <w:tcPr>
            <w:tcW w:w="2397" w:type="dxa"/>
            <w:gridSpan w:val="5"/>
            <w:tcBorders>
              <w:top w:val="single" w:sz="4" w:space="0" w:color="auto"/>
              <w:left w:val="single" w:sz="4" w:space="0" w:color="auto"/>
              <w:bottom w:val="single" w:sz="4" w:space="0" w:color="auto"/>
              <w:right w:val="single" w:sz="4" w:space="0" w:color="auto"/>
            </w:tcBorders>
            <w:hideMark/>
          </w:tcPr>
          <w:p w:rsidR="005438DF" w:rsidRDefault="005438DF" w:rsidP="00DF248E">
            <w:pPr>
              <w:ind w:firstLine="0"/>
              <w:jc w:val="center"/>
              <w:rPr>
                <w:sz w:val="20"/>
              </w:rPr>
            </w:pPr>
            <w:r>
              <w:rPr>
                <w:sz w:val="20"/>
              </w:rPr>
              <w:t>2</w:t>
            </w:r>
          </w:p>
        </w:tc>
        <w:tc>
          <w:tcPr>
            <w:tcW w:w="1282" w:type="dxa"/>
            <w:gridSpan w:val="5"/>
            <w:tcBorders>
              <w:top w:val="single" w:sz="4" w:space="0" w:color="auto"/>
              <w:left w:val="single" w:sz="4" w:space="0" w:color="auto"/>
              <w:bottom w:val="single" w:sz="4" w:space="0" w:color="auto"/>
              <w:right w:val="single" w:sz="4" w:space="0" w:color="auto"/>
            </w:tcBorders>
            <w:hideMark/>
          </w:tcPr>
          <w:p w:rsidR="005438DF" w:rsidRDefault="005438DF" w:rsidP="00DF248E">
            <w:pPr>
              <w:ind w:firstLine="0"/>
              <w:jc w:val="center"/>
              <w:rPr>
                <w:sz w:val="20"/>
              </w:rPr>
            </w:pPr>
            <w:r>
              <w:rPr>
                <w:sz w:val="20"/>
              </w:rPr>
              <w:t>3</w:t>
            </w:r>
          </w:p>
        </w:tc>
        <w:tc>
          <w:tcPr>
            <w:tcW w:w="987" w:type="dxa"/>
            <w:gridSpan w:val="3"/>
            <w:tcBorders>
              <w:top w:val="single" w:sz="4" w:space="0" w:color="auto"/>
              <w:left w:val="single" w:sz="4" w:space="0" w:color="auto"/>
              <w:bottom w:val="single" w:sz="4" w:space="0" w:color="auto"/>
              <w:right w:val="single" w:sz="4" w:space="0" w:color="auto"/>
            </w:tcBorders>
            <w:hideMark/>
          </w:tcPr>
          <w:p w:rsidR="005438DF" w:rsidRDefault="005438DF" w:rsidP="00DF248E">
            <w:pPr>
              <w:ind w:firstLine="0"/>
              <w:jc w:val="center"/>
              <w:rPr>
                <w:sz w:val="20"/>
              </w:rPr>
            </w:pPr>
            <w:r>
              <w:rPr>
                <w:sz w:val="20"/>
              </w:rPr>
              <w:t>4</w:t>
            </w:r>
          </w:p>
        </w:tc>
        <w:tc>
          <w:tcPr>
            <w:tcW w:w="851" w:type="dxa"/>
            <w:gridSpan w:val="4"/>
            <w:tcBorders>
              <w:top w:val="single" w:sz="4" w:space="0" w:color="auto"/>
              <w:left w:val="single" w:sz="4" w:space="0" w:color="auto"/>
              <w:bottom w:val="single" w:sz="4" w:space="0" w:color="auto"/>
              <w:right w:val="single" w:sz="4" w:space="0" w:color="auto"/>
            </w:tcBorders>
            <w:hideMark/>
          </w:tcPr>
          <w:p w:rsidR="005438DF" w:rsidRDefault="005438DF" w:rsidP="00DF248E">
            <w:pPr>
              <w:ind w:firstLine="0"/>
              <w:jc w:val="center"/>
              <w:rPr>
                <w:sz w:val="20"/>
              </w:rPr>
            </w:pPr>
            <w:r>
              <w:rPr>
                <w:sz w:val="20"/>
              </w:rPr>
              <w:t>5</w:t>
            </w:r>
          </w:p>
        </w:tc>
        <w:tc>
          <w:tcPr>
            <w:tcW w:w="851" w:type="dxa"/>
            <w:gridSpan w:val="2"/>
            <w:tcBorders>
              <w:top w:val="single" w:sz="4" w:space="0" w:color="auto"/>
              <w:left w:val="single" w:sz="4" w:space="0" w:color="auto"/>
              <w:bottom w:val="single" w:sz="4" w:space="0" w:color="auto"/>
              <w:right w:val="single" w:sz="4" w:space="0" w:color="auto"/>
            </w:tcBorders>
            <w:hideMark/>
          </w:tcPr>
          <w:p w:rsidR="005438DF" w:rsidRDefault="005438DF" w:rsidP="00DF248E">
            <w:pPr>
              <w:ind w:firstLine="0"/>
              <w:jc w:val="center"/>
              <w:rPr>
                <w:sz w:val="20"/>
              </w:rPr>
            </w:pPr>
            <w:r>
              <w:rPr>
                <w:sz w:val="20"/>
              </w:rPr>
              <w:t>6</w:t>
            </w:r>
          </w:p>
        </w:tc>
        <w:tc>
          <w:tcPr>
            <w:tcW w:w="2281" w:type="dxa"/>
            <w:gridSpan w:val="5"/>
            <w:tcBorders>
              <w:top w:val="single" w:sz="4" w:space="0" w:color="auto"/>
              <w:left w:val="single" w:sz="4" w:space="0" w:color="auto"/>
              <w:bottom w:val="single" w:sz="4" w:space="0" w:color="auto"/>
              <w:right w:val="single" w:sz="4" w:space="0" w:color="auto"/>
            </w:tcBorders>
            <w:hideMark/>
          </w:tcPr>
          <w:p w:rsidR="005438DF" w:rsidRDefault="005438DF" w:rsidP="00DF248E">
            <w:pPr>
              <w:ind w:firstLine="0"/>
              <w:jc w:val="center"/>
              <w:rPr>
                <w:sz w:val="20"/>
              </w:rPr>
            </w:pPr>
            <w:r>
              <w:rPr>
                <w:sz w:val="20"/>
              </w:rPr>
              <w:t>7</w:t>
            </w:r>
          </w:p>
        </w:tc>
      </w:tr>
      <w:tr w:rsidR="00D356CE" w:rsidTr="00DA4B38">
        <w:trPr>
          <w:trHeight w:val="20"/>
        </w:trPr>
        <w:tc>
          <w:tcPr>
            <w:tcW w:w="1098" w:type="dxa"/>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c>
          <w:tcPr>
            <w:tcW w:w="993" w:type="dxa"/>
            <w:gridSpan w:val="2"/>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c>
          <w:tcPr>
            <w:tcW w:w="2397" w:type="dxa"/>
            <w:gridSpan w:val="5"/>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c>
          <w:tcPr>
            <w:tcW w:w="1282" w:type="dxa"/>
            <w:gridSpan w:val="5"/>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c>
          <w:tcPr>
            <w:tcW w:w="987" w:type="dxa"/>
            <w:gridSpan w:val="3"/>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c>
          <w:tcPr>
            <w:tcW w:w="851" w:type="dxa"/>
            <w:gridSpan w:val="4"/>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c>
          <w:tcPr>
            <w:tcW w:w="851" w:type="dxa"/>
            <w:gridSpan w:val="2"/>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c>
          <w:tcPr>
            <w:tcW w:w="2281" w:type="dxa"/>
            <w:gridSpan w:val="5"/>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r>
      <w:tr w:rsidR="00D356CE" w:rsidTr="00DA4B38">
        <w:trPr>
          <w:trHeight w:val="20"/>
        </w:trPr>
        <w:tc>
          <w:tcPr>
            <w:tcW w:w="1098" w:type="dxa"/>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c>
          <w:tcPr>
            <w:tcW w:w="993" w:type="dxa"/>
            <w:gridSpan w:val="2"/>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c>
          <w:tcPr>
            <w:tcW w:w="2397" w:type="dxa"/>
            <w:gridSpan w:val="5"/>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c>
          <w:tcPr>
            <w:tcW w:w="1282" w:type="dxa"/>
            <w:gridSpan w:val="5"/>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c>
          <w:tcPr>
            <w:tcW w:w="987" w:type="dxa"/>
            <w:gridSpan w:val="3"/>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c>
          <w:tcPr>
            <w:tcW w:w="851" w:type="dxa"/>
            <w:gridSpan w:val="4"/>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c>
          <w:tcPr>
            <w:tcW w:w="851" w:type="dxa"/>
            <w:gridSpan w:val="2"/>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c>
          <w:tcPr>
            <w:tcW w:w="2281" w:type="dxa"/>
            <w:gridSpan w:val="5"/>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r>
      <w:tr w:rsidR="00D356CE" w:rsidTr="00DA4B38">
        <w:trPr>
          <w:trHeight w:val="20"/>
        </w:trPr>
        <w:tc>
          <w:tcPr>
            <w:tcW w:w="1098" w:type="dxa"/>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c>
          <w:tcPr>
            <w:tcW w:w="993" w:type="dxa"/>
            <w:gridSpan w:val="2"/>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c>
          <w:tcPr>
            <w:tcW w:w="2397" w:type="dxa"/>
            <w:gridSpan w:val="5"/>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c>
          <w:tcPr>
            <w:tcW w:w="1282" w:type="dxa"/>
            <w:gridSpan w:val="5"/>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c>
          <w:tcPr>
            <w:tcW w:w="987" w:type="dxa"/>
            <w:gridSpan w:val="3"/>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c>
          <w:tcPr>
            <w:tcW w:w="851" w:type="dxa"/>
            <w:gridSpan w:val="4"/>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c>
          <w:tcPr>
            <w:tcW w:w="851" w:type="dxa"/>
            <w:gridSpan w:val="2"/>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c>
          <w:tcPr>
            <w:tcW w:w="2281" w:type="dxa"/>
            <w:gridSpan w:val="5"/>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r>
      <w:tr w:rsidR="00D356CE" w:rsidTr="00DA4B38">
        <w:trPr>
          <w:trHeight w:val="20"/>
        </w:trPr>
        <w:tc>
          <w:tcPr>
            <w:tcW w:w="1098" w:type="dxa"/>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c>
          <w:tcPr>
            <w:tcW w:w="993" w:type="dxa"/>
            <w:gridSpan w:val="2"/>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c>
          <w:tcPr>
            <w:tcW w:w="2397" w:type="dxa"/>
            <w:gridSpan w:val="5"/>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c>
          <w:tcPr>
            <w:tcW w:w="1282" w:type="dxa"/>
            <w:gridSpan w:val="5"/>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c>
          <w:tcPr>
            <w:tcW w:w="987" w:type="dxa"/>
            <w:gridSpan w:val="3"/>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c>
          <w:tcPr>
            <w:tcW w:w="851" w:type="dxa"/>
            <w:gridSpan w:val="4"/>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c>
          <w:tcPr>
            <w:tcW w:w="851" w:type="dxa"/>
            <w:gridSpan w:val="2"/>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c>
          <w:tcPr>
            <w:tcW w:w="2281" w:type="dxa"/>
            <w:gridSpan w:val="5"/>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r>
      <w:tr w:rsidR="00D356CE" w:rsidTr="00DA4B38">
        <w:trPr>
          <w:trHeight w:val="20"/>
        </w:trPr>
        <w:tc>
          <w:tcPr>
            <w:tcW w:w="1098" w:type="dxa"/>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c>
          <w:tcPr>
            <w:tcW w:w="993" w:type="dxa"/>
            <w:gridSpan w:val="2"/>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c>
          <w:tcPr>
            <w:tcW w:w="2397" w:type="dxa"/>
            <w:gridSpan w:val="5"/>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c>
          <w:tcPr>
            <w:tcW w:w="1282" w:type="dxa"/>
            <w:gridSpan w:val="5"/>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c>
          <w:tcPr>
            <w:tcW w:w="987" w:type="dxa"/>
            <w:gridSpan w:val="3"/>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c>
          <w:tcPr>
            <w:tcW w:w="851" w:type="dxa"/>
            <w:gridSpan w:val="4"/>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c>
          <w:tcPr>
            <w:tcW w:w="851" w:type="dxa"/>
            <w:gridSpan w:val="2"/>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c>
          <w:tcPr>
            <w:tcW w:w="2281" w:type="dxa"/>
            <w:gridSpan w:val="5"/>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r>
      <w:tr w:rsidR="00D356CE" w:rsidTr="00DA4B38">
        <w:trPr>
          <w:trHeight w:val="20"/>
        </w:trPr>
        <w:tc>
          <w:tcPr>
            <w:tcW w:w="1098" w:type="dxa"/>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c>
          <w:tcPr>
            <w:tcW w:w="993" w:type="dxa"/>
            <w:gridSpan w:val="2"/>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c>
          <w:tcPr>
            <w:tcW w:w="2397" w:type="dxa"/>
            <w:gridSpan w:val="5"/>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c>
          <w:tcPr>
            <w:tcW w:w="1282" w:type="dxa"/>
            <w:gridSpan w:val="5"/>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c>
          <w:tcPr>
            <w:tcW w:w="987" w:type="dxa"/>
            <w:gridSpan w:val="3"/>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c>
          <w:tcPr>
            <w:tcW w:w="851" w:type="dxa"/>
            <w:gridSpan w:val="4"/>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c>
          <w:tcPr>
            <w:tcW w:w="851" w:type="dxa"/>
            <w:gridSpan w:val="2"/>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c>
          <w:tcPr>
            <w:tcW w:w="2281" w:type="dxa"/>
            <w:gridSpan w:val="5"/>
            <w:tcBorders>
              <w:top w:val="single" w:sz="4" w:space="0" w:color="auto"/>
              <w:left w:val="single" w:sz="4" w:space="0" w:color="auto"/>
              <w:bottom w:val="single" w:sz="4" w:space="0" w:color="auto"/>
              <w:right w:val="single" w:sz="4" w:space="0" w:color="auto"/>
            </w:tcBorders>
          </w:tcPr>
          <w:p w:rsidR="00D356CE" w:rsidRDefault="00D356CE" w:rsidP="00DF248E">
            <w:pPr>
              <w:ind w:firstLine="0"/>
              <w:jc w:val="center"/>
              <w:rPr>
                <w:sz w:val="20"/>
              </w:rPr>
            </w:pPr>
          </w:p>
        </w:tc>
      </w:tr>
      <w:tr w:rsidR="005438DF" w:rsidTr="00DA4B38">
        <w:trPr>
          <w:trHeight w:val="20"/>
        </w:trPr>
        <w:tc>
          <w:tcPr>
            <w:tcW w:w="1098" w:type="dxa"/>
            <w:tcBorders>
              <w:top w:val="single" w:sz="4" w:space="0" w:color="auto"/>
              <w:left w:val="single" w:sz="4" w:space="0" w:color="auto"/>
              <w:bottom w:val="single" w:sz="4" w:space="0" w:color="auto"/>
              <w:right w:val="single" w:sz="4" w:space="0" w:color="auto"/>
            </w:tcBorders>
          </w:tcPr>
          <w:p w:rsidR="005438DF" w:rsidRDefault="005438DF" w:rsidP="00DF248E">
            <w:pPr>
              <w:ind w:firstLine="0"/>
              <w:rPr>
                <w:sz w:val="16"/>
              </w:rPr>
            </w:pPr>
          </w:p>
        </w:tc>
        <w:tc>
          <w:tcPr>
            <w:tcW w:w="993" w:type="dxa"/>
            <w:gridSpan w:val="2"/>
            <w:tcBorders>
              <w:top w:val="single" w:sz="4" w:space="0" w:color="auto"/>
              <w:left w:val="single" w:sz="4" w:space="0" w:color="auto"/>
              <w:bottom w:val="single" w:sz="4" w:space="0" w:color="auto"/>
              <w:right w:val="single" w:sz="4" w:space="0" w:color="auto"/>
            </w:tcBorders>
          </w:tcPr>
          <w:p w:rsidR="005438DF" w:rsidRDefault="005438DF" w:rsidP="00DF248E">
            <w:pPr>
              <w:ind w:firstLine="0"/>
              <w:rPr>
                <w:sz w:val="16"/>
              </w:rPr>
            </w:pPr>
          </w:p>
        </w:tc>
        <w:tc>
          <w:tcPr>
            <w:tcW w:w="2397" w:type="dxa"/>
            <w:gridSpan w:val="5"/>
            <w:tcBorders>
              <w:top w:val="single" w:sz="4" w:space="0" w:color="auto"/>
              <w:left w:val="single" w:sz="4" w:space="0" w:color="auto"/>
              <w:bottom w:val="single" w:sz="4" w:space="0" w:color="auto"/>
              <w:right w:val="single" w:sz="4" w:space="0" w:color="auto"/>
            </w:tcBorders>
            <w:hideMark/>
          </w:tcPr>
          <w:p w:rsidR="005438DF" w:rsidRDefault="005438DF" w:rsidP="00DF248E">
            <w:pPr>
              <w:ind w:firstLine="0"/>
              <w:rPr>
                <w:sz w:val="16"/>
                <w:szCs w:val="18"/>
              </w:rPr>
            </w:pPr>
            <w:r>
              <w:rPr>
                <w:sz w:val="16"/>
                <w:szCs w:val="18"/>
              </w:rPr>
              <w:t>Всего по акту стоимость без НДС</w:t>
            </w:r>
          </w:p>
        </w:tc>
        <w:tc>
          <w:tcPr>
            <w:tcW w:w="1282" w:type="dxa"/>
            <w:gridSpan w:val="5"/>
            <w:tcBorders>
              <w:top w:val="single" w:sz="4" w:space="0" w:color="auto"/>
              <w:left w:val="single" w:sz="4" w:space="0" w:color="auto"/>
              <w:bottom w:val="single" w:sz="4" w:space="0" w:color="auto"/>
              <w:right w:val="single" w:sz="4" w:space="0" w:color="auto"/>
            </w:tcBorders>
          </w:tcPr>
          <w:p w:rsidR="005438DF" w:rsidRDefault="005438DF" w:rsidP="00DF248E">
            <w:pPr>
              <w:ind w:firstLine="0"/>
              <w:rPr>
                <w:sz w:val="16"/>
              </w:rPr>
            </w:pPr>
          </w:p>
        </w:tc>
        <w:tc>
          <w:tcPr>
            <w:tcW w:w="987" w:type="dxa"/>
            <w:gridSpan w:val="3"/>
            <w:tcBorders>
              <w:top w:val="single" w:sz="4" w:space="0" w:color="auto"/>
              <w:left w:val="single" w:sz="4" w:space="0" w:color="auto"/>
              <w:bottom w:val="single" w:sz="4" w:space="0" w:color="auto"/>
              <w:right w:val="single" w:sz="4" w:space="0" w:color="auto"/>
            </w:tcBorders>
          </w:tcPr>
          <w:p w:rsidR="005438DF" w:rsidRDefault="005438DF" w:rsidP="00DF248E">
            <w:pPr>
              <w:ind w:firstLine="0"/>
              <w:rPr>
                <w:sz w:val="16"/>
              </w:rPr>
            </w:pPr>
          </w:p>
        </w:tc>
        <w:tc>
          <w:tcPr>
            <w:tcW w:w="851" w:type="dxa"/>
            <w:gridSpan w:val="4"/>
            <w:tcBorders>
              <w:top w:val="single" w:sz="4" w:space="0" w:color="auto"/>
              <w:left w:val="single" w:sz="4" w:space="0" w:color="auto"/>
              <w:bottom w:val="single" w:sz="4" w:space="0" w:color="auto"/>
              <w:right w:val="single" w:sz="4" w:space="0" w:color="auto"/>
            </w:tcBorders>
          </w:tcPr>
          <w:p w:rsidR="005438DF" w:rsidRDefault="005438DF" w:rsidP="00DF248E">
            <w:pPr>
              <w:ind w:firstLine="0"/>
              <w:rPr>
                <w:sz w:val="16"/>
              </w:rPr>
            </w:pPr>
          </w:p>
        </w:tc>
        <w:tc>
          <w:tcPr>
            <w:tcW w:w="851" w:type="dxa"/>
            <w:gridSpan w:val="2"/>
            <w:tcBorders>
              <w:top w:val="single" w:sz="4" w:space="0" w:color="auto"/>
              <w:left w:val="single" w:sz="4" w:space="0" w:color="auto"/>
              <w:bottom w:val="single" w:sz="4" w:space="0" w:color="auto"/>
              <w:right w:val="single" w:sz="4" w:space="0" w:color="auto"/>
            </w:tcBorders>
          </w:tcPr>
          <w:p w:rsidR="005438DF" w:rsidRDefault="005438DF" w:rsidP="00DF248E">
            <w:pPr>
              <w:ind w:firstLine="0"/>
              <w:rPr>
                <w:sz w:val="16"/>
              </w:rPr>
            </w:pPr>
          </w:p>
        </w:tc>
        <w:tc>
          <w:tcPr>
            <w:tcW w:w="2281" w:type="dxa"/>
            <w:gridSpan w:val="5"/>
            <w:tcBorders>
              <w:top w:val="single" w:sz="4" w:space="0" w:color="auto"/>
              <w:left w:val="single" w:sz="4" w:space="0" w:color="auto"/>
              <w:bottom w:val="single" w:sz="4" w:space="0" w:color="auto"/>
              <w:right w:val="single" w:sz="4" w:space="0" w:color="auto"/>
            </w:tcBorders>
          </w:tcPr>
          <w:p w:rsidR="005438DF" w:rsidRDefault="005438DF" w:rsidP="00DF248E">
            <w:pPr>
              <w:ind w:firstLine="0"/>
              <w:rPr>
                <w:sz w:val="16"/>
              </w:rPr>
            </w:pPr>
          </w:p>
        </w:tc>
      </w:tr>
      <w:tr w:rsidR="005438DF" w:rsidTr="00DA4B38">
        <w:trPr>
          <w:trHeight w:val="20"/>
        </w:trPr>
        <w:tc>
          <w:tcPr>
            <w:tcW w:w="1098" w:type="dxa"/>
            <w:tcBorders>
              <w:top w:val="single" w:sz="4" w:space="0" w:color="auto"/>
              <w:left w:val="single" w:sz="4" w:space="0" w:color="auto"/>
              <w:bottom w:val="single" w:sz="4" w:space="0" w:color="auto"/>
              <w:right w:val="single" w:sz="4" w:space="0" w:color="auto"/>
            </w:tcBorders>
          </w:tcPr>
          <w:p w:rsidR="005438DF" w:rsidRDefault="005438DF" w:rsidP="00DF248E">
            <w:pPr>
              <w:ind w:firstLine="0"/>
              <w:rPr>
                <w:sz w:val="16"/>
              </w:rPr>
            </w:pPr>
          </w:p>
        </w:tc>
        <w:tc>
          <w:tcPr>
            <w:tcW w:w="993" w:type="dxa"/>
            <w:gridSpan w:val="2"/>
            <w:tcBorders>
              <w:top w:val="single" w:sz="4" w:space="0" w:color="auto"/>
              <w:left w:val="single" w:sz="4" w:space="0" w:color="auto"/>
              <w:bottom w:val="single" w:sz="4" w:space="0" w:color="auto"/>
              <w:right w:val="single" w:sz="4" w:space="0" w:color="auto"/>
            </w:tcBorders>
          </w:tcPr>
          <w:p w:rsidR="005438DF" w:rsidRDefault="005438DF" w:rsidP="00DF248E">
            <w:pPr>
              <w:ind w:firstLine="0"/>
              <w:rPr>
                <w:sz w:val="16"/>
              </w:rPr>
            </w:pPr>
          </w:p>
        </w:tc>
        <w:tc>
          <w:tcPr>
            <w:tcW w:w="2397" w:type="dxa"/>
            <w:gridSpan w:val="5"/>
            <w:tcBorders>
              <w:top w:val="single" w:sz="4" w:space="0" w:color="auto"/>
              <w:left w:val="single" w:sz="4" w:space="0" w:color="auto"/>
              <w:bottom w:val="single" w:sz="4" w:space="0" w:color="auto"/>
              <w:right w:val="single" w:sz="4" w:space="0" w:color="auto"/>
            </w:tcBorders>
            <w:hideMark/>
          </w:tcPr>
          <w:p w:rsidR="005438DF" w:rsidRDefault="005438DF" w:rsidP="00DF248E">
            <w:pPr>
              <w:ind w:firstLine="0"/>
              <w:rPr>
                <w:sz w:val="16"/>
                <w:szCs w:val="18"/>
              </w:rPr>
            </w:pPr>
            <w:r>
              <w:rPr>
                <w:sz w:val="16"/>
                <w:szCs w:val="18"/>
              </w:rPr>
              <w:t>Сумма НДС (ставка ___ %)</w:t>
            </w:r>
          </w:p>
        </w:tc>
        <w:tc>
          <w:tcPr>
            <w:tcW w:w="1282" w:type="dxa"/>
            <w:gridSpan w:val="5"/>
            <w:tcBorders>
              <w:top w:val="single" w:sz="4" w:space="0" w:color="auto"/>
              <w:left w:val="single" w:sz="4" w:space="0" w:color="auto"/>
              <w:bottom w:val="single" w:sz="4" w:space="0" w:color="auto"/>
              <w:right w:val="single" w:sz="4" w:space="0" w:color="auto"/>
            </w:tcBorders>
          </w:tcPr>
          <w:p w:rsidR="005438DF" w:rsidRDefault="005438DF" w:rsidP="00DF248E">
            <w:pPr>
              <w:ind w:firstLine="0"/>
              <w:rPr>
                <w:sz w:val="16"/>
              </w:rPr>
            </w:pPr>
          </w:p>
        </w:tc>
        <w:tc>
          <w:tcPr>
            <w:tcW w:w="987" w:type="dxa"/>
            <w:gridSpan w:val="3"/>
            <w:tcBorders>
              <w:top w:val="single" w:sz="4" w:space="0" w:color="auto"/>
              <w:left w:val="single" w:sz="4" w:space="0" w:color="auto"/>
              <w:bottom w:val="single" w:sz="4" w:space="0" w:color="auto"/>
              <w:right w:val="single" w:sz="4" w:space="0" w:color="auto"/>
            </w:tcBorders>
          </w:tcPr>
          <w:p w:rsidR="005438DF" w:rsidRDefault="005438DF" w:rsidP="00DF248E">
            <w:pPr>
              <w:ind w:firstLine="0"/>
              <w:rPr>
                <w:sz w:val="16"/>
              </w:rPr>
            </w:pPr>
          </w:p>
        </w:tc>
        <w:tc>
          <w:tcPr>
            <w:tcW w:w="851" w:type="dxa"/>
            <w:gridSpan w:val="4"/>
            <w:tcBorders>
              <w:top w:val="single" w:sz="4" w:space="0" w:color="auto"/>
              <w:left w:val="single" w:sz="4" w:space="0" w:color="auto"/>
              <w:bottom w:val="single" w:sz="4" w:space="0" w:color="auto"/>
              <w:right w:val="single" w:sz="4" w:space="0" w:color="auto"/>
            </w:tcBorders>
          </w:tcPr>
          <w:p w:rsidR="005438DF" w:rsidRDefault="005438DF" w:rsidP="00DF248E">
            <w:pPr>
              <w:ind w:firstLine="0"/>
              <w:rPr>
                <w:sz w:val="16"/>
              </w:rPr>
            </w:pPr>
          </w:p>
        </w:tc>
        <w:tc>
          <w:tcPr>
            <w:tcW w:w="851" w:type="dxa"/>
            <w:gridSpan w:val="2"/>
            <w:tcBorders>
              <w:top w:val="single" w:sz="4" w:space="0" w:color="auto"/>
              <w:left w:val="single" w:sz="4" w:space="0" w:color="auto"/>
              <w:bottom w:val="single" w:sz="4" w:space="0" w:color="auto"/>
              <w:right w:val="single" w:sz="4" w:space="0" w:color="auto"/>
            </w:tcBorders>
          </w:tcPr>
          <w:p w:rsidR="005438DF" w:rsidRDefault="005438DF" w:rsidP="00DF248E">
            <w:pPr>
              <w:ind w:firstLine="0"/>
              <w:rPr>
                <w:sz w:val="16"/>
              </w:rPr>
            </w:pPr>
          </w:p>
        </w:tc>
        <w:tc>
          <w:tcPr>
            <w:tcW w:w="2281" w:type="dxa"/>
            <w:gridSpan w:val="5"/>
            <w:tcBorders>
              <w:top w:val="single" w:sz="4" w:space="0" w:color="auto"/>
              <w:left w:val="single" w:sz="4" w:space="0" w:color="auto"/>
              <w:bottom w:val="single" w:sz="4" w:space="0" w:color="auto"/>
              <w:right w:val="single" w:sz="4" w:space="0" w:color="auto"/>
            </w:tcBorders>
          </w:tcPr>
          <w:p w:rsidR="005438DF" w:rsidRDefault="005438DF" w:rsidP="00DF248E">
            <w:pPr>
              <w:ind w:firstLine="0"/>
              <w:rPr>
                <w:sz w:val="16"/>
              </w:rPr>
            </w:pPr>
          </w:p>
        </w:tc>
      </w:tr>
      <w:tr w:rsidR="005438DF" w:rsidTr="00DA4B38">
        <w:trPr>
          <w:trHeight w:val="20"/>
        </w:trPr>
        <w:tc>
          <w:tcPr>
            <w:tcW w:w="1098" w:type="dxa"/>
            <w:tcBorders>
              <w:top w:val="single" w:sz="4" w:space="0" w:color="auto"/>
              <w:left w:val="single" w:sz="4" w:space="0" w:color="auto"/>
              <w:bottom w:val="single" w:sz="4" w:space="0" w:color="auto"/>
              <w:right w:val="single" w:sz="4" w:space="0" w:color="auto"/>
            </w:tcBorders>
          </w:tcPr>
          <w:p w:rsidR="005438DF" w:rsidRDefault="005438DF" w:rsidP="00DF248E">
            <w:pPr>
              <w:ind w:firstLine="0"/>
              <w:rPr>
                <w:sz w:val="16"/>
              </w:rPr>
            </w:pPr>
          </w:p>
        </w:tc>
        <w:tc>
          <w:tcPr>
            <w:tcW w:w="993" w:type="dxa"/>
            <w:gridSpan w:val="2"/>
            <w:tcBorders>
              <w:top w:val="single" w:sz="4" w:space="0" w:color="auto"/>
              <w:left w:val="single" w:sz="4" w:space="0" w:color="auto"/>
              <w:bottom w:val="single" w:sz="4" w:space="0" w:color="auto"/>
              <w:right w:val="single" w:sz="4" w:space="0" w:color="auto"/>
            </w:tcBorders>
          </w:tcPr>
          <w:p w:rsidR="005438DF" w:rsidRDefault="005438DF" w:rsidP="00DF248E">
            <w:pPr>
              <w:ind w:firstLine="0"/>
              <w:rPr>
                <w:sz w:val="16"/>
              </w:rPr>
            </w:pPr>
          </w:p>
        </w:tc>
        <w:tc>
          <w:tcPr>
            <w:tcW w:w="2397" w:type="dxa"/>
            <w:gridSpan w:val="5"/>
            <w:tcBorders>
              <w:top w:val="single" w:sz="4" w:space="0" w:color="auto"/>
              <w:left w:val="single" w:sz="4" w:space="0" w:color="auto"/>
              <w:bottom w:val="single" w:sz="4" w:space="0" w:color="auto"/>
              <w:right w:val="single" w:sz="4" w:space="0" w:color="auto"/>
            </w:tcBorders>
            <w:hideMark/>
          </w:tcPr>
          <w:p w:rsidR="005438DF" w:rsidRDefault="005438DF" w:rsidP="00DF248E">
            <w:pPr>
              <w:ind w:firstLine="0"/>
              <w:rPr>
                <w:sz w:val="16"/>
                <w:szCs w:val="18"/>
              </w:rPr>
            </w:pPr>
            <w:r>
              <w:rPr>
                <w:sz w:val="16"/>
                <w:szCs w:val="18"/>
              </w:rPr>
              <w:t>Всего по акту общая стоимость</w:t>
            </w:r>
          </w:p>
        </w:tc>
        <w:tc>
          <w:tcPr>
            <w:tcW w:w="1282" w:type="dxa"/>
            <w:gridSpan w:val="5"/>
            <w:tcBorders>
              <w:top w:val="single" w:sz="4" w:space="0" w:color="auto"/>
              <w:left w:val="single" w:sz="4" w:space="0" w:color="auto"/>
              <w:bottom w:val="single" w:sz="4" w:space="0" w:color="auto"/>
              <w:right w:val="single" w:sz="4" w:space="0" w:color="auto"/>
            </w:tcBorders>
          </w:tcPr>
          <w:p w:rsidR="005438DF" w:rsidRDefault="005438DF" w:rsidP="00DF248E">
            <w:pPr>
              <w:ind w:firstLine="0"/>
              <w:jc w:val="center"/>
              <w:rPr>
                <w:sz w:val="16"/>
              </w:rPr>
            </w:pPr>
          </w:p>
        </w:tc>
        <w:tc>
          <w:tcPr>
            <w:tcW w:w="987" w:type="dxa"/>
            <w:gridSpan w:val="3"/>
            <w:tcBorders>
              <w:top w:val="single" w:sz="4" w:space="0" w:color="auto"/>
              <w:left w:val="single" w:sz="4" w:space="0" w:color="auto"/>
              <w:bottom w:val="single" w:sz="4" w:space="0" w:color="auto"/>
              <w:right w:val="single" w:sz="4" w:space="0" w:color="auto"/>
            </w:tcBorders>
          </w:tcPr>
          <w:p w:rsidR="005438DF" w:rsidRDefault="005438DF" w:rsidP="00DF248E">
            <w:pPr>
              <w:ind w:firstLine="0"/>
              <w:jc w:val="center"/>
              <w:rPr>
                <w:sz w:val="16"/>
              </w:rPr>
            </w:pPr>
          </w:p>
        </w:tc>
        <w:tc>
          <w:tcPr>
            <w:tcW w:w="851" w:type="dxa"/>
            <w:gridSpan w:val="4"/>
            <w:tcBorders>
              <w:top w:val="single" w:sz="4" w:space="0" w:color="auto"/>
              <w:left w:val="single" w:sz="4" w:space="0" w:color="auto"/>
              <w:bottom w:val="single" w:sz="4" w:space="0" w:color="auto"/>
              <w:right w:val="single" w:sz="4" w:space="0" w:color="auto"/>
            </w:tcBorders>
          </w:tcPr>
          <w:p w:rsidR="005438DF" w:rsidRDefault="005438DF" w:rsidP="00DF248E">
            <w:pPr>
              <w:ind w:firstLine="0"/>
              <w:jc w:val="center"/>
              <w:rPr>
                <w:sz w:val="16"/>
              </w:rPr>
            </w:pPr>
          </w:p>
        </w:tc>
        <w:tc>
          <w:tcPr>
            <w:tcW w:w="851" w:type="dxa"/>
            <w:gridSpan w:val="2"/>
            <w:tcBorders>
              <w:top w:val="single" w:sz="4" w:space="0" w:color="auto"/>
              <w:left w:val="single" w:sz="4" w:space="0" w:color="auto"/>
              <w:bottom w:val="single" w:sz="4" w:space="0" w:color="auto"/>
              <w:right w:val="single" w:sz="4" w:space="0" w:color="auto"/>
            </w:tcBorders>
          </w:tcPr>
          <w:p w:rsidR="005438DF" w:rsidRDefault="005438DF" w:rsidP="00DF248E">
            <w:pPr>
              <w:ind w:firstLine="0"/>
              <w:jc w:val="center"/>
              <w:rPr>
                <w:sz w:val="16"/>
              </w:rPr>
            </w:pPr>
          </w:p>
        </w:tc>
        <w:tc>
          <w:tcPr>
            <w:tcW w:w="2281" w:type="dxa"/>
            <w:gridSpan w:val="5"/>
            <w:tcBorders>
              <w:top w:val="single" w:sz="4" w:space="0" w:color="auto"/>
              <w:left w:val="single" w:sz="4" w:space="0" w:color="auto"/>
              <w:bottom w:val="single" w:sz="4" w:space="0" w:color="auto"/>
              <w:right w:val="single" w:sz="4" w:space="0" w:color="auto"/>
            </w:tcBorders>
          </w:tcPr>
          <w:p w:rsidR="005438DF" w:rsidRDefault="005438DF" w:rsidP="00DF248E">
            <w:pPr>
              <w:ind w:firstLine="0"/>
              <w:jc w:val="center"/>
              <w:rPr>
                <w:sz w:val="16"/>
              </w:rPr>
            </w:pPr>
          </w:p>
        </w:tc>
      </w:tr>
      <w:tr w:rsidR="005438DF" w:rsidTr="00DA4B38">
        <w:trPr>
          <w:trHeight w:val="20"/>
        </w:trPr>
        <w:tc>
          <w:tcPr>
            <w:tcW w:w="1098" w:type="dxa"/>
            <w:tcBorders>
              <w:top w:val="single" w:sz="4" w:space="0" w:color="auto"/>
              <w:left w:val="single" w:sz="4" w:space="0" w:color="auto"/>
              <w:bottom w:val="single" w:sz="4" w:space="0" w:color="auto"/>
              <w:right w:val="single" w:sz="4" w:space="0" w:color="auto"/>
            </w:tcBorders>
          </w:tcPr>
          <w:p w:rsidR="005438DF" w:rsidRDefault="005438DF" w:rsidP="00DF248E">
            <w:pPr>
              <w:ind w:firstLine="0"/>
              <w:rPr>
                <w:sz w:val="16"/>
              </w:rPr>
            </w:pPr>
          </w:p>
        </w:tc>
        <w:tc>
          <w:tcPr>
            <w:tcW w:w="993" w:type="dxa"/>
            <w:gridSpan w:val="2"/>
            <w:tcBorders>
              <w:top w:val="single" w:sz="4" w:space="0" w:color="auto"/>
              <w:left w:val="single" w:sz="4" w:space="0" w:color="auto"/>
              <w:bottom w:val="single" w:sz="4" w:space="0" w:color="auto"/>
              <w:right w:val="single" w:sz="4" w:space="0" w:color="auto"/>
            </w:tcBorders>
          </w:tcPr>
          <w:p w:rsidR="005438DF" w:rsidRDefault="005438DF" w:rsidP="00DF248E">
            <w:pPr>
              <w:ind w:firstLine="0"/>
              <w:rPr>
                <w:sz w:val="16"/>
              </w:rPr>
            </w:pPr>
          </w:p>
        </w:tc>
        <w:tc>
          <w:tcPr>
            <w:tcW w:w="2397" w:type="dxa"/>
            <w:gridSpan w:val="5"/>
            <w:tcBorders>
              <w:top w:val="single" w:sz="4" w:space="0" w:color="auto"/>
              <w:left w:val="single" w:sz="4" w:space="0" w:color="auto"/>
              <w:bottom w:val="single" w:sz="4" w:space="0" w:color="auto"/>
              <w:right w:val="single" w:sz="4" w:space="0" w:color="auto"/>
            </w:tcBorders>
            <w:hideMark/>
          </w:tcPr>
          <w:p w:rsidR="005438DF" w:rsidRDefault="005438DF" w:rsidP="00DF248E">
            <w:pPr>
              <w:ind w:firstLine="0"/>
              <w:rPr>
                <w:sz w:val="16"/>
                <w:szCs w:val="18"/>
              </w:rPr>
            </w:pPr>
            <w:r>
              <w:rPr>
                <w:sz w:val="16"/>
                <w:szCs w:val="18"/>
              </w:rPr>
              <w:t>Сумма удержаний</w:t>
            </w:r>
          </w:p>
        </w:tc>
        <w:tc>
          <w:tcPr>
            <w:tcW w:w="1282" w:type="dxa"/>
            <w:gridSpan w:val="5"/>
            <w:tcBorders>
              <w:top w:val="single" w:sz="4" w:space="0" w:color="auto"/>
              <w:left w:val="single" w:sz="4" w:space="0" w:color="auto"/>
              <w:bottom w:val="single" w:sz="4" w:space="0" w:color="auto"/>
              <w:right w:val="single" w:sz="4" w:space="0" w:color="auto"/>
            </w:tcBorders>
          </w:tcPr>
          <w:p w:rsidR="005438DF" w:rsidRDefault="005438DF" w:rsidP="00DF248E">
            <w:pPr>
              <w:ind w:firstLine="0"/>
              <w:jc w:val="center"/>
              <w:rPr>
                <w:sz w:val="16"/>
              </w:rPr>
            </w:pPr>
          </w:p>
        </w:tc>
        <w:tc>
          <w:tcPr>
            <w:tcW w:w="987" w:type="dxa"/>
            <w:gridSpan w:val="3"/>
            <w:tcBorders>
              <w:top w:val="single" w:sz="4" w:space="0" w:color="auto"/>
              <w:left w:val="single" w:sz="4" w:space="0" w:color="auto"/>
              <w:bottom w:val="single" w:sz="4" w:space="0" w:color="auto"/>
              <w:right w:val="single" w:sz="4" w:space="0" w:color="auto"/>
            </w:tcBorders>
          </w:tcPr>
          <w:p w:rsidR="005438DF" w:rsidRDefault="005438DF" w:rsidP="00DF248E">
            <w:pPr>
              <w:ind w:firstLine="0"/>
              <w:jc w:val="center"/>
              <w:rPr>
                <w:sz w:val="16"/>
              </w:rPr>
            </w:pPr>
          </w:p>
        </w:tc>
        <w:tc>
          <w:tcPr>
            <w:tcW w:w="851" w:type="dxa"/>
            <w:gridSpan w:val="4"/>
            <w:tcBorders>
              <w:top w:val="single" w:sz="4" w:space="0" w:color="auto"/>
              <w:left w:val="single" w:sz="4" w:space="0" w:color="auto"/>
              <w:bottom w:val="single" w:sz="4" w:space="0" w:color="auto"/>
              <w:right w:val="single" w:sz="4" w:space="0" w:color="auto"/>
            </w:tcBorders>
          </w:tcPr>
          <w:p w:rsidR="005438DF" w:rsidRDefault="005438DF" w:rsidP="00DF248E">
            <w:pPr>
              <w:ind w:firstLine="0"/>
              <w:jc w:val="center"/>
              <w:rPr>
                <w:sz w:val="16"/>
              </w:rPr>
            </w:pPr>
          </w:p>
        </w:tc>
        <w:tc>
          <w:tcPr>
            <w:tcW w:w="851" w:type="dxa"/>
            <w:gridSpan w:val="2"/>
            <w:tcBorders>
              <w:top w:val="single" w:sz="4" w:space="0" w:color="auto"/>
              <w:left w:val="single" w:sz="4" w:space="0" w:color="auto"/>
              <w:bottom w:val="single" w:sz="4" w:space="0" w:color="auto"/>
              <w:right w:val="single" w:sz="4" w:space="0" w:color="auto"/>
            </w:tcBorders>
          </w:tcPr>
          <w:p w:rsidR="005438DF" w:rsidRDefault="005438DF" w:rsidP="00DF248E">
            <w:pPr>
              <w:ind w:firstLine="0"/>
              <w:jc w:val="center"/>
              <w:rPr>
                <w:sz w:val="16"/>
              </w:rPr>
            </w:pPr>
          </w:p>
        </w:tc>
        <w:tc>
          <w:tcPr>
            <w:tcW w:w="2281" w:type="dxa"/>
            <w:gridSpan w:val="5"/>
            <w:tcBorders>
              <w:top w:val="single" w:sz="4" w:space="0" w:color="auto"/>
              <w:left w:val="single" w:sz="4" w:space="0" w:color="auto"/>
              <w:bottom w:val="single" w:sz="4" w:space="0" w:color="auto"/>
              <w:right w:val="single" w:sz="4" w:space="0" w:color="auto"/>
            </w:tcBorders>
          </w:tcPr>
          <w:p w:rsidR="005438DF" w:rsidRDefault="005438DF" w:rsidP="00DF248E">
            <w:pPr>
              <w:ind w:firstLine="0"/>
              <w:jc w:val="center"/>
              <w:rPr>
                <w:sz w:val="16"/>
              </w:rPr>
            </w:pPr>
          </w:p>
        </w:tc>
      </w:tr>
      <w:tr w:rsidR="005438DF" w:rsidTr="00DA4B38">
        <w:trPr>
          <w:gridAfter w:val="2"/>
          <w:wAfter w:w="993" w:type="dxa"/>
          <w:trHeight w:val="20"/>
        </w:trPr>
        <w:tc>
          <w:tcPr>
            <w:tcW w:w="1098" w:type="dxa"/>
            <w:tcBorders>
              <w:top w:val="single" w:sz="4" w:space="0" w:color="auto"/>
              <w:left w:val="single" w:sz="4" w:space="0" w:color="auto"/>
              <w:bottom w:val="single" w:sz="4" w:space="0" w:color="auto"/>
              <w:right w:val="single" w:sz="4" w:space="0" w:color="auto"/>
            </w:tcBorders>
          </w:tcPr>
          <w:p w:rsidR="005438DF" w:rsidRDefault="005438DF" w:rsidP="00DF248E">
            <w:pPr>
              <w:ind w:firstLine="0"/>
              <w:rPr>
                <w:sz w:val="16"/>
              </w:rPr>
            </w:pPr>
          </w:p>
        </w:tc>
        <w:tc>
          <w:tcPr>
            <w:tcW w:w="993" w:type="dxa"/>
            <w:gridSpan w:val="2"/>
            <w:tcBorders>
              <w:top w:val="single" w:sz="4" w:space="0" w:color="auto"/>
              <w:left w:val="single" w:sz="4" w:space="0" w:color="auto"/>
              <w:bottom w:val="single" w:sz="4" w:space="0" w:color="auto"/>
              <w:right w:val="single" w:sz="4" w:space="0" w:color="auto"/>
            </w:tcBorders>
          </w:tcPr>
          <w:p w:rsidR="005438DF" w:rsidRDefault="005438DF" w:rsidP="00DF248E">
            <w:pPr>
              <w:ind w:firstLine="0"/>
              <w:rPr>
                <w:sz w:val="16"/>
              </w:rPr>
            </w:pPr>
          </w:p>
        </w:tc>
        <w:tc>
          <w:tcPr>
            <w:tcW w:w="2397" w:type="dxa"/>
            <w:gridSpan w:val="5"/>
            <w:tcBorders>
              <w:top w:val="single" w:sz="4" w:space="0" w:color="auto"/>
              <w:left w:val="single" w:sz="4" w:space="0" w:color="auto"/>
              <w:bottom w:val="single" w:sz="4" w:space="0" w:color="auto"/>
              <w:right w:val="single" w:sz="4" w:space="0" w:color="auto"/>
            </w:tcBorders>
            <w:hideMark/>
          </w:tcPr>
          <w:p w:rsidR="005438DF" w:rsidRDefault="005438DF" w:rsidP="00DF248E">
            <w:pPr>
              <w:ind w:firstLine="0"/>
              <w:rPr>
                <w:sz w:val="16"/>
                <w:szCs w:val="18"/>
              </w:rPr>
            </w:pPr>
            <w:r>
              <w:rPr>
                <w:sz w:val="16"/>
                <w:szCs w:val="18"/>
              </w:rPr>
              <w:t>Всего к оплате</w:t>
            </w:r>
          </w:p>
        </w:tc>
        <w:tc>
          <w:tcPr>
            <w:tcW w:w="851" w:type="dxa"/>
            <w:gridSpan w:val="3"/>
            <w:tcBorders>
              <w:top w:val="single" w:sz="4" w:space="0" w:color="auto"/>
              <w:left w:val="single" w:sz="4" w:space="0" w:color="auto"/>
              <w:bottom w:val="single" w:sz="4" w:space="0" w:color="auto"/>
              <w:right w:val="single" w:sz="4" w:space="0" w:color="auto"/>
            </w:tcBorders>
          </w:tcPr>
          <w:p w:rsidR="005438DF" w:rsidRDefault="005438DF" w:rsidP="00DF248E">
            <w:pPr>
              <w:ind w:firstLine="0"/>
              <w:jc w:val="center"/>
              <w:rPr>
                <w:sz w:val="16"/>
              </w:rPr>
            </w:pPr>
          </w:p>
        </w:tc>
        <w:tc>
          <w:tcPr>
            <w:tcW w:w="851" w:type="dxa"/>
            <w:gridSpan w:val="3"/>
            <w:tcBorders>
              <w:top w:val="single" w:sz="4" w:space="0" w:color="auto"/>
              <w:left w:val="single" w:sz="4" w:space="0" w:color="auto"/>
              <w:bottom w:val="single" w:sz="4" w:space="0" w:color="auto"/>
              <w:right w:val="single" w:sz="4" w:space="0" w:color="auto"/>
            </w:tcBorders>
          </w:tcPr>
          <w:p w:rsidR="005438DF" w:rsidRDefault="005438DF" w:rsidP="00DF248E">
            <w:pPr>
              <w:ind w:firstLine="0"/>
              <w:jc w:val="center"/>
              <w:rPr>
                <w:sz w:val="16"/>
              </w:rPr>
            </w:pPr>
          </w:p>
        </w:tc>
        <w:tc>
          <w:tcPr>
            <w:tcW w:w="427" w:type="dxa"/>
            <w:tcBorders>
              <w:top w:val="single" w:sz="4" w:space="0" w:color="auto"/>
              <w:left w:val="single" w:sz="4" w:space="0" w:color="auto"/>
              <w:bottom w:val="single" w:sz="4" w:space="0" w:color="auto"/>
              <w:right w:val="single" w:sz="4" w:space="0" w:color="auto"/>
            </w:tcBorders>
          </w:tcPr>
          <w:p w:rsidR="005438DF" w:rsidRDefault="005438DF" w:rsidP="00DF248E">
            <w:pPr>
              <w:ind w:firstLine="0"/>
              <w:jc w:val="center"/>
              <w:rPr>
                <w:sz w:val="16"/>
              </w:rPr>
            </w:pPr>
          </w:p>
        </w:tc>
        <w:tc>
          <w:tcPr>
            <w:tcW w:w="850" w:type="dxa"/>
            <w:gridSpan w:val="4"/>
            <w:tcBorders>
              <w:top w:val="single" w:sz="4" w:space="0" w:color="auto"/>
              <w:left w:val="single" w:sz="4" w:space="0" w:color="auto"/>
              <w:bottom w:val="single" w:sz="4" w:space="0" w:color="auto"/>
              <w:right w:val="single" w:sz="4" w:space="0" w:color="auto"/>
            </w:tcBorders>
          </w:tcPr>
          <w:p w:rsidR="005438DF" w:rsidRDefault="005438DF" w:rsidP="00DF248E">
            <w:pPr>
              <w:ind w:firstLine="0"/>
              <w:jc w:val="center"/>
              <w:rPr>
                <w:sz w:val="16"/>
              </w:rPr>
            </w:pPr>
          </w:p>
        </w:tc>
        <w:tc>
          <w:tcPr>
            <w:tcW w:w="2280" w:type="dxa"/>
            <w:gridSpan w:val="6"/>
            <w:tcBorders>
              <w:top w:val="single" w:sz="4" w:space="0" w:color="auto"/>
              <w:left w:val="single" w:sz="4" w:space="0" w:color="auto"/>
              <w:bottom w:val="single" w:sz="4" w:space="0" w:color="auto"/>
              <w:right w:val="single" w:sz="4" w:space="0" w:color="auto"/>
            </w:tcBorders>
          </w:tcPr>
          <w:p w:rsidR="005438DF" w:rsidRDefault="005438DF" w:rsidP="00DF248E">
            <w:pPr>
              <w:ind w:firstLine="0"/>
              <w:jc w:val="center"/>
              <w:rPr>
                <w:sz w:val="16"/>
              </w:rPr>
            </w:pPr>
          </w:p>
        </w:tc>
      </w:tr>
      <w:tr w:rsidR="005438DF" w:rsidTr="00DA4B38">
        <w:trPr>
          <w:trHeight w:val="20"/>
        </w:trPr>
        <w:tc>
          <w:tcPr>
            <w:tcW w:w="2091" w:type="dxa"/>
            <w:gridSpan w:val="3"/>
            <w:tcBorders>
              <w:top w:val="single" w:sz="4" w:space="0" w:color="auto"/>
              <w:left w:val="nil"/>
              <w:bottom w:val="nil"/>
              <w:right w:val="nil"/>
            </w:tcBorders>
            <w:hideMark/>
          </w:tcPr>
          <w:p w:rsidR="005438DF" w:rsidRDefault="005438DF" w:rsidP="00DF248E">
            <w:pPr>
              <w:ind w:firstLine="0"/>
              <w:rPr>
                <w:sz w:val="20"/>
                <w:szCs w:val="20"/>
              </w:rPr>
            </w:pPr>
            <w:r>
              <w:rPr>
                <w:sz w:val="20"/>
                <w:szCs w:val="20"/>
              </w:rPr>
              <w:t>Приложение:_____________</w:t>
            </w:r>
          </w:p>
        </w:tc>
        <w:tc>
          <w:tcPr>
            <w:tcW w:w="2397" w:type="dxa"/>
            <w:gridSpan w:val="5"/>
            <w:tcBorders>
              <w:top w:val="single" w:sz="4" w:space="0" w:color="auto"/>
              <w:left w:val="nil"/>
              <w:bottom w:val="nil"/>
              <w:right w:val="nil"/>
            </w:tcBorders>
          </w:tcPr>
          <w:p w:rsidR="005438DF" w:rsidRDefault="005438DF" w:rsidP="00DF248E">
            <w:pPr>
              <w:ind w:firstLine="0"/>
              <w:rPr>
                <w:sz w:val="20"/>
                <w:szCs w:val="20"/>
              </w:rPr>
            </w:pPr>
          </w:p>
        </w:tc>
        <w:tc>
          <w:tcPr>
            <w:tcW w:w="851" w:type="dxa"/>
            <w:gridSpan w:val="3"/>
            <w:tcBorders>
              <w:top w:val="single" w:sz="4" w:space="0" w:color="auto"/>
              <w:left w:val="nil"/>
              <w:bottom w:val="nil"/>
              <w:right w:val="nil"/>
            </w:tcBorders>
          </w:tcPr>
          <w:p w:rsidR="005438DF" w:rsidRDefault="005438DF" w:rsidP="00DF248E">
            <w:pPr>
              <w:ind w:firstLine="0"/>
              <w:rPr>
                <w:sz w:val="20"/>
                <w:szCs w:val="20"/>
              </w:rPr>
            </w:pPr>
          </w:p>
        </w:tc>
        <w:tc>
          <w:tcPr>
            <w:tcW w:w="1418" w:type="dxa"/>
            <w:gridSpan w:val="5"/>
            <w:tcBorders>
              <w:top w:val="single" w:sz="4" w:space="0" w:color="auto"/>
              <w:left w:val="nil"/>
              <w:bottom w:val="nil"/>
              <w:right w:val="nil"/>
            </w:tcBorders>
          </w:tcPr>
          <w:p w:rsidR="005438DF" w:rsidRDefault="005438DF" w:rsidP="00DF248E">
            <w:pPr>
              <w:ind w:firstLine="0"/>
              <w:rPr>
                <w:sz w:val="20"/>
                <w:szCs w:val="20"/>
              </w:rPr>
            </w:pPr>
          </w:p>
        </w:tc>
        <w:tc>
          <w:tcPr>
            <w:tcW w:w="851" w:type="dxa"/>
            <w:gridSpan w:val="4"/>
            <w:tcBorders>
              <w:top w:val="single" w:sz="4" w:space="0" w:color="auto"/>
              <w:left w:val="nil"/>
              <w:bottom w:val="nil"/>
              <w:right w:val="nil"/>
            </w:tcBorders>
          </w:tcPr>
          <w:p w:rsidR="005438DF" w:rsidRDefault="005438DF" w:rsidP="00DF248E">
            <w:pPr>
              <w:ind w:firstLine="0"/>
              <w:rPr>
                <w:sz w:val="20"/>
                <w:szCs w:val="20"/>
              </w:rPr>
            </w:pPr>
          </w:p>
        </w:tc>
        <w:tc>
          <w:tcPr>
            <w:tcW w:w="851" w:type="dxa"/>
            <w:gridSpan w:val="2"/>
            <w:tcBorders>
              <w:top w:val="single" w:sz="4" w:space="0" w:color="auto"/>
              <w:left w:val="nil"/>
              <w:bottom w:val="nil"/>
              <w:right w:val="nil"/>
            </w:tcBorders>
          </w:tcPr>
          <w:p w:rsidR="005438DF" w:rsidRDefault="005438DF" w:rsidP="00DF248E">
            <w:pPr>
              <w:ind w:firstLine="0"/>
              <w:rPr>
                <w:sz w:val="20"/>
                <w:szCs w:val="20"/>
              </w:rPr>
            </w:pPr>
          </w:p>
        </w:tc>
        <w:tc>
          <w:tcPr>
            <w:tcW w:w="2281" w:type="dxa"/>
            <w:gridSpan w:val="5"/>
            <w:tcBorders>
              <w:top w:val="single" w:sz="4" w:space="0" w:color="auto"/>
              <w:left w:val="nil"/>
              <w:bottom w:val="nil"/>
              <w:right w:val="nil"/>
            </w:tcBorders>
          </w:tcPr>
          <w:p w:rsidR="005438DF" w:rsidRDefault="005438DF" w:rsidP="00DF248E">
            <w:pPr>
              <w:ind w:firstLine="0"/>
              <w:rPr>
                <w:sz w:val="20"/>
                <w:szCs w:val="20"/>
              </w:rPr>
            </w:pPr>
          </w:p>
        </w:tc>
      </w:tr>
      <w:tr w:rsidR="005438DF" w:rsidTr="00DA4B38">
        <w:trPr>
          <w:trHeight w:val="20"/>
        </w:trPr>
        <w:tc>
          <w:tcPr>
            <w:tcW w:w="4488" w:type="dxa"/>
            <w:gridSpan w:val="8"/>
            <w:tcBorders>
              <w:top w:val="nil"/>
              <w:left w:val="nil"/>
              <w:bottom w:val="nil"/>
              <w:right w:val="nil"/>
            </w:tcBorders>
            <w:vAlign w:val="center"/>
            <w:hideMark/>
          </w:tcPr>
          <w:p w:rsidR="005438DF" w:rsidRDefault="005438DF" w:rsidP="00DF248E">
            <w:pPr>
              <w:ind w:firstLine="0"/>
              <w:jc w:val="center"/>
              <w:rPr>
                <w:b/>
                <w:sz w:val="20"/>
                <w:szCs w:val="20"/>
              </w:rPr>
            </w:pPr>
            <w:r>
              <w:rPr>
                <w:b/>
                <w:sz w:val="20"/>
                <w:szCs w:val="20"/>
              </w:rPr>
              <w:t>Подрядчик:</w:t>
            </w:r>
          </w:p>
        </w:tc>
        <w:tc>
          <w:tcPr>
            <w:tcW w:w="851" w:type="dxa"/>
            <w:gridSpan w:val="3"/>
            <w:tcBorders>
              <w:top w:val="nil"/>
              <w:left w:val="nil"/>
              <w:bottom w:val="nil"/>
              <w:right w:val="nil"/>
            </w:tcBorders>
          </w:tcPr>
          <w:p w:rsidR="005438DF" w:rsidRDefault="005438DF" w:rsidP="00DF248E">
            <w:pPr>
              <w:ind w:firstLine="0"/>
              <w:rPr>
                <w:sz w:val="20"/>
                <w:szCs w:val="20"/>
              </w:rPr>
            </w:pPr>
          </w:p>
        </w:tc>
        <w:tc>
          <w:tcPr>
            <w:tcW w:w="5401" w:type="dxa"/>
            <w:gridSpan w:val="16"/>
            <w:tcBorders>
              <w:top w:val="nil"/>
              <w:left w:val="nil"/>
              <w:bottom w:val="nil"/>
              <w:right w:val="nil"/>
            </w:tcBorders>
            <w:vAlign w:val="center"/>
            <w:hideMark/>
          </w:tcPr>
          <w:p w:rsidR="005438DF" w:rsidRDefault="005438DF" w:rsidP="00DF248E">
            <w:pPr>
              <w:ind w:firstLine="0"/>
              <w:jc w:val="center"/>
              <w:rPr>
                <w:b/>
                <w:sz w:val="20"/>
                <w:szCs w:val="20"/>
              </w:rPr>
            </w:pPr>
            <w:r>
              <w:rPr>
                <w:b/>
                <w:sz w:val="20"/>
                <w:szCs w:val="20"/>
              </w:rPr>
              <w:t>Заказчик:</w:t>
            </w:r>
          </w:p>
        </w:tc>
      </w:tr>
      <w:tr w:rsidR="005438DF" w:rsidTr="00DA4B38">
        <w:trPr>
          <w:trHeight w:val="20"/>
        </w:trPr>
        <w:tc>
          <w:tcPr>
            <w:tcW w:w="1238" w:type="dxa"/>
            <w:gridSpan w:val="2"/>
            <w:tcBorders>
              <w:top w:val="nil"/>
              <w:left w:val="nil"/>
              <w:bottom w:val="nil"/>
              <w:right w:val="nil"/>
            </w:tcBorders>
            <w:hideMark/>
          </w:tcPr>
          <w:p w:rsidR="005438DF" w:rsidRDefault="005438DF" w:rsidP="00DF248E">
            <w:pPr>
              <w:ind w:firstLine="0"/>
              <w:rPr>
                <w:sz w:val="20"/>
                <w:szCs w:val="20"/>
              </w:rPr>
            </w:pPr>
            <w:r>
              <w:rPr>
                <w:sz w:val="20"/>
                <w:szCs w:val="20"/>
              </w:rPr>
              <w:t>Дата сдачи</w:t>
            </w:r>
          </w:p>
        </w:tc>
        <w:tc>
          <w:tcPr>
            <w:tcW w:w="853" w:type="dxa"/>
            <w:tcBorders>
              <w:top w:val="nil"/>
              <w:left w:val="nil"/>
              <w:bottom w:val="single" w:sz="4" w:space="0" w:color="auto"/>
              <w:right w:val="nil"/>
            </w:tcBorders>
          </w:tcPr>
          <w:p w:rsidR="005438DF" w:rsidRDefault="005438DF" w:rsidP="00DF248E">
            <w:pPr>
              <w:ind w:firstLine="0"/>
              <w:rPr>
                <w:sz w:val="20"/>
                <w:szCs w:val="20"/>
              </w:rPr>
            </w:pPr>
          </w:p>
        </w:tc>
        <w:tc>
          <w:tcPr>
            <w:tcW w:w="2397" w:type="dxa"/>
            <w:gridSpan w:val="5"/>
            <w:tcBorders>
              <w:top w:val="nil"/>
              <w:left w:val="nil"/>
              <w:bottom w:val="nil"/>
              <w:right w:val="nil"/>
            </w:tcBorders>
          </w:tcPr>
          <w:p w:rsidR="005438DF" w:rsidRDefault="005438DF" w:rsidP="00DF248E">
            <w:pPr>
              <w:ind w:firstLine="0"/>
              <w:rPr>
                <w:sz w:val="20"/>
                <w:szCs w:val="20"/>
              </w:rPr>
            </w:pPr>
          </w:p>
        </w:tc>
        <w:tc>
          <w:tcPr>
            <w:tcW w:w="851" w:type="dxa"/>
            <w:gridSpan w:val="3"/>
            <w:tcBorders>
              <w:top w:val="nil"/>
              <w:left w:val="nil"/>
              <w:bottom w:val="nil"/>
              <w:right w:val="nil"/>
            </w:tcBorders>
          </w:tcPr>
          <w:p w:rsidR="005438DF" w:rsidRDefault="005438DF" w:rsidP="00DF248E">
            <w:pPr>
              <w:ind w:firstLine="0"/>
              <w:rPr>
                <w:sz w:val="20"/>
                <w:szCs w:val="20"/>
              </w:rPr>
            </w:pPr>
          </w:p>
        </w:tc>
        <w:tc>
          <w:tcPr>
            <w:tcW w:w="1278" w:type="dxa"/>
            <w:gridSpan w:val="4"/>
            <w:tcBorders>
              <w:top w:val="nil"/>
              <w:left w:val="nil"/>
              <w:bottom w:val="nil"/>
              <w:right w:val="nil"/>
            </w:tcBorders>
            <w:hideMark/>
          </w:tcPr>
          <w:p w:rsidR="005438DF" w:rsidRDefault="005438DF" w:rsidP="00DF248E">
            <w:pPr>
              <w:ind w:firstLine="0"/>
              <w:rPr>
                <w:sz w:val="20"/>
                <w:szCs w:val="20"/>
              </w:rPr>
            </w:pPr>
            <w:r>
              <w:rPr>
                <w:sz w:val="20"/>
                <w:szCs w:val="20"/>
              </w:rPr>
              <w:t>Дата сдачи</w:t>
            </w:r>
          </w:p>
        </w:tc>
        <w:tc>
          <w:tcPr>
            <w:tcW w:w="1164" w:type="dxa"/>
            <w:gridSpan w:val="6"/>
            <w:tcBorders>
              <w:top w:val="nil"/>
              <w:left w:val="nil"/>
              <w:bottom w:val="single" w:sz="4" w:space="0" w:color="auto"/>
              <w:right w:val="nil"/>
            </w:tcBorders>
          </w:tcPr>
          <w:p w:rsidR="005438DF" w:rsidRDefault="005438DF" w:rsidP="00DF248E">
            <w:pPr>
              <w:ind w:firstLine="0"/>
              <w:rPr>
                <w:sz w:val="20"/>
                <w:szCs w:val="20"/>
              </w:rPr>
            </w:pPr>
          </w:p>
        </w:tc>
        <w:tc>
          <w:tcPr>
            <w:tcW w:w="678" w:type="dxa"/>
            <w:tcBorders>
              <w:top w:val="nil"/>
              <w:left w:val="nil"/>
              <w:bottom w:val="nil"/>
              <w:right w:val="nil"/>
            </w:tcBorders>
          </w:tcPr>
          <w:p w:rsidR="005438DF" w:rsidRDefault="005438DF" w:rsidP="00DF248E">
            <w:pPr>
              <w:ind w:firstLine="0"/>
              <w:rPr>
                <w:sz w:val="20"/>
                <w:szCs w:val="20"/>
              </w:rPr>
            </w:pPr>
          </w:p>
        </w:tc>
        <w:tc>
          <w:tcPr>
            <w:tcW w:w="2281" w:type="dxa"/>
            <w:gridSpan w:val="5"/>
            <w:tcBorders>
              <w:top w:val="nil"/>
              <w:left w:val="nil"/>
              <w:bottom w:val="nil"/>
              <w:right w:val="nil"/>
            </w:tcBorders>
          </w:tcPr>
          <w:p w:rsidR="005438DF" w:rsidRDefault="005438DF" w:rsidP="00DF248E">
            <w:pPr>
              <w:ind w:firstLine="0"/>
              <w:rPr>
                <w:sz w:val="20"/>
                <w:szCs w:val="20"/>
              </w:rPr>
            </w:pPr>
          </w:p>
        </w:tc>
      </w:tr>
      <w:tr w:rsidR="005438DF" w:rsidTr="00DA4B38">
        <w:trPr>
          <w:gridAfter w:val="1"/>
          <w:wAfter w:w="851" w:type="dxa"/>
          <w:trHeight w:val="629"/>
        </w:trPr>
        <w:tc>
          <w:tcPr>
            <w:tcW w:w="2091" w:type="dxa"/>
            <w:gridSpan w:val="3"/>
            <w:tcBorders>
              <w:top w:val="nil"/>
              <w:left w:val="nil"/>
              <w:bottom w:val="nil"/>
              <w:right w:val="nil"/>
            </w:tcBorders>
            <w:vAlign w:val="bottom"/>
            <w:hideMark/>
          </w:tcPr>
          <w:p w:rsidR="005438DF" w:rsidRDefault="005438DF" w:rsidP="00DF248E">
            <w:pPr>
              <w:ind w:firstLine="0"/>
              <w:jc w:val="center"/>
              <w:rPr>
                <w:sz w:val="20"/>
                <w:szCs w:val="20"/>
              </w:rPr>
            </w:pPr>
            <w:r>
              <w:rPr>
                <w:sz w:val="20"/>
                <w:szCs w:val="20"/>
              </w:rPr>
              <w:t>________________________</w:t>
            </w:r>
          </w:p>
        </w:tc>
        <w:tc>
          <w:tcPr>
            <w:tcW w:w="2271" w:type="dxa"/>
            <w:gridSpan w:val="4"/>
            <w:tcBorders>
              <w:top w:val="nil"/>
              <w:left w:val="nil"/>
              <w:bottom w:val="nil"/>
              <w:right w:val="nil"/>
            </w:tcBorders>
            <w:vAlign w:val="bottom"/>
            <w:hideMark/>
          </w:tcPr>
          <w:p w:rsidR="005438DF" w:rsidRDefault="005438DF" w:rsidP="00DF248E">
            <w:pPr>
              <w:ind w:firstLine="0"/>
              <w:jc w:val="center"/>
              <w:rPr>
                <w:sz w:val="20"/>
                <w:szCs w:val="20"/>
              </w:rPr>
            </w:pPr>
            <w:r>
              <w:rPr>
                <w:sz w:val="20"/>
                <w:szCs w:val="20"/>
              </w:rPr>
              <w:t>___________________</w:t>
            </w:r>
          </w:p>
        </w:tc>
        <w:tc>
          <w:tcPr>
            <w:tcW w:w="236" w:type="dxa"/>
            <w:gridSpan w:val="2"/>
            <w:tcBorders>
              <w:top w:val="nil"/>
              <w:left w:val="nil"/>
              <w:bottom w:val="nil"/>
              <w:right w:val="nil"/>
            </w:tcBorders>
            <w:vAlign w:val="bottom"/>
          </w:tcPr>
          <w:p w:rsidR="005438DF" w:rsidRDefault="005438DF" w:rsidP="00DF248E">
            <w:pPr>
              <w:ind w:firstLine="0"/>
              <w:jc w:val="center"/>
              <w:rPr>
                <w:sz w:val="20"/>
                <w:szCs w:val="20"/>
              </w:rPr>
            </w:pPr>
          </w:p>
        </w:tc>
        <w:tc>
          <w:tcPr>
            <w:tcW w:w="851" w:type="dxa"/>
            <w:gridSpan w:val="3"/>
            <w:tcBorders>
              <w:top w:val="nil"/>
              <w:left w:val="nil"/>
              <w:bottom w:val="nil"/>
              <w:right w:val="nil"/>
            </w:tcBorders>
          </w:tcPr>
          <w:p w:rsidR="005438DF" w:rsidRDefault="005438DF" w:rsidP="00DF248E">
            <w:pPr>
              <w:ind w:firstLine="0"/>
              <w:rPr>
                <w:sz w:val="20"/>
                <w:szCs w:val="20"/>
              </w:rPr>
            </w:pPr>
          </w:p>
        </w:tc>
        <w:tc>
          <w:tcPr>
            <w:tcW w:w="2018" w:type="dxa"/>
            <w:gridSpan w:val="7"/>
            <w:tcBorders>
              <w:top w:val="nil"/>
              <w:left w:val="nil"/>
              <w:bottom w:val="nil"/>
              <w:right w:val="nil"/>
            </w:tcBorders>
            <w:vAlign w:val="bottom"/>
            <w:hideMark/>
          </w:tcPr>
          <w:p w:rsidR="005438DF" w:rsidRDefault="005438DF" w:rsidP="00DF248E">
            <w:pPr>
              <w:ind w:firstLine="0"/>
              <w:jc w:val="center"/>
              <w:rPr>
                <w:sz w:val="20"/>
                <w:szCs w:val="20"/>
              </w:rPr>
            </w:pPr>
            <w:r>
              <w:rPr>
                <w:sz w:val="20"/>
                <w:szCs w:val="20"/>
              </w:rPr>
              <w:t>_________________________</w:t>
            </w:r>
          </w:p>
        </w:tc>
        <w:tc>
          <w:tcPr>
            <w:tcW w:w="1540" w:type="dxa"/>
            <w:gridSpan w:val="5"/>
            <w:tcBorders>
              <w:top w:val="nil"/>
              <w:left w:val="nil"/>
              <w:bottom w:val="nil"/>
              <w:right w:val="nil"/>
            </w:tcBorders>
            <w:vAlign w:val="bottom"/>
            <w:hideMark/>
          </w:tcPr>
          <w:p w:rsidR="005438DF" w:rsidRDefault="005438DF" w:rsidP="00DF248E">
            <w:pPr>
              <w:ind w:firstLine="0"/>
              <w:jc w:val="center"/>
              <w:rPr>
                <w:sz w:val="20"/>
                <w:szCs w:val="20"/>
              </w:rPr>
            </w:pPr>
            <w:r>
              <w:rPr>
                <w:sz w:val="20"/>
                <w:szCs w:val="20"/>
              </w:rPr>
              <w:t>______________</w:t>
            </w:r>
          </w:p>
        </w:tc>
        <w:tc>
          <w:tcPr>
            <w:tcW w:w="882" w:type="dxa"/>
            <w:gridSpan w:val="2"/>
            <w:tcBorders>
              <w:top w:val="nil"/>
              <w:left w:val="nil"/>
              <w:bottom w:val="nil"/>
              <w:right w:val="nil"/>
            </w:tcBorders>
            <w:vAlign w:val="bottom"/>
            <w:hideMark/>
          </w:tcPr>
          <w:p w:rsidR="005438DF" w:rsidRDefault="005438DF" w:rsidP="00DF248E">
            <w:pPr>
              <w:ind w:firstLine="0"/>
              <w:jc w:val="center"/>
              <w:rPr>
                <w:sz w:val="20"/>
                <w:szCs w:val="20"/>
              </w:rPr>
            </w:pPr>
            <w:r>
              <w:rPr>
                <w:sz w:val="20"/>
                <w:szCs w:val="20"/>
              </w:rPr>
              <w:t>_____________</w:t>
            </w:r>
          </w:p>
        </w:tc>
      </w:tr>
      <w:tr w:rsidR="005438DF" w:rsidTr="00DA4B38">
        <w:trPr>
          <w:gridAfter w:val="1"/>
          <w:wAfter w:w="851" w:type="dxa"/>
          <w:trHeight w:val="20"/>
        </w:trPr>
        <w:tc>
          <w:tcPr>
            <w:tcW w:w="2091" w:type="dxa"/>
            <w:gridSpan w:val="3"/>
            <w:tcBorders>
              <w:top w:val="nil"/>
              <w:left w:val="nil"/>
              <w:bottom w:val="nil"/>
              <w:right w:val="nil"/>
            </w:tcBorders>
            <w:hideMark/>
          </w:tcPr>
          <w:p w:rsidR="005438DF" w:rsidRDefault="005438DF" w:rsidP="00DF248E">
            <w:pPr>
              <w:ind w:firstLine="0"/>
              <w:jc w:val="center"/>
              <w:rPr>
                <w:vertAlign w:val="superscript"/>
              </w:rPr>
            </w:pPr>
            <w:r>
              <w:rPr>
                <w:vertAlign w:val="superscript"/>
              </w:rPr>
              <w:t>должность</w:t>
            </w:r>
          </w:p>
        </w:tc>
        <w:tc>
          <w:tcPr>
            <w:tcW w:w="2271" w:type="dxa"/>
            <w:gridSpan w:val="4"/>
            <w:tcBorders>
              <w:top w:val="nil"/>
              <w:left w:val="nil"/>
              <w:bottom w:val="nil"/>
              <w:right w:val="nil"/>
            </w:tcBorders>
            <w:hideMark/>
          </w:tcPr>
          <w:p w:rsidR="005438DF" w:rsidRDefault="005438DF" w:rsidP="00DF248E">
            <w:pPr>
              <w:ind w:firstLine="0"/>
              <w:jc w:val="center"/>
              <w:rPr>
                <w:vertAlign w:val="superscript"/>
              </w:rPr>
            </w:pPr>
            <w:r>
              <w:rPr>
                <w:vertAlign w:val="superscript"/>
              </w:rPr>
              <w:t>ФИО</w:t>
            </w:r>
          </w:p>
        </w:tc>
        <w:tc>
          <w:tcPr>
            <w:tcW w:w="236" w:type="dxa"/>
            <w:gridSpan w:val="2"/>
            <w:tcBorders>
              <w:top w:val="nil"/>
              <w:left w:val="nil"/>
              <w:bottom w:val="nil"/>
              <w:right w:val="nil"/>
            </w:tcBorders>
          </w:tcPr>
          <w:p w:rsidR="005438DF" w:rsidRDefault="005438DF" w:rsidP="00DF248E">
            <w:pPr>
              <w:ind w:firstLine="0"/>
              <w:jc w:val="center"/>
              <w:rPr>
                <w:vertAlign w:val="superscript"/>
              </w:rPr>
            </w:pPr>
          </w:p>
        </w:tc>
        <w:tc>
          <w:tcPr>
            <w:tcW w:w="851" w:type="dxa"/>
            <w:gridSpan w:val="3"/>
            <w:tcBorders>
              <w:top w:val="nil"/>
              <w:left w:val="nil"/>
              <w:bottom w:val="nil"/>
              <w:right w:val="nil"/>
            </w:tcBorders>
          </w:tcPr>
          <w:p w:rsidR="005438DF" w:rsidRDefault="005438DF" w:rsidP="00DF248E">
            <w:pPr>
              <w:ind w:firstLine="0"/>
            </w:pPr>
          </w:p>
        </w:tc>
        <w:tc>
          <w:tcPr>
            <w:tcW w:w="2018" w:type="dxa"/>
            <w:gridSpan w:val="7"/>
            <w:tcBorders>
              <w:top w:val="nil"/>
              <w:left w:val="nil"/>
              <w:bottom w:val="nil"/>
              <w:right w:val="nil"/>
            </w:tcBorders>
            <w:vAlign w:val="center"/>
            <w:hideMark/>
          </w:tcPr>
          <w:p w:rsidR="005438DF" w:rsidRDefault="005438DF" w:rsidP="00DF248E">
            <w:pPr>
              <w:ind w:firstLine="0"/>
              <w:jc w:val="center"/>
            </w:pPr>
            <w:r>
              <w:rPr>
                <w:vertAlign w:val="superscript"/>
              </w:rPr>
              <w:t>должность</w:t>
            </w:r>
          </w:p>
        </w:tc>
        <w:tc>
          <w:tcPr>
            <w:tcW w:w="1540" w:type="dxa"/>
            <w:gridSpan w:val="5"/>
            <w:tcBorders>
              <w:top w:val="nil"/>
              <w:left w:val="nil"/>
              <w:bottom w:val="nil"/>
              <w:right w:val="nil"/>
            </w:tcBorders>
            <w:vAlign w:val="center"/>
            <w:hideMark/>
          </w:tcPr>
          <w:p w:rsidR="005438DF" w:rsidRDefault="005438DF" w:rsidP="00DF248E">
            <w:pPr>
              <w:ind w:firstLine="0"/>
              <w:jc w:val="center"/>
            </w:pPr>
            <w:r>
              <w:rPr>
                <w:vertAlign w:val="superscript"/>
              </w:rPr>
              <w:t>ФИО</w:t>
            </w:r>
          </w:p>
        </w:tc>
        <w:tc>
          <w:tcPr>
            <w:tcW w:w="882" w:type="dxa"/>
            <w:gridSpan w:val="2"/>
            <w:tcBorders>
              <w:top w:val="nil"/>
              <w:left w:val="nil"/>
              <w:bottom w:val="nil"/>
              <w:right w:val="nil"/>
            </w:tcBorders>
            <w:vAlign w:val="center"/>
            <w:hideMark/>
          </w:tcPr>
          <w:p w:rsidR="005438DF" w:rsidRDefault="005438DF" w:rsidP="00DF248E">
            <w:pPr>
              <w:ind w:firstLine="0"/>
              <w:jc w:val="center"/>
            </w:pPr>
            <w:r>
              <w:rPr>
                <w:vertAlign w:val="superscript"/>
              </w:rPr>
              <w:t>подпись</w:t>
            </w:r>
          </w:p>
        </w:tc>
      </w:tr>
      <w:tr w:rsidR="005438DF" w:rsidTr="00DA4B38">
        <w:trPr>
          <w:trHeight w:val="20"/>
        </w:trPr>
        <w:tc>
          <w:tcPr>
            <w:tcW w:w="1098" w:type="dxa"/>
            <w:tcBorders>
              <w:top w:val="nil"/>
              <w:left w:val="nil"/>
              <w:bottom w:val="nil"/>
              <w:right w:val="nil"/>
            </w:tcBorders>
          </w:tcPr>
          <w:p w:rsidR="005438DF" w:rsidRDefault="005438DF" w:rsidP="00DF248E">
            <w:pPr>
              <w:ind w:firstLine="0"/>
            </w:pPr>
          </w:p>
        </w:tc>
        <w:tc>
          <w:tcPr>
            <w:tcW w:w="993" w:type="dxa"/>
            <w:gridSpan w:val="2"/>
            <w:tcBorders>
              <w:top w:val="nil"/>
              <w:left w:val="nil"/>
              <w:bottom w:val="nil"/>
              <w:right w:val="nil"/>
            </w:tcBorders>
          </w:tcPr>
          <w:p w:rsidR="005438DF" w:rsidRDefault="005438DF" w:rsidP="00DF248E">
            <w:pPr>
              <w:ind w:firstLine="0"/>
            </w:pPr>
          </w:p>
        </w:tc>
        <w:tc>
          <w:tcPr>
            <w:tcW w:w="3248" w:type="dxa"/>
            <w:gridSpan w:val="8"/>
            <w:tcBorders>
              <w:top w:val="nil"/>
              <w:left w:val="nil"/>
              <w:bottom w:val="nil"/>
              <w:right w:val="nil"/>
            </w:tcBorders>
            <w:hideMark/>
          </w:tcPr>
          <w:p w:rsidR="005438DF" w:rsidRDefault="005438DF" w:rsidP="00DF248E">
            <w:pPr>
              <w:ind w:firstLine="0"/>
              <w:jc w:val="right"/>
              <w:rPr>
                <w:b/>
              </w:rPr>
            </w:pPr>
            <w:r>
              <w:rPr>
                <w:b/>
              </w:rPr>
              <w:t>Форма согласована:</w:t>
            </w:r>
          </w:p>
        </w:tc>
        <w:tc>
          <w:tcPr>
            <w:tcW w:w="1418" w:type="dxa"/>
            <w:gridSpan w:val="5"/>
            <w:tcBorders>
              <w:top w:val="nil"/>
              <w:left w:val="nil"/>
              <w:bottom w:val="nil"/>
              <w:right w:val="nil"/>
            </w:tcBorders>
          </w:tcPr>
          <w:p w:rsidR="005438DF" w:rsidRDefault="005438DF" w:rsidP="00DF248E">
            <w:pPr>
              <w:ind w:firstLine="0"/>
            </w:pPr>
          </w:p>
        </w:tc>
        <w:tc>
          <w:tcPr>
            <w:tcW w:w="598" w:type="dxa"/>
            <w:gridSpan w:val="2"/>
            <w:tcBorders>
              <w:top w:val="nil"/>
              <w:left w:val="nil"/>
              <w:bottom w:val="nil"/>
              <w:right w:val="nil"/>
            </w:tcBorders>
          </w:tcPr>
          <w:p w:rsidR="005438DF" w:rsidRDefault="005438DF" w:rsidP="00DF248E">
            <w:pPr>
              <w:ind w:firstLine="0"/>
            </w:pPr>
          </w:p>
        </w:tc>
        <w:tc>
          <w:tcPr>
            <w:tcW w:w="1540" w:type="dxa"/>
            <w:gridSpan w:val="5"/>
            <w:tcBorders>
              <w:top w:val="nil"/>
              <w:left w:val="nil"/>
              <w:bottom w:val="nil"/>
              <w:right w:val="nil"/>
            </w:tcBorders>
          </w:tcPr>
          <w:p w:rsidR="005438DF" w:rsidRDefault="005438DF" w:rsidP="00DF248E">
            <w:pPr>
              <w:ind w:firstLine="0"/>
            </w:pPr>
          </w:p>
        </w:tc>
        <w:tc>
          <w:tcPr>
            <w:tcW w:w="1845" w:type="dxa"/>
            <w:gridSpan w:val="4"/>
            <w:tcBorders>
              <w:top w:val="nil"/>
              <w:left w:val="nil"/>
              <w:bottom w:val="nil"/>
              <w:right w:val="nil"/>
            </w:tcBorders>
          </w:tcPr>
          <w:p w:rsidR="005438DF" w:rsidRDefault="005438DF" w:rsidP="00DF248E">
            <w:pPr>
              <w:ind w:firstLine="0"/>
            </w:pPr>
          </w:p>
        </w:tc>
      </w:tr>
    </w:tbl>
    <w:p w:rsidR="002231C5" w:rsidRPr="002231C5" w:rsidRDefault="002231C5" w:rsidP="002231C5">
      <w:pPr>
        <w:rPr>
          <w:vanish/>
        </w:rPr>
      </w:pPr>
    </w:p>
    <w:tbl>
      <w:tblPr>
        <w:tblW w:w="1546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3381"/>
        <w:gridCol w:w="7660"/>
      </w:tblGrid>
      <w:tr w:rsidR="005438DF" w:rsidTr="005438DF">
        <w:trPr>
          <w:trHeight w:val="416"/>
        </w:trPr>
        <w:tc>
          <w:tcPr>
            <w:tcW w:w="4427" w:type="dxa"/>
            <w:tcBorders>
              <w:top w:val="single" w:sz="4" w:space="0" w:color="FFFFFF"/>
              <w:left w:val="single" w:sz="4" w:space="0" w:color="FFFFFF"/>
              <w:bottom w:val="single" w:sz="4" w:space="0" w:color="FFFFFF"/>
              <w:right w:val="single" w:sz="4" w:space="0" w:color="FFFFFF"/>
            </w:tcBorders>
            <w:hideMark/>
          </w:tcPr>
          <w:p w:rsidR="005438DF" w:rsidRDefault="005438DF" w:rsidP="005438DF">
            <w:pPr>
              <w:rPr>
                <w:b/>
                <w:bCs/>
              </w:rPr>
            </w:pPr>
            <w:r>
              <w:rPr>
                <w:b/>
                <w:bCs/>
              </w:rPr>
              <w:t>Заказчик:</w:t>
            </w:r>
          </w:p>
          <w:p w:rsidR="005438DF" w:rsidRDefault="005438DF" w:rsidP="005438DF">
            <w:r>
              <w:t>Начальник ГКУ НСО ТУАД</w:t>
            </w:r>
          </w:p>
          <w:p w:rsidR="00F1610B" w:rsidRDefault="00F1610B" w:rsidP="005438DF"/>
          <w:p w:rsidR="005438DF" w:rsidRDefault="005438DF" w:rsidP="005438DF">
            <w:r>
              <w:t>_______________ В.В. Воспанчук</w:t>
            </w:r>
          </w:p>
          <w:p w:rsidR="005438DF" w:rsidRDefault="005438DF" w:rsidP="005438DF">
            <w:r>
              <w:t xml:space="preserve">М.П.   </w:t>
            </w:r>
          </w:p>
        </w:tc>
        <w:tc>
          <w:tcPr>
            <w:tcW w:w="3381" w:type="dxa"/>
            <w:tcBorders>
              <w:top w:val="single" w:sz="4" w:space="0" w:color="FFFFFF"/>
              <w:left w:val="single" w:sz="4" w:space="0" w:color="FFFFFF"/>
              <w:bottom w:val="single" w:sz="4" w:space="0" w:color="FFFFFF"/>
              <w:right w:val="single" w:sz="4" w:space="0" w:color="FFFFFF"/>
            </w:tcBorders>
          </w:tcPr>
          <w:p w:rsidR="005438DF" w:rsidRDefault="005438DF" w:rsidP="005438DF">
            <w:pPr>
              <w:rPr>
                <w:b/>
                <w:bCs/>
              </w:rPr>
            </w:pPr>
          </w:p>
        </w:tc>
        <w:tc>
          <w:tcPr>
            <w:tcW w:w="7660" w:type="dxa"/>
            <w:tcBorders>
              <w:top w:val="single" w:sz="4" w:space="0" w:color="FFFFFF"/>
              <w:left w:val="single" w:sz="4" w:space="0" w:color="FFFFFF"/>
              <w:bottom w:val="single" w:sz="4" w:space="0" w:color="FFFFFF"/>
              <w:right w:val="single" w:sz="4" w:space="0" w:color="FFFFFF"/>
            </w:tcBorders>
            <w:hideMark/>
          </w:tcPr>
          <w:p w:rsidR="005438DF" w:rsidRDefault="005438DF" w:rsidP="005438DF">
            <w:pPr>
              <w:rPr>
                <w:b/>
                <w:bCs/>
              </w:rPr>
            </w:pPr>
            <w:r>
              <w:rPr>
                <w:b/>
                <w:bCs/>
              </w:rPr>
              <w:t>Подрядчик:</w:t>
            </w:r>
          </w:p>
          <w:p w:rsidR="005438DF" w:rsidRDefault="00F1610B" w:rsidP="005438DF">
            <w:r>
              <w:t>Директор ООО «</w:t>
            </w:r>
            <w:proofErr w:type="spellStart"/>
            <w:r>
              <w:t>СтройСити</w:t>
            </w:r>
            <w:proofErr w:type="spellEnd"/>
            <w:r>
              <w:t>»</w:t>
            </w:r>
          </w:p>
          <w:p w:rsidR="00F1610B" w:rsidRDefault="00F1610B" w:rsidP="005438DF"/>
          <w:p w:rsidR="00F1610B" w:rsidRDefault="00F1610B" w:rsidP="005438DF">
            <w:r>
              <w:t xml:space="preserve">_____________ М.В. </w:t>
            </w:r>
            <w:proofErr w:type="spellStart"/>
            <w:r>
              <w:t>Клипиков</w:t>
            </w:r>
            <w:proofErr w:type="spellEnd"/>
          </w:p>
          <w:p w:rsidR="005438DF" w:rsidRDefault="005438DF" w:rsidP="005438DF">
            <w:r>
              <w:t>М.П.</w:t>
            </w:r>
          </w:p>
        </w:tc>
      </w:tr>
    </w:tbl>
    <w:p w:rsidR="00DF248E" w:rsidRDefault="00DF248E" w:rsidP="00D8488F">
      <w:pPr>
        <w:rPr>
          <w:rFonts w:eastAsia="Calibri"/>
          <w:szCs w:val="22"/>
          <w:lang w:eastAsia="ar-SA"/>
        </w:rPr>
      </w:pPr>
    </w:p>
    <w:p w:rsidR="00DF248E" w:rsidRDefault="00DF248E">
      <w:pPr>
        <w:ind w:firstLine="0"/>
        <w:jc w:val="left"/>
        <w:rPr>
          <w:rFonts w:eastAsia="Calibri"/>
          <w:szCs w:val="22"/>
          <w:lang w:eastAsia="ar-SA"/>
        </w:rPr>
      </w:pPr>
      <w:r>
        <w:rPr>
          <w:rFonts w:eastAsia="Calibri"/>
          <w:szCs w:val="22"/>
          <w:lang w:eastAsia="ar-SA"/>
        </w:rPr>
        <w:br w:type="page"/>
      </w:r>
    </w:p>
    <w:p w:rsidR="00966B6B" w:rsidRDefault="00DF248E" w:rsidP="00DA4B38">
      <w:pPr>
        <w:ind w:firstLine="0"/>
        <w:rPr>
          <w:rFonts w:eastAsia="Calibri"/>
          <w:szCs w:val="22"/>
          <w:lang w:eastAsia="ar-SA"/>
        </w:rPr>
      </w:pPr>
      <w:r>
        <w:rPr>
          <w:rFonts w:eastAsia="Calibri"/>
          <w:noProof/>
          <w:szCs w:val="22"/>
        </w:rPr>
        <w:lastRenderedPageBreak/>
        <w:drawing>
          <wp:inline distT="0" distB="0" distL="0" distR="0" wp14:anchorId="5ABA7255" wp14:editId="3DC10E0E">
            <wp:extent cx="7251893" cy="10315575"/>
            <wp:effectExtent l="0" t="0" r="635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7251893" cy="10315575"/>
                    </a:xfrm>
                    <a:prstGeom prst="rect">
                      <a:avLst/>
                    </a:prstGeom>
                    <a:noFill/>
                    <a:ln>
                      <a:noFill/>
                    </a:ln>
                  </pic:spPr>
                </pic:pic>
              </a:graphicData>
            </a:graphic>
          </wp:inline>
        </w:drawing>
      </w:r>
    </w:p>
    <w:p w:rsidR="00424A7E" w:rsidRPr="006A77A5" w:rsidRDefault="00424A7E" w:rsidP="00DA4B38">
      <w:pPr>
        <w:ind w:firstLine="0"/>
        <w:rPr>
          <w:rFonts w:eastAsia="Calibri"/>
          <w:szCs w:val="22"/>
          <w:lang w:eastAsia="ar-SA"/>
        </w:rPr>
      </w:pPr>
      <w:r>
        <w:rPr>
          <w:rFonts w:eastAsia="Calibri"/>
          <w:noProof/>
          <w:szCs w:val="22"/>
        </w:rPr>
        <w:lastRenderedPageBreak/>
        <w:drawing>
          <wp:inline distT="0" distB="0" distL="0" distR="0">
            <wp:extent cx="6840855" cy="9653298"/>
            <wp:effectExtent l="0" t="0" r="0" b="508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6840855" cy="9653298"/>
                    </a:xfrm>
                    <a:prstGeom prst="rect">
                      <a:avLst/>
                    </a:prstGeom>
                    <a:noFill/>
                    <a:ln>
                      <a:noFill/>
                    </a:ln>
                  </pic:spPr>
                </pic:pic>
              </a:graphicData>
            </a:graphic>
          </wp:inline>
        </w:drawing>
      </w:r>
      <w:r w:rsidRPr="00424A7E">
        <w:rPr>
          <w:rFonts w:eastAsia="Calibri"/>
          <w:szCs w:val="22"/>
          <w:lang w:eastAsia="ar-SA"/>
        </w:rPr>
        <w:t xml:space="preserve"> </w:t>
      </w:r>
      <w:r>
        <w:rPr>
          <w:rFonts w:eastAsia="Calibri"/>
          <w:noProof/>
          <w:szCs w:val="22"/>
        </w:rPr>
        <w:lastRenderedPageBreak/>
        <w:drawing>
          <wp:inline distT="0" distB="0" distL="0" distR="0">
            <wp:extent cx="6840855" cy="9653298"/>
            <wp:effectExtent l="0" t="0" r="0" b="508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6840855" cy="9653298"/>
                    </a:xfrm>
                    <a:prstGeom prst="rect">
                      <a:avLst/>
                    </a:prstGeom>
                    <a:noFill/>
                    <a:ln>
                      <a:noFill/>
                    </a:ln>
                  </pic:spPr>
                </pic:pic>
              </a:graphicData>
            </a:graphic>
          </wp:inline>
        </w:drawing>
      </w:r>
      <w:r w:rsidR="0046022B">
        <w:rPr>
          <w:rFonts w:eastAsia="Calibri"/>
          <w:noProof/>
          <w:szCs w:val="22"/>
        </w:rPr>
        <w:lastRenderedPageBreak/>
        <w:drawing>
          <wp:inline distT="0" distB="0" distL="0" distR="0">
            <wp:extent cx="6840855" cy="9653298"/>
            <wp:effectExtent l="0" t="0" r="0" b="508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6840855" cy="9653298"/>
                    </a:xfrm>
                    <a:prstGeom prst="rect">
                      <a:avLst/>
                    </a:prstGeom>
                    <a:noFill/>
                    <a:ln>
                      <a:noFill/>
                    </a:ln>
                  </pic:spPr>
                </pic:pic>
              </a:graphicData>
            </a:graphic>
          </wp:inline>
        </w:drawing>
      </w:r>
      <w:r w:rsidR="0046022B">
        <w:rPr>
          <w:rFonts w:eastAsia="Calibri"/>
          <w:noProof/>
          <w:szCs w:val="22"/>
        </w:rPr>
        <w:lastRenderedPageBreak/>
        <w:drawing>
          <wp:inline distT="0" distB="0" distL="0" distR="0">
            <wp:extent cx="6840855" cy="9653298"/>
            <wp:effectExtent l="0" t="0" r="0" b="508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6840855" cy="9653298"/>
                    </a:xfrm>
                    <a:prstGeom prst="rect">
                      <a:avLst/>
                    </a:prstGeom>
                    <a:noFill/>
                    <a:ln>
                      <a:noFill/>
                    </a:ln>
                  </pic:spPr>
                </pic:pic>
              </a:graphicData>
            </a:graphic>
          </wp:inline>
        </w:drawing>
      </w:r>
      <w:r w:rsidR="0046022B">
        <w:rPr>
          <w:rFonts w:eastAsia="Calibri"/>
          <w:noProof/>
          <w:szCs w:val="22"/>
        </w:rPr>
        <w:lastRenderedPageBreak/>
        <w:drawing>
          <wp:inline distT="0" distB="0" distL="0" distR="0">
            <wp:extent cx="6840855" cy="9723846"/>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840855" cy="9723846"/>
                    </a:xfrm>
                    <a:prstGeom prst="rect">
                      <a:avLst/>
                    </a:prstGeom>
                    <a:noFill/>
                    <a:ln>
                      <a:noFill/>
                    </a:ln>
                  </pic:spPr>
                </pic:pic>
              </a:graphicData>
            </a:graphic>
          </wp:inline>
        </w:drawing>
      </w:r>
      <w:r w:rsidR="0046022B">
        <w:rPr>
          <w:rFonts w:eastAsia="Calibri"/>
          <w:noProof/>
          <w:szCs w:val="22"/>
        </w:rPr>
        <w:lastRenderedPageBreak/>
        <w:drawing>
          <wp:inline distT="0" distB="0" distL="0" distR="0">
            <wp:extent cx="6840855" cy="9698849"/>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6840855" cy="9698849"/>
                    </a:xfrm>
                    <a:prstGeom prst="rect">
                      <a:avLst/>
                    </a:prstGeom>
                    <a:noFill/>
                    <a:ln>
                      <a:noFill/>
                    </a:ln>
                  </pic:spPr>
                </pic:pic>
              </a:graphicData>
            </a:graphic>
          </wp:inline>
        </w:drawing>
      </w:r>
      <w:r w:rsidR="0046022B">
        <w:rPr>
          <w:rFonts w:eastAsia="Calibri"/>
          <w:noProof/>
          <w:szCs w:val="22"/>
        </w:rPr>
        <w:lastRenderedPageBreak/>
        <w:drawing>
          <wp:inline distT="0" distB="0" distL="0" distR="0">
            <wp:extent cx="6840855" cy="9698849"/>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6840855" cy="9698849"/>
                    </a:xfrm>
                    <a:prstGeom prst="rect">
                      <a:avLst/>
                    </a:prstGeom>
                    <a:noFill/>
                    <a:ln>
                      <a:noFill/>
                    </a:ln>
                  </pic:spPr>
                </pic:pic>
              </a:graphicData>
            </a:graphic>
          </wp:inline>
        </w:drawing>
      </w:r>
      <w:r w:rsidR="0046022B">
        <w:rPr>
          <w:rFonts w:eastAsia="Calibri"/>
          <w:noProof/>
          <w:szCs w:val="22"/>
        </w:rPr>
        <w:lastRenderedPageBreak/>
        <w:drawing>
          <wp:inline distT="0" distB="0" distL="0" distR="0">
            <wp:extent cx="6840855" cy="9700216"/>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6840855" cy="9700216"/>
                    </a:xfrm>
                    <a:prstGeom prst="rect">
                      <a:avLst/>
                    </a:prstGeom>
                    <a:noFill/>
                    <a:ln>
                      <a:noFill/>
                    </a:ln>
                  </pic:spPr>
                </pic:pic>
              </a:graphicData>
            </a:graphic>
          </wp:inline>
        </w:drawing>
      </w:r>
    </w:p>
    <w:sectPr w:rsidR="00424A7E" w:rsidRPr="006A77A5" w:rsidSect="00DA4B38">
      <w:pgSz w:w="11906" w:h="16838"/>
      <w:pgMar w:top="567" w:right="849" w:bottom="567" w:left="28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248E" w:rsidRDefault="00DF248E">
      <w:r>
        <w:separator/>
      </w:r>
    </w:p>
  </w:endnote>
  <w:endnote w:type="continuationSeparator" w:id="0">
    <w:p w:rsidR="00DF248E" w:rsidRDefault="00DF24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OpenSymbol">
    <w:altName w:val="Arial Unicode MS"/>
    <w:charset w:val="80"/>
    <w:family w:val="auto"/>
    <w:pitch w:val="default"/>
    <w:sig w:usb0="00000001" w:usb1="08070000" w:usb2="00000010" w:usb3="00000000" w:csb0="00020000" w:csb1="00000000"/>
  </w:font>
  <w:font w:name="Arial">
    <w:panose1 w:val="020B0604020202020204"/>
    <w:charset w:val="CC"/>
    <w:family w:val="swiss"/>
    <w:pitch w:val="variable"/>
    <w:sig w:usb0="E0002EFF" w:usb1="C000785B" w:usb2="00000009" w:usb3="00000000" w:csb0="000001FF" w:csb1="00000000"/>
  </w:font>
  <w:font w:name="Jourier Russian">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 w:name="Arial Narrow">
    <w:panose1 w:val="020B0606020202030204"/>
    <w:charset w:val="CC"/>
    <w:family w:val="swiss"/>
    <w:pitch w:val="variable"/>
    <w:sig w:usb0="00000287" w:usb1="000008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TimesDL">
    <w:altName w:val="Times New Roman"/>
    <w:charset w:val="00"/>
    <w:family w:val="auto"/>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horndale">
    <w:altName w:val="Times New Roman"/>
    <w:charset w:val="CC"/>
    <w:family w:val="roman"/>
    <w:pitch w:val="variable"/>
    <w:sig w:usb0="00000201" w:usb1="00000000" w:usb2="00000000" w:usb3="00000000" w:csb0="00000004" w:csb1="00000000"/>
  </w:font>
  <w:font w:name="Andale Sans UI">
    <w:altName w:val="Times New Roman"/>
    <w:panose1 w:val="00000000000000000000"/>
    <w:charset w:val="CC"/>
    <w:family w:val="auto"/>
    <w:notTrueType/>
    <w:pitch w:val="variable"/>
    <w:sig w:usb0="00000201" w:usb1="00000000" w:usb2="00000000" w:usb3="00000000" w:csb0="00000004" w:csb1="00000000"/>
  </w:font>
  <w:font w:name="Cumberland">
    <w:altName w:val="Courier New"/>
    <w:charset w:val="CC"/>
    <w:family w:val="modern"/>
    <w:pitch w:val="default"/>
    <w:sig w:usb0="00000201" w:usb1="00000000" w:usb2="00000000" w:usb3="00000000" w:csb0="00000004"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Calibri">
    <w:panose1 w:val="020F0502020204030204"/>
    <w:charset w:val="CC"/>
    <w:family w:val="swiss"/>
    <w:pitch w:val="variable"/>
    <w:sig w:usb0="E4002EFF" w:usb1="C000247B" w:usb2="00000009" w:usb3="00000000" w:csb0="000001FF" w:csb1="00000000"/>
  </w:font>
  <w:font w:name="Mangal">
    <w:panose1 w:val="00000400000000000000"/>
    <w:charset w:val="01"/>
    <w:family w:val="roman"/>
    <w:notTrueType/>
    <w:pitch w:val="variable"/>
    <w:sig w:usb0="00002000" w:usb1="00000000" w:usb2="00000000" w:usb3="00000000" w:csb0="00000000" w:csb1="00000000"/>
  </w:font>
  <w:font w:name="Consolas">
    <w:panose1 w:val="020B0609020204030204"/>
    <w:charset w:val="CC"/>
    <w:family w:val="modern"/>
    <w:pitch w:val="fixed"/>
    <w:sig w:usb0="E00006FF" w:usb1="0000FCFF" w:usb2="00000001" w:usb3="00000000" w:csb0="0000019F" w:csb1="00000000"/>
  </w:font>
  <w:font w:name="ISOCPEUR">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248E" w:rsidRDefault="00DF248E">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end"/>
    </w:r>
  </w:p>
  <w:p w:rsidR="00DF248E" w:rsidRDefault="00DF248E">
    <w:pPr>
      <w:pStyle w:val="ac"/>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248E" w:rsidRDefault="00DF248E">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separate"/>
    </w:r>
    <w:r w:rsidR="001E6C3F">
      <w:rPr>
        <w:rStyle w:val="ad"/>
        <w:noProof/>
      </w:rPr>
      <w:t>5</w:t>
    </w:r>
    <w:r>
      <w:rPr>
        <w:rStyle w:val="ad"/>
      </w:rPr>
      <w:fldChar w:fldCharType="end"/>
    </w:r>
  </w:p>
  <w:p w:rsidR="00DF248E" w:rsidRDefault="00DF248E">
    <w:pPr>
      <w:pStyle w:val="ac"/>
      <w:ind w:right="360"/>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248E" w:rsidRDefault="00DF248E">
      <w:r>
        <w:separator/>
      </w:r>
    </w:p>
  </w:footnote>
  <w:footnote w:type="continuationSeparator" w:id="0">
    <w:p w:rsidR="00DF248E" w:rsidRDefault="00DF248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7DACBE26"/>
    <w:styleLink w:val="1111111"/>
    <w:lvl w:ilvl="0">
      <w:start w:val="1"/>
      <w:numFmt w:val="decimal"/>
      <w:lvlText w:val="%1."/>
      <w:lvlJc w:val="left"/>
      <w:pPr>
        <w:tabs>
          <w:tab w:val="num" w:pos="643"/>
        </w:tabs>
        <w:ind w:left="643" w:hanging="360"/>
      </w:pPr>
    </w:lvl>
  </w:abstractNum>
  <w:abstractNum w:abstractNumId="1">
    <w:nsid w:val="00000006"/>
    <w:multiLevelType w:val="multilevel"/>
    <w:tmpl w:val="00000006"/>
    <w:name w:val="WW8Num6"/>
    <w:lvl w:ilvl="0">
      <w:start w:val="1"/>
      <w:numFmt w:val="decimal"/>
      <w:lvlText w:val="%1."/>
      <w:lvlJc w:val="left"/>
      <w:pPr>
        <w:tabs>
          <w:tab w:val="num" w:pos="0"/>
        </w:tabs>
        <w:ind w:left="900" w:hanging="360"/>
      </w:pPr>
    </w:lvl>
    <w:lvl w:ilvl="1">
      <w:start w:val="1"/>
      <w:numFmt w:val="decimal"/>
      <w:lvlText w:val="%1.%2."/>
      <w:lvlJc w:val="left"/>
      <w:pPr>
        <w:tabs>
          <w:tab w:val="num" w:pos="0"/>
        </w:tabs>
        <w:ind w:left="900" w:hanging="360"/>
      </w:pPr>
    </w:lvl>
    <w:lvl w:ilvl="2">
      <w:start w:val="1"/>
      <w:numFmt w:val="decimal"/>
      <w:lvlText w:val="%1.%2.%3."/>
      <w:lvlJc w:val="left"/>
      <w:pPr>
        <w:tabs>
          <w:tab w:val="num" w:pos="0"/>
        </w:tabs>
        <w:ind w:left="1260" w:hanging="720"/>
      </w:pPr>
    </w:lvl>
    <w:lvl w:ilvl="3">
      <w:start w:val="1"/>
      <w:numFmt w:val="decimal"/>
      <w:lvlText w:val="%1.%2.%3.%4."/>
      <w:lvlJc w:val="left"/>
      <w:pPr>
        <w:tabs>
          <w:tab w:val="num" w:pos="0"/>
        </w:tabs>
        <w:ind w:left="1260" w:hanging="720"/>
      </w:pPr>
    </w:lvl>
    <w:lvl w:ilvl="4">
      <w:start w:val="1"/>
      <w:numFmt w:val="decimal"/>
      <w:lvlText w:val="%1.%2.%3.%4.%5."/>
      <w:lvlJc w:val="left"/>
      <w:pPr>
        <w:tabs>
          <w:tab w:val="num" w:pos="0"/>
        </w:tabs>
        <w:ind w:left="1620" w:hanging="1080"/>
      </w:pPr>
    </w:lvl>
    <w:lvl w:ilvl="5">
      <w:start w:val="1"/>
      <w:numFmt w:val="decimal"/>
      <w:lvlText w:val="%1.%2.%3.%4.%5.%6."/>
      <w:lvlJc w:val="left"/>
      <w:pPr>
        <w:tabs>
          <w:tab w:val="num" w:pos="0"/>
        </w:tabs>
        <w:ind w:left="1620" w:hanging="1080"/>
      </w:pPr>
    </w:lvl>
    <w:lvl w:ilvl="6">
      <w:start w:val="1"/>
      <w:numFmt w:val="decimal"/>
      <w:lvlText w:val="%1.%2.%3.%4.%5.%6.%7."/>
      <w:lvlJc w:val="left"/>
      <w:pPr>
        <w:tabs>
          <w:tab w:val="num" w:pos="0"/>
        </w:tabs>
        <w:ind w:left="1980" w:hanging="1440"/>
      </w:pPr>
    </w:lvl>
    <w:lvl w:ilvl="7">
      <w:start w:val="1"/>
      <w:numFmt w:val="decimal"/>
      <w:lvlText w:val="%1.%2.%3.%4.%5.%6.%7.%8."/>
      <w:lvlJc w:val="left"/>
      <w:pPr>
        <w:tabs>
          <w:tab w:val="num" w:pos="0"/>
        </w:tabs>
        <w:ind w:left="1980" w:hanging="1440"/>
      </w:pPr>
    </w:lvl>
    <w:lvl w:ilvl="8">
      <w:start w:val="1"/>
      <w:numFmt w:val="decimal"/>
      <w:lvlText w:val="%1.%2.%3.%4.%5.%6.%7.%8.%9."/>
      <w:lvlJc w:val="left"/>
      <w:pPr>
        <w:tabs>
          <w:tab w:val="num" w:pos="0"/>
        </w:tabs>
        <w:ind w:left="2340" w:hanging="1800"/>
      </w:pPr>
    </w:lvl>
  </w:abstractNum>
  <w:abstractNum w:abstractNumId="2">
    <w:nsid w:val="00000007"/>
    <w:multiLevelType w:val="singleLevel"/>
    <w:tmpl w:val="00000007"/>
    <w:name w:val="WW8Num7"/>
    <w:lvl w:ilvl="0">
      <w:start w:val="1"/>
      <w:numFmt w:val="bullet"/>
      <w:lvlText w:val=""/>
      <w:lvlJc w:val="left"/>
      <w:pPr>
        <w:tabs>
          <w:tab w:val="num" w:pos="720"/>
        </w:tabs>
        <w:ind w:left="720" w:hanging="360"/>
      </w:pPr>
      <w:rPr>
        <w:rFonts w:ascii="Symbol" w:hAnsi="Symbol" w:cs="Times New Roman"/>
      </w:rPr>
    </w:lvl>
  </w:abstractNum>
  <w:abstractNum w:abstractNumId="3">
    <w:nsid w:val="04EF6743"/>
    <w:multiLevelType w:val="multilevel"/>
    <w:tmpl w:val="9F646AFE"/>
    <w:styleLink w:val="WW8Num11"/>
    <w:lvl w:ilvl="0">
      <w:start w:val="2"/>
      <w:numFmt w:val="decimal"/>
      <w:lvlText w:val="%1."/>
      <w:lvlJc w:val="left"/>
      <w:pPr>
        <w:ind w:left="0" w:firstLine="0"/>
      </w:p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4">
    <w:nsid w:val="064F2CD2"/>
    <w:multiLevelType w:val="hybridMultilevel"/>
    <w:tmpl w:val="B608D03A"/>
    <w:name w:val="WW8Num1"/>
    <w:lvl w:ilvl="0" w:tplc="E2CEA1D0">
      <w:start w:val="1"/>
      <w:numFmt w:val="bullet"/>
      <w:lvlText w:val=""/>
      <w:lvlJc w:val="left"/>
      <w:pPr>
        <w:tabs>
          <w:tab w:val="num" w:pos="360"/>
        </w:tabs>
        <w:ind w:left="360" w:hanging="360"/>
      </w:pPr>
      <w:rPr>
        <w:rFonts w:ascii="Wingdings" w:hAnsi="Wingdings" w:hint="default"/>
      </w:rPr>
    </w:lvl>
    <w:lvl w:ilvl="1" w:tplc="33584710">
      <w:start w:val="1"/>
      <w:numFmt w:val="bullet"/>
      <w:lvlText w:val=""/>
      <w:lvlJc w:val="left"/>
      <w:pPr>
        <w:tabs>
          <w:tab w:val="num" w:pos="1080"/>
        </w:tabs>
        <w:ind w:left="1080" w:hanging="360"/>
      </w:pPr>
      <w:rPr>
        <w:rFonts w:ascii="Wingdings" w:hAnsi="Wingdings" w:hint="default"/>
      </w:rPr>
    </w:lvl>
    <w:lvl w:ilvl="2" w:tplc="8F34215E">
      <w:start w:val="1"/>
      <w:numFmt w:val="lowerRoman"/>
      <w:lvlText w:val="%3."/>
      <w:lvlJc w:val="right"/>
      <w:pPr>
        <w:tabs>
          <w:tab w:val="num" w:pos="1800"/>
        </w:tabs>
        <w:ind w:left="1800" w:hanging="180"/>
      </w:pPr>
    </w:lvl>
    <w:lvl w:ilvl="3" w:tplc="66BA5CBE" w:tentative="1">
      <w:start w:val="1"/>
      <w:numFmt w:val="decimal"/>
      <w:lvlText w:val="%4."/>
      <w:lvlJc w:val="left"/>
      <w:pPr>
        <w:tabs>
          <w:tab w:val="num" w:pos="2520"/>
        </w:tabs>
        <w:ind w:left="2520" w:hanging="360"/>
      </w:pPr>
    </w:lvl>
    <w:lvl w:ilvl="4" w:tplc="4CE20E00" w:tentative="1">
      <w:start w:val="1"/>
      <w:numFmt w:val="lowerLetter"/>
      <w:lvlText w:val="%5."/>
      <w:lvlJc w:val="left"/>
      <w:pPr>
        <w:tabs>
          <w:tab w:val="num" w:pos="3240"/>
        </w:tabs>
        <w:ind w:left="3240" w:hanging="360"/>
      </w:pPr>
    </w:lvl>
    <w:lvl w:ilvl="5" w:tplc="904635BE" w:tentative="1">
      <w:start w:val="1"/>
      <w:numFmt w:val="lowerRoman"/>
      <w:lvlText w:val="%6."/>
      <w:lvlJc w:val="right"/>
      <w:pPr>
        <w:tabs>
          <w:tab w:val="num" w:pos="3960"/>
        </w:tabs>
        <w:ind w:left="3960" w:hanging="180"/>
      </w:pPr>
    </w:lvl>
    <w:lvl w:ilvl="6" w:tplc="1282611C" w:tentative="1">
      <w:start w:val="1"/>
      <w:numFmt w:val="decimal"/>
      <w:lvlText w:val="%7."/>
      <w:lvlJc w:val="left"/>
      <w:pPr>
        <w:tabs>
          <w:tab w:val="num" w:pos="4680"/>
        </w:tabs>
        <w:ind w:left="4680" w:hanging="360"/>
      </w:pPr>
    </w:lvl>
    <w:lvl w:ilvl="7" w:tplc="C48834B4" w:tentative="1">
      <w:start w:val="1"/>
      <w:numFmt w:val="lowerLetter"/>
      <w:lvlText w:val="%8."/>
      <w:lvlJc w:val="left"/>
      <w:pPr>
        <w:tabs>
          <w:tab w:val="num" w:pos="5400"/>
        </w:tabs>
        <w:ind w:left="5400" w:hanging="360"/>
      </w:pPr>
    </w:lvl>
    <w:lvl w:ilvl="8" w:tplc="633664C0" w:tentative="1">
      <w:start w:val="1"/>
      <w:numFmt w:val="lowerRoman"/>
      <w:lvlText w:val="%9."/>
      <w:lvlJc w:val="right"/>
      <w:pPr>
        <w:tabs>
          <w:tab w:val="num" w:pos="6120"/>
        </w:tabs>
        <w:ind w:left="6120" w:hanging="180"/>
      </w:pPr>
    </w:lvl>
  </w:abstractNum>
  <w:abstractNum w:abstractNumId="5">
    <w:nsid w:val="07395651"/>
    <w:multiLevelType w:val="hybridMultilevel"/>
    <w:tmpl w:val="119CD968"/>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09DB4150"/>
    <w:multiLevelType w:val="multilevel"/>
    <w:tmpl w:val="0419001F"/>
    <w:styleLink w:val="WW8Num6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7">
    <w:nsid w:val="0E545763"/>
    <w:multiLevelType w:val="hybridMultilevel"/>
    <w:tmpl w:val="FEA0DE2A"/>
    <w:styleLink w:val="1111113"/>
    <w:lvl w:ilvl="0" w:tplc="8F4CDA08">
      <w:start w:val="2"/>
      <w:numFmt w:val="decimal"/>
      <w:lvlText w:val="%1."/>
      <w:lvlJc w:val="left"/>
      <w:pPr>
        <w:tabs>
          <w:tab w:val="num" w:pos="720"/>
        </w:tabs>
        <w:ind w:left="720" w:hanging="360"/>
      </w:pPr>
    </w:lvl>
    <w:lvl w:ilvl="1" w:tplc="1FE27994">
      <w:numFmt w:val="none"/>
      <w:lvlText w:val=""/>
      <w:lvlJc w:val="left"/>
      <w:pPr>
        <w:tabs>
          <w:tab w:val="num" w:pos="360"/>
        </w:tabs>
        <w:ind w:left="0" w:firstLine="0"/>
      </w:pPr>
    </w:lvl>
    <w:lvl w:ilvl="2" w:tplc="916202DE">
      <w:numFmt w:val="none"/>
      <w:lvlText w:val=""/>
      <w:lvlJc w:val="left"/>
      <w:pPr>
        <w:tabs>
          <w:tab w:val="num" w:pos="360"/>
        </w:tabs>
        <w:ind w:left="0" w:firstLine="0"/>
      </w:pPr>
    </w:lvl>
    <w:lvl w:ilvl="3" w:tplc="50B6E210">
      <w:numFmt w:val="none"/>
      <w:lvlText w:val=""/>
      <w:lvlJc w:val="left"/>
      <w:pPr>
        <w:tabs>
          <w:tab w:val="num" w:pos="360"/>
        </w:tabs>
        <w:ind w:left="0" w:firstLine="0"/>
      </w:pPr>
    </w:lvl>
    <w:lvl w:ilvl="4" w:tplc="137830FE">
      <w:numFmt w:val="none"/>
      <w:lvlText w:val=""/>
      <w:lvlJc w:val="left"/>
      <w:pPr>
        <w:tabs>
          <w:tab w:val="num" w:pos="360"/>
        </w:tabs>
        <w:ind w:left="0" w:firstLine="0"/>
      </w:pPr>
    </w:lvl>
    <w:lvl w:ilvl="5" w:tplc="C67AEB64">
      <w:numFmt w:val="none"/>
      <w:lvlText w:val=""/>
      <w:lvlJc w:val="left"/>
      <w:pPr>
        <w:tabs>
          <w:tab w:val="num" w:pos="360"/>
        </w:tabs>
        <w:ind w:left="0" w:firstLine="0"/>
      </w:pPr>
    </w:lvl>
    <w:lvl w:ilvl="6" w:tplc="F96412B2">
      <w:numFmt w:val="none"/>
      <w:lvlText w:val=""/>
      <w:lvlJc w:val="left"/>
      <w:pPr>
        <w:tabs>
          <w:tab w:val="num" w:pos="360"/>
        </w:tabs>
        <w:ind w:left="0" w:firstLine="0"/>
      </w:pPr>
    </w:lvl>
    <w:lvl w:ilvl="7" w:tplc="B9EAEC40">
      <w:numFmt w:val="none"/>
      <w:lvlText w:val=""/>
      <w:lvlJc w:val="left"/>
      <w:pPr>
        <w:tabs>
          <w:tab w:val="num" w:pos="360"/>
        </w:tabs>
        <w:ind w:left="0" w:firstLine="0"/>
      </w:pPr>
    </w:lvl>
    <w:lvl w:ilvl="8" w:tplc="1A105E22">
      <w:numFmt w:val="none"/>
      <w:lvlText w:val=""/>
      <w:lvlJc w:val="left"/>
      <w:pPr>
        <w:tabs>
          <w:tab w:val="num" w:pos="360"/>
        </w:tabs>
        <w:ind w:left="0" w:firstLine="0"/>
      </w:pPr>
    </w:lvl>
  </w:abstractNum>
  <w:abstractNum w:abstractNumId="8">
    <w:nsid w:val="15FD3FDB"/>
    <w:multiLevelType w:val="multilevel"/>
    <w:tmpl w:val="21A03822"/>
    <w:styleLink w:val="WW8Num1"/>
    <w:lvl w:ilvl="0">
      <w:start w:val="1"/>
      <w:numFmt w:val="decimal"/>
      <w:lvlText w:val="ЧАСТЬ I.%1"/>
      <w:lvlJc w:val="left"/>
      <w:pPr>
        <w:tabs>
          <w:tab w:val="num" w:pos="432"/>
        </w:tabs>
        <w:ind w:left="432" w:hanging="432"/>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9">
    <w:nsid w:val="19B03625"/>
    <w:multiLevelType w:val="multilevel"/>
    <w:tmpl w:val="B34CE4E2"/>
    <w:styleLink w:val="12"/>
    <w:lvl w:ilvl="0">
      <w:numFmt w:val="bullet"/>
      <w:lvlText w:val="-"/>
      <w:lvlJc w:val="left"/>
      <w:pPr>
        <w:ind w:left="0" w:firstLine="0"/>
      </w:pPr>
      <w:rPr>
        <w:rFonts w:ascii="OpenSymbol" w:hAnsi="OpenSymbol"/>
      </w:r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10">
    <w:nsid w:val="1D382A56"/>
    <w:multiLevelType w:val="hybridMultilevel"/>
    <w:tmpl w:val="D6BA17C8"/>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nsid w:val="1E0967C9"/>
    <w:multiLevelType w:val="multilevel"/>
    <w:tmpl w:val="6BF2AC06"/>
    <w:lvl w:ilvl="0">
      <w:start w:val="1"/>
      <w:numFmt w:val="decimal"/>
      <w:pStyle w:val="a"/>
      <w:lvlText w:val="%1."/>
      <w:lvlJc w:val="left"/>
      <w:pPr>
        <w:tabs>
          <w:tab w:val="num" w:pos="567"/>
        </w:tabs>
        <w:ind w:left="567" w:hanging="567"/>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2">
    <w:nsid w:val="1E7E04D5"/>
    <w:multiLevelType w:val="singleLevel"/>
    <w:tmpl w:val="D34A6FD8"/>
    <w:styleLink w:val="WW8Num21"/>
    <w:lvl w:ilvl="0">
      <w:start w:val="1"/>
      <w:numFmt w:val="decimal"/>
      <w:pStyle w:val="3"/>
      <w:lvlText w:val="%1."/>
      <w:lvlJc w:val="left"/>
      <w:pPr>
        <w:tabs>
          <w:tab w:val="num" w:pos="360"/>
        </w:tabs>
        <w:ind w:left="360" w:hanging="360"/>
      </w:pPr>
      <w:rPr>
        <w:rFonts w:cs="Times New Roman"/>
      </w:rPr>
    </w:lvl>
  </w:abstractNum>
  <w:abstractNum w:abstractNumId="13">
    <w:nsid w:val="24C83700"/>
    <w:multiLevelType w:val="hybridMultilevel"/>
    <w:tmpl w:val="8EB68854"/>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nsid w:val="263B64B3"/>
    <w:multiLevelType w:val="hybridMultilevel"/>
    <w:tmpl w:val="01AA138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27A102D4"/>
    <w:multiLevelType w:val="hybridMultilevel"/>
    <w:tmpl w:val="95B6E892"/>
    <w:styleLink w:val="13"/>
    <w:lvl w:ilvl="0" w:tplc="932C8A14">
      <w:start w:val="2"/>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6">
    <w:nsid w:val="2AD61ADA"/>
    <w:multiLevelType w:val="multilevel"/>
    <w:tmpl w:val="507E5D5E"/>
    <w:lvl w:ilvl="0">
      <w:start w:val="1"/>
      <w:numFmt w:val="decimal"/>
      <w:lvlText w:val="%1"/>
      <w:lvlJc w:val="left"/>
      <w:pPr>
        <w:ind w:left="360" w:hanging="360"/>
      </w:pPr>
      <w:rPr>
        <w:rFonts w:hint="default"/>
      </w:rPr>
    </w:lvl>
    <w:lvl w:ilvl="1">
      <w:start w:val="1"/>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nsid w:val="2C3E76BD"/>
    <w:multiLevelType w:val="multilevel"/>
    <w:tmpl w:val="200CBD0E"/>
    <w:styleLink w:val="2"/>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18">
    <w:nsid w:val="2F545971"/>
    <w:multiLevelType w:val="hybridMultilevel"/>
    <w:tmpl w:val="F8D6CF10"/>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nsid w:val="343A53A1"/>
    <w:multiLevelType w:val="hybridMultilevel"/>
    <w:tmpl w:val="59940AE2"/>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0">
    <w:nsid w:val="39F47E75"/>
    <w:multiLevelType w:val="multilevel"/>
    <w:tmpl w:val="40B61726"/>
    <w:lvl w:ilvl="0">
      <w:start w:val="2"/>
      <w:numFmt w:val="decimal"/>
      <w:lvlText w:val="%1"/>
      <w:lvlJc w:val="left"/>
      <w:pPr>
        <w:ind w:left="360" w:hanging="360"/>
      </w:pPr>
      <w:rPr>
        <w:rFonts w:hint="default"/>
      </w:rPr>
    </w:lvl>
    <w:lvl w:ilvl="1">
      <w:start w:val="2"/>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nsid w:val="3BF86180"/>
    <w:multiLevelType w:val="hybridMultilevel"/>
    <w:tmpl w:val="757A37AC"/>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
    <w:nsid w:val="3C6939DF"/>
    <w:multiLevelType w:val="hybridMultilevel"/>
    <w:tmpl w:val="2A0C83FC"/>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3">
    <w:nsid w:val="414D5917"/>
    <w:multiLevelType w:val="hybridMultilevel"/>
    <w:tmpl w:val="2E2A8358"/>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4">
    <w:nsid w:val="42AD2F57"/>
    <w:multiLevelType w:val="hybridMultilevel"/>
    <w:tmpl w:val="7B4A4F90"/>
    <w:styleLink w:val="11"/>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25">
    <w:nsid w:val="43955FA4"/>
    <w:multiLevelType w:val="hybridMultilevel"/>
    <w:tmpl w:val="7A6613AA"/>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6">
    <w:nsid w:val="469E64A1"/>
    <w:multiLevelType w:val="hybridMultilevel"/>
    <w:tmpl w:val="1430BB04"/>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7">
    <w:nsid w:val="4C5A4E88"/>
    <w:multiLevelType w:val="multilevel"/>
    <w:tmpl w:val="507E5D5E"/>
    <w:lvl w:ilvl="0">
      <w:start w:val="1"/>
      <w:numFmt w:val="decimal"/>
      <w:lvlText w:val="%1"/>
      <w:lvlJc w:val="left"/>
      <w:pPr>
        <w:ind w:left="360" w:hanging="360"/>
      </w:pPr>
      <w:rPr>
        <w:rFonts w:hint="default"/>
      </w:rPr>
    </w:lvl>
    <w:lvl w:ilvl="1">
      <w:start w:val="1"/>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8">
    <w:nsid w:val="52DC01C7"/>
    <w:multiLevelType w:val="hybridMultilevel"/>
    <w:tmpl w:val="59940AE2"/>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9">
    <w:nsid w:val="53DE3534"/>
    <w:multiLevelType w:val="multilevel"/>
    <w:tmpl w:val="04190023"/>
    <w:styleLink w:val="WW8Num2"/>
    <w:lvl w:ilvl="0">
      <w:start w:val="1"/>
      <w:numFmt w:val="upperRoman"/>
      <w:lvlText w:val="Статья %1."/>
      <w:lvlJc w:val="left"/>
      <w:pPr>
        <w:tabs>
          <w:tab w:val="num" w:pos="1800"/>
        </w:tabs>
      </w:pPr>
      <w:rPr>
        <w:rFonts w:cs="Times New Roman"/>
      </w:rPr>
    </w:lvl>
    <w:lvl w:ilvl="1">
      <w:start w:val="1"/>
      <w:numFmt w:val="decimalZero"/>
      <w:isLgl/>
      <w:lvlText w:val="Раздел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30">
    <w:nsid w:val="544D5A78"/>
    <w:multiLevelType w:val="hybridMultilevel"/>
    <w:tmpl w:val="D1ECD7EA"/>
    <w:styleLink w:val="1"/>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1">
    <w:nsid w:val="56D91505"/>
    <w:multiLevelType w:val="hybridMultilevel"/>
    <w:tmpl w:val="4B9AB36A"/>
    <w:lvl w:ilvl="0" w:tplc="25521E8C">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2">
    <w:nsid w:val="57A76A98"/>
    <w:multiLevelType w:val="hybridMultilevel"/>
    <w:tmpl w:val="48DC73BA"/>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nsid w:val="57B87F26"/>
    <w:multiLevelType w:val="hybridMultilevel"/>
    <w:tmpl w:val="FB5EE1B6"/>
    <w:lvl w:ilvl="0" w:tplc="25521E8C">
      <w:start w:val="1"/>
      <w:numFmt w:val="bullet"/>
      <w:lvlText w:val=""/>
      <w:lvlJc w:val="left"/>
      <w:pPr>
        <w:ind w:left="1429" w:hanging="360"/>
      </w:pPr>
      <w:rPr>
        <w:rFonts w:ascii="Symbol" w:hAnsi="Symbol"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4">
    <w:nsid w:val="5A2E70DF"/>
    <w:multiLevelType w:val="hybridMultilevel"/>
    <w:tmpl w:val="D64EEAEE"/>
    <w:styleLink w:val="1ai3"/>
    <w:lvl w:ilvl="0" w:tplc="A85077CC">
      <w:start w:val="1"/>
      <w:numFmt w:val="bullet"/>
      <w:lvlText w:val=""/>
      <w:lvlJc w:val="left"/>
      <w:pPr>
        <w:tabs>
          <w:tab w:val="num" w:pos="927"/>
        </w:tabs>
        <w:ind w:left="92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35">
    <w:nsid w:val="5FBE3BC8"/>
    <w:multiLevelType w:val="multilevel"/>
    <w:tmpl w:val="C0A047E0"/>
    <w:styleLink w:val="110"/>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36">
    <w:nsid w:val="60CC2F88"/>
    <w:multiLevelType w:val="hybridMultilevel"/>
    <w:tmpl w:val="41968AF8"/>
    <w:styleLink w:val="21"/>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7">
    <w:nsid w:val="62BF163C"/>
    <w:multiLevelType w:val="multilevel"/>
    <w:tmpl w:val="33D28A72"/>
    <w:styleLink w:val="WW8Num2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928"/>
        </w:tabs>
        <w:ind w:left="1" w:firstLine="567"/>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421"/>
        </w:tabs>
        <w:ind w:left="2421" w:hanging="72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3915"/>
        </w:tabs>
        <w:ind w:left="3915" w:hanging="1080"/>
      </w:pPr>
      <w:rPr>
        <w:rFonts w:hint="default"/>
      </w:rPr>
    </w:lvl>
    <w:lvl w:ilvl="6">
      <w:start w:val="1"/>
      <w:numFmt w:val="decimal"/>
      <w:lvlText w:val="%1.%2.%3.%4.%5.%6.%7."/>
      <w:lvlJc w:val="left"/>
      <w:pPr>
        <w:tabs>
          <w:tab w:val="num" w:pos="4842"/>
        </w:tabs>
        <w:ind w:left="4842" w:hanging="1440"/>
      </w:pPr>
      <w:rPr>
        <w:rFonts w:hint="default"/>
      </w:rPr>
    </w:lvl>
    <w:lvl w:ilvl="7">
      <w:start w:val="1"/>
      <w:numFmt w:val="decimal"/>
      <w:lvlText w:val="%1.%2.%3.%4.%5.%6.%7.%8."/>
      <w:lvlJc w:val="left"/>
      <w:pPr>
        <w:tabs>
          <w:tab w:val="num" w:pos="5409"/>
        </w:tabs>
        <w:ind w:left="5409" w:hanging="1440"/>
      </w:pPr>
      <w:rPr>
        <w:rFonts w:hint="default"/>
      </w:rPr>
    </w:lvl>
    <w:lvl w:ilvl="8">
      <w:start w:val="1"/>
      <w:numFmt w:val="decimal"/>
      <w:lvlText w:val="%1.%2.%3.%4.%5.%6.%7.%8.%9."/>
      <w:lvlJc w:val="left"/>
      <w:pPr>
        <w:tabs>
          <w:tab w:val="num" w:pos="6336"/>
        </w:tabs>
        <w:ind w:left="6336" w:hanging="1800"/>
      </w:pPr>
      <w:rPr>
        <w:rFonts w:hint="default"/>
      </w:rPr>
    </w:lvl>
  </w:abstractNum>
  <w:abstractNum w:abstractNumId="38">
    <w:nsid w:val="633B1F7D"/>
    <w:multiLevelType w:val="hybridMultilevel"/>
    <w:tmpl w:val="7124E7B0"/>
    <w:styleLink w:val="1ai1"/>
    <w:lvl w:ilvl="0" w:tplc="A85077CC">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9">
    <w:nsid w:val="63962BED"/>
    <w:multiLevelType w:val="multilevel"/>
    <w:tmpl w:val="9712FC56"/>
    <w:styleLink w:val="1111112"/>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40">
    <w:nsid w:val="650D628F"/>
    <w:multiLevelType w:val="hybridMultilevel"/>
    <w:tmpl w:val="CDAE2F8C"/>
    <w:lvl w:ilvl="0" w:tplc="25521E8C">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1">
    <w:nsid w:val="6D912FCF"/>
    <w:multiLevelType w:val="multilevel"/>
    <w:tmpl w:val="0419001D"/>
    <w:styleLink w:val="1ai2"/>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42">
    <w:nsid w:val="708A29D1"/>
    <w:multiLevelType w:val="multilevel"/>
    <w:tmpl w:val="D0F4C6AC"/>
    <w:styleLink w:val="30"/>
    <w:lvl w:ilvl="0">
      <w:start w:val="2"/>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3">
    <w:nsid w:val="741B7194"/>
    <w:multiLevelType w:val="multilevel"/>
    <w:tmpl w:val="0B5C0434"/>
    <w:lvl w:ilvl="0">
      <w:start w:val="1"/>
      <w:numFmt w:val="upperRoman"/>
      <w:lvlText w:val="ЧАСТЬ %1."/>
      <w:lvlJc w:val="left"/>
      <w:pPr>
        <w:tabs>
          <w:tab w:val="num" w:pos="2160"/>
        </w:tabs>
        <w:ind w:left="720" w:hanging="720"/>
      </w:pPr>
      <w:rPr>
        <w:rFonts w:cs="Times New Roman"/>
        <w:sz w:val="40"/>
        <w:szCs w:val="40"/>
      </w:rPr>
    </w:lvl>
    <w:lvl w:ilvl="1">
      <w:start w:val="1"/>
      <w:numFmt w:val="decimal"/>
      <w:pStyle w:val="a0"/>
      <w:lvlText w:val="РАЗДЕЛ %1.%2"/>
      <w:lvlJc w:val="left"/>
      <w:pPr>
        <w:tabs>
          <w:tab w:val="num" w:pos="1440"/>
        </w:tabs>
        <w:ind w:left="720" w:hanging="72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44">
    <w:nsid w:val="79615A10"/>
    <w:multiLevelType w:val="hybridMultilevel"/>
    <w:tmpl w:val="B15822E6"/>
    <w:styleLink w:val="23"/>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num w:numId="1">
    <w:abstractNumId w:val="11"/>
  </w:num>
  <w:num w:numId="2">
    <w:abstractNumId w:val="43"/>
  </w:num>
  <w:num w:numId="3">
    <w:abstractNumId w:val="12"/>
  </w:num>
  <w:num w:numId="4">
    <w:abstractNumId w:val="6"/>
  </w:num>
  <w:num w:numId="5">
    <w:abstractNumId w:val="8"/>
  </w:num>
  <w:num w:numId="6">
    <w:abstractNumId w:val="29"/>
  </w:num>
  <w:num w:numId="7">
    <w:abstractNumId w:val="35"/>
  </w:num>
  <w:num w:numId="8">
    <w:abstractNumId w:val="41"/>
  </w:num>
  <w:num w:numId="9">
    <w:abstractNumId w:val="30"/>
  </w:num>
  <w:num w:numId="10">
    <w:abstractNumId w:val="36"/>
  </w:num>
  <w:num w:numId="11">
    <w:abstractNumId w:val="38"/>
  </w:num>
  <w:num w:numId="12">
    <w:abstractNumId w:val="44"/>
  </w:num>
  <w:num w:numId="13">
    <w:abstractNumId w:val="34"/>
  </w:num>
  <w:num w:numId="14">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9"/>
  </w:num>
  <w:num w:numId="16">
    <w:abstractNumId w:val="9"/>
  </w:num>
  <w:num w:numId="17">
    <w:abstractNumId w:val="17"/>
  </w:num>
  <w:num w:numId="18">
    <w:abstractNumId w:val="0"/>
  </w:num>
  <w:num w:numId="1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7"/>
    <w:lvlOverride w:ilvl="0">
      <w:startOverride w:val="2"/>
    </w:lvlOverride>
    <w:lvlOverride w:ilvl="1"/>
    <w:lvlOverride w:ilvl="2"/>
    <w:lvlOverride w:ilvl="3"/>
    <w:lvlOverride w:ilvl="4"/>
    <w:lvlOverride w:ilvl="5"/>
    <w:lvlOverride w:ilvl="6"/>
    <w:lvlOverride w:ilvl="7"/>
    <w:lvlOverride w:ilvl="8"/>
  </w:num>
  <w:num w:numId="21">
    <w:abstractNumId w:val="1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7"/>
  </w:num>
  <w:num w:numId="24">
    <w:abstractNumId w:val="31"/>
  </w:num>
  <w:num w:numId="25">
    <w:abstractNumId w:val="40"/>
  </w:num>
  <w:num w:numId="26">
    <w:abstractNumId w:val="5"/>
  </w:num>
  <w:num w:numId="27">
    <w:abstractNumId w:val="21"/>
  </w:num>
  <w:num w:numId="28">
    <w:abstractNumId w:val="22"/>
  </w:num>
  <w:num w:numId="29">
    <w:abstractNumId w:val="23"/>
  </w:num>
  <w:num w:numId="30">
    <w:abstractNumId w:val="18"/>
  </w:num>
  <w:num w:numId="31">
    <w:abstractNumId w:val="26"/>
  </w:num>
  <w:num w:numId="32">
    <w:abstractNumId w:val="25"/>
  </w:num>
  <w:num w:numId="33">
    <w:abstractNumId w:val="19"/>
  </w:num>
  <w:num w:numId="34">
    <w:abstractNumId w:val="28"/>
  </w:num>
  <w:num w:numId="35">
    <w:abstractNumId w:val="33"/>
  </w:num>
  <w:num w:numId="36">
    <w:abstractNumId w:val="10"/>
  </w:num>
  <w:num w:numId="37">
    <w:abstractNumId w:val="13"/>
  </w:num>
  <w:num w:numId="38">
    <w:abstractNumId w:val="32"/>
  </w:num>
  <w:num w:numId="39">
    <w:abstractNumId w:val="27"/>
  </w:num>
  <w:num w:numId="40">
    <w:abstractNumId w:val="16"/>
  </w:num>
  <w:num w:numId="41">
    <w:abstractNumId w:val="20"/>
  </w:num>
  <w:num w:numId="42">
    <w:abstractNumId w:val="3"/>
  </w:num>
  <w:num w:numId="43">
    <w:abstractNumId w:val="7"/>
  </w:num>
  <w:num w:numId="44">
    <w:abstractNumId w:val="15"/>
  </w:num>
  <w:num w:numId="45">
    <w:abstractNumId w:val="24"/>
  </w:num>
  <w:num w:numId="46">
    <w:abstractNumId w:val="42"/>
  </w:num>
  <w:num w:numId="47">
    <w:abstractNumId w:val="14"/>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37A1"/>
    <w:rsid w:val="00000484"/>
    <w:rsid w:val="000004B8"/>
    <w:rsid w:val="00000BDB"/>
    <w:rsid w:val="00001156"/>
    <w:rsid w:val="00001313"/>
    <w:rsid w:val="000020EA"/>
    <w:rsid w:val="000022B4"/>
    <w:rsid w:val="00002EE0"/>
    <w:rsid w:val="00003673"/>
    <w:rsid w:val="00004425"/>
    <w:rsid w:val="00004D94"/>
    <w:rsid w:val="00005E95"/>
    <w:rsid w:val="00007408"/>
    <w:rsid w:val="000107B4"/>
    <w:rsid w:val="00010A41"/>
    <w:rsid w:val="00010D45"/>
    <w:rsid w:val="00010F01"/>
    <w:rsid w:val="00013220"/>
    <w:rsid w:val="000132AB"/>
    <w:rsid w:val="0001382D"/>
    <w:rsid w:val="00014275"/>
    <w:rsid w:val="00015A33"/>
    <w:rsid w:val="00016F51"/>
    <w:rsid w:val="000174A9"/>
    <w:rsid w:val="00017F79"/>
    <w:rsid w:val="00017F80"/>
    <w:rsid w:val="00020291"/>
    <w:rsid w:val="00021E1F"/>
    <w:rsid w:val="00022E9C"/>
    <w:rsid w:val="00023C8E"/>
    <w:rsid w:val="00024268"/>
    <w:rsid w:val="00024701"/>
    <w:rsid w:val="00024A9E"/>
    <w:rsid w:val="00024DB5"/>
    <w:rsid w:val="00025F5A"/>
    <w:rsid w:val="000261DF"/>
    <w:rsid w:val="00026533"/>
    <w:rsid w:val="00027051"/>
    <w:rsid w:val="000272C4"/>
    <w:rsid w:val="00027BC3"/>
    <w:rsid w:val="00030A01"/>
    <w:rsid w:val="00030BFF"/>
    <w:rsid w:val="00030C23"/>
    <w:rsid w:val="00030E82"/>
    <w:rsid w:val="000319B3"/>
    <w:rsid w:val="0003219D"/>
    <w:rsid w:val="00034887"/>
    <w:rsid w:val="000350ED"/>
    <w:rsid w:val="000359D2"/>
    <w:rsid w:val="00035B5A"/>
    <w:rsid w:val="0003601E"/>
    <w:rsid w:val="000363D9"/>
    <w:rsid w:val="0003778B"/>
    <w:rsid w:val="00037AC5"/>
    <w:rsid w:val="00037BBE"/>
    <w:rsid w:val="00037FC8"/>
    <w:rsid w:val="000404A0"/>
    <w:rsid w:val="00040F8F"/>
    <w:rsid w:val="00042680"/>
    <w:rsid w:val="000432E5"/>
    <w:rsid w:val="00045068"/>
    <w:rsid w:val="00046069"/>
    <w:rsid w:val="00046918"/>
    <w:rsid w:val="000470DC"/>
    <w:rsid w:val="00047EC6"/>
    <w:rsid w:val="000505E2"/>
    <w:rsid w:val="00050954"/>
    <w:rsid w:val="00050D12"/>
    <w:rsid w:val="000513CE"/>
    <w:rsid w:val="0005174C"/>
    <w:rsid w:val="00051906"/>
    <w:rsid w:val="00051F11"/>
    <w:rsid w:val="000551FE"/>
    <w:rsid w:val="0005539B"/>
    <w:rsid w:val="0005621A"/>
    <w:rsid w:val="00057C5B"/>
    <w:rsid w:val="00057F59"/>
    <w:rsid w:val="0006065A"/>
    <w:rsid w:val="00061284"/>
    <w:rsid w:val="00061FCA"/>
    <w:rsid w:val="00062F7A"/>
    <w:rsid w:val="00063082"/>
    <w:rsid w:val="00064514"/>
    <w:rsid w:val="00064FBD"/>
    <w:rsid w:val="000650D4"/>
    <w:rsid w:val="00066491"/>
    <w:rsid w:val="00066CCA"/>
    <w:rsid w:val="0007110B"/>
    <w:rsid w:val="00071404"/>
    <w:rsid w:val="00071FE5"/>
    <w:rsid w:val="00072640"/>
    <w:rsid w:val="00074EAC"/>
    <w:rsid w:val="00075251"/>
    <w:rsid w:val="000752EE"/>
    <w:rsid w:val="00075337"/>
    <w:rsid w:val="000754C1"/>
    <w:rsid w:val="00075A96"/>
    <w:rsid w:val="00075EEA"/>
    <w:rsid w:val="000767B7"/>
    <w:rsid w:val="00076E73"/>
    <w:rsid w:val="0007725E"/>
    <w:rsid w:val="00077A10"/>
    <w:rsid w:val="00080F9F"/>
    <w:rsid w:val="000825F5"/>
    <w:rsid w:val="0008331C"/>
    <w:rsid w:val="00083600"/>
    <w:rsid w:val="000837FB"/>
    <w:rsid w:val="00083A19"/>
    <w:rsid w:val="00084C26"/>
    <w:rsid w:val="00084C4D"/>
    <w:rsid w:val="000853A6"/>
    <w:rsid w:val="000856B3"/>
    <w:rsid w:val="00085AD8"/>
    <w:rsid w:val="00085E65"/>
    <w:rsid w:val="00086550"/>
    <w:rsid w:val="00087032"/>
    <w:rsid w:val="00090B23"/>
    <w:rsid w:val="00090DC5"/>
    <w:rsid w:val="0009250A"/>
    <w:rsid w:val="00092AE9"/>
    <w:rsid w:val="00093E07"/>
    <w:rsid w:val="00094BDA"/>
    <w:rsid w:val="00096552"/>
    <w:rsid w:val="0009745D"/>
    <w:rsid w:val="00097772"/>
    <w:rsid w:val="00097ACC"/>
    <w:rsid w:val="000A0377"/>
    <w:rsid w:val="000A0A78"/>
    <w:rsid w:val="000A24FD"/>
    <w:rsid w:val="000A2CDA"/>
    <w:rsid w:val="000A381D"/>
    <w:rsid w:val="000A4AEF"/>
    <w:rsid w:val="000A60F4"/>
    <w:rsid w:val="000A66BF"/>
    <w:rsid w:val="000A67DF"/>
    <w:rsid w:val="000A6966"/>
    <w:rsid w:val="000B1337"/>
    <w:rsid w:val="000B145C"/>
    <w:rsid w:val="000B1A14"/>
    <w:rsid w:val="000B3016"/>
    <w:rsid w:val="000B33AC"/>
    <w:rsid w:val="000B37E8"/>
    <w:rsid w:val="000B3845"/>
    <w:rsid w:val="000B39CF"/>
    <w:rsid w:val="000B3D72"/>
    <w:rsid w:val="000B43D5"/>
    <w:rsid w:val="000B4BAF"/>
    <w:rsid w:val="000B4CE2"/>
    <w:rsid w:val="000B51EE"/>
    <w:rsid w:val="000B6D5A"/>
    <w:rsid w:val="000B7DBC"/>
    <w:rsid w:val="000B7E71"/>
    <w:rsid w:val="000C1586"/>
    <w:rsid w:val="000C3404"/>
    <w:rsid w:val="000C382E"/>
    <w:rsid w:val="000C46BC"/>
    <w:rsid w:val="000C4A49"/>
    <w:rsid w:val="000C4C5C"/>
    <w:rsid w:val="000C4C7A"/>
    <w:rsid w:val="000C56AC"/>
    <w:rsid w:val="000C5B50"/>
    <w:rsid w:val="000C5C13"/>
    <w:rsid w:val="000C747E"/>
    <w:rsid w:val="000C7EAB"/>
    <w:rsid w:val="000D1062"/>
    <w:rsid w:val="000D13E1"/>
    <w:rsid w:val="000D19D1"/>
    <w:rsid w:val="000D1BD3"/>
    <w:rsid w:val="000D23D8"/>
    <w:rsid w:val="000D23E3"/>
    <w:rsid w:val="000D2B0D"/>
    <w:rsid w:val="000D33A6"/>
    <w:rsid w:val="000D36E9"/>
    <w:rsid w:val="000D57AA"/>
    <w:rsid w:val="000D5DBB"/>
    <w:rsid w:val="000D6060"/>
    <w:rsid w:val="000D6765"/>
    <w:rsid w:val="000D74F9"/>
    <w:rsid w:val="000D7565"/>
    <w:rsid w:val="000D77D5"/>
    <w:rsid w:val="000D793A"/>
    <w:rsid w:val="000E0FC5"/>
    <w:rsid w:val="000E0FD1"/>
    <w:rsid w:val="000E16B8"/>
    <w:rsid w:val="000E28B8"/>
    <w:rsid w:val="000E3863"/>
    <w:rsid w:val="000E4930"/>
    <w:rsid w:val="000E4AE8"/>
    <w:rsid w:val="000E546F"/>
    <w:rsid w:val="000E5A66"/>
    <w:rsid w:val="000E5F2B"/>
    <w:rsid w:val="000E656B"/>
    <w:rsid w:val="000E7A71"/>
    <w:rsid w:val="000E7CF1"/>
    <w:rsid w:val="000F1585"/>
    <w:rsid w:val="000F2643"/>
    <w:rsid w:val="000F3249"/>
    <w:rsid w:val="000F3DC6"/>
    <w:rsid w:val="000F407D"/>
    <w:rsid w:val="000F433A"/>
    <w:rsid w:val="000F5028"/>
    <w:rsid w:val="000F5441"/>
    <w:rsid w:val="000F5D04"/>
    <w:rsid w:val="000F75F9"/>
    <w:rsid w:val="000F7772"/>
    <w:rsid w:val="000F7D1B"/>
    <w:rsid w:val="0010012A"/>
    <w:rsid w:val="001003AF"/>
    <w:rsid w:val="00100ECB"/>
    <w:rsid w:val="001016FC"/>
    <w:rsid w:val="00101FCA"/>
    <w:rsid w:val="00102812"/>
    <w:rsid w:val="00103C9D"/>
    <w:rsid w:val="001040F5"/>
    <w:rsid w:val="00104690"/>
    <w:rsid w:val="00105EBB"/>
    <w:rsid w:val="00106288"/>
    <w:rsid w:val="00107754"/>
    <w:rsid w:val="001078DA"/>
    <w:rsid w:val="00107B88"/>
    <w:rsid w:val="0011073A"/>
    <w:rsid w:val="0011214E"/>
    <w:rsid w:val="001124F4"/>
    <w:rsid w:val="00112B8C"/>
    <w:rsid w:val="001137C9"/>
    <w:rsid w:val="00113BF7"/>
    <w:rsid w:val="00114BCD"/>
    <w:rsid w:val="0011676A"/>
    <w:rsid w:val="00117323"/>
    <w:rsid w:val="001175C2"/>
    <w:rsid w:val="001175EF"/>
    <w:rsid w:val="0011761B"/>
    <w:rsid w:val="001203E2"/>
    <w:rsid w:val="001207A4"/>
    <w:rsid w:val="00121E90"/>
    <w:rsid w:val="00122B01"/>
    <w:rsid w:val="00122BCD"/>
    <w:rsid w:val="00124BE1"/>
    <w:rsid w:val="00125189"/>
    <w:rsid w:val="00125448"/>
    <w:rsid w:val="00125DAE"/>
    <w:rsid w:val="001272AD"/>
    <w:rsid w:val="00127FA2"/>
    <w:rsid w:val="00130467"/>
    <w:rsid w:val="00130627"/>
    <w:rsid w:val="0013159A"/>
    <w:rsid w:val="001316D2"/>
    <w:rsid w:val="00131823"/>
    <w:rsid w:val="0013306B"/>
    <w:rsid w:val="00133083"/>
    <w:rsid w:val="00133B5C"/>
    <w:rsid w:val="00133C60"/>
    <w:rsid w:val="00133CF4"/>
    <w:rsid w:val="0013442C"/>
    <w:rsid w:val="00135EED"/>
    <w:rsid w:val="00136771"/>
    <w:rsid w:val="001369F3"/>
    <w:rsid w:val="00136FBF"/>
    <w:rsid w:val="00137632"/>
    <w:rsid w:val="0013791E"/>
    <w:rsid w:val="00137A23"/>
    <w:rsid w:val="00137C0F"/>
    <w:rsid w:val="0014093D"/>
    <w:rsid w:val="00141205"/>
    <w:rsid w:val="00141615"/>
    <w:rsid w:val="00141A6A"/>
    <w:rsid w:val="00144602"/>
    <w:rsid w:val="0014514B"/>
    <w:rsid w:val="00145FE8"/>
    <w:rsid w:val="0014627F"/>
    <w:rsid w:val="00146707"/>
    <w:rsid w:val="001468AB"/>
    <w:rsid w:val="00147043"/>
    <w:rsid w:val="001471D2"/>
    <w:rsid w:val="00147470"/>
    <w:rsid w:val="001478B0"/>
    <w:rsid w:val="00150937"/>
    <w:rsid w:val="00150B16"/>
    <w:rsid w:val="00150C87"/>
    <w:rsid w:val="00150F33"/>
    <w:rsid w:val="00151698"/>
    <w:rsid w:val="00151E6B"/>
    <w:rsid w:val="001527E3"/>
    <w:rsid w:val="00153309"/>
    <w:rsid w:val="00153560"/>
    <w:rsid w:val="0015404C"/>
    <w:rsid w:val="00154862"/>
    <w:rsid w:val="0015524F"/>
    <w:rsid w:val="00156302"/>
    <w:rsid w:val="00156436"/>
    <w:rsid w:val="00156518"/>
    <w:rsid w:val="00157CF4"/>
    <w:rsid w:val="00160246"/>
    <w:rsid w:val="00160ABD"/>
    <w:rsid w:val="00160B20"/>
    <w:rsid w:val="00160C24"/>
    <w:rsid w:val="00161099"/>
    <w:rsid w:val="0016191D"/>
    <w:rsid w:val="0016194A"/>
    <w:rsid w:val="00161B21"/>
    <w:rsid w:val="00161C2C"/>
    <w:rsid w:val="00161D0C"/>
    <w:rsid w:val="00163BC5"/>
    <w:rsid w:val="00163E93"/>
    <w:rsid w:val="001644A4"/>
    <w:rsid w:val="001646D1"/>
    <w:rsid w:val="00164F12"/>
    <w:rsid w:val="0016573B"/>
    <w:rsid w:val="00165A2B"/>
    <w:rsid w:val="00165B79"/>
    <w:rsid w:val="00165C9E"/>
    <w:rsid w:val="00166178"/>
    <w:rsid w:val="001661A1"/>
    <w:rsid w:val="00166305"/>
    <w:rsid w:val="00166DF9"/>
    <w:rsid w:val="001673E5"/>
    <w:rsid w:val="0016740D"/>
    <w:rsid w:val="0016781A"/>
    <w:rsid w:val="001705F1"/>
    <w:rsid w:val="001707D6"/>
    <w:rsid w:val="00170F0B"/>
    <w:rsid w:val="0017128D"/>
    <w:rsid w:val="00171B3E"/>
    <w:rsid w:val="00171CC7"/>
    <w:rsid w:val="00172414"/>
    <w:rsid w:val="00172577"/>
    <w:rsid w:val="00174812"/>
    <w:rsid w:val="001749ED"/>
    <w:rsid w:val="00175255"/>
    <w:rsid w:val="001753A2"/>
    <w:rsid w:val="00175415"/>
    <w:rsid w:val="00175FD5"/>
    <w:rsid w:val="00176080"/>
    <w:rsid w:val="00176600"/>
    <w:rsid w:val="00176BC3"/>
    <w:rsid w:val="00176C95"/>
    <w:rsid w:val="00176CB2"/>
    <w:rsid w:val="00177264"/>
    <w:rsid w:val="0017728D"/>
    <w:rsid w:val="001772A1"/>
    <w:rsid w:val="00180795"/>
    <w:rsid w:val="001821A7"/>
    <w:rsid w:val="0018282B"/>
    <w:rsid w:val="001833B2"/>
    <w:rsid w:val="00183CE5"/>
    <w:rsid w:val="00183F5D"/>
    <w:rsid w:val="00184275"/>
    <w:rsid w:val="00184584"/>
    <w:rsid w:val="001850FC"/>
    <w:rsid w:val="001858FE"/>
    <w:rsid w:val="0018614A"/>
    <w:rsid w:val="001869A1"/>
    <w:rsid w:val="001913DF"/>
    <w:rsid w:val="001936DB"/>
    <w:rsid w:val="0019381D"/>
    <w:rsid w:val="0019394D"/>
    <w:rsid w:val="0019495F"/>
    <w:rsid w:val="00196AA9"/>
    <w:rsid w:val="001A2090"/>
    <w:rsid w:val="001A2DB2"/>
    <w:rsid w:val="001A4E34"/>
    <w:rsid w:val="001A4F42"/>
    <w:rsid w:val="001A5391"/>
    <w:rsid w:val="001A53F0"/>
    <w:rsid w:val="001A6102"/>
    <w:rsid w:val="001A611D"/>
    <w:rsid w:val="001A6C0D"/>
    <w:rsid w:val="001B0F0E"/>
    <w:rsid w:val="001B31BC"/>
    <w:rsid w:val="001B33CD"/>
    <w:rsid w:val="001B3F06"/>
    <w:rsid w:val="001B4600"/>
    <w:rsid w:val="001B6549"/>
    <w:rsid w:val="001B6A02"/>
    <w:rsid w:val="001B7755"/>
    <w:rsid w:val="001B7D4A"/>
    <w:rsid w:val="001C1CAC"/>
    <w:rsid w:val="001C2A8C"/>
    <w:rsid w:val="001C2BDB"/>
    <w:rsid w:val="001C309A"/>
    <w:rsid w:val="001C3246"/>
    <w:rsid w:val="001C40C6"/>
    <w:rsid w:val="001C4B59"/>
    <w:rsid w:val="001C4CCA"/>
    <w:rsid w:val="001C556C"/>
    <w:rsid w:val="001C5EFD"/>
    <w:rsid w:val="001C65FB"/>
    <w:rsid w:val="001C71AC"/>
    <w:rsid w:val="001D027C"/>
    <w:rsid w:val="001D04F9"/>
    <w:rsid w:val="001D0920"/>
    <w:rsid w:val="001D1076"/>
    <w:rsid w:val="001D2E1C"/>
    <w:rsid w:val="001D2F57"/>
    <w:rsid w:val="001D3AD0"/>
    <w:rsid w:val="001D3BF5"/>
    <w:rsid w:val="001D3F6D"/>
    <w:rsid w:val="001D6533"/>
    <w:rsid w:val="001D66A4"/>
    <w:rsid w:val="001D6701"/>
    <w:rsid w:val="001D7DDC"/>
    <w:rsid w:val="001E04B6"/>
    <w:rsid w:val="001E0D3C"/>
    <w:rsid w:val="001E102D"/>
    <w:rsid w:val="001E328E"/>
    <w:rsid w:val="001E3562"/>
    <w:rsid w:val="001E3802"/>
    <w:rsid w:val="001E394A"/>
    <w:rsid w:val="001E44DF"/>
    <w:rsid w:val="001E4B2D"/>
    <w:rsid w:val="001E4F89"/>
    <w:rsid w:val="001E5CB3"/>
    <w:rsid w:val="001E648F"/>
    <w:rsid w:val="001E6C3F"/>
    <w:rsid w:val="001E76C3"/>
    <w:rsid w:val="001F15D6"/>
    <w:rsid w:val="001F1EF7"/>
    <w:rsid w:val="001F272B"/>
    <w:rsid w:val="001F2D79"/>
    <w:rsid w:val="001F4349"/>
    <w:rsid w:val="001F46E7"/>
    <w:rsid w:val="001F52EA"/>
    <w:rsid w:val="001F55C1"/>
    <w:rsid w:val="001F566A"/>
    <w:rsid w:val="001F7BFD"/>
    <w:rsid w:val="001F7C28"/>
    <w:rsid w:val="00200017"/>
    <w:rsid w:val="002003CE"/>
    <w:rsid w:val="002005B1"/>
    <w:rsid w:val="002005DA"/>
    <w:rsid w:val="002013C1"/>
    <w:rsid w:val="00202605"/>
    <w:rsid w:val="0020285F"/>
    <w:rsid w:val="00202E18"/>
    <w:rsid w:val="0020324C"/>
    <w:rsid w:val="002033D6"/>
    <w:rsid w:val="00203751"/>
    <w:rsid w:val="00203B96"/>
    <w:rsid w:val="00205A57"/>
    <w:rsid w:val="0020663B"/>
    <w:rsid w:val="00206731"/>
    <w:rsid w:val="00207F66"/>
    <w:rsid w:val="002105A4"/>
    <w:rsid w:val="002109F2"/>
    <w:rsid w:val="00210C70"/>
    <w:rsid w:val="00210CA3"/>
    <w:rsid w:val="002111D1"/>
    <w:rsid w:val="00211301"/>
    <w:rsid w:val="0021181D"/>
    <w:rsid w:val="00212395"/>
    <w:rsid w:val="002129D6"/>
    <w:rsid w:val="002149FC"/>
    <w:rsid w:val="00215945"/>
    <w:rsid w:val="00215976"/>
    <w:rsid w:val="00215CDB"/>
    <w:rsid w:val="002168D0"/>
    <w:rsid w:val="00216A3D"/>
    <w:rsid w:val="00217ECF"/>
    <w:rsid w:val="00220043"/>
    <w:rsid w:val="00220740"/>
    <w:rsid w:val="00220D28"/>
    <w:rsid w:val="00221034"/>
    <w:rsid w:val="0022203B"/>
    <w:rsid w:val="00222250"/>
    <w:rsid w:val="002231C5"/>
    <w:rsid w:val="002238FA"/>
    <w:rsid w:val="00224AF2"/>
    <w:rsid w:val="0022603E"/>
    <w:rsid w:val="0022710B"/>
    <w:rsid w:val="002275F9"/>
    <w:rsid w:val="00230AF1"/>
    <w:rsid w:val="00231005"/>
    <w:rsid w:val="002313D3"/>
    <w:rsid w:val="00231CCC"/>
    <w:rsid w:val="00231E78"/>
    <w:rsid w:val="002322CD"/>
    <w:rsid w:val="00232B10"/>
    <w:rsid w:val="0023549D"/>
    <w:rsid w:val="00235C44"/>
    <w:rsid w:val="00236A16"/>
    <w:rsid w:val="00237D51"/>
    <w:rsid w:val="00237DE8"/>
    <w:rsid w:val="002407D4"/>
    <w:rsid w:val="00241041"/>
    <w:rsid w:val="00241624"/>
    <w:rsid w:val="002418B0"/>
    <w:rsid w:val="00242002"/>
    <w:rsid w:val="0024221E"/>
    <w:rsid w:val="00242590"/>
    <w:rsid w:val="0024464C"/>
    <w:rsid w:val="0024519C"/>
    <w:rsid w:val="002454A2"/>
    <w:rsid w:val="00245782"/>
    <w:rsid w:val="00246259"/>
    <w:rsid w:val="002466DA"/>
    <w:rsid w:val="002471C1"/>
    <w:rsid w:val="00247940"/>
    <w:rsid w:val="00250977"/>
    <w:rsid w:val="0025267A"/>
    <w:rsid w:val="00252687"/>
    <w:rsid w:val="00253D10"/>
    <w:rsid w:val="002545AE"/>
    <w:rsid w:val="00255F8C"/>
    <w:rsid w:val="002564C0"/>
    <w:rsid w:val="002567A5"/>
    <w:rsid w:val="002568B1"/>
    <w:rsid w:val="002577FB"/>
    <w:rsid w:val="00257D0F"/>
    <w:rsid w:val="00257F28"/>
    <w:rsid w:val="00260860"/>
    <w:rsid w:val="00261170"/>
    <w:rsid w:val="002617AC"/>
    <w:rsid w:val="002625FD"/>
    <w:rsid w:val="002636BB"/>
    <w:rsid w:val="00264AD7"/>
    <w:rsid w:val="00264FCE"/>
    <w:rsid w:val="00265681"/>
    <w:rsid w:val="0026675D"/>
    <w:rsid w:val="00266F68"/>
    <w:rsid w:val="00267DEC"/>
    <w:rsid w:val="00273185"/>
    <w:rsid w:val="0027390E"/>
    <w:rsid w:val="00273FA4"/>
    <w:rsid w:val="002745D4"/>
    <w:rsid w:val="002746A8"/>
    <w:rsid w:val="00274AF7"/>
    <w:rsid w:val="00275192"/>
    <w:rsid w:val="00275975"/>
    <w:rsid w:val="00275B85"/>
    <w:rsid w:val="00276171"/>
    <w:rsid w:val="00276295"/>
    <w:rsid w:val="00277014"/>
    <w:rsid w:val="00277233"/>
    <w:rsid w:val="002774C4"/>
    <w:rsid w:val="00277817"/>
    <w:rsid w:val="0027793E"/>
    <w:rsid w:val="00277B5C"/>
    <w:rsid w:val="00281014"/>
    <w:rsid w:val="002816E9"/>
    <w:rsid w:val="00281883"/>
    <w:rsid w:val="002818E3"/>
    <w:rsid w:val="002827A5"/>
    <w:rsid w:val="00282B64"/>
    <w:rsid w:val="0028325F"/>
    <w:rsid w:val="00283AD0"/>
    <w:rsid w:val="00284BC9"/>
    <w:rsid w:val="00284BF1"/>
    <w:rsid w:val="00284C7B"/>
    <w:rsid w:val="00285636"/>
    <w:rsid w:val="00285704"/>
    <w:rsid w:val="002863B3"/>
    <w:rsid w:val="00286DC5"/>
    <w:rsid w:val="00287061"/>
    <w:rsid w:val="00287310"/>
    <w:rsid w:val="00287749"/>
    <w:rsid w:val="00287CF1"/>
    <w:rsid w:val="00290291"/>
    <w:rsid w:val="0029054A"/>
    <w:rsid w:val="00290BED"/>
    <w:rsid w:val="002915ED"/>
    <w:rsid w:val="00292396"/>
    <w:rsid w:val="00292753"/>
    <w:rsid w:val="00292DBA"/>
    <w:rsid w:val="00293187"/>
    <w:rsid w:val="0029402C"/>
    <w:rsid w:val="0029419E"/>
    <w:rsid w:val="00297B32"/>
    <w:rsid w:val="002A13B6"/>
    <w:rsid w:val="002A208F"/>
    <w:rsid w:val="002A2353"/>
    <w:rsid w:val="002A2CFE"/>
    <w:rsid w:val="002A3E87"/>
    <w:rsid w:val="002A4142"/>
    <w:rsid w:val="002A4A32"/>
    <w:rsid w:val="002A50E9"/>
    <w:rsid w:val="002A5AC7"/>
    <w:rsid w:val="002A6131"/>
    <w:rsid w:val="002A61B4"/>
    <w:rsid w:val="002A67C4"/>
    <w:rsid w:val="002A7493"/>
    <w:rsid w:val="002A751E"/>
    <w:rsid w:val="002B0366"/>
    <w:rsid w:val="002B11B8"/>
    <w:rsid w:val="002B175C"/>
    <w:rsid w:val="002B19FA"/>
    <w:rsid w:val="002B20BF"/>
    <w:rsid w:val="002B3785"/>
    <w:rsid w:val="002B4342"/>
    <w:rsid w:val="002B52BA"/>
    <w:rsid w:val="002B533C"/>
    <w:rsid w:val="002B5C39"/>
    <w:rsid w:val="002B631A"/>
    <w:rsid w:val="002B7045"/>
    <w:rsid w:val="002B724D"/>
    <w:rsid w:val="002B7466"/>
    <w:rsid w:val="002B77EB"/>
    <w:rsid w:val="002B7CCB"/>
    <w:rsid w:val="002C1047"/>
    <w:rsid w:val="002C16A4"/>
    <w:rsid w:val="002C2D04"/>
    <w:rsid w:val="002C3E51"/>
    <w:rsid w:val="002C41C9"/>
    <w:rsid w:val="002C48AE"/>
    <w:rsid w:val="002C4CE6"/>
    <w:rsid w:val="002C50FF"/>
    <w:rsid w:val="002C6310"/>
    <w:rsid w:val="002C68FA"/>
    <w:rsid w:val="002C6AD9"/>
    <w:rsid w:val="002C6BDE"/>
    <w:rsid w:val="002C78CC"/>
    <w:rsid w:val="002C7B96"/>
    <w:rsid w:val="002C7F63"/>
    <w:rsid w:val="002D00A5"/>
    <w:rsid w:val="002D07EB"/>
    <w:rsid w:val="002D0EBE"/>
    <w:rsid w:val="002D1727"/>
    <w:rsid w:val="002D1C55"/>
    <w:rsid w:val="002D1C5A"/>
    <w:rsid w:val="002D2690"/>
    <w:rsid w:val="002D26BA"/>
    <w:rsid w:val="002D3545"/>
    <w:rsid w:val="002D43E0"/>
    <w:rsid w:val="002D6890"/>
    <w:rsid w:val="002D736A"/>
    <w:rsid w:val="002D7387"/>
    <w:rsid w:val="002D765F"/>
    <w:rsid w:val="002E163F"/>
    <w:rsid w:val="002E2554"/>
    <w:rsid w:val="002E39A7"/>
    <w:rsid w:val="002E4012"/>
    <w:rsid w:val="002E4B94"/>
    <w:rsid w:val="002E4D1B"/>
    <w:rsid w:val="002E4D36"/>
    <w:rsid w:val="002E53E3"/>
    <w:rsid w:val="002E54E2"/>
    <w:rsid w:val="002E55BE"/>
    <w:rsid w:val="002E6D3C"/>
    <w:rsid w:val="002E7970"/>
    <w:rsid w:val="002F03C4"/>
    <w:rsid w:val="002F06CB"/>
    <w:rsid w:val="002F120D"/>
    <w:rsid w:val="002F148C"/>
    <w:rsid w:val="002F1E9A"/>
    <w:rsid w:val="002F2111"/>
    <w:rsid w:val="002F2CB2"/>
    <w:rsid w:val="002F2F44"/>
    <w:rsid w:val="002F37CD"/>
    <w:rsid w:val="002F52C4"/>
    <w:rsid w:val="002F58EF"/>
    <w:rsid w:val="002F7301"/>
    <w:rsid w:val="002F77BD"/>
    <w:rsid w:val="002F78EC"/>
    <w:rsid w:val="00301499"/>
    <w:rsid w:val="0030159E"/>
    <w:rsid w:val="00301BBB"/>
    <w:rsid w:val="00302337"/>
    <w:rsid w:val="003029B7"/>
    <w:rsid w:val="00302A3D"/>
    <w:rsid w:val="00303331"/>
    <w:rsid w:val="003034A6"/>
    <w:rsid w:val="0030388E"/>
    <w:rsid w:val="00303AA3"/>
    <w:rsid w:val="00303E66"/>
    <w:rsid w:val="003049DC"/>
    <w:rsid w:val="00304C54"/>
    <w:rsid w:val="00305E7B"/>
    <w:rsid w:val="00307D76"/>
    <w:rsid w:val="00310718"/>
    <w:rsid w:val="003107C7"/>
    <w:rsid w:val="00311080"/>
    <w:rsid w:val="00311426"/>
    <w:rsid w:val="003119E9"/>
    <w:rsid w:val="00311D46"/>
    <w:rsid w:val="00311E01"/>
    <w:rsid w:val="00312266"/>
    <w:rsid w:val="00313036"/>
    <w:rsid w:val="00313583"/>
    <w:rsid w:val="0031381F"/>
    <w:rsid w:val="00313C0C"/>
    <w:rsid w:val="00313CA9"/>
    <w:rsid w:val="003146F2"/>
    <w:rsid w:val="003155D8"/>
    <w:rsid w:val="003161A5"/>
    <w:rsid w:val="003166D8"/>
    <w:rsid w:val="0031696C"/>
    <w:rsid w:val="00316FFC"/>
    <w:rsid w:val="00317612"/>
    <w:rsid w:val="003178AE"/>
    <w:rsid w:val="00317959"/>
    <w:rsid w:val="003179DE"/>
    <w:rsid w:val="003201B9"/>
    <w:rsid w:val="00320C80"/>
    <w:rsid w:val="00320F8B"/>
    <w:rsid w:val="003228F8"/>
    <w:rsid w:val="00322DA1"/>
    <w:rsid w:val="003232BD"/>
    <w:rsid w:val="00323607"/>
    <w:rsid w:val="00323954"/>
    <w:rsid w:val="00323AEB"/>
    <w:rsid w:val="00323C73"/>
    <w:rsid w:val="00323D05"/>
    <w:rsid w:val="00324336"/>
    <w:rsid w:val="00326E14"/>
    <w:rsid w:val="00326EC1"/>
    <w:rsid w:val="003304D4"/>
    <w:rsid w:val="003316F2"/>
    <w:rsid w:val="00331EDF"/>
    <w:rsid w:val="00331F94"/>
    <w:rsid w:val="00334CF1"/>
    <w:rsid w:val="00334E28"/>
    <w:rsid w:val="00335B1D"/>
    <w:rsid w:val="003368F0"/>
    <w:rsid w:val="0033690F"/>
    <w:rsid w:val="00336BF0"/>
    <w:rsid w:val="003406C0"/>
    <w:rsid w:val="003406C8"/>
    <w:rsid w:val="003408F8"/>
    <w:rsid w:val="00340D83"/>
    <w:rsid w:val="0034104A"/>
    <w:rsid w:val="003422B9"/>
    <w:rsid w:val="003429E9"/>
    <w:rsid w:val="00342AD4"/>
    <w:rsid w:val="00342F96"/>
    <w:rsid w:val="0034306E"/>
    <w:rsid w:val="00343B82"/>
    <w:rsid w:val="00343E8A"/>
    <w:rsid w:val="00344C27"/>
    <w:rsid w:val="00344D2B"/>
    <w:rsid w:val="003452EE"/>
    <w:rsid w:val="003455F7"/>
    <w:rsid w:val="00345BF8"/>
    <w:rsid w:val="00345D00"/>
    <w:rsid w:val="00345F78"/>
    <w:rsid w:val="0034708B"/>
    <w:rsid w:val="00347C4A"/>
    <w:rsid w:val="00347FB3"/>
    <w:rsid w:val="00352655"/>
    <w:rsid w:val="00352EDC"/>
    <w:rsid w:val="003544E3"/>
    <w:rsid w:val="0035468A"/>
    <w:rsid w:val="003547D3"/>
    <w:rsid w:val="00354A65"/>
    <w:rsid w:val="0035575C"/>
    <w:rsid w:val="00355932"/>
    <w:rsid w:val="00355978"/>
    <w:rsid w:val="00355F9F"/>
    <w:rsid w:val="00356391"/>
    <w:rsid w:val="00356F2E"/>
    <w:rsid w:val="00357115"/>
    <w:rsid w:val="00360B00"/>
    <w:rsid w:val="00360CA4"/>
    <w:rsid w:val="00360E5A"/>
    <w:rsid w:val="003612E5"/>
    <w:rsid w:val="00361A31"/>
    <w:rsid w:val="0036325D"/>
    <w:rsid w:val="00364320"/>
    <w:rsid w:val="003658A7"/>
    <w:rsid w:val="00366A0C"/>
    <w:rsid w:val="003678E5"/>
    <w:rsid w:val="00370749"/>
    <w:rsid w:val="00371932"/>
    <w:rsid w:val="00373425"/>
    <w:rsid w:val="003752F6"/>
    <w:rsid w:val="00375C92"/>
    <w:rsid w:val="003765C6"/>
    <w:rsid w:val="0037763D"/>
    <w:rsid w:val="003779C8"/>
    <w:rsid w:val="003818DF"/>
    <w:rsid w:val="003819F5"/>
    <w:rsid w:val="00381B8E"/>
    <w:rsid w:val="00382A4D"/>
    <w:rsid w:val="00382B14"/>
    <w:rsid w:val="00382D73"/>
    <w:rsid w:val="00384A14"/>
    <w:rsid w:val="00384BDA"/>
    <w:rsid w:val="00385F36"/>
    <w:rsid w:val="003862C1"/>
    <w:rsid w:val="003863D5"/>
    <w:rsid w:val="003867D4"/>
    <w:rsid w:val="00387290"/>
    <w:rsid w:val="00387555"/>
    <w:rsid w:val="00390316"/>
    <w:rsid w:val="0039033F"/>
    <w:rsid w:val="00390A59"/>
    <w:rsid w:val="00391F2A"/>
    <w:rsid w:val="00392416"/>
    <w:rsid w:val="003928BB"/>
    <w:rsid w:val="00392C72"/>
    <w:rsid w:val="00392F60"/>
    <w:rsid w:val="00393648"/>
    <w:rsid w:val="00393C9F"/>
    <w:rsid w:val="00395430"/>
    <w:rsid w:val="0039691D"/>
    <w:rsid w:val="00396B6E"/>
    <w:rsid w:val="00396B6F"/>
    <w:rsid w:val="00396BEA"/>
    <w:rsid w:val="00396ED7"/>
    <w:rsid w:val="003973F3"/>
    <w:rsid w:val="003977DD"/>
    <w:rsid w:val="003977F4"/>
    <w:rsid w:val="003A01F4"/>
    <w:rsid w:val="003A1268"/>
    <w:rsid w:val="003A1B9B"/>
    <w:rsid w:val="003A206C"/>
    <w:rsid w:val="003A24BE"/>
    <w:rsid w:val="003A28DF"/>
    <w:rsid w:val="003A28F2"/>
    <w:rsid w:val="003A36AB"/>
    <w:rsid w:val="003A47EC"/>
    <w:rsid w:val="003A5A21"/>
    <w:rsid w:val="003A5CE1"/>
    <w:rsid w:val="003A5DBE"/>
    <w:rsid w:val="003A64BF"/>
    <w:rsid w:val="003A6AEB"/>
    <w:rsid w:val="003A6CFB"/>
    <w:rsid w:val="003B0F41"/>
    <w:rsid w:val="003B1BD7"/>
    <w:rsid w:val="003B1C3A"/>
    <w:rsid w:val="003B1C44"/>
    <w:rsid w:val="003B33DF"/>
    <w:rsid w:val="003B3E90"/>
    <w:rsid w:val="003B4F66"/>
    <w:rsid w:val="003B5E1D"/>
    <w:rsid w:val="003B6B8A"/>
    <w:rsid w:val="003B6E11"/>
    <w:rsid w:val="003B6E1C"/>
    <w:rsid w:val="003B768D"/>
    <w:rsid w:val="003C042B"/>
    <w:rsid w:val="003C0C5D"/>
    <w:rsid w:val="003C1368"/>
    <w:rsid w:val="003C2134"/>
    <w:rsid w:val="003C31E4"/>
    <w:rsid w:val="003C3357"/>
    <w:rsid w:val="003C382A"/>
    <w:rsid w:val="003C422F"/>
    <w:rsid w:val="003C42DA"/>
    <w:rsid w:val="003C5F76"/>
    <w:rsid w:val="003C5FD6"/>
    <w:rsid w:val="003C655A"/>
    <w:rsid w:val="003C6E04"/>
    <w:rsid w:val="003C7123"/>
    <w:rsid w:val="003C7228"/>
    <w:rsid w:val="003D02E5"/>
    <w:rsid w:val="003D1271"/>
    <w:rsid w:val="003D2068"/>
    <w:rsid w:val="003D2313"/>
    <w:rsid w:val="003D3288"/>
    <w:rsid w:val="003D3B2D"/>
    <w:rsid w:val="003D4119"/>
    <w:rsid w:val="003D430F"/>
    <w:rsid w:val="003D4AE9"/>
    <w:rsid w:val="003D4D2E"/>
    <w:rsid w:val="003D506E"/>
    <w:rsid w:val="003D55F4"/>
    <w:rsid w:val="003D65BB"/>
    <w:rsid w:val="003D65EA"/>
    <w:rsid w:val="003D6A71"/>
    <w:rsid w:val="003D6AA7"/>
    <w:rsid w:val="003D6E8C"/>
    <w:rsid w:val="003D7071"/>
    <w:rsid w:val="003D79E3"/>
    <w:rsid w:val="003E062B"/>
    <w:rsid w:val="003E18F2"/>
    <w:rsid w:val="003E2A1B"/>
    <w:rsid w:val="003E354E"/>
    <w:rsid w:val="003E54F9"/>
    <w:rsid w:val="003E5CC2"/>
    <w:rsid w:val="003E6C0B"/>
    <w:rsid w:val="003E6D52"/>
    <w:rsid w:val="003E7489"/>
    <w:rsid w:val="003E7794"/>
    <w:rsid w:val="003E7A06"/>
    <w:rsid w:val="003F0A1A"/>
    <w:rsid w:val="003F0E61"/>
    <w:rsid w:val="003F267D"/>
    <w:rsid w:val="003F28D1"/>
    <w:rsid w:val="003F2B64"/>
    <w:rsid w:val="003F3692"/>
    <w:rsid w:val="003F3863"/>
    <w:rsid w:val="003F5970"/>
    <w:rsid w:val="003F5CF4"/>
    <w:rsid w:val="003F61DF"/>
    <w:rsid w:val="003F6A97"/>
    <w:rsid w:val="003F70F5"/>
    <w:rsid w:val="003F71BB"/>
    <w:rsid w:val="003F7254"/>
    <w:rsid w:val="003F7B2C"/>
    <w:rsid w:val="00400351"/>
    <w:rsid w:val="00402E71"/>
    <w:rsid w:val="00403007"/>
    <w:rsid w:val="004034BE"/>
    <w:rsid w:val="00404282"/>
    <w:rsid w:val="00404D1A"/>
    <w:rsid w:val="00405775"/>
    <w:rsid w:val="004112F0"/>
    <w:rsid w:val="00411614"/>
    <w:rsid w:val="00412060"/>
    <w:rsid w:val="004139F3"/>
    <w:rsid w:val="00413C5E"/>
    <w:rsid w:val="004148B0"/>
    <w:rsid w:val="0041545C"/>
    <w:rsid w:val="004167E2"/>
    <w:rsid w:val="00416D66"/>
    <w:rsid w:val="00416DF0"/>
    <w:rsid w:val="00420BF1"/>
    <w:rsid w:val="004221A3"/>
    <w:rsid w:val="004226FC"/>
    <w:rsid w:val="00422DA0"/>
    <w:rsid w:val="0042306D"/>
    <w:rsid w:val="00423143"/>
    <w:rsid w:val="00424A7E"/>
    <w:rsid w:val="00424BBB"/>
    <w:rsid w:val="00424D4D"/>
    <w:rsid w:val="00430438"/>
    <w:rsid w:val="00430716"/>
    <w:rsid w:val="00430B82"/>
    <w:rsid w:val="004312EB"/>
    <w:rsid w:val="00431921"/>
    <w:rsid w:val="004329FA"/>
    <w:rsid w:val="00432AB7"/>
    <w:rsid w:val="00432BAC"/>
    <w:rsid w:val="00432DF4"/>
    <w:rsid w:val="00433634"/>
    <w:rsid w:val="00434691"/>
    <w:rsid w:val="00435478"/>
    <w:rsid w:val="00435C76"/>
    <w:rsid w:val="00435DC2"/>
    <w:rsid w:val="004370CB"/>
    <w:rsid w:val="00437D3E"/>
    <w:rsid w:val="004401A8"/>
    <w:rsid w:val="00440F44"/>
    <w:rsid w:val="004421F4"/>
    <w:rsid w:val="00442773"/>
    <w:rsid w:val="004432B7"/>
    <w:rsid w:val="00443A15"/>
    <w:rsid w:val="00443B48"/>
    <w:rsid w:val="0044418D"/>
    <w:rsid w:val="004449A1"/>
    <w:rsid w:val="00446051"/>
    <w:rsid w:val="00446548"/>
    <w:rsid w:val="0044740C"/>
    <w:rsid w:val="00447860"/>
    <w:rsid w:val="00451227"/>
    <w:rsid w:val="0045161E"/>
    <w:rsid w:val="00451C47"/>
    <w:rsid w:val="0045227A"/>
    <w:rsid w:val="004530D6"/>
    <w:rsid w:val="00454B95"/>
    <w:rsid w:val="004553A6"/>
    <w:rsid w:val="00455F0A"/>
    <w:rsid w:val="00455F88"/>
    <w:rsid w:val="00456593"/>
    <w:rsid w:val="0045768A"/>
    <w:rsid w:val="0046022B"/>
    <w:rsid w:val="00460325"/>
    <w:rsid w:val="004609D2"/>
    <w:rsid w:val="00460EC8"/>
    <w:rsid w:val="004614C7"/>
    <w:rsid w:val="0046278B"/>
    <w:rsid w:val="004633EA"/>
    <w:rsid w:val="00463BAC"/>
    <w:rsid w:val="00463F2F"/>
    <w:rsid w:val="00464CCE"/>
    <w:rsid w:val="00465621"/>
    <w:rsid w:val="00465A8A"/>
    <w:rsid w:val="00465C5C"/>
    <w:rsid w:val="00465CF1"/>
    <w:rsid w:val="0046605B"/>
    <w:rsid w:val="00466FD5"/>
    <w:rsid w:val="00467383"/>
    <w:rsid w:val="0046752D"/>
    <w:rsid w:val="00467E6E"/>
    <w:rsid w:val="00470111"/>
    <w:rsid w:val="00470D58"/>
    <w:rsid w:val="0047119D"/>
    <w:rsid w:val="004714DD"/>
    <w:rsid w:val="00472407"/>
    <w:rsid w:val="00472F1B"/>
    <w:rsid w:val="00473ECC"/>
    <w:rsid w:val="00474737"/>
    <w:rsid w:val="00474BCB"/>
    <w:rsid w:val="00474D9B"/>
    <w:rsid w:val="004758C5"/>
    <w:rsid w:val="0047799B"/>
    <w:rsid w:val="00477A1D"/>
    <w:rsid w:val="00477EC7"/>
    <w:rsid w:val="00480F24"/>
    <w:rsid w:val="00482178"/>
    <w:rsid w:val="00482411"/>
    <w:rsid w:val="004825DA"/>
    <w:rsid w:val="0048351F"/>
    <w:rsid w:val="00483D56"/>
    <w:rsid w:val="0048410F"/>
    <w:rsid w:val="00484D74"/>
    <w:rsid w:val="0048528F"/>
    <w:rsid w:val="00485330"/>
    <w:rsid w:val="00485348"/>
    <w:rsid w:val="004869EC"/>
    <w:rsid w:val="00487959"/>
    <w:rsid w:val="00487DDD"/>
    <w:rsid w:val="00490653"/>
    <w:rsid w:val="00491287"/>
    <w:rsid w:val="00491305"/>
    <w:rsid w:val="0049382C"/>
    <w:rsid w:val="004939DA"/>
    <w:rsid w:val="00493CA9"/>
    <w:rsid w:val="004942EA"/>
    <w:rsid w:val="004945F0"/>
    <w:rsid w:val="00494EF7"/>
    <w:rsid w:val="00494FBA"/>
    <w:rsid w:val="004952A8"/>
    <w:rsid w:val="00497E6B"/>
    <w:rsid w:val="004A0C7A"/>
    <w:rsid w:val="004A12FB"/>
    <w:rsid w:val="004A21E4"/>
    <w:rsid w:val="004A3321"/>
    <w:rsid w:val="004A3C88"/>
    <w:rsid w:val="004A3D52"/>
    <w:rsid w:val="004A4761"/>
    <w:rsid w:val="004A5E2A"/>
    <w:rsid w:val="004A6917"/>
    <w:rsid w:val="004A705B"/>
    <w:rsid w:val="004B0099"/>
    <w:rsid w:val="004B00CA"/>
    <w:rsid w:val="004B057C"/>
    <w:rsid w:val="004B2533"/>
    <w:rsid w:val="004B2C41"/>
    <w:rsid w:val="004B62B2"/>
    <w:rsid w:val="004B6B8A"/>
    <w:rsid w:val="004C010D"/>
    <w:rsid w:val="004C0DEF"/>
    <w:rsid w:val="004C0FBD"/>
    <w:rsid w:val="004C10B9"/>
    <w:rsid w:val="004C1446"/>
    <w:rsid w:val="004C1D17"/>
    <w:rsid w:val="004C239D"/>
    <w:rsid w:val="004C3951"/>
    <w:rsid w:val="004C4885"/>
    <w:rsid w:val="004C4F7C"/>
    <w:rsid w:val="004C565F"/>
    <w:rsid w:val="004C598E"/>
    <w:rsid w:val="004C7F88"/>
    <w:rsid w:val="004D08A8"/>
    <w:rsid w:val="004D0CD3"/>
    <w:rsid w:val="004D1939"/>
    <w:rsid w:val="004D1BA1"/>
    <w:rsid w:val="004D2778"/>
    <w:rsid w:val="004D3CDA"/>
    <w:rsid w:val="004D511D"/>
    <w:rsid w:val="004D56CB"/>
    <w:rsid w:val="004D77D1"/>
    <w:rsid w:val="004D7C15"/>
    <w:rsid w:val="004E0172"/>
    <w:rsid w:val="004E112A"/>
    <w:rsid w:val="004E11BE"/>
    <w:rsid w:val="004E15AD"/>
    <w:rsid w:val="004E1ECA"/>
    <w:rsid w:val="004E1F6E"/>
    <w:rsid w:val="004E2348"/>
    <w:rsid w:val="004E32A1"/>
    <w:rsid w:val="004E3ABC"/>
    <w:rsid w:val="004E409B"/>
    <w:rsid w:val="004E4307"/>
    <w:rsid w:val="004E4B4E"/>
    <w:rsid w:val="004E4C33"/>
    <w:rsid w:val="004E7549"/>
    <w:rsid w:val="004E76B5"/>
    <w:rsid w:val="004E7727"/>
    <w:rsid w:val="004F1081"/>
    <w:rsid w:val="004F1E1D"/>
    <w:rsid w:val="004F23DA"/>
    <w:rsid w:val="004F29E2"/>
    <w:rsid w:val="004F3D05"/>
    <w:rsid w:val="004F4011"/>
    <w:rsid w:val="004F6041"/>
    <w:rsid w:val="004F7730"/>
    <w:rsid w:val="004F7CAD"/>
    <w:rsid w:val="00500AB5"/>
    <w:rsid w:val="005012F5"/>
    <w:rsid w:val="00501A8B"/>
    <w:rsid w:val="00501D0B"/>
    <w:rsid w:val="00503AE2"/>
    <w:rsid w:val="005042F8"/>
    <w:rsid w:val="00504901"/>
    <w:rsid w:val="00504AA3"/>
    <w:rsid w:val="00504D03"/>
    <w:rsid w:val="00504F40"/>
    <w:rsid w:val="00505039"/>
    <w:rsid w:val="0050538E"/>
    <w:rsid w:val="00505B24"/>
    <w:rsid w:val="00505B67"/>
    <w:rsid w:val="00506E6D"/>
    <w:rsid w:val="005073B8"/>
    <w:rsid w:val="00510352"/>
    <w:rsid w:val="00510A8E"/>
    <w:rsid w:val="005112D7"/>
    <w:rsid w:val="005122F8"/>
    <w:rsid w:val="00512604"/>
    <w:rsid w:val="005128A3"/>
    <w:rsid w:val="0051356F"/>
    <w:rsid w:val="005136CD"/>
    <w:rsid w:val="00513E9D"/>
    <w:rsid w:val="0051405A"/>
    <w:rsid w:val="005142F9"/>
    <w:rsid w:val="005147C8"/>
    <w:rsid w:val="00516661"/>
    <w:rsid w:val="00516C4F"/>
    <w:rsid w:val="0051762D"/>
    <w:rsid w:val="005179AF"/>
    <w:rsid w:val="00517CF9"/>
    <w:rsid w:val="00517D84"/>
    <w:rsid w:val="00517E76"/>
    <w:rsid w:val="005209CE"/>
    <w:rsid w:val="0052306D"/>
    <w:rsid w:val="00523328"/>
    <w:rsid w:val="00523675"/>
    <w:rsid w:val="00523B76"/>
    <w:rsid w:val="00523BA9"/>
    <w:rsid w:val="00526084"/>
    <w:rsid w:val="00526FAF"/>
    <w:rsid w:val="00527106"/>
    <w:rsid w:val="0052735A"/>
    <w:rsid w:val="00527916"/>
    <w:rsid w:val="00527B09"/>
    <w:rsid w:val="0053076E"/>
    <w:rsid w:val="005308BD"/>
    <w:rsid w:val="005327BB"/>
    <w:rsid w:val="00534236"/>
    <w:rsid w:val="00536E1C"/>
    <w:rsid w:val="00537422"/>
    <w:rsid w:val="0054045D"/>
    <w:rsid w:val="00540BBF"/>
    <w:rsid w:val="00540D16"/>
    <w:rsid w:val="00540FD4"/>
    <w:rsid w:val="00541E35"/>
    <w:rsid w:val="00542893"/>
    <w:rsid w:val="00543592"/>
    <w:rsid w:val="00543842"/>
    <w:rsid w:val="005438DF"/>
    <w:rsid w:val="00544185"/>
    <w:rsid w:val="00544482"/>
    <w:rsid w:val="0054505C"/>
    <w:rsid w:val="00546B8D"/>
    <w:rsid w:val="005477F2"/>
    <w:rsid w:val="005505EF"/>
    <w:rsid w:val="005507AF"/>
    <w:rsid w:val="00552639"/>
    <w:rsid w:val="00552692"/>
    <w:rsid w:val="005527D5"/>
    <w:rsid w:val="00552A57"/>
    <w:rsid w:val="00552B16"/>
    <w:rsid w:val="00553196"/>
    <w:rsid w:val="00553282"/>
    <w:rsid w:val="00554BD1"/>
    <w:rsid w:val="005564CE"/>
    <w:rsid w:val="0055686B"/>
    <w:rsid w:val="0055702D"/>
    <w:rsid w:val="0055761D"/>
    <w:rsid w:val="0055794C"/>
    <w:rsid w:val="005601F1"/>
    <w:rsid w:val="005605B5"/>
    <w:rsid w:val="005613BE"/>
    <w:rsid w:val="00563359"/>
    <w:rsid w:val="00563475"/>
    <w:rsid w:val="00563F41"/>
    <w:rsid w:val="0056441B"/>
    <w:rsid w:val="00566066"/>
    <w:rsid w:val="0056769B"/>
    <w:rsid w:val="00567F93"/>
    <w:rsid w:val="005703B1"/>
    <w:rsid w:val="0057058D"/>
    <w:rsid w:val="005710E0"/>
    <w:rsid w:val="00572505"/>
    <w:rsid w:val="005737C3"/>
    <w:rsid w:val="005743A6"/>
    <w:rsid w:val="005743E7"/>
    <w:rsid w:val="005758C7"/>
    <w:rsid w:val="00575DD2"/>
    <w:rsid w:val="00576AAE"/>
    <w:rsid w:val="00577282"/>
    <w:rsid w:val="0057729A"/>
    <w:rsid w:val="00580A8F"/>
    <w:rsid w:val="005813C5"/>
    <w:rsid w:val="00582882"/>
    <w:rsid w:val="00582B95"/>
    <w:rsid w:val="005830FA"/>
    <w:rsid w:val="0058340F"/>
    <w:rsid w:val="00585D77"/>
    <w:rsid w:val="00586DCF"/>
    <w:rsid w:val="0058728D"/>
    <w:rsid w:val="00587659"/>
    <w:rsid w:val="005905D8"/>
    <w:rsid w:val="00590C65"/>
    <w:rsid w:val="00590E37"/>
    <w:rsid w:val="005922C4"/>
    <w:rsid w:val="00593653"/>
    <w:rsid w:val="00593E54"/>
    <w:rsid w:val="00594239"/>
    <w:rsid w:val="00594669"/>
    <w:rsid w:val="00596282"/>
    <w:rsid w:val="00596D56"/>
    <w:rsid w:val="005976A3"/>
    <w:rsid w:val="00597FD8"/>
    <w:rsid w:val="005A0AE7"/>
    <w:rsid w:val="005A0B84"/>
    <w:rsid w:val="005A0FEA"/>
    <w:rsid w:val="005A286B"/>
    <w:rsid w:val="005A301C"/>
    <w:rsid w:val="005A307E"/>
    <w:rsid w:val="005A46D4"/>
    <w:rsid w:val="005A5173"/>
    <w:rsid w:val="005A5335"/>
    <w:rsid w:val="005A5A45"/>
    <w:rsid w:val="005A5F72"/>
    <w:rsid w:val="005A64AA"/>
    <w:rsid w:val="005A665E"/>
    <w:rsid w:val="005A6C47"/>
    <w:rsid w:val="005B064C"/>
    <w:rsid w:val="005B07E5"/>
    <w:rsid w:val="005B0A82"/>
    <w:rsid w:val="005B0D0C"/>
    <w:rsid w:val="005B158E"/>
    <w:rsid w:val="005B22D5"/>
    <w:rsid w:val="005B2A75"/>
    <w:rsid w:val="005B34EC"/>
    <w:rsid w:val="005B42F9"/>
    <w:rsid w:val="005B54F8"/>
    <w:rsid w:val="005B661A"/>
    <w:rsid w:val="005B6C9C"/>
    <w:rsid w:val="005B6DCD"/>
    <w:rsid w:val="005B7BF9"/>
    <w:rsid w:val="005C135C"/>
    <w:rsid w:val="005C2E9C"/>
    <w:rsid w:val="005C317A"/>
    <w:rsid w:val="005C3570"/>
    <w:rsid w:val="005C3A95"/>
    <w:rsid w:val="005C3C47"/>
    <w:rsid w:val="005C3DD7"/>
    <w:rsid w:val="005C4E7D"/>
    <w:rsid w:val="005C5392"/>
    <w:rsid w:val="005D0DAE"/>
    <w:rsid w:val="005D10A7"/>
    <w:rsid w:val="005D1142"/>
    <w:rsid w:val="005D1A3D"/>
    <w:rsid w:val="005D1DC8"/>
    <w:rsid w:val="005D2445"/>
    <w:rsid w:val="005D26DA"/>
    <w:rsid w:val="005D48B5"/>
    <w:rsid w:val="005D577B"/>
    <w:rsid w:val="005D786B"/>
    <w:rsid w:val="005D7B63"/>
    <w:rsid w:val="005E03CF"/>
    <w:rsid w:val="005E0C97"/>
    <w:rsid w:val="005E1DCF"/>
    <w:rsid w:val="005E2943"/>
    <w:rsid w:val="005E30A5"/>
    <w:rsid w:val="005E3853"/>
    <w:rsid w:val="005E3DB7"/>
    <w:rsid w:val="005E4372"/>
    <w:rsid w:val="005E445D"/>
    <w:rsid w:val="005E4609"/>
    <w:rsid w:val="005E5576"/>
    <w:rsid w:val="005E5718"/>
    <w:rsid w:val="005E650B"/>
    <w:rsid w:val="005E6A5A"/>
    <w:rsid w:val="005E6CFA"/>
    <w:rsid w:val="005E78D5"/>
    <w:rsid w:val="005F0871"/>
    <w:rsid w:val="005F3A62"/>
    <w:rsid w:val="005F4081"/>
    <w:rsid w:val="005F46F7"/>
    <w:rsid w:val="005F47B9"/>
    <w:rsid w:val="005F5494"/>
    <w:rsid w:val="005F5C95"/>
    <w:rsid w:val="005F6262"/>
    <w:rsid w:val="005F6292"/>
    <w:rsid w:val="005F66CD"/>
    <w:rsid w:val="005F6E3E"/>
    <w:rsid w:val="005F796A"/>
    <w:rsid w:val="00600763"/>
    <w:rsid w:val="00600782"/>
    <w:rsid w:val="00601255"/>
    <w:rsid w:val="0060138C"/>
    <w:rsid w:val="00602D3A"/>
    <w:rsid w:val="00602F8F"/>
    <w:rsid w:val="00603318"/>
    <w:rsid w:val="006036FE"/>
    <w:rsid w:val="006044F5"/>
    <w:rsid w:val="00604B17"/>
    <w:rsid w:val="00605097"/>
    <w:rsid w:val="0060513E"/>
    <w:rsid w:val="00606E2B"/>
    <w:rsid w:val="00607A73"/>
    <w:rsid w:val="006101EE"/>
    <w:rsid w:val="00610B19"/>
    <w:rsid w:val="00610C66"/>
    <w:rsid w:val="00611714"/>
    <w:rsid w:val="00611D79"/>
    <w:rsid w:val="00612DBB"/>
    <w:rsid w:val="00613320"/>
    <w:rsid w:val="00613D8B"/>
    <w:rsid w:val="00613EA7"/>
    <w:rsid w:val="0061631E"/>
    <w:rsid w:val="00616385"/>
    <w:rsid w:val="006169BF"/>
    <w:rsid w:val="0061749F"/>
    <w:rsid w:val="0062034C"/>
    <w:rsid w:val="00620376"/>
    <w:rsid w:val="0062157E"/>
    <w:rsid w:val="00621810"/>
    <w:rsid w:val="00621915"/>
    <w:rsid w:val="00621C67"/>
    <w:rsid w:val="0062538C"/>
    <w:rsid w:val="0062578D"/>
    <w:rsid w:val="00625EDF"/>
    <w:rsid w:val="006265E2"/>
    <w:rsid w:val="00626694"/>
    <w:rsid w:val="00630161"/>
    <w:rsid w:val="00630658"/>
    <w:rsid w:val="00631465"/>
    <w:rsid w:val="00633497"/>
    <w:rsid w:val="00633AB5"/>
    <w:rsid w:val="00634A3F"/>
    <w:rsid w:val="006363D1"/>
    <w:rsid w:val="00636A51"/>
    <w:rsid w:val="006378F6"/>
    <w:rsid w:val="00637DA3"/>
    <w:rsid w:val="00637DE0"/>
    <w:rsid w:val="006401D4"/>
    <w:rsid w:val="00640285"/>
    <w:rsid w:val="00641232"/>
    <w:rsid w:val="0064153A"/>
    <w:rsid w:val="00642566"/>
    <w:rsid w:val="006425BA"/>
    <w:rsid w:val="00643563"/>
    <w:rsid w:val="00643C6C"/>
    <w:rsid w:val="00645B0A"/>
    <w:rsid w:val="0064643E"/>
    <w:rsid w:val="006464E5"/>
    <w:rsid w:val="0064678A"/>
    <w:rsid w:val="006473C4"/>
    <w:rsid w:val="00647AC9"/>
    <w:rsid w:val="00650B6C"/>
    <w:rsid w:val="00651131"/>
    <w:rsid w:val="0065203D"/>
    <w:rsid w:val="00652231"/>
    <w:rsid w:val="00652873"/>
    <w:rsid w:val="006531FB"/>
    <w:rsid w:val="0065329B"/>
    <w:rsid w:val="0065368A"/>
    <w:rsid w:val="00653D20"/>
    <w:rsid w:val="00653D2B"/>
    <w:rsid w:val="006546C1"/>
    <w:rsid w:val="00655BAF"/>
    <w:rsid w:val="006568F3"/>
    <w:rsid w:val="006574EB"/>
    <w:rsid w:val="0065789C"/>
    <w:rsid w:val="00660830"/>
    <w:rsid w:val="00660C13"/>
    <w:rsid w:val="006621A0"/>
    <w:rsid w:val="006624BE"/>
    <w:rsid w:val="00663337"/>
    <w:rsid w:val="00663ED0"/>
    <w:rsid w:val="0066427A"/>
    <w:rsid w:val="00664702"/>
    <w:rsid w:val="00665391"/>
    <w:rsid w:val="006653B1"/>
    <w:rsid w:val="00665A1E"/>
    <w:rsid w:val="00665F1C"/>
    <w:rsid w:val="00667061"/>
    <w:rsid w:val="00667732"/>
    <w:rsid w:val="00667D6C"/>
    <w:rsid w:val="0067033A"/>
    <w:rsid w:val="006707F5"/>
    <w:rsid w:val="0067081D"/>
    <w:rsid w:val="0067141B"/>
    <w:rsid w:val="00671B2F"/>
    <w:rsid w:val="00671BC3"/>
    <w:rsid w:val="00671EEF"/>
    <w:rsid w:val="00672894"/>
    <w:rsid w:val="006732E5"/>
    <w:rsid w:val="00674D3C"/>
    <w:rsid w:val="0067545A"/>
    <w:rsid w:val="0067666A"/>
    <w:rsid w:val="00676BD7"/>
    <w:rsid w:val="00677A87"/>
    <w:rsid w:val="00680455"/>
    <w:rsid w:val="0068053B"/>
    <w:rsid w:val="00681D47"/>
    <w:rsid w:val="00681EDA"/>
    <w:rsid w:val="00682189"/>
    <w:rsid w:val="00683212"/>
    <w:rsid w:val="006832AF"/>
    <w:rsid w:val="006839B6"/>
    <w:rsid w:val="006839E7"/>
    <w:rsid w:val="006840B6"/>
    <w:rsid w:val="00684AA2"/>
    <w:rsid w:val="00685822"/>
    <w:rsid w:val="0068621D"/>
    <w:rsid w:val="00687CBB"/>
    <w:rsid w:val="00690423"/>
    <w:rsid w:val="00692149"/>
    <w:rsid w:val="00692217"/>
    <w:rsid w:val="006924EB"/>
    <w:rsid w:val="00693EB2"/>
    <w:rsid w:val="00694900"/>
    <w:rsid w:val="00694D13"/>
    <w:rsid w:val="00694DF9"/>
    <w:rsid w:val="006954A0"/>
    <w:rsid w:val="006956E8"/>
    <w:rsid w:val="00695B42"/>
    <w:rsid w:val="00695D21"/>
    <w:rsid w:val="00696C9F"/>
    <w:rsid w:val="0069746A"/>
    <w:rsid w:val="0069769F"/>
    <w:rsid w:val="00697FD4"/>
    <w:rsid w:val="006A0032"/>
    <w:rsid w:val="006A0514"/>
    <w:rsid w:val="006A0571"/>
    <w:rsid w:val="006A2449"/>
    <w:rsid w:val="006A3507"/>
    <w:rsid w:val="006A42CC"/>
    <w:rsid w:val="006A448A"/>
    <w:rsid w:val="006A4656"/>
    <w:rsid w:val="006A4852"/>
    <w:rsid w:val="006A48E7"/>
    <w:rsid w:val="006A4B46"/>
    <w:rsid w:val="006A6013"/>
    <w:rsid w:val="006A6456"/>
    <w:rsid w:val="006A77A5"/>
    <w:rsid w:val="006A786B"/>
    <w:rsid w:val="006B0C41"/>
    <w:rsid w:val="006B1021"/>
    <w:rsid w:val="006B287F"/>
    <w:rsid w:val="006B30F8"/>
    <w:rsid w:val="006B4EB7"/>
    <w:rsid w:val="006B54CA"/>
    <w:rsid w:val="006B54F4"/>
    <w:rsid w:val="006B5E3A"/>
    <w:rsid w:val="006B6FD4"/>
    <w:rsid w:val="006B7155"/>
    <w:rsid w:val="006B7B79"/>
    <w:rsid w:val="006C1089"/>
    <w:rsid w:val="006C16BC"/>
    <w:rsid w:val="006C240A"/>
    <w:rsid w:val="006C24E8"/>
    <w:rsid w:val="006C3A95"/>
    <w:rsid w:val="006C48E2"/>
    <w:rsid w:val="006C4F60"/>
    <w:rsid w:val="006C5D20"/>
    <w:rsid w:val="006C614A"/>
    <w:rsid w:val="006C73DD"/>
    <w:rsid w:val="006C75C4"/>
    <w:rsid w:val="006C7AEF"/>
    <w:rsid w:val="006D09EC"/>
    <w:rsid w:val="006D0FDD"/>
    <w:rsid w:val="006D21A3"/>
    <w:rsid w:val="006D284E"/>
    <w:rsid w:val="006D2997"/>
    <w:rsid w:val="006D2C63"/>
    <w:rsid w:val="006D2ED2"/>
    <w:rsid w:val="006D34B0"/>
    <w:rsid w:val="006D5F00"/>
    <w:rsid w:val="006D5FC4"/>
    <w:rsid w:val="006D718A"/>
    <w:rsid w:val="006E024B"/>
    <w:rsid w:val="006E2223"/>
    <w:rsid w:val="006E240D"/>
    <w:rsid w:val="006E4B1D"/>
    <w:rsid w:val="006E4FC5"/>
    <w:rsid w:val="006E5A4E"/>
    <w:rsid w:val="006E722B"/>
    <w:rsid w:val="006E7A2D"/>
    <w:rsid w:val="006F0207"/>
    <w:rsid w:val="006F086A"/>
    <w:rsid w:val="006F0C62"/>
    <w:rsid w:val="006F0D71"/>
    <w:rsid w:val="006F0F4D"/>
    <w:rsid w:val="006F1DA7"/>
    <w:rsid w:val="006F2297"/>
    <w:rsid w:val="006F3061"/>
    <w:rsid w:val="006F3652"/>
    <w:rsid w:val="006F3D55"/>
    <w:rsid w:val="006F40C3"/>
    <w:rsid w:val="006F5055"/>
    <w:rsid w:val="006F5C69"/>
    <w:rsid w:val="006F5F54"/>
    <w:rsid w:val="006F6799"/>
    <w:rsid w:val="006F6A14"/>
    <w:rsid w:val="006F6F75"/>
    <w:rsid w:val="006F7133"/>
    <w:rsid w:val="006F7201"/>
    <w:rsid w:val="006F7A1E"/>
    <w:rsid w:val="006F7C55"/>
    <w:rsid w:val="00701D25"/>
    <w:rsid w:val="0070254C"/>
    <w:rsid w:val="00702E29"/>
    <w:rsid w:val="00703BE0"/>
    <w:rsid w:val="007059EB"/>
    <w:rsid w:val="00707884"/>
    <w:rsid w:val="00710288"/>
    <w:rsid w:val="00711C12"/>
    <w:rsid w:val="00712BC9"/>
    <w:rsid w:val="007138D0"/>
    <w:rsid w:val="00713BD2"/>
    <w:rsid w:val="00714678"/>
    <w:rsid w:val="00715307"/>
    <w:rsid w:val="00715650"/>
    <w:rsid w:val="0071626B"/>
    <w:rsid w:val="00716D6D"/>
    <w:rsid w:val="00716EE2"/>
    <w:rsid w:val="00720A5A"/>
    <w:rsid w:val="00720C94"/>
    <w:rsid w:val="0072111F"/>
    <w:rsid w:val="0072113B"/>
    <w:rsid w:val="007212F8"/>
    <w:rsid w:val="00721BA5"/>
    <w:rsid w:val="00722196"/>
    <w:rsid w:val="00722719"/>
    <w:rsid w:val="007228A6"/>
    <w:rsid w:val="007229B6"/>
    <w:rsid w:val="00724992"/>
    <w:rsid w:val="007260AF"/>
    <w:rsid w:val="00726D9C"/>
    <w:rsid w:val="00727543"/>
    <w:rsid w:val="00727EFA"/>
    <w:rsid w:val="0073034D"/>
    <w:rsid w:val="00731024"/>
    <w:rsid w:val="007313A2"/>
    <w:rsid w:val="00731677"/>
    <w:rsid w:val="00732AE7"/>
    <w:rsid w:val="00733D8E"/>
    <w:rsid w:val="00733F38"/>
    <w:rsid w:val="0073421E"/>
    <w:rsid w:val="00734AFA"/>
    <w:rsid w:val="00734FE9"/>
    <w:rsid w:val="007350CC"/>
    <w:rsid w:val="0073517D"/>
    <w:rsid w:val="007362C6"/>
    <w:rsid w:val="00736F49"/>
    <w:rsid w:val="0073720A"/>
    <w:rsid w:val="007401DC"/>
    <w:rsid w:val="00740DCA"/>
    <w:rsid w:val="007410CE"/>
    <w:rsid w:val="0074175B"/>
    <w:rsid w:val="007423F5"/>
    <w:rsid w:val="00742715"/>
    <w:rsid w:val="00742F8A"/>
    <w:rsid w:val="00743BCA"/>
    <w:rsid w:val="00746964"/>
    <w:rsid w:val="007469D2"/>
    <w:rsid w:val="00746D71"/>
    <w:rsid w:val="00747862"/>
    <w:rsid w:val="00750263"/>
    <w:rsid w:val="00750EC7"/>
    <w:rsid w:val="00751A3E"/>
    <w:rsid w:val="00752316"/>
    <w:rsid w:val="00752725"/>
    <w:rsid w:val="00752ED7"/>
    <w:rsid w:val="00754DD0"/>
    <w:rsid w:val="00756406"/>
    <w:rsid w:val="00756623"/>
    <w:rsid w:val="0076002E"/>
    <w:rsid w:val="007603DB"/>
    <w:rsid w:val="00762F29"/>
    <w:rsid w:val="007637E9"/>
    <w:rsid w:val="00763F29"/>
    <w:rsid w:val="00764328"/>
    <w:rsid w:val="00766655"/>
    <w:rsid w:val="007669F5"/>
    <w:rsid w:val="0076724E"/>
    <w:rsid w:val="007678C9"/>
    <w:rsid w:val="007678CD"/>
    <w:rsid w:val="00770558"/>
    <w:rsid w:val="00770CB1"/>
    <w:rsid w:val="007714E3"/>
    <w:rsid w:val="00772E60"/>
    <w:rsid w:val="007734DA"/>
    <w:rsid w:val="007737EC"/>
    <w:rsid w:val="00773E5B"/>
    <w:rsid w:val="0077408D"/>
    <w:rsid w:val="007744C0"/>
    <w:rsid w:val="007747D2"/>
    <w:rsid w:val="00774FB1"/>
    <w:rsid w:val="0077581C"/>
    <w:rsid w:val="00776641"/>
    <w:rsid w:val="00776D32"/>
    <w:rsid w:val="00781210"/>
    <w:rsid w:val="00781F3E"/>
    <w:rsid w:val="00783B2E"/>
    <w:rsid w:val="00784326"/>
    <w:rsid w:val="00784A06"/>
    <w:rsid w:val="00784CB9"/>
    <w:rsid w:val="00785419"/>
    <w:rsid w:val="007857A9"/>
    <w:rsid w:val="00785BC6"/>
    <w:rsid w:val="00785FB5"/>
    <w:rsid w:val="00786788"/>
    <w:rsid w:val="00786BE4"/>
    <w:rsid w:val="00787D8C"/>
    <w:rsid w:val="00791774"/>
    <w:rsid w:val="007927BB"/>
    <w:rsid w:val="007929ED"/>
    <w:rsid w:val="00794237"/>
    <w:rsid w:val="00795603"/>
    <w:rsid w:val="007957CB"/>
    <w:rsid w:val="00795F94"/>
    <w:rsid w:val="0079716E"/>
    <w:rsid w:val="007974EA"/>
    <w:rsid w:val="00797992"/>
    <w:rsid w:val="00797B41"/>
    <w:rsid w:val="00797E4E"/>
    <w:rsid w:val="007A08D2"/>
    <w:rsid w:val="007A0FF9"/>
    <w:rsid w:val="007A1EDF"/>
    <w:rsid w:val="007A3972"/>
    <w:rsid w:val="007A3BE8"/>
    <w:rsid w:val="007A45B9"/>
    <w:rsid w:val="007A5259"/>
    <w:rsid w:val="007A5CBA"/>
    <w:rsid w:val="007A5E09"/>
    <w:rsid w:val="007A62CB"/>
    <w:rsid w:val="007A6BEB"/>
    <w:rsid w:val="007A6C8D"/>
    <w:rsid w:val="007A6D9F"/>
    <w:rsid w:val="007A74C7"/>
    <w:rsid w:val="007B136B"/>
    <w:rsid w:val="007B183C"/>
    <w:rsid w:val="007B1E48"/>
    <w:rsid w:val="007B2468"/>
    <w:rsid w:val="007B2B3A"/>
    <w:rsid w:val="007B32DC"/>
    <w:rsid w:val="007B36E7"/>
    <w:rsid w:val="007B3799"/>
    <w:rsid w:val="007B42C4"/>
    <w:rsid w:val="007B4371"/>
    <w:rsid w:val="007B640E"/>
    <w:rsid w:val="007B6FD1"/>
    <w:rsid w:val="007B770D"/>
    <w:rsid w:val="007C040D"/>
    <w:rsid w:val="007C1883"/>
    <w:rsid w:val="007C19F1"/>
    <w:rsid w:val="007C1A7E"/>
    <w:rsid w:val="007C1DC7"/>
    <w:rsid w:val="007C23F2"/>
    <w:rsid w:val="007C277A"/>
    <w:rsid w:val="007C31BA"/>
    <w:rsid w:val="007C4162"/>
    <w:rsid w:val="007C4288"/>
    <w:rsid w:val="007C4DA8"/>
    <w:rsid w:val="007C58AD"/>
    <w:rsid w:val="007C711B"/>
    <w:rsid w:val="007C762D"/>
    <w:rsid w:val="007C7BD3"/>
    <w:rsid w:val="007C7BE6"/>
    <w:rsid w:val="007C7DEF"/>
    <w:rsid w:val="007D0058"/>
    <w:rsid w:val="007D042D"/>
    <w:rsid w:val="007D0A3B"/>
    <w:rsid w:val="007D15AA"/>
    <w:rsid w:val="007D173E"/>
    <w:rsid w:val="007D1C47"/>
    <w:rsid w:val="007D21A0"/>
    <w:rsid w:val="007D2A2F"/>
    <w:rsid w:val="007D3FD0"/>
    <w:rsid w:val="007D40EC"/>
    <w:rsid w:val="007D4B14"/>
    <w:rsid w:val="007D580D"/>
    <w:rsid w:val="007D6872"/>
    <w:rsid w:val="007D692B"/>
    <w:rsid w:val="007D764E"/>
    <w:rsid w:val="007D7EC0"/>
    <w:rsid w:val="007E1737"/>
    <w:rsid w:val="007E25BF"/>
    <w:rsid w:val="007E2F03"/>
    <w:rsid w:val="007E402C"/>
    <w:rsid w:val="007E58AF"/>
    <w:rsid w:val="007E5EF2"/>
    <w:rsid w:val="007E607A"/>
    <w:rsid w:val="007E69F3"/>
    <w:rsid w:val="007E77C3"/>
    <w:rsid w:val="007E7AD4"/>
    <w:rsid w:val="007F1892"/>
    <w:rsid w:val="007F2B28"/>
    <w:rsid w:val="007F3D0C"/>
    <w:rsid w:val="007F4286"/>
    <w:rsid w:val="007F45EE"/>
    <w:rsid w:val="007F4CDF"/>
    <w:rsid w:val="007F4FFC"/>
    <w:rsid w:val="007F51E7"/>
    <w:rsid w:val="007F522D"/>
    <w:rsid w:val="007F5827"/>
    <w:rsid w:val="007F5F6D"/>
    <w:rsid w:val="007F6540"/>
    <w:rsid w:val="007F6803"/>
    <w:rsid w:val="007F6EE2"/>
    <w:rsid w:val="007F7131"/>
    <w:rsid w:val="007F7917"/>
    <w:rsid w:val="007F7BAE"/>
    <w:rsid w:val="007F7E0D"/>
    <w:rsid w:val="0080039C"/>
    <w:rsid w:val="00800D96"/>
    <w:rsid w:val="00801049"/>
    <w:rsid w:val="008019C3"/>
    <w:rsid w:val="00801A56"/>
    <w:rsid w:val="00801B1C"/>
    <w:rsid w:val="00801B6D"/>
    <w:rsid w:val="00801F4D"/>
    <w:rsid w:val="00802648"/>
    <w:rsid w:val="00802752"/>
    <w:rsid w:val="00802857"/>
    <w:rsid w:val="00802F34"/>
    <w:rsid w:val="00802F9A"/>
    <w:rsid w:val="00803257"/>
    <w:rsid w:val="008036A0"/>
    <w:rsid w:val="0080412C"/>
    <w:rsid w:val="008047B2"/>
    <w:rsid w:val="0080561E"/>
    <w:rsid w:val="008075EE"/>
    <w:rsid w:val="00807700"/>
    <w:rsid w:val="008100F8"/>
    <w:rsid w:val="00810E3F"/>
    <w:rsid w:val="008112FB"/>
    <w:rsid w:val="0081162D"/>
    <w:rsid w:val="0081180F"/>
    <w:rsid w:val="00811E27"/>
    <w:rsid w:val="0081207F"/>
    <w:rsid w:val="008123AB"/>
    <w:rsid w:val="008124CD"/>
    <w:rsid w:val="008124D8"/>
    <w:rsid w:val="0081374C"/>
    <w:rsid w:val="008138C5"/>
    <w:rsid w:val="00813910"/>
    <w:rsid w:val="008147AA"/>
    <w:rsid w:val="008149AD"/>
    <w:rsid w:val="00814CD4"/>
    <w:rsid w:val="00814F6E"/>
    <w:rsid w:val="008158B7"/>
    <w:rsid w:val="008158C5"/>
    <w:rsid w:val="0081598F"/>
    <w:rsid w:val="008160E8"/>
    <w:rsid w:val="00816B68"/>
    <w:rsid w:val="00816C4E"/>
    <w:rsid w:val="00816D14"/>
    <w:rsid w:val="00817837"/>
    <w:rsid w:val="0081798B"/>
    <w:rsid w:val="0082005A"/>
    <w:rsid w:val="00820319"/>
    <w:rsid w:val="0082169E"/>
    <w:rsid w:val="00822040"/>
    <w:rsid w:val="008225A2"/>
    <w:rsid w:val="00823D42"/>
    <w:rsid w:val="00823F96"/>
    <w:rsid w:val="008241C4"/>
    <w:rsid w:val="008259FA"/>
    <w:rsid w:val="00826295"/>
    <w:rsid w:val="00827DA5"/>
    <w:rsid w:val="00827FCD"/>
    <w:rsid w:val="008307A4"/>
    <w:rsid w:val="008311EE"/>
    <w:rsid w:val="00831542"/>
    <w:rsid w:val="00832BAA"/>
    <w:rsid w:val="0083346E"/>
    <w:rsid w:val="00833731"/>
    <w:rsid w:val="00833C21"/>
    <w:rsid w:val="00833FC4"/>
    <w:rsid w:val="0083474D"/>
    <w:rsid w:val="00835661"/>
    <w:rsid w:val="0083654B"/>
    <w:rsid w:val="00836FE9"/>
    <w:rsid w:val="00840348"/>
    <w:rsid w:val="008406FC"/>
    <w:rsid w:val="008408C2"/>
    <w:rsid w:val="00841152"/>
    <w:rsid w:val="0084190A"/>
    <w:rsid w:val="00841B9D"/>
    <w:rsid w:val="00841EEF"/>
    <w:rsid w:val="008429DC"/>
    <w:rsid w:val="00842D33"/>
    <w:rsid w:val="008432BB"/>
    <w:rsid w:val="008434B2"/>
    <w:rsid w:val="008439A4"/>
    <w:rsid w:val="00843DCF"/>
    <w:rsid w:val="00843F25"/>
    <w:rsid w:val="00844547"/>
    <w:rsid w:val="008445DF"/>
    <w:rsid w:val="008446EC"/>
    <w:rsid w:val="00846528"/>
    <w:rsid w:val="0084654F"/>
    <w:rsid w:val="00847A3A"/>
    <w:rsid w:val="00847E52"/>
    <w:rsid w:val="00850462"/>
    <w:rsid w:val="0085054F"/>
    <w:rsid w:val="00850583"/>
    <w:rsid w:val="00850ACF"/>
    <w:rsid w:val="008517E4"/>
    <w:rsid w:val="008518BB"/>
    <w:rsid w:val="008527A2"/>
    <w:rsid w:val="008541E0"/>
    <w:rsid w:val="00854C2C"/>
    <w:rsid w:val="00855B16"/>
    <w:rsid w:val="008560B9"/>
    <w:rsid w:val="008562F2"/>
    <w:rsid w:val="0085642B"/>
    <w:rsid w:val="00857211"/>
    <w:rsid w:val="00857960"/>
    <w:rsid w:val="00857CA1"/>
    <w:rsid w:val="00857CCB"/>
    <w:rsid w:val="00857D9D"/>
    <w:rsid w:val="00857E6A"/>
    <w:rsid w:val="00860057"/>
    <w:rsid w:val="00860C70"/>
    <w:rsid w:val="00861842"/>
    <w:rsid w:val="00861A53"/>
    <w:rsid w:val="00861DAA"/>
    <w:rsid w:val="00862951"/>
    <w:rsid w:val="00865D45"/>
    <w:rsid w:val="00865EF7"/>
    <w:rsid w:val="00866062"/>
    <w:rsid w:val="008669FE"/>
    <w:rsid w:val="00866FE1"/>
    <w:rsid w:val="00867708"/>
    <w:rsid w:val="0087127F"/>
    <w:rsid w:val="00871F0F"/>
    <w:rsid w:val="00872C47"/>
    <w:rsid w:val="00873067"/>
    <w:rsid w:val="00873D9E"/>
    <w:rsid w:val="008748BA"/>
    <w:rsid w:val="008760E5"/>
    <w:rsid w:val="00880028"/>
    <w:rsid w:val="008801FB"/>
    <w:rsid w:val="00882A4D"/>
    <w:rsid w:val="008854EE"/>
    <w:rsid w:val="00885566"/>
    <w:rsid w:val="00885A3E"/>
    <w:rsid w:val="0088628F"/>
    <w:rsid w:val="0088644B"/>
    <w:rsid w:val="00886BAB"/>
    <w:rsid w:val="00887173"/>
    <w:rsid w:val="00890497"/>
    <w:rsid w:val="00890517"/>
    <w:rsid w:val="0089070C"/>
    <w:rsid w:val="00891D15"/>
    <w:rsid w:val="00891EB0"/>
    <w:rsid w:val="00893065"/>
    <w:rsid w:val="008930F9"/>
    <w:rsid w:val="00894ED3"/>
    <w:rsid w:val="00895230"/>
    <w:rsid w:val="00895E18"/>
    <w:rsid w:val="00897660"/>
    <w:rsid w:val="008977F1"/>
    <w:rsid w:val="008A083D"/>
    <w:rsid w:val="008A09A2"/>
    <w:rsid w:val="008A1025"/>
    <w:rsid w:val="008A17D9"/>
    <w:rsid w:val="008A3FA1"/>
    <w:rsid w:val="008A490F"/>
    <w:rsid w:val="008A4D7F"/>
    <w:rsid w:val="008A7403"/>
    <w:rsid w:val="008A7BDB"/>
    <w:rsid w:val="008B0D15"/>
    <w:rsid w:val="008B15FD"/>
    <w:rsid w:val="008B2F7F"/>
    <w:rsid w:val="008B37C4"/>
    <w:rsid w:val="008B3A22"/>
    <w:rsid w:val="008B410B"/>
    <w:rsid w:val="008B44C9"/>
    <w:rsid w:val="008B47E4"/>
    <w:rsid w:val="008B4B8B"/>
    <w:rsid w:val="008B4FD5"/>
    <w:rsid w:val="008B5369"/>
    <w:rsid w:val="008B5E8A"/>
    <w:rsid w:val="008B6105"/>
    <w:rsid w:val="008B6D76"/>
    <w:rsid w:val="008B78D7"/>
    <w:rsid w:val="008C1AE0"/>
    <w:rsid w:val="008C299E"/>
    <w:rsid w:val="008C2E21"/>
    <w:rsid w:val="008C3428"/>
    <w:rsid w:val="008C3C80"/>
    <w:rsid w:val="008C480B"/>
    <w:rsid w:val="008C489D"/>
    <w:rsid w:val="008C518E"/>
    <w:rsid w:val="008C52E1"/>
    <w:rsid w:val="008C5713"/>
    <w:rsid w:val="008C5D46"/>
    <w:rsid w:val="008C6115"/>
    <w:rsid w:val="008C68AA"/>
    <w:rsid w:val="008C6C53"/>
    <w:rsid w:val="008C7981"/>
    <w:rsid w:val="008C7C18"/>
    <w:rsid w:val="008D053C"/>
    <w:rsid w:val="008D0AE9"/>
    <w:rsid w:val="008D0D66"/>
    <w:rsid w:val="008D1FA8"/>
    <w:rsid w:val="008D2D64"/>
    <w:rsid w:val="008D4028"/>
    <w:rsid w:val="008D402C"/>
    <w:rsid w:val="008D4759"/>
    <w:rsid w:val="008D4C3A"/>
    <w:rsid w:val="008D5238"/>
    <w:rsid w:val="008D529E"/>
    <w:rsid w:val="008D52C2"/>
    <w:rsid w:val="008E0DEB"/>
    <w:rsid w:val="008E1106"/>
    <w:rsid w:val="008E4203"/>
    <w:rsid w:val="008E42ED"/>
    <w:rsid w:val="008E4855"/>
    <w:rsid w:val="008E4C18"/>
    <w:rsid w:val="008E5019"/>
    <w:rsid w:val="008E6338"/>
    <w:rsid w:val="008E697E"/>
    <w:rsid w:val="008E751D"/>
    <w:rsid w:val="008F02AF"/>
    <w:rsid w:val="008F0742"/>
    <w:rsid w:val="008F13F7"/>
    <w:rsid w:val="008F145A"/>
    <w:rsid w:val="008F2064"/>
    <w:rsid w:val="008F2E18"/>
    <w:rsid w:val="008F3AD7"/>
    <w:rsid w:val="008F3E71"/>
    <w:rsid w:val="008F3FB5"/>
    <w:rsid w:val="008F48D0"/>
    <w:rsid w:val="008F4F6F"/>
    <w:rsid w:val="008F549E"/>
    <w:rsid w:val="008F7129"/>
    <w:rsid w:val="009003F5"/>
    <w:rsid w:val="00900B50"/>
    <w:rsid w:val="00900F01"/>
    <w:rsid w:val="00901134"/>
    <w:rsid w:val="0090119C"/>
    <w:rsid w:val="0090123B"/>
    <w:rsid w:val="00901D5D"/>
    <w:rsid w:val="00901F66"/>
    <w:rsid w:val="00902046"/>
    <w:rsid w:val="00902566"/>
    <w:rsid w:val="00902A73"/>
    <w:rsid w:val="00903368"/>
    <w:rsid w:val="009035B0"/>
    <w:rsid w:val="0090473A"/>
    <w:rsid w:val="00905A62"/>
    <w:rsid w:val="00905AA0"/>
    <w:rsid w:val="009072A2"/>
    <w:rsid w:val="00907BA5"/>
    <w:rsid w:val="00910097"/>
    <w:rsid w:val="00911729"/>
    <w:rsid w:val="009129D0"/>
    <w:rsid w:val="00913753"/>
    <w:rsid w:val="00915218"/>
    <w:rsid w:val="0091528C"/>
    <w:rsid w:val="00916088"/>
    <w:rsid w:val="009162D8"/>
    <w:rsid w:val="00916CD7"/>
    <w:rsid w:val="00920368"/>
    <w:rsid w:val="0092104E"/>
    <w:rsid w:val="00921102"/>
    <w:rsid w:val="00922501"/>
    <w:rsid w:val="009228F8"/>
    <w:rsid w:val="00923ECD"/>
    <w:rsid w:val="00925207"/>
    <w:rsid w:val="00925858"/>
    <w:rsid w:val="00926BA3"/>
    <w:rsid w:val="00926F13"/>
    <w:rsid w:val="00927313"/>
    <w:rsid w:val="0092780A"/>
    <w:rsid w:val="00927ACC"/>
    <w:rsid w:val="00930C5C"/>
    <w:rsid w:val="00931336"/>
    <w:rsid w:val="00932DB3"/>
    <w:rsid w:val="00933324"/>
    <w:rsid w:val="00933A59"/>
    <w:rsid w:val="00933C6C"/>
    <w:rsid w:val="00934506"/>
    <w:rsid w:val="009362B0"/>
    <w:rsid w:val="009363E9"/>
    <w:rsid w:val="00937B53"/>
    <w:rsid w:val="00937C8A"/>
    <w:rsid w:val="00940A58"/>
    <w:rsid w:val="00941373"/>
    <w:rsid w:val="0094220D"/>
    <w:rsid w:val="009428D1"/>
    <w:rsid w:val="009430BA"/>
    <w:rsid w:val="0094369B"/>
    <w:rsid w:val="00943D54"/>
    <w:rsid w:val="00944095"/>
    <w:rsid w:val="009449EA"/>
    <w:rsid w:val="00944B2E"/>
    <w:rsid w:val="009478FC"/>
    <w:rsid w:val="009502B7"/>
    <w:rsid w:val="0095100B"/>
    <w:rsid w:val="00951230"/>
    <w:rsid w:val="0095177D"/>
    <w:rsid w:val="00952C24"/>
    <w:rsid w:val="0095354C"/>
    <w:rsid w:val="0095448F"/>
    <w:rsid w:val="009549D4"/>
    <w:rsid w:val="009552FE"/>
    <w:rsid w:val="00955480"/>
    <w:rsid w:val="00955B02"/>
    <w:rsid w:val="00955D8B"/>
    <w:rsid w:val="00957CC1"/>
    <w:rsid w:val="00960597"/>
    <w:rsid w:val="00960DD8"/>
    <w:rsid w:val="009616D2"/>
    <w:rsid w:val="00961910"/>
    <w:rsid w:val="00961A3B"/>
    <w:rsid w:val="00961CA7"/>
    <w:rsid w:val="00962239"/>
    <w:rsid w:val="00962E12"/>
    <w:rsid w:val="00964438"/>
    <w:rsid w:val="00965125"/>
    <w:rsid w:val="0096570F"/>
    <w:rsid w:val="00966B6B"/>
    <w:rsid w:val="00967232"/>
    <w:rsid w:val="00970D51"/>
    <w:rsid w:val="0097182B"/>
    <w:rsid w:val="009731BF"/>
    <w:rsid w:val="00973D8E"/>
    <w:rsid w:val="00974B34"/>
    <w:rsid w:val="009752D8"/>
    <w:rsid w:val="00975E4D"/>
    <w:rsid w:val="009807A2"/>
    <w:rsid w:val="00980C05"/>
    <w:rsid w:val="009811F4"/>
    <w:rsid w:val="00981215"/>
    <w:rsid w:val="00982CAB"/>
    <w:rsid w:val="00983684"/>
    <w:rsid w:val="0098384A"/>
    <w:rsid w:val="00983C71"/>
    <w:rsid w:val="009852A6"/>
    <w:rsid w:val="00986C21"/>
    <w:rsid w:val="00986EA8"/>
    <w:rsid w:val="009872A9"/>
    <w:rsid w:val="00987763"/>
    <w:rsid w:val="00987A12"/>
    <w:rsid w:val="00987D8C"/>
    <w:rsid w:val="0099004A"/>
    <w:rsid w:val="0099075E"/>
    <w:rsid w:val="00990F64"/>
    <w:rsid w:val="00991B25"/>
    <w:rsid w:val="00991BA9"/>
    <w:rsid w:val="00993CE0"/>
    <w:rsid w:val="00994DAA"/>
    <w:rsid w:val="00994FBF"/>
    <w:rsid w:val="00995CB8"/>
    <w:rsid w:val="0099676E"/>
    <w:rsid w:val="00996A22"/>
    <w:rsid w:val="00996F93"/>
    <w:rsid w:val="009A146D"/>
    <w:rsid w:val="009A26DC"/>
    <w:rsid w:val="009A2A7C"/>
    <w:rsid w:val="009A38D4"/>
    <w:rsid w:val="009A4088"/>
    <w:rsid w:val="009A4F7A"/>
    <w:rsid w:val="009A53E8"/>
    <w:rsid w:val="009A5ABF"/>
    <w:rsid w:val="009A6BB3"/>
    <w:rsid w:val="009A7B35"/>
    <w:rsid w:val="009B0248"/>
    <w:rsid w:val="009B0AAB"/>
    <w:rsid w:val="009B0CF6"/>
    <w:rsid w:val="009B1033"/>
    <w:rsid w:val="009B1DDB"/>
    <w:rsid w:val="009B1E7E"/>
    <w:rsid w:val="009B449D"/>
    <w:rsid w:val="009B4E07"/>
    <w:rsid w:val="009B584D"/>
    <w:rsid w:val="009B59DC"/>
    <w:rsid w:val="009B7530"/>
    <w:rsid w:val="009B7A01"/>
    <w:rsid w:val="009C054E"/>
    <w:rsid w:val="009C0B49"/>
    <w:rsid w:val="009C18C5"/>
    <w:rsid w:val="009C1B65"/>
    <w:rsid w:val="009C32D0"/>
    <w:rsid w:val="009C4415"/>
    <w:rsid w:val="009C477A"/>
    <w:rsid w:val="009C4877"/>
    <w:rsid w:val="009C52E0"/>
    <w:rsid w:val="009C55D4"/>
    <w:rsid w:val="009C5B62"/>
    <w:rsid w:val="009C70CB"/>
    <w:rsid w:val="009C7B8B"/>
    <w:rsid w:val="009D1DE1"/>
    <w:rsid w:val="009D3AE1"/>
    <w:rsid w:val="009D3B7E"/>
    <w:rsid w:val="009D4599"/>
    <w:rsid w:val="009D5901"/>
    <w:rsid w:val="009D5DF8"/>
    <w:rsid w:val="009D6870"/>
    <w:rsid w:val="009D6B0F"/>
    <w:rsid w:val="009D7085"/>
    <w:rsid w:val="009D7319"/>
    <w:rsid w:val="009D7A89"/>
    <w:rsid w:val="009E01DF"/>
    <w:rsid w:val="009E027F"/>
    <w:rsid w:val="009E1297"/>
    <w:rsid w:val="009E22DD"/>
    <w:rsid w:val="009E2ADE"/>
    <w:rsid w:val="009E36FC"/>
    <w:rsid w:val="009E472E"/>
    <w:rsid w:val="009E4D00"/>
    <w:rsid w:val="009E5493"/>
    <w:rsid w:val="009E5E85"/>
    <w:rsid w:val="009E5FA8"/>
    <w:rsid w:val="009E6857"/>
    <w:rsid w:val="009E68DF"/>
    <w:rsid w:val="009E76F2"/>
    <w:rsid w:val="009F1489"/>
    <w:rsid w:val="009F258E"/>
    <w:rsid w:val="009F2AEF"/>
    <w:rsid w:val="009F31B4"/>
    <w:rsid w:val="009F3FE5"/>
    <w:rsid w:val="009F41B2"/>
    <w:rsid w:val="009F41C5"/>
    <w:rsid w:val="009F69AA"/>
    <w:rsid w:val="009F7544"/>
    <w:rsid w:val="009F763B"/>
    <w:rsid w:val="009F7B6F"/>
    <w:rsid w:val="00A00879"/>
    <w:rsid w:val="00A01C1F"/>
    <w:rsid w:val="00A02668"/>
    <w:rsid w:val="00A02F8A"/>
    <w:rsid w:val="00A03F05"/>
    <w:rsid w:val="00A03FFD"/>
    <w:rsid w:val="00A043CC"/>
    <w:rsid w:val="00A049FA"/>
    <w:rsid w:val="00A05320"/>
    <w:rsid w:val="00A067BF"/>
    <w:rsid w:val="00A06837"/>
    <w:rsid w:val="00A070C8"/>
    <w:rsid w:val="00A10613"/>
    <w:rsid w:val="00A10754"/>
    <w:rsid w:val="00A10F3C"/>
    <w:rsid w:val="00A11720"/>
    <w:rsid w:val="00A12EC7"/>
    <w:rsid w:val="00A132DA"/>
    <w:rsid w:val="00A13389"/>
    <w:rsid w:val="00A1345B"/>
    <w:rsid w:val="00A13E5C"/>
    <w:rsid w:val="00A176D6"/>
    <w:rsid w:val="00A21126"/>
    <w:rsid w:val="00A211BD"/>
    <w:rsid w:val="00A21D97"/>
    <w:rsid w:val="00A22C4D"/>
    <w:rsid w:val="00A22CB3"/>
    <w:rsid w:val="00A23893"/>
    <w:rsid w:val="00A239E7"/>
    <w:rsid w:val="00A251BF"/>
    <w:rsid w:val="00A256AB"/>
    <w:rsid w:val="00A27BE5"/>
    <w:rsid w:val="00A27EEA"/>
    <w:rsid w:val="00A30A8C"/>
    <w:rsid w:val="00A30CBB"/>
    <w:rsid w:val="00A30D4E"/>
    <w:rsid w:val="00A31313"/>
    <w:rsid w:val="00A31F80"/>
    <w:rsid w:val="00A32729"/>
    <w:rsid w:val="00A337F4"/>
    <w:rsid w:val="00A33EFC"/>
    <w:rsid w:val="00A33FA9"/>
    <w:rsid w:val="00A3469C"/>
    <w:rsid w:val="00A34729"/>
    <w:rsid w:val="00A3474D"/>
    <w:rsid w:val="00A34F4D"/>
    <w:rsid w:val="00A3520B"/>
    <w:rsid w:val="00A35A90"/>
    <w:rsid w:val="00A37630"/>
    <w:rsid w:val="00A37865"/>
    <w:rsid w:val="00A4121E"/>
    <w:rsid w:val="00A43074"/>
    <w:rsid w:val="00A43DF2"/>
    <w:rsid w:val="00A43E37"/>
    <w:rsid w:val="00A448F2"/>
    <w:rsid w:val="00A46F3C"/>
    <w:rsid w:val="00A473C9"/>
    <w:rsid w:val="00A47851"/>
    <w:rsid w:val="00A5036D"/>
    <w:rsid w:val="00A5076C"/>
    <w:rsid w:val="00A517DD"/>
    <w:rsid w:val="00A51CA6"/>
    <w:rsid w:val="00A51E1D"/>
    <w:rsid w:val="00A524B6"/>
    <w:rsid w:val="00A525BD"/>
    <w:rsid w:val="00A52CDC"/>
    <w:rsid w:val="00A53494"/>
    <w:rsid w:val="00A536B6"/>
    <w:rsid w:val="00A53C4D"/>
    <w:rsid w:val="00A54E9C"/>
    <w:rsid w:val="00A551E7"/>
    <w:rsid w:val="00A55284"/>
    <w:rsid w:val="00A55883"/>
    <w:rsid w:val="00A563B3"/>
    <w:rsid w:val="00A566CF"/>
    <w:rsid w:val="00A56AC0"/>
    <w:rsid w:val="00A5763A"/>
    <w:rsid w:val="00A60940"/>
    <w:rsid w:val="00A60AA3"/>
    <w:rsid w:val="00A6175F"/>
    <w:rsid w:val="00A62113"/>
    <w:rsid w:val="00A621B7"/>
    <w:rsid w:val="00A62825"/>
    <w:rsid w:val="00A62A37"/>
    <w:rsid w:val="00A6380B"/>
    <w:rsid w:val="00A63841"/>
    <w:rsid w:val="00A63E3A"/>
    <w:rsid w:val="00A644FE"/>
    <w:rsid w:val="00A64D71"/>
    <w:rsid w:val="00A64F74"/>
    <w:rsid w:val="00A6681B"/>
    <w:rsid w:val="00A66B3B"/>
    <w:rsid w:val="00A704D6"/>
    <w:rsid w:val="00A70B0F"/>
    <w:rsid w:val="00A70E20"/>
    <w:rsid w:val="00A71685"/>
    <w:rsid w:val="00A72138"/>
    <w:rsid w:val="00A72991"/>
    <w:rsid w:val="00A729CA"/>
    <w:rsid w:val="00A73647"/>
    <w:rsid w:val="00A73EDD"/>
    <w:rsid w:val="00A743C4"/>
    <w:rsid w:val="00A7496F"/>
    <w:rsid w:val="00A74F8D"/>
    <w:rsid w:val="00A7619D"/>
    <w:rsid w:val="00A76275"/>
    <w:rsid w:val="00A7639C"/>
    <w:rsid w:val="00A7668D"/>
    <w:rsid w:val="00A76C03"/>
    <w:rsid w:val="00A76D15"/>
    <w:rsid w:val="00A76DE6"/>
    <w:rsid w:val="00A807A2"/>
    <w:rsid w:val="00A80E38"/>
    <w:rsid w:val="00A80F54"/>
    <w:rsid w:val="00A81C4C"/>
    <w:rsid w:val="00A820DD"/>
    <w:rsid w:val="00A825B0"/>
    <w:rsid w:val="00A828D1"/>
    <w:rsid w:val="00A82D0B"/>
    <w:rsid w:val="00A83034"/>
    <w:rsid w:val="00A83DDF"/>
    <w:rsid w:val="00A83E9F"/>
    <w:rsid w:val="00A840D8"/>
    <w:rsid w:val="00A84232"/>
    <w:rsid w:val="00A85AFF"/>
    <w:rsid w:val="00A85D9D"/>
    <w:rsid w:val="00A85F1A"/>
    <w:rsid w:val="00A875AD"/>
    <w:rsid w:val="00A87CFC"/>
    <w:rsid w:val="00A87E79"/>
    <w:rsid w:val="00A90494"/>
    <w:rsid w:val="00A90868"/>
    <w:rsid w:val="00A911D5"/>
    <w:rsid w:val="00A91A00"/>
    <w:rsid w:val="00A92886"/>
    <w:rsid w:val="00A930DC"/>
    <w:rsid w:val="00A93B25"/>
    <w:rsid w:val="00A93D56"/>
    <w:rsid w:val="00A942F8"/>
    <w:rsid w:val="00A9514C"/>
    <w:rsid w:val="00A96728"/>
    <w:rsid w:val="00A97DA9"/>
    <w:rsid w:val="00A97DE8"/>
    <w:rsid w:val="00AA1919"/>
    <w:rsid w:val="00AA1CBA"/>
    <w:rsid w:val="00AA1F04"/>
    <w:rsid w:val="00AA230D"/>
    <w:rsid w:val="00AA2E7E"/>
    <w:rsid w:val="00AA3C8F"/>
    <w:rsid w:val="00AA3DB1"/>
    <w:rsid w:val="00AA40DF"/>
    <w:rsid w:val="00AA41F3"/>
    <w:rsid w:val="00AA574F"/>
    <w:rsid w:val="00AA7C54"/>
    <w:rsid w:val="00AB014E"/>
    <w:rsid w:val="00AB03A7"/>
    <w:rsid w:val="00AB0542"/>
    <w:rsid w:val="00AB13C6"/>
    <w:rsid w:val="00AB15C7"/>
    <w:rsid w:val="00AB1B21"/>
    <w:rsid w:val="00AB207C"/>
    <w:rsid w:val="00AB2D60"/>
    <w:rsid w:val="00AB2F89"/>
    <w:rsid w:val="00AB3D81"/>
    <w:rsid w:val="00AB4471"/>
    <w:rsid w:val="00AB450A"/>
    <w:rsid w:val="00AB4580"/>
    <w:rsid w:val="00AB4A2B"/>
    <w:rsid w:val="00AB4A56"/>
    <w:rsid w:val="00AB57B7"/>
    <w:rsid w:val="00AB5AA9"/>
    <w:rsid w:val="00AB5FD0"/>
    <w:rsid w:val="00AB6428"/>
    <w:rsid w:val="00AB720F"/>
    <w:rsid w:val="00AB75D2"/>
    <w:rsid w:val="00AB7747"/>
    <w:rsid w:val="00AB7B68"/>
    <w:rsid w:val="00AC0766"/>
    <w:rsid w:val="00AC0B62"/>
    <w:rsid w:val="00AC1489"/>
    <w:rsid w:val="00AC2094"/>
    <w:rsid w:val="00AC249C"/>
    <w:rsid w:val="00AC2BFA"/>
    <w:rsid w:val="00AC2EC9"/>
    <w:rsid w:val="00AC30EC"/>
    <w:rsid w:val="00AC31DE"/>
    <w:rsid w:val="00AC3498"/>
    <w:rsid w:val="00AC3BD5"/>
    <w:rsid w:val="00AC4F39"/>
    <w:rsid w:val="00AC511A"/>
    <w:rsid w:val="00AC5509"/>
    <w:rsid w:val="00AC5DA3"/>
    <w:rsid w:val="00AC5E8A"/>
    <w:rsid w:val="00AC6B70"/>
    <w:rsid w:val="00AC6EA3"/>
    <w:rsid w:val="00AD018E"/>
    <w:rsid w:val="00AD1745"/>
    <w:rsid w:val="00AD17E7"/>
    <w:rsid w:val="00AD24AA"/>
    <w:rsid w:val="00AD35FD"/>
    <w:rsid w:val="00AD3984"/>
    <w:rsid w:val="00AD454B"/>
    <w:rsid w:val="00AD46FA"/>
    <w:rsid w:val="00AD58EA"/>
    <w:rsid w:val="00AD5D54"/>
    <w:rsid w:val="00AD5E4E"/>
    <w:rsid w:val="00AD5FCE"/>
    <w:rsid w:val="00AD6347"/>
    <w:rsid w:val="00AD6932"/>
    <w:rsid w:val="00AD6BE8"/>
    <w:rsid w:val="00AD725C"/>
    <w:rsid w:val="00AD7922"/>
    <w:rsid w:val="00AD7967"/>
    <w:rsid w:val="00AE1BC5"/>
    <w:rsid w:val="00AE2B49"/>
    <w:rsid w:val="00AE32BB"/>
    <w:rsid w:val="00AE4D43"/>
    <w:rsid w:val="00AE4E08"/>
    <w:rsid w:val="00AE5833"/>
    <w:rsid w:val="00AE644F"/>
    <w:rsid w:val="00AE6E70"/>
    <w:rsid w:val="00AE7296"/>
    <w:rsid w:val="00AE74F2"/>
    <w:rsid w:val="00AE76E4"/>
    <w:rsid w:val="00AF0363"/>
    <w:rsid w:val="00AF1C67"/>
    <w:rsid w:val="00AF1F53"/>
    <w:rsid w:val="00AF2116"/>
    <w:rsid w:val="00AF27B9"/>
    <w:rsid w:val="00AF2C2B"/>
    <w:rsid w:val="00AF35BD"/>
    <w:rsid w:val="00AF6296"/>
    <w:rsid w:val="00AF64E5"/>
    <w:rsid w:val="00AF678E"/>
    <w:rsid w:val="00AF6ABD"/>
    <w:rsid w:val="00AF7064"/>
    <w:rsid w:val="00AF728B"/>
    <w:rsid w:val="00AF7757"/>
    <w:rsid w:val="00AF7EB6"/>
    <w:rsid w:val="00B001E0"/>
    <w:rsid w:val="00B0027A"/>
    <w:rsid w:val="00B0094D"/>
    <w:rsid w:val="00B00FAE"/>
    <w:rsid w:val="00B02773"/>
    <w:rsid w:val="00B02E1B"/>
    <w:rsid w:val="00B032AB"/>
    <w:rsid w:val="00B03659"/>
    <w:rsid w:val="00B03D83"/>
    <w:rsid w:val="00B03F8A"/>
    <w:rsid w:val="00B04416"/>
    <w:rsid w:val="00B05943"/>
    <w:rsid w:val="00B05A35"/>
    <w:rsid w:val="00B05FE8"/>
    <w:rsid w:val="00B060B8"/>
    <w:rsid w:val="00B06867"/>
    <w:rsid w:val="00B07227"/>
    <w:rsid w:val="00B0797A"/>
    <w:rsid w:val="00B1039B"/>
    <w:rsid w:val="00B1058B"/>
    <w:rsid w:val="00B10CFE"/>
    <w:rsid w:val="00B111E9"/>
    <w:rsid w:val="00B11447"/>
    <w:rsid w:val="00B11530"/>
    <w:rsid w:val="00B11574"/>
    <w:rsid w:val="00B123D7"/>
    <w:rsid w:val="00B12572"/>
    <w:rsid w:val="00B13595"/>
    <w:rsid w:val="00B1525C"/>
    <w:rsid w:val="00B168E7"/>
    <w:rsid w:val="00B21542"/>
    <w:rsid w:val="00B2251D"/>
    <w:rsid w:val="00B233AE"/>
    <w:rsid w:val="00B2415C"/>
    <w:rsid w:val="00B251D1"/>
    <w:rsid w:val="00B25448"/>
    <w:rsid w:val="00B26135"/>
    <w:rsid w:val="00B31D48"/>
    <w:rsid w:val="00B323B6"/>
    <w:rsid w:val="00B33E99"/>
    <w:rsid w:val="00B34F1D"/>
    <w:rsid w:val="00B3570A"/>
    <w:rsid w:val="00B3586C"/>
    <w:rsid w:val="00B3587D"/>
    <w:rsid w:val="00B35E7E"/>
    <w:rsid w:val="00B35EA3"/>
    <w:rsid w:val="00B36955"/>
    <w:rsid w:val="00B36E6A"/>
    <w:rsid w:val="00B37799"/>
    <w:rsid w:val="00B37DDD"/>
    <w:rsid w:val="00B400C5"/>
    <w:rsid w:val="00B402AB"/>
    <w:rsid w:val="00B40712"/>
    <w:rsid w:val="00B41776"/>
    <w:rsid w:val="00B419DE"/>
    <w:rsid w:val="00B41AEB"/>
    <w:rsid w:val="00B41DBA"/>
    <w:rsid w:val="00B42326"/>
    <w:rsid w:val="00B42FA7"/>
    <w:rsid w:val="00B43562"/>
    <w:rsid w:val="00B43979"/>
    <w:rsid w:val="00B441A8"/>
    <w:rsid w:val="00B446AB"/>
    <w:rsid w:val="00B447D4"/>
    <w:rsid w:val="00B4486D"/>
    <w:rsid w:val="00B468D7"/>
    <w:rsid w:val="00B47986"/>
    <w:rsid w:val="00B50675"/>
    <w:rsid w:val="00B508D9"/>
    <w:rsid w:val="00B50B91"/>
    <w:rsid w:val="00B51E47"/>
    <w:rsid w:val="00B5245E"/>
    <w:rsid w:val="00B53372"/>
    <w:rsid w:val="00B5368F"/>
    <w:rsid w:val="00B53C7B"/>
    <w:rsid w:val="00B5430C"/>
    <w:rsid w:val="00B54AB7"/>
    <w:rsid w:val="00B54D5E"/>
    <w:rsid w:val="00B552B8"/>
    <w:rsid w:val="00B5634F"/>
    <w:rsid w:val="00B57348"/>
    <w:rsid w:val="00B6020A"/>
    <w:rsid w:val="00B60CFD"/>
    <w:rsid w:val="00B611A9"/>
    <w:rsid w:val="00B63176"/>
    <w:rsid w:val="00B659C4"/>
    <w:rsid w:val="00B65E10"/>
    <w:rsid w:val="00B66469"/>
    <w:rsid w:val="00B66DB1"/>
    <w:rsid w:val="00B67553"/>
    <w:rsid w:val="00B710B8"/>
    <w:rsid w:val="00B71E0D"/>
    <w:rsid w:val="00B72545"/>
    <w:rsid w:val="00B7285B"/>
    <w:rsid w:val="00B73FA1"/>
    <w:rsid w:val="00B7440D"/>
    <w:rsid w:val="00B74754"/>
    <w:rsid w:val="00B74FD9"/>
    <w:rsid w:val="00B75152"/>
    <w:rsid w:val="00B7567D"/>
    <w:rsid w:val="00B76EB5"/>
    <w:rsid w:val="00B8025A"/>
    <w:rsid w:val="00B80435"/>
    <w:rsid w:val="00B8051B"/>
    <w:rsid w:val="00B806D4"/>
    <w:rsid w:val="00B810D8"/>
    <w:rsid w:val="00B8116D"/>
    <w:rsid w:val="00B8155A"/>
    <w:rsid w:val="00B83632"/>
    <w:rsid w:val="00B839AB"/>
    <w:rsid w:val="00B84353"/>
    <w:rsid w:val="00B846C3"/>
    <w:rsid w:val="00B849CB"/>
    <w:rsid w:val="00B85BBA"/>
    <w:rsid w:val="00B864B4"/>
    <w:rsid w:val="00B873D4"/>
    <w:rsid w:val="00B87A78"/>
    <w:rsid w:val="00B90670"/>
    <w:rsid w:val="00B90B7A"/>
    <w:rsid w:val="00B9254C"/>
    <w:rsid w:val="00B92A6B"/>
    <w:rsid w:val="00B92C3C"/>
    <w:rsid w:val="00B94099"/>
    <w:rsid w:val="00B9624D"/>
    <w:rsid w:val="00B97AE8"/>
    <w:rsid w:val="00B97E4A"/>
    <w:rsid w:val="00BA0D5C"/>
    <w:rsid w:val="00BA1A6E"/>
    <w:rsid w:val="00BA2C8E"/>
    <w:rsid w:val="00BA42A3"/>
    <w:rsid w:val="00BA785B"/>
    <w:rsid w:val="00BA79F9"/>
    <w:rsid w:val="00BA7B35"/>
    <w:rsid w:val="00BB02B4"/>
    <w:rsid w:val="00BB0A88"/>
    <w:rsid w:val="00BB1433"/>
    <w:rsid w:val="00BB196A"/>
    <w:rsid w:val="00BB40F4"/>
    <w:rsid w:val="00BB4AB5"/>
    <w:rsid w:val="00BB5B02"/>
    <w:rsid w:val="00BB61F2"/>
    <w:rsid w:val="00BB6E57"/>
    <w:rsid w:val="00BB7553"/>
    <w:rsid w:val="00BC0092"/>
    <w:rsid w:val="00BC08AB"/>
    <w:rsid w:val="00BC156D"/>
    <w:rsid w:val="00BC2608"/>
    <w:rsid w:val="00BC2D00"/>
    <w:rsid w:val="00BC2E9B"/>
    <w:rsid w:val="00BC3606"/>
    <w:rsid w:val="00BC3649"/>
    <w:rsid w:val="00BC3B05"/>
    <w:rsid w:val="00BC4431"/>
    <w:rsid w:val="00BC4950"/>
    <w:rsid w:val="00BC4CBE"/>
    <w:rsid w:val="00BC58BE"/>
    <w:rsid w:val="00BC60FB"/>
    <w:rsid w:val="00BC6931"/>
    <w:rsid w:val="00BC771E"/>
    <w:rsid w:val="00BC7800"/>
    <w:rsid w:val="00BD100A"/>
    <w:rsid w:val="00BD2A68"/>
    <w:rsid w:val="00BD3624"/>
    <w:rsid w:val="00BD36FA"/>
    <w:rsid w:val="00BD39A9"/>
    <w:rsid w:val="00BD4CB1"/>
    <w:rsid w:val="00BD5DF8"/>
    <w:rsid w:val="00BD7ACC"/>
    <w:rsid w:val="00BE0BCE"/>
    <w:rsid w:val="00BE11E7"/>
    <w:rsid w:val="00BE16FE"/>
    <w:rsid w:val="00BE1D81"/>
    <w:rsid w:val="00BE2366"/>
    <w:rsid w:val="00BE2725"/>
    <w:rsid w:val="00BE2829"/>
    <w:rsid w:val="00BE38AA"/>
    <w:rsid w:val="00BE3C4A"/>
    <w:rsid w:val="00BE6293"/>
    <w:rsid w:val="00BE6BAF"/>
    <w:rsid w:val="00BE7B96"/>
    <w:rsid w:val="00BE7E55"/>
    <w:rsid w:val="00BF15B4"/>
    <w:rsid w:val="00BF22A9"/>
    <w:rsid w:val="00BF2DC4"/>
    <w:rsid w:val="00BF3911"/>
    <w:rsid w:val="00BF4FAC"/>
    <w:rsid w:val="00BF6565"/>
    <w:rsid w:val="00BF746D"/>
    <w:rsid w:val="00BF752F"/>
    <w:rsid w:val="00BF7ECD"/>
    <w:rsid w:val="00C0044A"/>
    <w:rsid w:val="00C00C36"/>
    <w:rsid w:val="00C01239"/>
    <w:rsid w:val="00C01543"/>
    <w:rsid w:val="00C01657"/>
    <w:rsid w:val="00C0186C"/>
    <w:rsid w:val="00C01962"/>
    <w:rsid w:val="00C02019"/>
    <w:rsid w:val="00C03C42"/>
    <w:rsid w:val="00C049D9"/>
    <w:rsid w:val="00C05366"/>
    <w:rsid w:val="00C0575B"/>
    <w:rsid w:val="00C05879"/>
    <w:rsid w:val="00C05F1F"/>
    <w:rsid w:val="00C0603C"/>
    <w:rsid w:val="00C0668F"/>
    <w:rsid w:val="00C069A8"/>
    <w:rsid w:val="00C06A2C"/>
    <w:rsid w:val="00C0727A"/>
    <w:rsid w:val="00C078BA"/>
    <w:rsid w:val="00C104EB"/>
    <w:rsid w:val="00C106FB"/>
    <w:rsid w:val="00C10DC4"/>
    <w:rsid w:val="00C11529"/>
    <w:rsid w:val="00C11F91"/>
    <w:rsid w:val="00C120E3"/>
    <w:rsid w:val="00C126AF"/>
    <w:rsid w:val="00C13312"/>
    <w:rsid w:val="00C13B59"/>
    <w:rsid w:val="00C14513"/>
    <w:rsid w:val="00C1451D"/>
    <w:rsid w:val="00C14C8B"/>
    <w:rsid w:val="00C14E19"/>
    <w:rsid w:val="00C17D59"/>
    <w:rsid w:val="00C202EE"/>
    <w:rsid w:val="00C2097B"/>
    <w:rsid w:val="00C209E0"/>
    <w:rsid w:val="00C21F43"/>
    <w:rsid w:val="00C2223D"/>
    <w:rsid w:val="00C2398B"/>
    <w:rsid w:val="00C239CC"/>
    <w:rsid w:val="00C25AE5"/>
    <w:rsid w:val="00C26F5E"/>
    <w:rsid w:val="00C2790C"/>
    <w:rsid w:val="00C27A11"/>
    <w:rsid w:val="00C27ABA"/>
    <w:rsid w:val="00C302D1"/>
    <w:rsid w:val="00C30438"/>
    <w:rsid w:val="00C30D8B"/>
    <w:rsid w:val="00C31C5A"/>
    <w:rsid w:val="00C31DB7"/>
    <w:rsid w:val="00C328C3"/>
    <w:rsid w:val="00C333F3"/>
    <w:rsid w:val="00C34C75"/>
    <w:rsid w:val="00C35913"/>
    <w:rsid w:val="00C36011"/>
    <w:rsid w:val="00C36705"/>
    <w:rsid w:val="00C36874"/>
    <w:rsid w:val="00C36A35"/>
    <w:rsid w:val="00C36B5E"/>
    <w:rsid w:val="00C378EF"/>
    <w:rsid w:val="00C37973"/>
    <w:rsid w:val="00C37C83"/>
    <w:rsid w:val="00C4026B"/>
    <w:rsid w:val="00C41729"/>
    <w:rsid w:val="00C428CB"/>
    <w:rsid w:val="00C42AE3"/>
    <w:rsid w:val="00C437A1"/>
    <w:rsid w:val="00C43C7C"/>
    <w:rsid w:val="00C442E0"/>
    <w:rsid w:val="00C448CB"/>
    <w:rsid w:val="00C44C51"/>
    <w:rsid w:val="00C45358"/>
    <w:rsid w:val="00C45801"/>
    <w:rsid w:val="00C459A2"/>
    <w:rsid w:val="00C45A33"/>
    <w:rsid w:val="00C461F1"/>
    <w:rsid w:val="00C46B12"/>
    <w:rsid w:val="00C46C44"/>
    <w:rsid w:val="00C51059"/>
    <w:rsid w:val="00C51B89"/>
    <w:rsid w:val="00C5216F"/>
    <w:rsid w:val="00C52572"/>
    <w:rsid w:val="00C52E9E"/>
    <w:rsid w:val="00C536ED"/>
    <w:rsid w:val="00C53ADA"/>
    <w:rsid w:val="00C55665"/>
    <w:rsid w:val="00C56435"/>
    <w:rsid w:val="00C57E5A"/>
    <w:rsid w:val="00C602CA"/>
    <w:rsid w:val="00C60C71"/>
    <w:rsid w:val="00C61126"/>
    <w:rsid w:val="00C6120E"/>
    <w:rsid w:val="00C62096"/>
    <w:rsid w:val="00C628F2"/>
    <w:rsid w:val="00C636B5"/>
    <w:rsid w:val="00C6427C"/>
    <w:rsid w:val="00C64ECB"/>
    <w:rsid w:val="00C6564B"/>
    <w:rsid w:val="00C65C4F"/>
    <w:rsid w:val="00C6686F"/>
    <w:rsid w:val="00C66926"/>
    <w:rsid w:val="00C67526"/>
    <w:rsid w:val="00C678F6"/>
    <w:rsid w:val="00C70B94"/>
    <w:rsid w:val="00C70BB7"/>
    <w:rsid w:val="00C70D60"/>
    <w:rsid w:val="00C71626"/>
    <w:rsid w:val="00C720E7"/>
    <w:rsid w:val="00C728DB"/>
    <w:rsid w:val="00C72B06"/>
    <w:rsid w:val="00C73AD0"/>
    <w:rsid w:val="00C74720"/>
    <w:rsid w:val="00C76B75"/>
    <w:rsid w:val="00C76EEE"/>
    <w:rsid w:val="00C82F58"/>
    <w:rsid w:val="00C83A35"/>
    <w:rsid w:val="00C83AAE"/>
    <w:rsid w:val="00C85618"/>
    <w:rsid w:val="00C85BD7"/>
    <w:rsid w:val="00C87495"/>
    <w:rsid w:val="00C87EF0"/>
    <w:rsid w:val="00C87EFD"/>
    <w:rsid w:val="00C90483"/>
    <w:rsid w:val="00C91136"/>
    <w:rsid w:val="00C91E81"/>
    <w:rsid w:val="00C93398"/>
    <w:rsid w:val="00C93541"/>
    <w:rsid w:val="00C94F30"/>
    <w:rsid w:val="00C9523F"/>
    <w:rsid w:val="00C955CC"/>
    <w:rsid w:val="00C95FB4"/>
    <w:rsid w:val="00C96DDA"/>
    <w:rsid w:val="00C97C6C"/>
    <w:rsid w:val="00CA1B44"/>
    <w:rsid w:val="00CA21BE"/>
    <w:rsid w:val="00CA3726"/>
    <w:rsid w:val="00CA4F41"/>
    <w:rsid w:val="00CA5375"/>
    <w:rsid w:val="00CA5A70"/>
    <w:rsid w:val="00CA637D"/>
    <w:rsid w:val="00CA7D06"/>
    <w:rsid w:val="00CA7F0D"/>
    <w:rsid w:val="00CB08F7"/>
    <w:rsid w:val="00CB0CC3"/>
    <w:rsid w:val="00CB1E6D"/>
    <w:rsid w:val="00CB24AF"/>
    <w:rsid w:val="00CB29E0"/>
    <w:rsid w:val="00CB3657"/>
    <w:rsid w:val="00CB3B34"/>
    <w:rsid w:val="00CB4428"/>
    <w:rsid w:val="00CB5DBD"/>
    <w:rsid w:val="00CB61A9"/>
    <w:rsid w:val="00CB65ED"/>
    <w:rsid w:val="00CB6815"/>
    <w:rsid w:val="00CB7067"/>
    <w:rsid w:val="00CB7169"/>
    <w:rsid w:val="00CC007A"/>
    <w:rsid w:val="00CC025B"/>
    <w:rsid w:val="00CC0665"/>
    <w:rsid w:val="00CC0761"/>
    <w:rsid w:val="00CC0DDA"/>
    <w:rsid w:val="00CC1C39"/>
    <w:rsid w:val="00CC48DE"/>
    <w:rsid w:val="00CC4D9B"/>
    <w:rsid w:val="00CC51CD"/>
    <w:rsid w:val="00CC6E30"/>
    <w:rsid w:val="00CC7B60"/>
    <w:rsid w:val="00CC7B8F"/>
    <w:rsid w:val="00CD07EE"/>
    <w:rsid w:val="00CD07FC"/>
    <w:rsid w:val="00CD1198"/>
    <w:rsid w:val="00CD12BF"/>
    <w:rsid w:val="00CD1905"/>
    <w:rsid w:val="00CD1F73"/>
    <w:rsid w:val="00CD2EBE"/>
    <w:rsid w:val="00CD2F52"/>
    <w:rsid w:val="00CD3AFE"/>
    <w:rsid w:val="00CD3FA9"/>
    <w:rsid w:val="00CD5E2A"/>
    <w:rsid w:val="00CD70FA"/>
    <w:rsid w:val="00CD7D3E"/>
    <w:rsid w:val="00CE0294"/>
    <w:rsid w:val="00CE09EE"/>
    <w:rsid w:val="00CE130D"/>
    <w:rsid w:val="00CE1952"/>
    <w:rsid w:val="00CE1BED"/>
    <w:rsid w:val="00CE23D7"/>
    <w:rsid w:val="00CE2AB2"/>
    <w:rsid w:val="00CE310D"/>
    <w:rsid w:val="00CE35BF"/>
    <w:rsid w:val="00CE447C"/>
    <w:rsid w:val="00CE46AC"/>
    <w:rsid w:val="00CE4B41"/>
    <w:rsid w:val="00CE6D78"/>
    <w:rsid w:val="00CE7BB0"/>
    <w:rsid w:val="00CE7E3B"/>
    <w:rsid w:val="00CF01D5"/>
    <w:rsid w:val="00CF0931"/>
    <w:rsid w:val="00CF0A67"/>
    <w:rsid w:val="00CF1D83"/>
    <w:rsid w:val="00CF1E24"/>
    <w:rsid w:val="00CF2267"/>
    <w:rsid w:val="00CF2861"/>
    <w:rsid w:val="00CF290D"/>
    <w:rsid w:val="00CF2C69"/>
    <w:rsid w:val="00CF3189"/>
    <w:rsid w:val="00CF37EF"/>
    <w:rsid w:val="00CF3DD4"/>
    <w:rsid w:val="00CF42DB"/>
    <w:rsid w:val="00CF5135"/>
    <w:rsid w:val="00CF5B9D"/>
    <w:rsid w:val="00CF5C23"/>
    <w:rsid w:val="00CF6818"/>
    <w:rsid w:val="00CF71D1"/>
    <w:rsid w:val="00CF763C"/>
    <w:rsid w:val="00CF7837"/>
    <w:rsid w:val="00D00B0D"/>
    <w:rsid w:val="00D00BB7"/>
    <w:rsid w:val="00D016AB"/>
    <w:rsid w:val="00D02A3A"/>
    <w:rsid w:val="00D03CAF"/>
    <w:rsid w:val="00D03FEC"/>
    <w:rsid w:val="00D047A4"/>
    <w:rsid w:val="00D047FB"/>
    <w:rsid w:val="00D04DC8"/>
    <w:rsid w:val="00D054CF"/>
    <w:rsid w:val="00D0578C"/>
    <w:rsid w:val="00D05D4D"/>
    <w:rsid w:val="00D05E9E"/>
    <w:rsid w:val="00D07D26"/>
    <w:rsid w:val="00D10898"/>
    <w:rsid w:val="00D124D8"/>
    <w:rsid w:val="00D12928"/>
    <w:rsid w:val="00D12DF8"/>
    <w:rsid w:val="00D13138"/>
    <w:rsid w:val="00D14350"/>
    <w:rsid w:val="00D14453"/>
    <w:rsid w:val="00D14F3E"/>
    <w:rsid w:val="00D14FFC"/>
    <w:rsid w:val="00D1547B"/>
    <w:rsid w:val="00D15E2B"/>
    <w:rsid w:val="00D166DC"/>
    <w:rsid w:val="00D17185"/>
    <w:rsid w:val="00D20FFC"/>
    <w:rsid w:val="00D22744"/>
    <w:rsid w:val="00D22DBC"/>
    <w:rsid w:val="00D232F9"/>
    <w:rsid w:val="00D238E8"/>
    <w:rsid w:val="00D23AE6"/>
    <w:rsid w:val="00D2430D"/>
    <w:rsid w:val="00D254AB"/>
    <w:rsid w:val="00D2568A"/>
    <w:rsid w:val="00D25B5C"/>
    <w:rsid w:val="00D26539"/>
    <w:rsid w:val="00D26F57"/>
    <w:rsid w:val="00D26F9B"/>
    <w:rsid w:val="00D30D70"/>
    <w:rsid w:val="00D32E61"/>
    <w:rsid w:val="00D3317D"/>
    <w:rsid w:val="00D351C9"/>
    <w:rsid w:val="00D3551E"/>
    <w:rsid w:val="00D356CE"/>
    <w:rsid w:val="00D35C97"/>
    <w:rsid w:val="00D370BE"/>
    <w:rsid w:val="00D37238"/>
    <w:rsid w:val="00D37542"/>
    <w:rsid w:val="00D37973"/>
    <w:rsid w:val="00D410E3"/>
    <w:rsid w:val="00D4149F"/>
    <w:rsid w:val="00D4153E"/>
    <w:rsid w:val="00D4194A"/>
    <w:rsid w:val="00D422DB"/>
    <w:rsid w:val="00D4238A"/>
    <w:rsid w:val="00D43289"/>
    <w:rsid w:val="00D432F3"/>
    <w:rsid w:val="00D45D69"/>
    <w:rsid w:val="00D461C7"/>
    <w:rsid w:val="00D47D18"/>
    <w:rsid w:val="00D50DE6"/>
    <w:rsid w:val="00D50E1E"/>
    <w:rsid w:val="00D50E71"/>
    <w:rsid w:val="00D514C1"/>
    <w:rsid w:val="00D515FA"/>
    <w:rsid w:val="00D51636"/>
    <w:rsid w:val="00D517FA"/>
    <w:rsid w:val="00D52CFA"/>
    <w:rsid w:val="00D5387C"/>
    <w:rsid w:val="00D5448D"/>
    <w:rsid w:val="00D5450B"/>
    <w:rsid w:val="00D54DBA"/>
    <w:rsid w:val="00D57163"/>
    <w:rsid w:val="00D57165"/>
    <w:rsid w:val="00D627C0"/>
    <w:rsid w:val="00D62B82"/>
    <w:rsid w:val="00D62CAE"/>
    <w:rsid w:val="00D644CF"/>
    <w:rsid w:val="00D64C6F"/>
    <w:rsid w:val="00D64D27"/>
    <w:rsid w:val="00D6562F"/>
    <w:rsid w:val="00D65938"/>
    <w:rsid w:val="00D65A40"/>
    <w:rsid w:val="00D6650F"/>
    <w:rsid w:val="00D667D7"/>
    <w:rsid w:val="00D66F1D"/>
    <w:rsid w:val="00D67EF6"/>
    <w:rsid w:val="00D70553"/>
    <w:rsid w:val="00D707BF"/>
    <w:rsid w:val="00D70DD1"/>
    <w:rsid w:val="00D717AA"/>
    <w:rsid w:val="00D73DE4"/>
    <w:rsid w:val="00D73F41"/>
    <w:rsid w:val="00D740DD"/>
    <w:rsid w:val="00D74140"/>
    <w:rsid w:val="00D745C0"/>
    <w:rsid w:val="00D756B5"/>
    <w:rsid w:val="00D76395"/>
    <w:rsid w:val="00D76803"/>
    <w:rsid w:val="00D77258"/>
    <w:rsid w:val="00D77703"/>
    <w:rsid w:val="00D80091"/>
    <w:rsid w:val="00D80389"/>
    <w:rsid w:val="00D80DDE"/>
    <w:rsid w:val="00D81353"/>
    <w:rsid w:val="00D81A44"/>
    <w:rsid w:val="00D81E3B"/>
    <w:rsid w:val="00D81F52"/>
    <w:rsid w:val="00D82374"/>
    <w:rsid w:val="00D82A0D"/>
    <w:rsid w:val="00D833F9"/>
    <w:rsid w:val="00D84311"/>
    <w:rsid w:val="00D8460A"/>
    <w:rsid w:val="00D8488F"/>
    <w:rsid w:val="00D84AD7"/>
    <w:rsid w:val="00D85114"/>
    <w:rsid w:val="00D869C3"/>
    <w:rsid w:val="00D86DA1"/>
    <w:rsid w:val="00D86FEC"/>
    <w:rsid w:val="00D87135"/>
    <w:rsid w:val="00D901EF"/>
    <w:rsid w:val="00D90396"/>
    <w:rsid w:val="00D91090"/>
    <w:rsid w:val="00D91371"/>
    <w:rsid w:val="00D918FD"/>
    <w:rsid w:val="00D91949"/>
    <w:rsid w:val="00D91E86"/>
    <w:rsid w:val="00D92B42"/>
    <w:rsid w:val="00D92DED"/>
    <w:rsid w:val="00D93859"/>
    <w:rsid w:val="00D93998"/>
    <w:rsid w:val="00D93C3D"/>
    <w:rsid w:val="00D93C6E"/>
    <w:rsid w:val="00D94319"/>
    <w:rsid w:val="00D943AE"/>
    <w:rsid w:val="00D94948"/>
    <w:rsid w:val="00D95402"/>
    <w:rsid w:val="00D957D0"/>
    <w:rsid w:val="00D95EE5"/>
    <w:rsid w:val="00D966CD"/>
    <w:rsid w:val="00D971B4"/>
    <w:rsid w:val="00D97964"/>
    <w:rsid w:val="00D97C58"/>
    <w:rsid w:val="00DA2F39"/>
    <w:rsid w:val="00DA31F3"/>
    <w:rsid w:val="00DA34BE"/>
    <w:rsid w:val="00DA352D"/>
    <w:rsid w:val="00DA3729"/>
    <w:rsid w:val="00DA3CE3"/>
    <w:rsid w:val="00DA4027"/>
    <w:rsid w:val="00DA43EE"/>
    <w:rsid w:val="00DA4B38"/>
    <w:rsid w:val="00DA5A71"/>
    <w:rsid w:val="00DB081A"/>
    <w:rsid w:val="00DB0F8A"/>
    <w:rsid w:val="00DB1A64"/>
    <w:rsid w:val="00DB1C9A"/>
    <w:rsid w:val="00DB2125"/>
    <w:rsid w:val="00DB244A"/>
    <w:rsid w:val="00DB3993"/>
    <w:rsid w:val="00DB4E06"/>
    <w:rsid w:val="00DB559D"/>
    <w:rsid w:val="00DB683C"/>
    <w:rsid w:val="00DC08E4"/>
    <w:rsid w:val="00DC0AE0"/>
    <w:rsid w:val="00DC1B75"/>
    <w:rsid w:val="00DC2350"/>
    <w:rsid w:val="00DC2410"/>
    <w:rsid w:val="00DC24D2"/>
    <w:rsid w:val="00DC24DF"/>
    <w:rsid w:val="00DC281A"/>
    <w:rsid w:val="00DC2AEA"/>
    <w:rsid w:val="00DC3570"/>
    <w:rsid w:val="00DC35BB"/>
    <w:rsid w:val="00DC3682"/>
    <w:rsid w:val="00DC4178"/>
    <w:rsid w:val="00DC4F5D"/>
    <w:rsid w:val="00DC4F6A"/>
    <w:rsid w:val="00DC5229"/>
    <w:rsid w:val="00DC60E3"/>
    <w:rsid w:val="00DC72F3"/>
    <w:rsid w:val="00DC77AF"/>
    <w:rsid w:val="00DC7B92"/>
    <w:rsid w:val="00DC7D7D"/>
    <w:rsid w:val="00DD0FA6"/>
    <w:rsid w:val="00DD1352"/>
    <w:rsid w:val="00DD1379"/>
    <w:rsid w:val="00DD29F6"/>
    <w:rsid w:val="00DD2CAB"/>
    <w:rsid w:val="00DD436C"/>
    <w:rsid w:val="00DD534B"/>
    <w:rsid w:val="00DD614E"/>
    <w:rsid w:val="00DD6BDE"/>
    <w:rsid w:val="00DD6D43"/>
    <w:rsid w:val="00DD6D58"/>
    <w:rsid w:val="00DD7E5E"/>
    <w:rsid w:val="00DE0663"/>
    <w:rsid w:val="00DE076F"/>
    <w:rsid w:val="00DE077D"/>
    <w:rsid w:val="00DE1475"/>
    <w:rsid w:val="00DE17FC"/>
    <w:rsid w:val="00DE2656"/>
    <w:rsid w:val="00DE3198"/>
    <w:rsid w:val="00DE3890"/>
    <w:rsid w:val="00DE5690"/>
    <w:rsid w:val="00DE5B45"/>
    <w:rsid w:val="00DE6028"/>
    <w:rsid w:val="00DE6F5B"/>
    <w:rsid w:val="00DE7060"/>
    <w:rsid w:val="00DF0A38"/>
    <w:rsid w:val="00DF0A5D"/>
    <w:rsid w:val="00DF16F6"/>
    <w:rsid w:val="00DF1BFE"/>
    <w:rsid w:val="00DF2380"/>
    <w:rsid w:val="00DF248E"/>
    <w:rsid w:val="00DF260E"/>
    <w:rsid w:val="00DF40B4"/>
    <w:rsid w:val="00DF5A43"/>
    <w:rsid w:val="00DF65E9"/>
    <w:rsid w:val="00DF6FE1"/>
    <w:rsid w:val="00DF7179"/>
    <w:rsid w:val="00E018CC"/>
    <w:rsid w:val="00E01A66"/>
    <w:rsid w:val="00E01E20"/>
    <w:rsid w:val="00E02F2E"/>
    <w:rsid w:val="00E02F50"/>
    <w:rsid w:val="00E0326D"/>
    <w:rsid w:val="00E032E3"/>
    <w:rsid w:val="00E03760"/>
    <w:rsid w:val="00E03942"/>
    <w:rsid w:val="00E039C9"/>
    <w:rsid w:val="00E03DA7"/>
    <w:rsid w:val="00E04076"/>
    <w:rsid w:val="00E0474F"/>
    <w:rsid w:val="00E06C1A"/>
    <w:rsid w:val="00E06D5A"/>
    <w:rsid w:val="00E102BD"/>
    <w:rsid w:val="00E104C4"/>
    <w:rsid w:val="00E1192F"/>
    <w:rsid w:val="00E11D53"/>
    <w:rsid w:val="00E11DE1"/>
    <w:rsid w:val="00E12510"/>
    <w:rsid w:val="00E125B0"/>
    <w:rsid w:val="00E127ED"/>
    <w:rsid w:val="00E1303F"/>
    <w:rsid w:val="00E14501"/>
    <w:rsid w:val="00E165FF"/>
    <w:rsid w:val="00E169B6"/>
    <w:rsid w:val="00E174C9"/>
    <w:rsid w:val="00E177A7"/>
    <w:rsid w:val="00E20098"/>
    <w:rsid w:val="00E2053A"/>
    <w:rsid w:val="00E20AC8"/>
    <w:rsid w:val="00E222E4"/>
    <w:rsid w:val="00E225AC"/>
    <w:rsid w:val="00E23294"/>
    <w:rsid w:val="00E2367C"/>
    <w:rsid w:val="00E23CE1"/>
    <w:rsid w:val="00E24BF8"/>
    <w:rsid w:val="00E254D4"/>
    <w:rsid w:val="00E25A2E"/>
    <w:rsid w:val="00E266E1"/>
    <w:rsid w:val="00E26766"/>
    <w:rsid w:val="00E2680F"/>
    <w:rsid w:val="00E26954"/>
    <w:rsid w:val="00E3077C"/>
    <w:rsid w:val="00E31ABD"/>
    <w:rsid w:val="00E33D29"/>
    <w:rsid w:val="00E34E32"/>
    <w:rsid w:val="00E34E55"/>
    <w:rsid w:val="00E353C4"/>
    <w:rsid w:val="00E359E1"/>
    <w:rsid w:val="00E37368"/>
    <w:rsid w:val="00E40415"/>
    <w:rsid w:val="00E40E63"/>
    <w:rsid w:val="00E4199D"/>
    <w:rsid w:val="00E41EC8"/>
    <w:rsid w:val="00E42868"/>
    <w:rsid w:val="00E429C2"/>
    <w:rsid w:val="00E4315C"/>
    <w:rsid w:val="00E431B5"/>
    <w:rsid w:val="00E43E53"/>
    <w:rsid w:val="00E4457D"/>
    <w:rsid w:val="00E445F0"/>
    <w:rsid w:val="00E4716B"/>
    <w:rsid w:val="00E5038C"/>
    <w:rsid w:val="00E508E9"/>
    <w:rsid w:val="00E50B04"/>
    <w:rsid w:val="00E5118A"/>
    <w:rsid w:val="00E5137D"/>
    <w:rsid w:val="00E5175C"/>
    <w:rsid w:val="00E51F31"/>
    <w:rsid w:val="00E52415"/>
    <w:rsid w:val="00E52901"/>
    <w:rsid w:val="00E535A5"/>
    <w:rsid w:val="00E54043"/>
    <w:rsid w:val="00E542F8"/>
    <w:rsid w:val="00E55447"/>
    <w:rsid w:val="00E55E76"/>
    <w:rsid w:val="00E56045"/>
    <w:rsid w:val="00E56101"/>
    <w:rsid w:val="00E56902"/>
    <w:rsid w:val="00E56C06"/>
    <w:rsid w:val="00E5703B"/>
    <w:rsid w:val="00E57BC1"/>
    <w:rsid w:val="00E608C9"/>
    <w:rsid w:val="00E60A6F"/>
    <w:rsid w:val="00E610A6"/>
    <w:rsid w:val="00E61B05"/>
    <w:rsid w:val="00E62164"/>
    <w:rsid w:val="00E62A8E"/>
    <w:rsid w:val="00E642E2"/>
    <w:rsid w:val="00E64D26"/>
    <w:rsid w:val="00E64EDE"/>
    <w:rsid w:val="00E652D8"/>
    <w:rsid w:val="00E6697E"/>
    <w:rsid w:val="00E673CA"/>
    <w:rsid w:val="00E67412"/>
    <w:rsid w:val="00E67708"/>
    <w:rsid w:val="00E67C48"/>
    <w:rsid w:val="00E67D8F"/>
    <w:rsid w:val="00E701F5"/>
    <w:rsid w:val="00E70556"/>
    <w:rsid w:val="00E70D11"/>
    <w:rsid w:val="00E70FA8"/>
    <w:rsid w:val="00E71918"/>
    <w:rsid w:val="00E71C56"/>
    <w:rsid w:val="00E71D35"/>
    <w:rsid w:val="00E72BA5"/>
    <w:rsid w:val="00E73088"/>
    <w:rsid w:val="00E73730"/>
    <w:rsid w:val="00E743B0"/>
    <w:rsid w:val="00E74ADC"/>
    <w:rsid w:val="00E74C93"/>
    <w:rsid w:val="00E74CA9"/>
    <w:rsid w:val="00E75706"/>
    <w:rsid w:val="00E75D0D"/>
    <w:rsid w:val="00E7607E"/>
    <w:rsid w:val="00E761B4"/>
    <w:rsid w:val="00E764AB"/>
    <w:rsid w:val="00E768F5"/>
    <w:rsid w:val="00E77AE5"/>
    <w:rsid w:val="00E77F4E"/>
    <w:rsid w:val="00E80320"/>
    <w:rsid w:val="00E81406"/>
    <w:rsid w:val="00E818BB"/>
    <w:rsid w:val="00E81959"/>
    <w:rsid w:val="00E82368"/>
    <w:rsid w:val="00E82A6D"/>
    <w:rsid w:val="00E833E7"/>
    <w:rsid w:val="00E8364B"/>
    <w:rsid w:val="00E83C08"/>
    <w:rsid w:val="00E8525C"/>
    <w:rsid w:val="00E863EF"/>
    <w:rsid w:val="00E86C3C"/>
    <w:rsid w:val="00E86E99"/>
    <w:rsid w:val="00E87162"/>
    <w:rsid w:val="00E878B6"/>
    <w:rsid w:val="00E9082C"/>
    <w:rsid w:val="00E91074"/>
    <w:rsid w:val="00E910ED"/>
    <w:rsid w:val="00E91FD8"/>
    <w:rsid w:val="00E9218C"/>
    <w:rsid w:val="00E92A45"/>
    <w:rsid w:val="00E93265"/>
    <w:rsid w:val="00E93662"/>
    <w:rsid w:val="00E93F83"/>
    <w:rsid w:val="00E94332"/>
    <w:rsid w:val="00E94380"/>
    <w:rsid w:val="00E94874"/>
    <w:rsid w:val="00E94C51"/>
    <w:rsid w:val="00E9640E"/>
    <w:rsid w:val="00E96C32"/>
    <w:rsid w:val="00E9730C"/>
    <w:rsid w:val="00E97710"/>
    <w:rsid w:val="00EA02CF"/>
    <w:rsid w:val="00EA0464"/>
    <w:rsid w:val="00EA0C32"/>
    <w:rsid w:val="00EA1357"/>
    <w:rsid w:val="00EA13DF"/>
    <w:rsid w:val="00EA1D9D"/>
    <w:rsid w:val="00EA23C1"/>
    <w:rsid w:val="00EA28AF"/>
    <w:rsid w:val="00EA2B63"/>
    <w:rsid w:val="00EA3ADC"/>
    <w:rsid w:val="00EA3E1D"/>
    <w:rsid w:val="00EA3E85"/>
    <w:rsid w:val="00EA40EB"/>
    <w:rsid w:val="00EA40F3"/>
    <w:rsid w:val="00EA544A"/>
    <w:rsid w:val="00EA56B2"/>
    <w:rsid w:val="00EA5DD6"/>
    <w:rsid w:val="00EA60EB"/>
    <w:rsid w:val="00EA62BE"/>
    <w:rsid w:val="00EA63D1"/>
    <w:rsid w:val="00EA6932"/>
    <w:rsid w:val="00EA694D"/>
    <w:rsid w:val="00EA6BC4"/>
    <w:rsid w:val="00EA6C14"/>
    <w:rsid w:val="00EA757C"/>
    <w:rsid w:val="00EA782C"/>
    <w:rsid w:val="00EA7ED9"/>
    <w:rsid w:val="00EB0523"/>
    <w:rsid w:val="00EB0B2C"/>
    <w:rsid w:val="00EB111D"/>
    <w:rsid w:val="00EB2262"/>
    <w:rsid w:val="00EB296C"/>
    <w:rsid w:val="00EB324B"/>
    <w:rsid w:val="00EB4322"/>
    <w:rsid w:val="00EB5B3B"/>
    <w:rsid w:val="00EB63B1"/>
    <w:rsid w:val="00EB655F"/>
    <w:rsid w:val="00EB6717"/>
    <w:rsid w:val="00EB6E44"/>
    <w:rsid w:val="00EB6FF7"/>
    <w:rsid w:val="00EB7662"/>
    <w:rsid w:val="00EC057D"/>
    <w:rsid w:val="00EC0956"/>
    <w:rsid w:val="00EC1A78"/>
    <w:rsid w:val="00EC1EEF"/>
    <w:rsid w:val="00EC1FDD"/>
    <w:rsid w:val="00EC22E9"/>
    <w:rsid w:val="00EC2B93"/>
    <w:rsid w:val="00EC3178"/>
    <w:rsid w:val="00EC33E8"/>
    <w:rsid w:val="00EC3EB8"/>
    <w:rsid w:val="00EC423C"/>
    <w:rsid w:val="00EC4807"/>
    <w:rsid w:val="00EC5496"/>
    <w:rsid w:val="00EC5546"/>
    <w:rsid w:val="00EC5A59"/>
    <w:rsid w:val="00EC72B6"/>
    <w:rsid w:val="00EC7D15"/>
    <w:rsid w:val="00ED035B"/>
    <w:rsid w:val="00ED0A78"/>
    <w:rsid w:val="00ED0E80"/>
    <w:rsid w:val="00ED1EF2"/>
    <w:rsid w:val="00ED1F28"/>
    <w:rsid w:val="00ED24F1"/>
    <w:rsid w:val="00ED3B7C"/>
    <w:rsid w:val="00ED47E8"/>
    <w:rsid w:val="00ED4EEB"/>
    <w:rsid w:val="00ED59B1"/>
    <w:rsid w:val="00ED7007"/>
    <w:rsid w:val="00ED7A2D"/>
    <w:rsid w:val="00EE19E4"/>
    <w:rsid w:val="00EE1DBD"/>
    <w:rsid w:val="00EE1E3A"/>
    <w:rsid w:val="00EE220F"/>
    <w:rsid w:val="00EE2913"/>
    <w:rsid w:val="00EE2A4E"/>
    <w:rsid w:val="00EE2FB5"/>
    <w:rsid w:val="00EE316F"/>
    <w:rsid w:val="00EE3619"/>
    <w:rsid w:val="00EE4DD7"/>
    <w:rsid w:val="00EE60EC"/>
    <w:rsid w:val="00EE71D6"/>
    <w:rsid w:val="00EF0C6D"/>
    <w:rsid w:val="00EF18E8"/>
    <w:rsid w:val="00EF1B78"/>
    <w:rsid w:val="00EF2159"/>
    <w:rsid w:val="00EF22C7"/>
    <w:rsid w:val="00EF3444"/>
    <w:rsid w:val="00EF3C80"/>
    <w:rsid w:val="00EF3F09"/>
    <w:rsid w:val="00EF47D9"/>
    <w:rsid w:val="00EF4AF5"/>
    <w:rsid w:val="00EF5A11"/>
    <w:rsid w:val="00EF6762"/>
    <w:rsid w:val="00EF7FA9"/>
    <w:rsid w:val="00F0084E"/>
    <w:rsid w:val="00F01761"/>
    <w:rsid w:val="00F01B7C"/>
    <w:rsid w:val="00F02959"/>
    <w:rsid w:val="00F03436"/>
    <w:rsid w:val="00F0448F"/>
    <w:rsid w:val="00F0535E"/>
    <w:rsid w:val="00F056A1"/>
    <w:rsid w:val="00F05CD7"/>
    <w:rsid w:val="00F066A1"/>
    <w:rsid w:val="00F0718E"/>
    <w:rsid w:val="00F071AA"/>
    <w:rsid w:val="00F07321"/>
    <w:rsid w:val="00F079E2"/>
    <w:rsid w:val="00F11025"/>
    <w:rsid w:val="00F11100"/>
    <w:rsid w:val="00F118E1"/>
    <w:rsid w:val="00F11A97"/>
    <w:rsid w:val="00F11D1E"/>
    <w:rsid w:val="00F120E1"/>
    <w:rsid w:val="00F12BE7"/>
    <w:rsid w:val="00F137F9"/>
    <w:rsid w:val="00F13A17"/>
    <w:rsid w:val="00F13A63"/>
    <w:rsid w:val="00F14033"/>
    <w:rsid w:val="00F143C6"/>
    <w:rsid w:val="00F14F89"/>
    <w:rsid w:val="00F153FE"/>
    <w:rsid w:val="00F155DF"/>
    <w:rsid w:val="00F160F8"/>
    <w:rsid w:val="00F1610B"/>
    <w:rsid w:val="00F20816"/>
    <w:rsid w:val="00F20996"/>
    <w:rsid w:val="00F2116D"/>
    <w:rsid w:val="00F22B42"/>
    <w:rsid w:val="00F235AB"/>
    <w:rsid w:val="00F25C3E"/>
    <w:rsid w:val="00F263CA"/>
    <w:rsid w:val="00F26529"/>
    <w:rsid w:val="00F268AD"/>
    <w:rsid w:val="00F304F4"/>
    <w:rsid w:val="00F30579"/>
    <w:rsid w:val="00F30BFB"/>
    <w:rsid w:val="00F32687"/>
    <w:rsid w:val="00F32C81"/>
    <w:rsid w:val="00F337F3"/>
    <w:rsid w:val="00F343DB"/>
    <w:rsid w:val="00F343E6"/>
    <w:rsid w:val="00F34834"/>
    <w:rsid w:val="00F348C4"/>
    <w:rsid w:val="00F3501A"/>
    <w:rsid w:val="00F365EB"/>
    <w:rsid w:val="00F37A8A"/>
    <w:rsid w:val="00F37C67"/>
    <w:rsid w:val="00F37E4F"/>
    <w:rsid w:val="00F40038"/>
    <w:rsid w:val="00F40530"/>
    <w:rsid w:val="00F405FF"/>
    <w:rsid w:val="00F4197E"/>
    <w:rsid w:val="00F41BE7"/>
    <w:rsid w:val="00F41E43"/>
    <w:rsid w:val="00F42B48"/>
    <w:rsid w:val="00F42C92"/>
    <w:rsid w:val="00F42D51"/>
    <w:rsid w:val="00F434CC"/>
    <w:rsid w:val="00F438E6"/>
    <w:rsid w:val="00F441AA"/>
    <w:rsid w:val="00F4466C"/>
    <w:rsid w:val="00F449E9"/>
    <w:rsid w:val="00F44BBC"/>
    <w:rsid w:val="00F46A2F"/>
    <w:rsid w:val="00F4720B"/>
    <w:rsid w:val="00F47270"/>
    <w:rsid w:val="00F5089E"/>
    <w:rsid w:val="00F50A1C"/>
    <w:rsid w:val="00F50ACE"/>
    <w:rsid w:val="00F51353"/>
    <w:rsid w:val="00F51D37"/>
    <w:rsid w:val="00F5303D"/>
    <w:rsid w:val="00F534E4"/>
    <w:rsid w:val="00F54DD8"/>
    <w:rsid w:val="00F5559B"/>
    <w:rsid w:val="00F56247"/>
    <w:rsid w:val="00F56A31"/>
    <w:rsid w:val="00F57D3E"/>
    <w:rsid w:val="00F6053E"/>
    <w:rsid w:val="00F6064D"/>
    <w:rsid w:val="00F63CFB"/>
    <w:rsid w:val="00F63F03"/>
    <w:rsid w:val="00F63FF2"/>
    <w:rsid w:val="00F643EA"/>
    <w:rsid w:val="00F64A82"/>
    <w:rsid w:val="00F65CB1"/>
    <w:rsid w:val="00F66075"/>
    <w:rsid w:val="00F702CC"/>
    <w:rsid w:val="00F71BAE"/>
    <w:rsid w:val="00F733CD"/>
    <w:rsid w:val="00F7383A"/>
    <w:rsid w:val="00F74149"/>
    <w:rsid w:val="00F7571D"/>
    <w:rsid w:val="00F75D78"/>
    <w:rsid w:val="00F764A8"/>
    <w:rsid w:val="00F76853"/>
    <w:rsid w:val="00F8101B"/>
    <w:rsid w:val="00F8340F"/>
    <w:rsid w:val="00F8366D"/>
    <w:rsid w:val="00F83B87"/>
    <w:rsid w:val="00F83CC4"/>
    <w:rsid w:val="00F84F28"/>
    <w:rsid w:val="00F851C6"/>
    <w:rsid w:val="00F852C7"/>
    <w:rsid w:val="00F85764"/>
    <w:rsid w:val="00F872A0"/>
    <w:rsid w:val="00F87C79"/>
    <w:rsid w:val="00F901DE"/>
    <w:rsid w:val="00F91D83"/>
    <w:rsid w:val="00F927A9"/>
    <w:rsid w:val="00F92FE2"/>
    <w:rsid w:val="00F93115"/>
    <w:rsid w:val="00F94D58"/>
    <w:rsid w:val="00F9514B"/>
    <w:rsid w:val="00F957F8"/>
    <w:rsid w:val="00F95F4A"/>
    <w:rsid w:val="00F97F52"/>
    <w:rsid w:val="00FA03D3"/>
    <w:rsid w:val="00FA0DD1"/>
    <w:rsid w:val="00FA153A"/>
    <w:rsid w:val="00FA1A4E"/>
    <w:rsid w:val="00FA2C97"/>
    <w:rsid w:val="00FA2E97"/>
    <w:rsid w:val="00FA4BE9"/>
    <w:rsid w:val="00FA5160"/>
    <w:rsid w:val="00FA5DDB"/>
    <w:rsid w:val="00FA6405"/>
    <w:rsid w:val="00FB0180"/>
    <w:rsid w:val="00FB215D"/>
    <w:rsid w:val="00FB3002"/>
    <w:rsid w:val="00FB31FC"/>
    <w:rsid w:val="00FB45A1"/>
    <w:rsid w:val="00FB5FDC"/>
    <w:rsid w:val="00FB693A"/>
    <w:rsid w:val="00FC076D"/>
    <w:rsid w:val="00FC0E18"/>
    <w:rsid w:val="00FC12EC"/>
    <w:rsid w:val="00FC1A28"/>
    <w:rsid w:val="00FC1B66"/>
    <w:rsid w:val="00FC2203"/>
    <w:rsid w:val="00FC229E"/>
    <w:rsid w:val="00FC23CB"/>
    <w:rsid w:val="00FC2757"/>
    <w:rsid w:val="00FC294E"/>
    <w:rsid w:val="00FC2E0A"/>
    <w:rsid w:val="00FC3642"/>
    <w:rsid w:val="00FC3723"/>
    <w:rsid w:val="00FC52F3"/>
    <w:rsid w:val="00FC551B"/>
    <w:rsid w:val="00FC5C68"/>
    <w:rsid w:val="00FC5DE9"/>
    <w:rsid w:val="00FC6068"/>
    <w:rsid w:val="00FC643E"/>
    <w:rsid w:val="00FC7C9E"/>
    <w:rsid w:val="00FD0D36"/>
    <w:rsid w:val="00FD1A95"/>
    <w:rsid w:val="00FD1E9F"/>
    <w:rsid w:val="00FD3165"/>
    <w:rsid w:val="00FD3379"/>
    <w:rsid w:val="00FD4CB3"/>
    <w:rsid w:val="00FD5146"/>
    <w:rsid w:val="00FD60FB"/>
    <w:rsid w:val="00FD628A"/>
    <w:rsid w:val="00FD74D0"/>
    <w:rsid w:val="00FE1488"/>
    <w:rsid w:val="00FE164E"/>
    <w:rsid w:val="00FE1932"/>
    <w:rsid w:val="00FE1AC4"/>
    <w:rsid w:val="00FE428E"/>
    <w:rsid w:val="00FE4871"/>
    <w:rsid w:val="00FE4B79"/>
    <w:rsid w:val="00FE4C14"/>
    <w:rsid w:val="00FE5322"/>
    <w:rsid w:val="00FE5C41"/>
    <w:rsid w:val="00FE5DC0"/>
    <w:rsid w:val="00FF18AC"/>
    <w:rsid w:val="00FF194E"/>
    <w:rsid w:val="00FF1FA0"/>
    <w:rsid w:val="00FF4AE9"/>
    <w:rsid w:val="00FF539F"/>
    <w:rsid w:val="00FF711F"/>
    <w:rsid w:val="00FF7D32"/>
    <w:rsid w:val="00FF7F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uiPriority="9" w:qFormat="1"/>
    <w:lsdException w:name="toc 1" w:uiPriority="39"/>
    <w:lsdException w:name="toc 2" w:uiPriority="39"/>
    <w:lsdException w:name="header" w:uiPriority="99"/>
    <w:lsdException w:name="footer" w:uiPriority="99"/>
    <w:lsdException w:name="caption" w:qFormat="1"/>
    <w:lsdException w:name="endnote reference" w:uiPriority="99"/>
    <w:lsdException w:name="endnote text"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lsdException w:name="No List" w:uiPriority="99"/>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F1610B"/>
    <w:pPr>
      <w:ind w:firstLine="709"/>
      <w:jc w:val="both"/>
    </w:pPr>
    <w:rPr>
      <w:sz w:val="24"/>
      <w:szCs w:val="24"/>
    </w:rPr>
  </w:style>
  <w:style w:type="paragraph" w:styleId="10">
    <w:name w:val="heading 1"/>
    <w:aliases w:val="Заголовок 1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Глава + Times New Roman Знак Знак Знак Знак Знак Знак"/>
    <w:basedOn w:val="a1"/>
    <w:next w:val="a1"/>
    <w:link w:val="120"/>
    <w:qFormat/>
    <w:pPr>
      <w:keepNext/>
      <w:spacing w:before="240" w:after="60"/>
      <w:outlineLvl w:val="0"/>
    </w:pPr>
    <w:rPr>
      <w:rFonts w:ascii="Arial" w:hAnsi="Arial"/>
      <w:b/>
      <w:bCs/>
      <w:kern w:val="32"/>
      <w:sz w:val="32"/>
      <w:szCs w:val="32"/>
    </w:rPr>
  </w:style>
  <w:style w:type="paragraph" w:styleId="20">
    <w:name w:val="heading 2"/>
    <w:aliases w:val="Заголовок 2 Знак,Заголовок 2 Знак Знак, Знак29 Знак Знак, Знак29 Знак,Знак29 Знак"/>
    <w:basedOn w:val="a1"/>
    <w:next w:val="a1"/>
    <w:link w:val="210"/>
    <w:qFormat/>
    <w:pPr>
      <w:keepNext/>
      <w:spacing w:before="240" w:after="60"/>
      <w:outlineLvl w:val="1"/>
    </w:pPr>
    <w:rPr>
      <w:rFonts w:ascii="Arial" w:hAnsi="Arial"/>
      <w:b/>
      <w:bCs/>
      <w:i/>
      <w:iCs/>
      <w:sz w:val="28"/>
      <w:szCs w:val="28"/>
    </w:rPr>
  </w:style>
  <w:style w:type="paragraph" w:styleId="31">
    <w:name w:val="heading 3"/>
    <w:aliases w:val="Заголовок 3 Знак1,Заголовок 3 Знак Знак,Заголовок 3 Знак2 Знак Знак,Заголовок 3 Знак Знак1 Знак Знак,Заголовок 3 Знак Знак Знак Знак Знак, Знак Знак Знак Знак1 Знак Знак,Заголовок 3 Знак1 Знак Знак Знак, Знак Знак1 Знак Знак Знак"/>
    <w:basedOn w:val="a1"/>
    <w:next w:val="a1"/>
    <w:link w:val="32"/>
    <w:qFormat/>
    <w:pPr>
      <w:keepNext/>
      <w:tabs>
        <w:tab w:val="num" w:pos="720"/>
        <w:tab w:val="num" w:pos="4140"/>
      </w:tabs>
      <w:spacing w:before="240" w:after="120"/>
      <w:ind w:left="720"/>
      <w:outlineLvl w:val="2"/>
    </w:pPr>
    <w:rPr>
      <w:rFonts w:ascii="Courier New" w:hAnsi="Courier New" w:cs="Courier New"/>
      <w:b/>
      <w:bCs/>
      <w:sz w:val="20"/>
      <w:szCs w:val="20"/>
    </w:rPr>
  </w:style>
  <w:style w:type="paragraph" w:styleId="4">
    <w:name w:val="heading 4"/>
    <w:aliases w:val="Заголовок 4 Знак,Заголовок 4 Знак Знак, Знак28 Знак Знак, Знак28 Знак,Знак28 Знак,Заголовок 4 Знак1 Знак Знак,Заголовок 4 Знак Знак Знак Знак,Заголовок 4 Знак Знак1 Знак"/>
    <w:basedOn w:val="a1"/>
    <w:next w:val="a1"/>
    <w:link w:val="41"/>
    <w:qFormat/>
    <w:pPr>
      <w:keepNext/>
      <w:spacing w:before="240" w:after="60"/>
      <w:outlineLvl w:val="3"/>
    </w:pPr>
    <w:rPr>
      <w:b/>
      <w:bCs/>
      <w:sz w:val="28"/>
      <w:szCs w:val="28"/>
    </w:rPr>
  </w:style>
  <w:style w:type="paragraph" w:styleId="5">
    <w:name w:val="heading 5"/>
    <w:aliases w:val="Заголовок 5 Знак, Знак30 Знак, Знак30,Знак30 Знак,Знак30"/>
    <w:basedOn w:val="a1"/>
    <w:next w:val="a1"/>
    <w:link w:val="51"/>
    <w:qFormat/>
    <w:pPr>
      <w:keepNext/>
      <w:tabs>
        <w:tab w:val="left" w:pos="426"/>
      </w:tabs>
      <w:spacing w:before="120"/>
      <w:jc w:val="center"/>
      <w:outlineLvl w:val="4"/>
    </w:pPr>
    <w:rPr>
      <w:b/>
      <w:bCs/>
    </w:rPr>
  </w:style>
  <w:style w:type="paragraph" w:styleId="6">
    <w:name w:val="heading 6"/>
    <w:aliases w:val="Заголовок 6 Знак,Заголовок 6 Знак1 Знак,Заголовок 6 Знак Знак Знак, Знак26 Знак Знак Знак,Заголовок 6 Знак1 Знак Знак,Заголовок 6 Знак Знак Знак Знак, Знак26 Знак Знак Знак Знак,Заголовок 6 Знак1,Заголовок 6 Знак Знак, Знак26 Знак Знак"/>
    <w:basedOn w:val="a1"/>
    <w:next w:val="a1"/>
    <w:link w:val="62"/>
    <w:qFormat/>
    <w:pPr>
      <w:tabs>
        <w:tab w:val="num" w:pos="1152"/>
      </w:tabs>
      <w:spacing w:before="240" w:after="60"/>
      <w:ind w:left="1152" w:hanging="1152"/>
      <w:outlineLvl w:val="5"/>
    </w:pPr>
    <w:rPr>
      <w:i/>
      <w:iCs/>
      <w:sz w:val="22"/>
      <w:szCs w:val="22"/>
    </w:rPr>
  </w:style>
  <w:style w:type="paragraph" w:styleId="7">
    <w:name w:val="heading 7"/>
    <w:aliases w:val="Заголовок 7 Знак, Знак27 Знак, Знак27,Знак27 Знак,Знак27"/>
    <w:basedOn w:val="a1"/>
    <w:next w:val="a1"/>
    <w:link w:val="71"/>
    <w:qFormat/>
    <w:pPr>
      <w:tabs>
        <w:tab w:val="num" w:pos="1296"/>
      </w:tabs>
      <w:spacing w:before="240" w:after="60"/>
      <w:ind w:left="1296" w:hanging="1296"/>
      <w:outlineLvl w:val="6"/>
    </w:pPr>
    <w:rPr>
      <w:rFonts w:ascii="Arial" w:hAnsi="Arial"/>
      <w:sz w:val="20"/>
      <w:szCs w:val="20"/>
    </w:rPr>
  </w:style>
  <w:style w:type="paragraph" w:styleId="8">
    <w:name w:val="heading 8"/>
    <w:aliases w:val="Заголовок 8 Знак, Знак24 Знак, Знак24,Знак24 Знак,Знак24"/>
    <w:basedOn w:val="a1"/>
    <w:next w:val="a1"/>
    <w:link w:val="81"/>
    <w:qFormat/>
    <w:pPr>
      <w:tabs>
        <w:tab w:val="num" w:pos="1440"/>
      </w:tabs>
      <w:spacing w:before="240" w:after="60"/>
      <w:ind w:left="1440" w:hanging="1440"/>
      <w:outlineLvl w:val="7"/>
    </w:pPr>
    <w:rPr>
      <w:rFonts w:ascii="Arial" w:hAnsi="Arial"/>
      <w:i/>
      <w:iCs/>
      <w:sz w:val="20"/>
      <w:szCs w:val="20"/>
    </w:rPr>
  </w:style>
  <w:style w:type="paragraph" w:styleId="9">
    <w:name w:val="heading 9"/>
    <w:aliases w:val="Заголовок 9 Знак, Знак23 Знак, Знак23,Знак23 Знак,Знак23"/>
    <w:basedOn w:val="a1"/>
    <w:next w:val="a1"/>
    <w:link w:val="91"/>
    <w:qFormat/>
    <w:pPr>
      <w:tabs>
        <w:tab w:val="num" w:pos="1584"/>
      </w:tabs>
      <w:spacing w:before="240" w:after="60"/>
      <w:ind w:left="1584" w:hanging="1584"/>
      <w:outlineLvl w:val="8"/>
    </w:pPr>
    <w:rPr>
      <w:rFonts w:ascii="Arial" w:hAnsi="Arial"/>
      <w:b/>
      <w:bCs/>
      <w:i/>
      <w:iCs/>
      <w:sz w:val="18"/>
      <w:szCs w:val="1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20">
    <w:name w:val="Заголовок 1 Знак2"/>
    <w:aliases w:val="Заголовок 1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 Знак Знак Знак"/>
    <w:link w:val="10"/>
    <w:locked/>
    <w:rPr>
      <w:rFonts w:ascii="Arial" w:hAnsi="Arial" w:cs="Arial"/>
      <w:b/>
      <w:bCs/>
      <w:kern w:val="32"/>
      <w:sz w:val="32"/>
      <w:szCs w:val="32"/>
      <w:lang w:val="ru-RU" w:eastAsia="ru-RU"/>
    </w:rPr>
  </w:style>
  <w:style w:type="character" w:customStyle="1" w:styleId="210">
    <w:name w:val="Заголовок 2 Знак1"/>
    <w:aliases w:val="Заголовок 2 Знак Знак1,Заголовок 2 Знак Знак Знак, Знак29 Знак Знак Знак, Знак29 Знак Знак1,Знак29 Знак Знак"/>
    <w:link w:val="20"/>
    <w:locked/>
    <w:rPr>
      <w:rFonts w:ascii="Arial" w:hAnsi="Arial" w:cs="Arial"/>
      <w:b/>
      <w:bCs/>
      <w:i/>
      <w:iCs/>
      <w:sz w:val="28"/>
      <w:szCs w:val="28"/>
      <w:lang w:val="ru-RU" w:eastAsia="ru-RU"/>
    </w:rPr>
  </w:style>
  <w:style w:type="character" w:customStyle="1" w:styleId="32">
    <w:name w:val="Заголовок 3 Знак"/>
    <w:aliases w:val="Заголовок 3 Знак1 Знак,Заголовок 3 Знак Знак Знак,Заголовок 3 Знак2 Знак Знак Знак,Заголовок 3 Знак Знак1 Знак Знак Знак,Заголовок 3 Знак Знак Знак Знак Знак Знак, Знак Знак Знак Знак1 Знак Знак Знак, Знак Знак1 Знак Знак Знак Знак"/>
    <w:link w:val="31"/>
    <w:locked/>
    <w:rPr>
      <w:rFonts w:ascii="Courier New" w:hAnsi="Courier New" w:cs="Courier New"/>
      <w:b/>
      <w:bCs/>
      <w:lang w:val="ru-RU" w:eastAsia="ru-RU" w:bidi="ar-SA"/>
    </w:rPr>
  </w:style>
  <w:style w:type="character" w:customStyle="1" w:styleId="41">
    <w:name w:val="Заголовок 4 Знак1"/>
    <w:aliases w:val="Заголовок 4 Знак Знак1,Заголовок 4 Знак Знак Знак, Знак28 Знак Знак Знак, Знак28 Знак Знак1,Знак28 Знак Знак3,Заголовок 4 Знак1 Знак Знак Знак,Заголовок 4 Знак Знак Знак Знак Знак,Заголовок 4 Знак Знак1 Знак Знак"/>
    <w:link w:val="4"/>
    <w:locked/>
    <w:rPr>
      <w:rFonts w:cs="Times New Roman"/>
      <w:b/>
      <w:bCs/>
      <w:sz w:val="28"/>
      <w:szCs w:val="28"/>
      <w:lang w:val="ru-RU" w:eastAsia="ru-RU"/>
    </w:rPr>
  </w:style>
  <w:style w:type="character" w:customStyle="1" w:styleId="51">
    <w:name w:val="Заголовок 5 Знак1"/>
    <w:aliases w:val="Заголовок 5 Знак Знак, Знак30 Знак Знак, Знак30 Знак1,Знак30 Знак Знак,Знак30 Знак1"/>
    <w:link w:val="5"/>
    <w:locked/>
    <w:rPr>
      <w:rFonts w:cs="Times New Roman"/>
      <w:b/>
      <w:bCs/>
      <w:sz w:val="24"/>
      <w:szCs w:val="24"/>
      <w:lang w:val="ru-RU" w:eastAsia="ru-RU"/>
    </w:rPr>
  </w:style>
  <w:style w:type="character" w:customStyle="1" w:styleId="62">
    <w:name w:val="Заголовок 6 Знак2"/>
    <w:aliases w:val="Заголовок 6 Знак Знак1,Заголовок 6 Знак1 Знак Знак1,Заголовок 6 Знак Знак Знак Знак1, Знак26 Знак Знак Знак Знак1,Заголовок 6 Знак1 Знак Знак Знак,Заголовок 6 Знак Знак Знак Знак Знак, Знак26 Знак Знак Знак Знак Знак"/>
    <w:link w:val="6"/>
    <w:locked/>
    <w:rPr>
      <w:rFonts w:cs="Times New Roman"/>
      <w:i/>
      <w:iCs/>
      <w:sz w:val="22"/>
      <w:szCs w:val="22"/>
      <w:lang w:val="ru-RU" w:eastAsia="ru-RU"/>
    </w:rPr>
  </w:style>
  <w:style w:type="character" w:customStyle="1" w:styleId="71">
    <w:name w:val="Заголовок 7 Знак1"/>
    <w:aliases w:val="Заголовок 7 Знак Знак, Знак27 Знак Знак, Знак27 Знак1,Знак27 Знак Знак,Знак27 Знак1"/>
    <w:link w:val="7"/>
    <w:locked/>
    <w:rPr>
      <w:rFonts w:ascii="Arial" w:hAnsi="Arial" w:cs="Arial"/>
      <w:lang w:val="ru-RU" w:eastAsia="ru-RU"/>
    </w:rPr>
  </w:style>
  <w:style w:type="character" w:customStyle="1" w:styleId="81">
    <w:name w:val="Заголовок 8 Знак1"/>
    <w:aliases w:val="Заголовок 8 Знак Знак, Знак24 Знак Знак, Знак24 Знак1,Знак24 Знак Знак,Знак24 Знак1"/>
    <w:link w:val="8"/>
    <w:locked/>
    <w:rPr>
      <w:rFonts w:ascii="Arial" w:hAnsi="Arial" w:cs="Arial"/>
      <w:i/>
      <w:iCs/>
      <w:lang w:val="ru-RU" w:eastAsia="ru-RU"/>
    </w:rPr>
  </w:style>
  <w:style w:type="character" w:customStyle="1" w:styleId="91">
    <w:name w:val="Заголовок 9 Знак1"/>
    <w:aliases w:val="Заголовок 9 Знак Знак, Знак23 Знак Знак, Знак23 Знак1,Знак23 Знак Знак,Знак23 Знак1"/>
    <w:link w:val="9"/>
    <w:locked/>
    <w:rPr>
      <w:rFonts w:ascii="Arial" w:hAnsi="Arial" w:cs="Arial"/>
      <w:b/>
      <w:bCs/>
      <w:i/>
      <w:iCs/>
      <w:sz w:val="18"/>
      <w:szCs w:val="18"/>
      <w:lang w:val="ru-RU" w:eastAsia="ru-RU"/>
    </w:rPr>
  </w:style>
  <w:style w:type="paragraph" w:customStyle="1" w:styleId="40">
    <w:name w:val="СНИП4"/>
    <w:basedOn w:val="a1"/>
    <w:pPr>
      <w:spacing w:after="60"/>
    </w:pPr>
    <w:rPr>
      <w:rFonts w:ascii="Jourier Russian" w:hAnsi="Jourier Russian" w:cs="Jourier Russian"/>
      <w:sz w:val="18"/>
      <w:szCs w:val="18"/>
    </w:rPr>
  </w:style>
  <w:style w:type="paragraph" w:styleId="22">
    <w:name w:val="Body Text Indent 2"/>
    <w:aliases w:val="Знак Знак110,Знак Знак1 Знак Знак Знак1,Основной текст с отступом 2 Знак Знак11,Знак Знак1 Знак11,Основной текст с отступом 2 Знак Знак Знак1,Знак Знак81,Знак Знак1 Знак Знак1,Знак Знак Знак1,Знак,Знак Знак1 Знак,Знак Знак1"/>
    <w:basedOn w:val="a1"/>
    <w:link w:val="24"/>
  </w:style>
  <w:style w:type="character" w:customStyle="1" w:styleId="24">
    <w:name w:val="Основной текст с отступом 2 Знак"/>
    <w:aliases w:val="Знак Знак110 Знак,Знак Знак1 Знак Знак Знак1 Знак,Основной текст с отступом 2 Знак Знак11 Знак,Знак Знак1 Знак11 Знак,Основной текст с отступом 2 Знак Знак Знак1 Знак,Знак Знак81 Знак,Знак Знак1 Знак Знак1 Знак"/>
    <w:link w:val="22"/>
    <w:locked/>
    <w:rPr>
      <w:rFonts w:cs="Times New Roman"/>
      <w:sz w:val="24"/>
      <w:szCs w:val="24"/>
      <w:lang w:val="ru-RU" w:eastAsia="ru-RU"/>
    </w:rPr>
  </w:style>
  <w:style w:type="paragraph" w:styleId="a5">
    <w:name w:val="envelope address"/>
    <w:basedOn w:val="a1"/>
    <w:semiHidden/>
    <w:pPr>
      <w:framePr w:w="7920" w:h="1980" w:hSpace="180" w:wrap="auto" w:hAnchor="page" w:xAlign="center" w:yAlign="bottom"/>
      <w:spacing w:after="60"/>
      <w:ind w:left="2880"/>
    </w:pPr>
    <w:rPr>
      <w:rFonts w:ascii="Arial" w:hAnsi="Arial" w:cs="Arial"/>
    </w:rPr>
  </w:style>
  <w:style w:type="paragraph" w:customStyle="1" w:styleId="3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character" w:styleId="a6">
    <w:name w:val="Hyperlink"/>
    <w:uiPriority w:val="99"/>
    <w:rPr>
      <w:rFonts w:cs="Times New Roman"/>
      <w:color w:val="0000FF"/>
      <w:u w:val="single"/>
    </w:rPr>
  </w:style>
  <w:style w:type="character" w:customStyle="1" w:styleId="320">
    <w:name w:val="Стиль3 Знак Знак2 Знак"/>
    <w:link w:val="321"/>
    <w:semiHidden/>
    <w:locked/>
    <w:rPr>
      <w:sz w:val="24"/>
      <w:szCs w:val="24"/>
      <w:lang w:val="ru-RU" w:eastAsia="ru-RU" w:bidi="ar-SA"/>
    </w:rPr>
  </w:style>
  <w:style w:type="paragraph" w:customStyle="1" w:styleId="321">
    <w:name w:val="Стиль3 Знак Знак2"/>
    <w:basedOn w:val="22"/>
    <w:link w:val="320"/>
    <w:semiHidden/>
    <w:pPr>
      <w:widowControl w:val="0"/>
      <w:tabs>
        <w:tab w:val="num" w:pos="926"/>
        <w:tab w:val="num" w:pos="1307"/>
      </w:tabs>
      <w:adjustRightInd w:val="0"/>
      <w:ind w:left="1080" w:hanging="360"/>
    </w:pPr>
  </w:style>
  <w:style w:type="paragraph" w:styleId="a7">
    <w:name w:val="Block Text"/>
    <w:basedOn w:val="a1"/>
    <w:semiHidden/>
    <w:pPr>
      <w:spacing w:after="120"/>
      <w:ind w:left="1440" w:right="1440"/>
    </w:pPr>
  </w:style>
  <w:style w:type="paragraph" w:customStyle="1" w:styleId="a8">
    <w:name w:val="Словарная статья"/>
    <w:basedOn w:val="a1"/>
    <w:next w:val="a1"/>
    <w:semiHidden/>
    <w:pPr>
      <w:autoSpaceDE w:val="0"/>
      <w:autoSpaceDN w:val="0"/>
      <w:adjustRightInd w:val="0"/>
      <w:ind w:right="118"/>
    </w:pPr>
    <w:rPr>
      <w:rFonts w:ascii="Arial" w:hAnsi="Arial" w:cs="Arial"/>
      <w:sz w:val="20"/>
      <w:szCs w:val="20"/>
    </w:rPr>
  </w:style>
  <w:style w:type="paragraph" w:styleId="a9">
    <w:name w:val="Body Text"/>
    <w:aliases w:val="Основной текст Знак,Основной текст Знак Знак, Знак22 Знак Знак, Знак22 Знак,Основной текст Знак1,Знак22 Знак Знак,Знак22 Знак"/>
    <w:basedOn w:val="a1"/>
    <w:link w:val="25"/>
    <w:pPr>
      <w:spacing w:after="120"/>
    </w:pPr>
  </w:style>
  <w:style w:type="character" w:customStyle="1" w:styleId="25">
    <w:name w:val="Основной текст Знак2"/>
    <w:aliases w:val="Основной текст Знак Знак1,Основной текст Знак Знак Знак, Знак22 Знак Знак Знак, Знак22 Знак Знак1,Основной текст Знак1 Знак1,Знак22 Знак Знак Знак,Знак22 Знак Знак1"/>
    <w:link w:val="a9"/>
    <w:semiHidden/>
    <w:locked/>
    <w:rPr>
      <w:rFonts w:cs="Times New Roman"/>
      <w:sz w:val="24"/>
      <w:szCs w:val="24"/>
      <w:lang w:val="ru-RU" w:eastAsia="ru-RU"/>
    </w:rPr>
  </w:style>
  <w:style w:type="paragraph" w:styleId="aa">
    <w:name w:val="Body Text Indent"/>
    <w:aliases w:val="Основной текст с отступом Знак1,Основной текст с отступом Знак Знак, Знак44 Знак Знак, Знак21 Знак,Основной текст с отступом Знак,Знак44 Знак Знак,Знак21 Знак Знак Знак,Знак44 Знак Знак Знак, Знак21, Знак21 Знак1"/>
    <w:basedOn w:val="a1"/>
    <w:link w:val="26"/>
    <w:pPr>
      <w:spacing w:after="120"/>
      <w:ind w:left="283"/>
    </w:pPr>
  </w:style>
  <w:style w:type="character" w:customStyle="1" w:styleId="26">
    <w:name w:val="Основной текст с отступом Знак2"/>
    <w:aliases w:val="Основной текст с отступом Знак1 Знак,Основной текст с отступом Знак Знак Знак, Знак44 Знак Знак Знак, Знак21 Знак Знак,Основной текст с отступом Знак Знак2,Знак44 Знак Знак Знак1,Знак21 Знак Знак Знак Знак1, Знак21 Знак2"/>
    <w:link w:val="aa"/>
    <w:semiHidden/>
    <w:locked/>
    <w:rPr>
      <w:rFonts w:cs="Times New Roman"/>
      <w:sz w:val="24"/>
      <w:szCs w:val="24"/>
      <w:lang w:val="ru-RU" w:eastAsia="ru-RU"/>
    </w:rPr>
  </w:style>
  <w:style w:type="paragraph" w:styleId="27">
    <w:name w:val="Body Text 2"/>
    <w:aliases w:val="Основной текст 2 Знак1,Основной текст 2 Знак Знак,Основной текст 2 Знак1 Знак1 Знак,Основной текст 2 Знак Знак Знак1 Знак, Знак56 Знак Знак Знак1 Знак,Основной текст 2 Знак1 Знак Знак Знак, Знак56 Знак1 Знак Знак Знак,Знак56, Знак56"/>
    <w:basedOn w:val="a1"/>
    <w:link w:val="28"/>
  </w:style>
  <w:style w:type="character" w:customStyle="1" w:styleId="28">
    <w:name w:val="Основной текст 2 Знак"/>
    <w:aliases w:val="Основной текст 2 Знак1 Знак,Основной текст 2 Знак Знак Знак,Основной текст 2 Знак1 Знак1 Знак Знак,Основной текст 2 Знак Знак Знак1 Знак Знак, Знак56 Знак Знак Знак1 Знак Знак,Основной текст 2 Знак1 Знак Знак Знак Знак,Знак56 Знак"/>
    <w:link w:val="27"/>
    <w:semiHidden/>
    <w:locked/>
    <w:rPr>
      <w:rFonts w:cs="Times New Roman"/>
      <w:sz w:val="24"/>
      <w:szCs w:val="24"/>
      <w:lang w:val="ru-RU" w:eastAsia="ru-RU"/>
    </w:rPr>
  </w:style>
  <w:style w:type="paragraph" w:customStyle="1" w:styleId="FR1">
    <w:name w:val="FR1"/>
    <w:basedOn w:val="a1"/>
    <w:pPr>
      <w:widowControl w:val="0"/>
      <w:spacing w:before="420"/>
      <w:jc w:val="center"/>
    </w:pPr>
    <w:rPr>
      <w:rFonts w:ascii="Arial" w:hAnsi="Arial" w:cs="Arial"/>
      <w:b/>
      <w:bCs/>
    </w:rPr>
  </w:style>
  <w:style w:type="paragraph" w:styleId="34">
    <w:name w:val="Body Text 3"/>
    <w:aliases w:val="Основной текст 3 Знак, Знак20 Знак, Знак20,Знак5,Знак20 Знак,Знак20"/>
    <w:basedOn w:val="a1"/>
    <w:link w:val="310"/>
    <w:pPr>
      <w:spacing w:before="120"/>
      <w:jc w:val="center"/>
    </w:pPr>
    <w:rPr>
      <w:sz w:val="16"/>
      <w:szCs w:val="16"/>
      <w:lang w:val="x-none" w:eastAsia="x-none"/>
    </w:rPr>
  </w:style>
  <w:style w:type="character" w:customStyle="1" w:styleId="310">
    <w:name w:val="Основной текст 3 Знак1"/>
    <w:aliases w:val="Основной текст 3 Знак Знак, Знак20 Знак Знак, Знак20 Знак1,Знак5 Знак,Знак20 Знак Знак,Знак20 Знак1"/>
    <w:link w:val="34"/>
    <w:semiHidden/>
    <w:locked/>
    <w:rPr>
      <w:rFonts w:cs="Times New Roman"/>
      <w:sz w:val="16"/>
      <w:szCs w:val="16"/>
    </w:rPr>
  </w:style>
  <w:style w:type="paragraph" w:styleId="ab">
    <w:name w:val="header"/>
    <w:aliases w:val="Верхний колонтитул Знак,Верхний колонтитул Знак Знак, Знак19 Знак Знак, Знак19 Знак,Знак19 Знак Знак,Знак19 Знак"/>
    <w:basedOn w:val="a1"/>
    <w:link w:val="14"/>
    <w:pPr>
      <w:tabs>
        <w:tab w:val="center" w:pos="4153"/>
        <w:tab w:val="right" w:pos="8306"/>
      </w:tabs>
      <w:spacing w:before="120" w:after="120"/>
    </w:pPr>
    <w:rPr>
      <w:rFonts w:ascii="Arial" w:hAnsi="Arial"/>
      <w:noProof/>
    </w:rPr>
  </w:style>
  <w:style w:type="character" w:customStyle="1" w:styleId="14">
    <w:name w:val="Верхний колонтитул Знак1"/>
    <w:aliases w:val="Верхний колонтитул Знак Знак1,Верхний колонтитул Знак Знак Знак, Знак19 Знак Знак Знак, Знак19 Знак Знак1,Знак19 Знак Знак Знак,Знак19 Знак Знак1"/>
    <w:link w:val="ab"/>
    <w:semiHidden/>
    <w:locked/>
    <w:rPr>
      <w:rFonts w:ascii="Arial" w:hAnsi="Arial" w:cs="Arial"/>
      <w:noProof/>
      <w:sz w:val="24"/>
      <w:szCs w:val="24"/>
      <w:lang w:val="ru-RU" w:eastAsia="ru-RU"/>
    </w:rPr>
  </w:style>
  <w:style w:type="paragraph" w:customStyle="1" w:styleId="ConsPlusNormal">
    <w:name w:val="ConsPlusNormal"/>
    <w:link w:val="ConsPlusNormal0"/>
    <w:qFormat/>
    <w:pPr>
      <w:widowControl w:val="0"/>
      <w:autoSpaceDE w:val="0"/>
      <w:autoSpaceDN w:val="0"/>
      <w:adjustRightInd w:val="0"/>
      <w:ind w:firstLine="720"/>
    </w:pPr>
    <w:rPr>
      <w:rFonts w:ascii="Arial" w:hAnsi="Arial" w:cs="Arial"/>
    </w:rPr>
  </w:style>
  <w:style w:type="paragraph" w:styleId="ac">
    <w:name w:val="footer"/>
    <w:aliases w:val="Нижний колонтитул Знак1,Нижний колонтитул Знак Знак1,Нижний колонтитул Знак Знак Знак, Знак18 Знак Знак Знак,Нижний колонтитул Знак1 Знак,Нижний колонтитул Знак Знак, Знак18 Знак Знак,Нижний колонтитул Знак, Знак18 Знак"/>
    <w:basedOn w:val="a1"/>
    <w:link w:val="35"/>
    <w:uiPriority w:val="99"/>
    <w:pPr>
      <w:tabs>
        <w:tab w:val="center" w:pos="4153"/>
        <w:tab w:val="right" w:pos="8306"/>
      </w:tabs>
      <w:spacing w:after="60"/>
    </w:pPr>
    <w:rPr>
      <w:lang w:val="x-none" w:eastAsia="x-none"/>
    </w:rPr>
  </w:style>
  <w:style w:type="character" w:customStyle="1" w:styleId="35">
    <w:name w:val="Нижний колонтитул Знак3"/>
    <w:aliases w:val="Нижний колонтитул Знак1 Знак1,Нижний колонтитул Знак Знак1 Знак,Нижний колонтитул Знак Знак Знак Знак, Знак18 Знак Знак Знак Знак,Нижний колонтитул Знак1 Знак Знак,Нижний колонтитул Знак Знак Знак1, Знак18 Знак Знак Знак1"/>
    <w:link w:val="ac"/>
    <w:uiPriority w:val="99"/>
    <w:locked/>
    <w:rPr>
      <w:rFonts w:cs="Times New Roman"/>
      <w:sz w:val="24"/>
      <w:szCs w:val="24"/>
    </w:rPr>
  </w:style>
  <w:style w:type="paragraph" w:customStyle="1" w:styleId="ConsNormal">
    <w:name w:val="ConsNormal"/>
    <w:semiHidden/>
    <w:pPr>
      <w:widowControl w:val="0"/>
      <w:autoSpaceDE w:val="0"/>
      <w:autoSpaceDN w:val="0"/>
      <w:adjustRightInd w:val="0"/>
      <w:ind w:right="19772" w:firstLine="720"/>
    </w:pPr>
    <w:rPr>
      <w:rFonts w:ascii="Arial" w:hAnsi="Arial" w:cs="Arial"/>
    </w:rPr>
  </w:style>
  <w:style w:type="character" w:styleId="ad">
    <w:name w:val="page number"/>
    <w:rPr>
      <w:rFonts w:ascii="Times New Roman" w:hAnsi="Times New Roman" w:cs="Times New Roman"/>
    </w:rPr>
  </w:style>
  <w:style w:type="table" w:styleId="ae">
    <w:name w:val="Table Grid"/>
    <w:basedOn w:val="a3"/>
    <w:uiPriority w:val="39"/>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o">
    <w:name w:val="o?"/>
    <w:basedOn w:val="a1"/>
    <w:pPr>
      <w:spacing w:after="120"/>
    </w:pPr>
    <w:rPr>
      <w:b/>
      <w:bCs/>
    </w:rPr>
  </w:style>
  <w:style w:type="paragraph" w:styleId="36">
    <w:name w:val="Body Text Indent 3"/>
    <w:aliases w:val="Основной текст с отступом 3 Знак, Знак17 Знак, Знак17,Знак17 Знак,Знак17"/>
    <w:basedOn w:val="a1"/>
    <w:link w:val="311"/>
    <w:rPr>
      <w:sz w:val="16"/>
      <w:szCs w:val="16"/>
      <w:lang w:val="x-none" w:eastAsia="x-none"/>
    </w:rPr>
  </w:style>
  <w:style w:type="character" w:customStyle="1" w:styleId="311">
    <w:name w:val="Основной текст с отступом 3 Знак1"/>
    <w:aliases w:val="Основной текст с отступом 3 Знак Знак, Знак17 Знак Знак, Знак17 Знак1,Знак17 Знак Знак,Знак17 Знак1"/>
    <w:link w:val="36"/>
    <w:semiHidden/>
    <w:locked/>
    <w:rPr>
      <w:rFonts w:cs="Times New Roman"/>
      <w:sz w:val="16"/>
      <w:szCs w:val="16"/>
    </w:rPr>
  </w:style>
  <w:style w:type="character" w:styleId="af">
    <w:name w:val="FollowedHyperlink"/>
    <w:uiPriority w:val="99"/>
    <w:semiHidden/>
    <w:rPr>
      <w:rFonts w:cs="Times New Roman"/>
      <w:color w:val="800080"/>
      <w:u w:val="single"/>
    </w:rPr>
  </w:style>
  <w:style w:type="paragraph" w:styleId="HTML">
    <w:name w:val="HTML Address"/>
    <w:aliases w:val="Адрес HTML Знак, Знак16 Знак, Знак16,Знак16 Знак,Знак16"/>
    <w:basedOn w:val="a1"/>
    <w:link w:val="HTML1"/>
    <w:semiHidden/>
    <w:pPr>
      <w:spacing w:after="60"/>
    </w:pPr>
    <w:rPr>
      <w:i/>
      <w:iCs/>
      <w:lang w:val="x-none" w:eastAsia="x-none"/>
    </w:rPr>
  </w:style>
  <w:style w:type="character" w:customStyle="1" w:styleId="HTML1">
    <w:name w:val="Адрес HTML Знак1"/>
    <w:aliases w:val="Адрес HTML Знак Знак, Знак16 Знак Знак, Знак16 Знак1,Знак16 Знак Знак,Знак16 Знак1"/>
    <w:link w:val="HTML"/>
    <w:semiHidden/>
    <w:locked/>
    <w:rPr>
      <w:rFonts w:cs="Times New Roman"/>
      <w:i/>
      <w:iCs/>
      <w:sz w:val="24"/>
      <w:szCs w:val="24"/>
    </w:rPr>
  </w:style>
  <w:style w:type="character" w:styleId="HTML0">
    <w:name w:val="HTML Code"/>
    <w:semiHidden/>
    <w:rPr>
      <w:rFonts w:ascii="Courier New" w:hAnsi="Courier New" w:cs="Courier New"/>
      <w:sz w:val="20"/>
      <w:szCs w:val="20"/>
    </w:rPr>
  </w:style>
  <w:style w:type="character" w:styleId="HTML2">
    <w:name w:val="HTML Keyboard"/>
    <w:semiHidden/>
    <w:rPr>
      <w:rFonts w:ascii="Courier New" w:hAnsi="Courier New" w:cs="Courier New"/>
      <w:sz w:val="20"/>
      <w:szCs w:val="20"/>
    </w:rPr>
  </w:style>
  <w:style w:type="paragraph" w:styleId="HTML3">
    <w:name w:val="HTML Preformatted"/>
    <w:aliases w:val="Стандартный HTML Знак, Знак15 Знак, Знак15,Знак15 Знак,Знак15"/>
    <w:basedOn w:val="a1"/>
    <w:link w:val="HTML10"/>
    <w:semiHidde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pPr>
    <w:rPr>
      <w:rFonts w:ascii="Courier New" w:hAnsi="Courier New"/>
      <w:sz w:val="20"/>
      <w:szCs w:val="20"/>
      <w:lang w:val="x-none" w:eastAsia="x-none"/>
    </w:rPr>
  </w:style>
  <w:style w:type="character" w:customStyle="1" w:styleId="HTML10">
    <w:name w:val="Стандартный HTML Знак1"/>
    <w:aliases w:val="Стандартный HTML Знак Знак, Знак15 Знак Знак, Знак15 Знак1,Знак15 Знак Знак,Знак15 Знак1"/>
    <w:link w:val="HTML3"/>
    <w:semiHidden/>
    <w:locked/>
    <w:rPr>
      <w:rFonts w:ascii="Courier New" w:hAnsi="Courier New" w:cs="Courier New"/>
      <w:sz w:val="20"/>
      <w:szCs w:val="20"/>
    </w:rPr>
  </w:style>
  <w:style w:type="character" w:styleId="HTML4">
    <w:name w:val="HTML Sample"/>
    <w:semiHidden/>
    <w:rPr>
      <w:rFonts w:ascii="Courier New" w:hAnsi="Courier New" w:cs="Courier New"/>
    </w:rPr>
  </w:style>
  <w:style w:type="character" w:styleId="HTML5">
    <w:name w:val="HTML Typewriter"/>
    <w:semiHidden/>
    <w:rPr>
      <w:rFonts w:ascii="Courier New" w:hAnsi="Courier New" w:cs="Courier New"/>
      <w:sz w:val="20"/>
      <w:szCs w:val="20"/>
    </w:rPr>
  </w:style>
  <w:style w:type="paragraph" w:styleId="af0">
    <w:name w:val="Normal (Web)"/>
    <w:aliases w:val="Обычный (Web)"/>
    <w:basedOn w:val="a1"/>
    <w:link w:val="af1"/>
    <w:uiPriority w:val="99"/>
    <w:semiHidden/>
    <w:pPr>
      <w:spacing w:before="100" w:beforeAutospacing="1" w:after="100" w:afterAutospacing="1"/>
    </w:pPr>
  </w:style>
  <w:style w:type="paragraph" w:styleId="15">
    <w:name w:val="toc 1"/>
    <w:basedOn w:val="a1"/>
    <w:next w:val="a1"/>
    <w:autoRedefine/>
    <w:uiPriority w:val="39"/>
    <w:pPr>
      <w:spacing w:before="120" w:after="120"/>
    </w:pPr>
    <w:rPr>
      <w:b/>
      <w:bCs/>
      <w:caps/>
      <w:sz w:val="20"/>
      <w:szCs w:val="20"/>
    </w:rPr>
  </w:style>
  <w:style w:type="paragraph" w:styleId="29">
    <w:name w:val="toc 2"/>
    <w:basedOn w:val="a1"/>
    <w:next w:val="a1"/>
    <w:autoRedefine/>
    <w:uiPriority w:val="39"/>
    <w:pPr>
      <w:tabs>
        <w:tab w:val="right" w:leader="dot" w:pos="9912"/>
      </w:tabs>
      <w:ind w:left="180"/>
    </w:pPr>
    <w:rPr>
      <w:smallCaps/>
      <w:sz w:val="20"/>
      <w:szCs w:val="20"/>
    </w:rPr>
  </w:style>
  <w:style w:type="paragraph" w:styleId="37">
    <w:name w:val="toc 3"/>
    <w:basedOn w:val="a1"/>
    <w:next w:val="a1"/>
    <w:autoRedefine/>
    <w:pPr>
      <w:tabs>
        <w:tab w:val="left" w:pos="900"/>
        <w:tab w:val="right" w:leader="dot" w:pos="9912"/>
      </w:tabs>
      <w:ind w:left="480"/>
    </w:pPr>
    <w:rPr>
      <w:i/>
      <w:iCs/>
      <w:sz w:val="20"/>
      <w:szCs w:val="20"/>
    </w:rPr>
  </w:style>
  <w:style w:type="paragraph" w:styleId="42">
    <w:name w:val="toc 4"/>
    <w:basedOn w:val="a1"/>
    <w:next w:val="a1"/>
    <w:autoRedefine/>
    <w:semiHidden/>
    <w:pPr>
      <w:ind w:left="720"/>
    </w:pPr>
    <w:rPr>
      <w:sz w:val="18"/>
      <w:szCs w:val="18"/>
    </w:rPr>
  </w:style>
  <w:style w:type="paragraph" w:styleId="50">
    <w:name w:val="toc 5"/>
    <w:basedOn w:val="a1"/>
    <w:next w:val="a1"/>
    <w:autoRedefine/>
    <w:semiHidden/>
    <w:pPr>
      <w:ind w:left="960"/>
    </w:pPr>
    <w:rPr>
      <w:sz w:val="18"/>
      <w:szCs w:val="18"/>
    </w:rPr>
  </w:style>
  <w:style w:type="paragraph" w:styleId="60">
    <w:name w:val="toc 6"/>
    <w:basedOn w:val="a1"/>
    <w:next w:val="a1"/>
    <w:autoRedefine/>
    <w:semiHidden/>
    <w:pPr>
      <w:ind w:left="1200"/>
    </w:pPr>
    <w:rPr>
      <w:sz w:val="18"/>
      <w:szCs w:val="18"/>
    </w:rPr>
  </w:style>
  <w:style w:type="paragraph" w:styleId="70">
    <w:name w:val="toc 7"/>
    <w:basedOn w:val="a1"/>
    <w:next w:val="a1"/>
    <w:autoRedefine/>
    <w:semiHidden/>
    <w:pPr>
      <w:ind w:left="1440"/>
    </w:pPr>
    <w:rPr>
      <w:sz w:val="18"/>
      <w:szCs w:val="18"/>
    </w:rPr>
  </w:style>
  <w:style w:type="paragraph" w:styleId="80">
    <w:name w:val="toc 8"/>
    <w:basedOn w:val="a1"/>
    <w:next w:val="a1"/>
    <w:autoRedefine/>
    <w:semiHidden/>
    <w:pPr>
      <w:ind w:left="1680"/>
    </w:pPr>
    <w:rPr>
      <w:sz w:val="18"/>
      <w:szCs w:val="18"/>
    </w:rPr>
  </w:style>
  <w:style w:type="paragraph" w:styleId="90">
    <w:name w:val="toc 9"/>
    <w:basedOn w:val="a1"/>
    <w:next w:val="a1"/>
    <w:autoRedefine/>
    <w:semiHidden/>
    <w:pPr>
      <w:ind w:left="1920"/>
    </w:pPr>
    <w:rPr>
      <w:sz w:val="18"/>
      <w:szCs w:val="18"/>
    </w:rPr>
  </w:style>
  <w:style w:type="paragraph" w:styleId="af2">
    <w:name w:val="Normal Indent"/>
    <w:basedOn w:val="a1"/>
    <w:semiHidden/>
    <w:pPr>
      <w:spacing w:after="60"/>
      <w:ind w:left="708"/>
    </w:pPr>
  </w:style>
  <w:style w:type="paragraph" w:styleId="af3">
    <w:name w:val="footnote text"/>
    <w:aliases w:val="Текст сноски Знак, Знак14 Знак,Знак14 Знак"/>
    <w:basedOn w:val="a1"/>
    <w:link w:val="16"/>
    <w:semiHidden/>
    <w:pPr>
      <w:spacing w:after="60"/>
    </w:pPr>
    <w:rPr>
      <w:sz w:val="20"/>
      <w:szCs w:val="20"/>
      <w:lang w:val="x-none" w:eastAsia="x-none"/>
    </w:rPr>
  </w:style>
  <w:style w:type="character" w:customStyle="1" w:styleId="16">
    <w:name w:val="Текст сноски Знак1"/>
    <w:aliases w:val="Текст сноски Знак Знак, Знак14 Знак Знак,Знак14 Знак Знак"/>
    <w:link w:val="af3"/>
    <w:semiHidden/>
    <w:locked/>
    <w:rPr>
      <w:rFonts w:cs="Times New Roman"/>
      <w:sz w:val="20"/>
      <w:szCs w:val="20"/>
    </w:rPr>
  </w:style>
  <w:style w:type="paragraph" w:styleId="2a">
    <w:name w:val="envelope return"/>
    <w:basedOn w:val="a1"/>
    <w:semiHidden/>
    <w:pPr>
      <w:spacing w:after="60"/>
    </w:pPr>
    <w:rPr>
      <w:rFonts w:ascii="Arial" w:hAnsi="Arial" w:cs="Arial"/>
      <w:sz w:val="20"/>
      <w:szCs w:val="20"/>
    </w:rPr>
  </w:style>
  <w:style w:type="paragraph" w:styleId="af4">
    <w:name w:val="List"/>
    <w:basedOn w:val="a1"/>
    <w:semiHidden/>
    <w:pPr>
      <w:spacing w:after="60"/>
      <w:ind w:left="283" w:hanging="283"/>
    </w:pPr>
  </w:style>
  <w:style w:type="paragraph" w:styleId="af5">
    <w:name w:val="List Bullet"/>
    <w:basedOn w:val="a1"/>
    <w:autoRedefine/>
    <w:semiHidden/>
    <w:pPr>
      <w:widowControl w:val="0"/>
      <w:spacing w:after="60"/>
    </w:pPr>
  </w:style>
  <w:style w:type="paragraph" w:styleId="af6">
    <w:name w:val="List Number"/>
    <w:basedOn w:val="a1"/>
    <w:semiHidden/>
    <w:pPr>
      <w:tabs>
        <w:tab w:val="num" w:pos="360"/>
      </w:tabs>
      <w:spacing w:after="60"/>
      <w:ind w:left="360"/>
    </w:pPr>
  </w:style>
  <w:style w:type="paragraph" w:styleId="2b">
    <w:name w:val="List 2"/>
    <w:basedOn w:val="a1"/>
    <w:semiHidden/>
    <w:pPr>
      <w:spacing w:after="60"/>
      <w:ind w:left="566" w:hanging="283"/>
    </w:pPr>
  </w:style>
  <w:style w:type="paragraph" w:styleId="38">
    <w:name w:val="List 3"/>
    <w:basedOn w:val="a1"/>
    <w:semiHidden/>
    <w:pPr>
      <w:spacing w:after="60"/>
      <w:ind w:left="849" w:hanging="283"/>
    </w:pPr>
  </w:style>
  <w:style w:type="paragraph" w:styleId="43">
    <w:name w:val="List 4"/>
    <w:basedOn w:val="a1"/>
    <w:semiHidden/>
    <w:pPr>
      <w:spacing w:after="60"/>
      <w:ind w:left="1132" w:hanging="283"/>
    </w:pPr>
  </w:style>
  <w:style w:type="paragraph" w:styleId="52">
    <w:name w:val="List 5"/>
    <w:basedOn w:val="a1"/>
    <w:semiHidden/>
    <w:pPr>
      <w:spacing w:after="60"/>
      <w:ind w:left="1415" w:hanging="283"/>
    </w:pPr>
  </w:style>
  <w:style w:type="paragraph" w:styleId="2c">
    <w:name w:val="List Bullet 2"/>
    <w:basedOn w:val="a1"/>
    <w:autoRedefine/>
    <w:semiHidden/>
    <w:pPr>
      <w:tabs>
        <w:tab w:val="num" w:pos="643"/>
      </w:tabs>
      <w:spacing w:after="60"/>
      <w:ind w:left="643"/>
    </w:pPr>
  </w:style>
  <w:style w:type="paragraph" w:styleId="39">
    <w:name w:val="List Bullet 3"/>
    <w:basedOn w:val="a1"/>
    <w:autoRedefine/>
    <w:semiHidden/>
    <w:pPr>
      <w:tabs>
        <w:tab w:val="num" w:pos="926"/>
      </w:tabs>
      <w:spacing w:after="60"/>
      <w:ind w:left="926"/>
    </w:pPr>
  </w:style>
  <w:style w:type="paragraph" w:styleId="44">
    <w:name w:val="List Bullet 4"/>
    <w:basedOn w:val="a1"/>
    <w:autoRedefine/>
    <w:semiHidden/>
    <w:pPr>
      <w:tabs>
        <w:tab w:val="num" w:pos="1209"/>
      </w:tabs>
      <w:spacing w:after="60"/>
      <w:ind w:left="1209"/>
    </w:pPr>
  </w:style>
  <w:style w:type="paragraph" w:styleId="53">
    <w:name w:val="List Bullet 5"/>
    <w:basedOn w:val="a1"/>
    <w:autoRedefine/>
    <w:semiHidden/>
    <w:pPr>
      <w:tabs>
        <w:tab w:val="num" w:pos="1492"/>
      </w:tabs>
      <w:spacing w:after="60"/>
      <w:ind w:left="1492"/>
    </w:pPr>
  </w:style>
  <w:style w:type="paragraph" w:styleId="2d">
    <w:name w:val="List Number 2"/>
    <w:basedOn w:val="a1"/>
    <w:semiHidden/>
    <w:pPr>
      <w:tabs>
        <w:tab w:val="num" w:pos="643"/>
      </w:tabs>
      <w:spacing w:after="60"/>
      <w:ind w:left="643"/>
    </w:pPr>
  </w:style>
  <w:style w:type="paragraph" w:styleId="3a">
    <w:name w:val="List Number 3"/>
    <w:basedOn w:val="a1"/>
    <w:semiHidden/>
    <w:pPr>
      <w:tabs>
        <w:tab w:val="num" w:pos="926"/>
      </w:tabs>
      <w:spacing w:after="60"/>
      <w:ind w:left="926"/>
    </w:pPr>
  </w:style>
  <w:style w:type="paragraph" w:styleId="45">
    <w:name w:val="List Number 4"/>
    <w:basedOn w:val="a1"/>
    <w:semiHidden/>
    <w:pPr>
      <w:tabs>
        <w:tab w:val="num" w:pos="1209"/>
      </w:tabs>
      <w:spacing w:after="60"/>
      <w:ind w:left="1209"/>
    </w:pPr>
  </w:style>
  <w:style w:type="paragraph" w:styleId="54">
    <w:name w:val="List Number 5"/>
    <w:basedOn w:val="a1"/>
    <w:semiHidden/>
    <w:pPr>
      <w:tabs>
        <w:tab w:val="num" w:pos="1492"/>
      </w:tabs>
      <w:spacing w:after="60"/>
      <w:ind w:left="1492" w:hanging="360"/>
    </w:pPr>
  </w:style>
  <w:style w:type="paragraph" w:styleId="af7">
    <w:name w:val="Title"/>
    <w:aliases w:val="Название1,Название Знак1,Название Знак Знак1,Название Знак Знак Знак1, Знак13 Знак Знак Знак1,Название Знак Знак Знак Знак,Название Знак1 Знак Знак, Знак13 Знак Знак Знак Знак, Знак13 Знак1 Знак Знак, Знак13 Знак Знак1, Знак13 Знак"/>
    <w:basedOn w:val="a1"/>
    <w:link w:val="af8"/>
    <w:qFormat/>
    <w:pPr>
      <w:spacing w:before="240" w:after="60"/>
      <w:jc w:val="center"/>
      <w:outlineLvl w:val="0"/>
    </w:pPr>
    <w:rPr>
      <w:rFonts w:ascii="Arial" w:hAnsi="Arial"/>
      <w:b/>
      <w:bCs/>
      <w:kern w:val="28"/>
      <w:sz w:val="32"/>
      <w:szCs w:val="32"/>
    </w:rPr>
  </w:style>
  <w:style w:type="character" w:customStyle="1" w:styleId="af8">
    <w:name w:val="Название Знак"/>
    <w:aliases w:val="Название1 Знак,Название Знак1 Знак,Название Знак Знак1 Знак,Название Знак Знак Знак1 Знак, Знак13 Знак Знак Знак1 Знак,Название Знак Знак Знак Знак Знак,Название Знак1 Знак Знак Знак, Знак13 Знак Знак Знак Знак Знак, Знак13 Знак Знак1 Знак"/>
    <w:link w:val="af7"/>
    <w:locked/>
    <w:rPr>
      <w:rFonts w:ascii="Arial" w:hAnsi="Arial" w:cs="Arial"/>
      <w:b/>
      <w:bCs/>
      <w:kern w:val="28"/>
      <w:sz w:val="32"/>
      <w:szCs w:val="32"/>
      <w:lang w:val="ru-RU" w:eastAsia="ru-RU"/>
    </w:rPr>
  </w:style>
  <w:style w:type="paragraph" w:styleId="af9">
    <w:name w:val="Salutation"/>
    <w:aliases w:val="Приветствие Знак, Знак12 Знак, Знак12,Знак12 Знак,Знак12"/>
    <w:basedOn w:val="a1"/>
    <w:next w:val="a1"/>
    <w:link w:val="17"/>
    <w:semiHidden/>
    <w:pPr>
      <w:spacing w:after="60"/>
    </w:pPr>
    <w:rPr>
      <w:lang w:val="x-none" w:eastAsia="x-none"/>
    </w:rPr>
  </w:style>
  <w:style w:type="paragraph" w:styleId="afa">
    <w:name w:val="Closing"/>
    <w:aliases w:val="Заключение Знак, Знак11 Знак, Знак11,Знак11 Знак,Знак11"/>
    <w:basedOn w:val="a1"/>
    <w:link w:val="afb"/>
    <w:semiHidden/>
    <w:pPr>
      <w:spacing w:after="60"/>
      <w:ind w:left="4252"/>
    </w:pPr>
    <w:rPr>
      <w:lang w:val="x-none" w:eastAsia="x-none"/>
    </w:rPr>
  </w:style>
  <w:style w:type="character" w:customStyle="1" w:styleId="afb">
    <w:name w:val="Прощание Знак"/>
    <w:aliases w:val="Заключение Знак Знак, Знак11 Знак Знак, Знак11 Знак1,Знак11 Знак Знак,Знак11 Знак1"/>
    <w:link w:val="afa"/>
    <w:semiHidden/>
    <w:locked/>
    <w:rPr>
      <w:rFonts w:cs="Times New Roman"/>
      <w:sz w:val="24"/>
      <w:szCs w:val="24"/>
    </w:rPr>
  </w:style>
  <w:style w:type="paragraph" w:styleId="afc">
    <w:name w:val="Signature"/>
    <w:aliases w:val="Подпись Знак, Знак10 Знак, Знак10,Знак10 Знак,Знак10"/>
    <w:basedOn w:val="a1"/>
    <w:link w:val="18"/>
    <w:semiHidden/>
    <w:pPr>
      <w:spacing w:after="60"/>
      <w:ind w:left="4252"/>
    </w:pPr>
    <w:rPr>
      <w:lang w:val="x-none" w:eastAsia="x-none"/>
    </w:rPr>
  </w:style>
  <w:style w:type="character" w:customStyle="1" w:styleId="18">
    <w:name w:val="Подпись Знак1"/>
    <w:aliases w:val="Подпись Знак Знак, Знак10 Знак Знак, Знак10 Знак1,Знак10 Знак Знак,Знак10 Знак1"/>
    <w:link w:val="afc"/>
    <w:semiHidden/>
    <w:locked/>
    <w:rPr>
      <w:rFonts w:cs="Times New Roman"/>
      <w:sz w:val="24"/>
      <w:szCs w:val="24"/>
    </w:rPr>
  </w:style>
  <w:style w:type="paragraph" w:styleId="afd">
    <w:name w:val="List Continue"/>
    <w:basedOn w:val="a1"/>
    <w:semiHidden/>
    <w:pPr>
      <w:spacing w:after="120"/>
      <w:ind w:left="283"/>
    </w:pPr>
  </w:style>
  <w:style w:type="paragraph" w:styleId="2e">
    <w:name w:val="List Continue 2"/>
    <w:basedOn w:val="a1"/>
    <w:semiHidden/>
    <w:pPr>
      <w:spacing w:after="120"/>
      <w:ind w:left="566"/>
    </w:pPr>
  </w:style>
  <w:style w:type="paragraph" w:styleId="3b">
    <w:name w:val="List Continue 3"/>
    <w:basedOn w:val="a1"/>
    <w:semiHidden/>
    <w:pPr>
      <w:spacing w:after="120"/>
      <w:ind w:left="849"/>
    </w:pPr>
  </w:style>
  <w:style w:type="paragraph" w:styleId="46">
    <w:name w:val="List Continue 4"/>
    <w:basedOn w:val="a1"/>
    <w:semiHidden/>
    <w:pPr>
      <w:spacing w:after="120"/>
      <w:ind w:left="1132"/>
    </w:pPr>
  </w:style>
  <w:style w:type="paragraph" w:styleId="55">
    <w:name w:val="List Continue 5"/>
    <w:basedOn w:val="a1"/>
    <w:semiHidden/>
    <w:pPr>
      <w:spacing w:after="120"/>
      <w:ind w:left="1415"/>
    </w:pPr>
  </w:style>
  <w:style w:type="paragraph" w:styleId="afe">
    <w:name w:val="Message Header"/>
    <w:aliases w:val="Шапка Знак, Знак9 Знак, Знак9,Знак9 Знак,Знак9"/>
    <w:basedOn w:val="a1"/>
    <w:link w:val="19"/>
    <w:semiHidden/>
    <w:pPr>
      <w:pBdr>
        <w:top w:val="single" w:sz="6" w:space="1" w:color="auto"/>
        <w:left w:val="single" w:sz="6" w:space="1" w:color="auto"/>
        <w:bottom w:val="single" w:sz="6" w:space="1" w:color="auto"/>
        <w:right w:val="single" w:sz="6" w:space="1" w:color="auto"/>
      </w:pBdr>
      <w:shd w:val="pct20" w:color="auto" w:fill="auto"/>
      <w:spacing w:after="60"/>
      <w:ind w:left="1134" w:hanging="1134"/>
    </w:pPr>
    <w:rPr>
      <w:rFonts w:ascii="Cambria" w:hAnsi="Cambria"/>
      <w:lang w:val="x-none" w:eastAsia="x-none"/>
    </w:rPr>
  </w:style>
  <w:style w:type="character" w:customStyle="1" w:styleId="19">
    <w:name w:val="Шапка Знак1"/>
    <w:aliases w:val="Шапка Знак Знак, Знак9 Знак Знак, Знак9 Знак1,Знак9 Знак Знак,Знак9 Знак1"/>
    <w:link w:val="afe"/>
    <w:semiHidden/>
    <w:locked/>
    <w:rPr>
      <w:rFonts w:ascii="Cambria" w:eastAsia="Times New Roman" w:hAnsi="Cambria" w:cs="Times New Roman"/>
      <w:sz w:val="24"/>
      <w:szCs w:val="24"/>
      <w:shd w:val="pct20" w:color="auto" w:fill="auto"/>
    </w:rPr>
  </w:style>
  <w:style w:type="paragraph" w:styleId="aff">
    <w:name w:val="Subtitle"/>
    <w:aliases w:val="Подзаголовок Знак,Знак8 Знак,Знак8,Знак8 Знак1,Знак8 Знак Знак"/>
    <w:basedOn w:val="a1"/>
    <w:link w:val="1a"/>
    <w:qFormat/>
    <w:rsid w:val="00633497"/>
    <w:pPr>
      <w:spacing w:before="240" w:after="120"/>
      <w:ind w:firstLine="0"/>
      <w:jc w:val="center"/>
      <w:outlineLvl w:val="1"/>
    </w:pPr>
    <w:rPr>
      <w:b/>
      <w:lang w:val="x-none" w:eastAsia="x-none"/>
    </w:rPr>
  </w:style>
  <w:style w:type="character" w:customStyle="1" w:styleId="1a">
    <w:name w:val="Подзаголовок Знак1"/>
    <w:aliases w:val="Подзаголовок Знак Знак,Знак8 Знак Знак2,Знак8 Знак3,Знак8 Знак1 Знак,Знак8 Знак Знак Знак"/>
    <w:link w:val="aff"/>
    <w:locked/>
    <w:rsid w:val="00633497"/>
    <w:rPr>
      <w:b/>
      <w:sz w:val="24"/>
      <w:szCs w:val="24"/>
      <w:lang w:val="x-none" w:eastAsia="x-none"/>
    </w:rPr>
  </w:style>
  <w:style w:type="character" w:customStyle="1" w:styleId="17">
    <w:name w:val="Приветствие Знак1"/>
    <w:aliases w:val="Приветствие Знак Знак, Знак12 Знак Знак, Знак12 Знак1,Знак12 Знак Знак,Знак12 Знак1"/>
    <w:link w:val="af9"/>
    <w:semiHidden/>
    <w:locked/>
    <w:rPr>
      <w:rFonts w:cs="Times New Roman"/>
      <w:sz w:val="24"/>
      <w:szCs w:val="24"/>
    </w:rPr>
  </w:style>
  <w:style w:type="paragraph" w:styleId="aff0">
    <w:name w:val="Date"/>
    <w:aliases w:val="Дата Знак, Знак7 Знак, Знак7,Знак7 Знак,Знак7"/>
    <w:basedOn w:val="a1"/>
    <w:next w:val="a1"/>
    <w:link w:val="1b"/>
    <w:semiHidden/>
    <w:pPr>
      <w:spacing w:after="60"/>
    </w:pPr>
  </w:style>
  <w:style w:type="character" w:customStyle="1" w:styleId="1b">
    <w:name w:val="Дата Знак1"/>
    <w:aliases w:val="Дата Знак Знак, Знак7 Знак Знак, Знак7 Знак1,Знак7 Знак Знак,Знак7 Знак1"/>
    <w:link w:val="aff0"/>
    <w:semiHidden/>
    <w:locked/>
    <w:rPr>
      <w:rFonts w:cs="Times New Roman"/>
      <w:sz w:val="24"/>
      <w:szCs w:val="24"/>
      <w:lang w:val="ru-RU" w:eastAsia="ru-RU"/>
    </w:rPr>
  </w:style>
  <w:style w:type="paragraph" w:styleId="aff1">
    <w:name w:val="Body Text First Indent"/>
    <w:aliases w:val="Красная строка Знак, Знак6 Знак, Знак6,Знак6 Знак,Знак6"/>
    <w:basedOn w:val="a9"/>
    <w:link w:val="1c"/>
    <w:semiHidden/>
    <w:pPr>
      <w:ind w:firstLine="210"/>
    </w:pPr>
    <w:rPr>
      <w:rFonts w:ascii="Arial" w:hAnsi="Arial"/>
      <w:b/>
      <w:bCs/>
      <w:kern w:val="32"/>
    </w:rPr>
  </w:style>
  <w:style w:type="character" w:customStyle="1" w:styleId="1c">
    <w:name w:val="Красная строка Знак1"/>
    <w:aliases w:val="Красная строка Знак Знак, Знак6 Знак Знак, Знак6 Знак1,Знак6 Знак Знак,Знак6 Знак1"/>
    <w:link w:val="aff1"/>
    <w:semiHidden/>
    <w:locked/>
    <w:rPr>
      <w:rFonts w:ascii="Arial" w:hAnsi="Arial" w:cs="Arial"/>
      <w:b/>
      <w:bCs/>
      <w:kern w:val="32"/>
      <w:sz w:val="24"/>
      <w:szCs w:val="24"/>
      <w:lang w:val="ru-RU" w:eastAsia="ru-RU"/>
    </w:rPr>
  </w:style>
  <w:style w:type="paragraph" w:styleId="2f">
    <w:name w:val="Body Text First Indent 2"/>
    <w:aliases w:val="Красная строка 2 Знак, Знак5 Знак, Знак5"/>
    <w:basedOn w:val="aa"/>
    <w:link w:val="211"/>
    <w:semiHidden/>
    <w:pPr>
      <w:ind w:firstLine="210"/>
    </w:pPr>
  </w:style>
  <w:style w:type="character" w:customStyle="1" w:styleId="211">
    <w:name w:val="Красная строка 2 Знак1"/>
    <w:aliases w:val="Красная строка 2 Знак Знак, Знак5 Знак Знак, Знак5 Знак1"/>
    <w:basedOn w:val="25"/>
    <w:link w:val="2f"/>
    <w:semiHidden/>
    <w:locked/>
    <w:rPr>
      <w:rFonts w:cs="Times New Roman"/>
      <w:sz w:val="24"/>
      <w:szCs w:val="24"/>
      <w:lang w:val="ru-RU" w:eastAsia="ru-RU"/>
    </w:rPr>
  </w:style>
  <w:style w:type="paragraph" w:styleId="aff2">
    <w:name w:val="Note Heading"/>
    <w:aliases w:val="Заголовок записки Знак, Знак4 Знак, Знак4,Знак4 Знак,Знак4"/>
    <w:basedOn w:val="a1"/>
    <w:next w:val="a1"/>
    <w:link w:val="1d"/>
    <w:semiHidden/>
    <w:pPr>
      <w:spacing w:after="60"/>
    </w:pPr>
    <w:rPr>
      <w:lang w:val="x-none" w:eastAsia="x-none"/>
    </w:rPr>
  </w:style>
  <w:style w:type="character" w:customStyle="1" w:styleId="1d">
    <w:name w:val="Заголовок записки Знак1"/>
    <w:aliases w:val="Заголовок записки Знак Знак, Знак4 Знак Знак, Знак4 Знак1,Знак4 Знак Знак,Знак4 Знак1"/>
    <w:link w:val="aff2"/>
    <w:semiHidden/>
    <w:locked/>
    <w:rPr>
      <w:rFonts w:cs="Times New Roman"/>
      <w:sz w:val="24"/>
      <w:szCs w:val="24"/>
    </w:rPr>
  </w:style>
  <w:style w:type="paragraph" w:styleId="aff3">
    <w:name w:val="Plain Text"/>
    <w:aliases w:val="Текст Знак, Знак3 Знак, Знак3,Знак3 Знак,Знак3,Текст Знак1 Знак Знак Знак,Текст Знак Знак2 Знак Знак Знак,Текст Знак Знак Знак1 Знак Знак Знак,Текст Знак Знак Знак Знак Знак Знак Знак,Текст Зна,Знак Знак Знак Знак Знак Знак Знак, Знак Знак1 Знак1"/>
    <w:basedOn w:val="a1"/>
    <w:link w:val="1e"/>
    <w:rPr>
      <w:rFonts w:ascii="Courier New" w:hAnsi="Courier New"/>
      <w:sz w:val="20"/>
      <w:szCs w:val="20"/>
    </w:rPr>
  </w:style>
  <w:style w:type="character" w:customStyle="1" w:styleId="1e">
    <w:name w:val="Текст Знак1"/>
    <w:aliases w:val="Текст Знак Знак, Знак3 Знак Знак, Знак3 Знак1,Знак3 Знак Знак,Знак3 Знак1,Текст Знак1 Знак Знак Знак Знак,Текст Знак Знак2 Знак Знак Знак Знак,Текст Знак Знак Знак1 Знак Знак Знак Знак,Текст Знак Знак Знак Знак Знак Знак Знак Знак"/>
    <w:link w:val="aff3"/>
    <w:semiHidden/>
    <w:locked/>
    <w:rPr>
      <w:rFonts w:ascii="Courier New" w:hAnsi="Courier New" w:cs="Courier New"/>
      <w:lang w:val="ru-RU" w:eastAsia="ru-RU"/>
    </w:rPr>
  </w:style>
  <w:style w:type="character" w:customStyle="1" w:styleId="92">
    <w:name w:val="Знак Знак9"/>
    <w:semiHidden/>
    <w:rPr>
      <w:rFonts w:cs="Times New Roman"/>
      <w:sz w:val="24"/>
      <w:szCs w:val="24"/>
    </w:rPr>
  </w:style>
  <w:style w:type="paragraph" w:styleId="aff4">
    <w:name w:val="E-mail Signature"/>
    <w:aliases w:val="Электронная подпись Знак, Знак2 Знак, Знак2,Знак2 Знак,Знак2"/>
    <w:basedOn w:val="a1"/>
    <w:link w:val="1f"/>
    <w:semiHidden/>
    <w:pPr>
      <w:spacing w:after="60"/>
    </w:pPr>
    <w:rPr>
      <w:lang w:val="x-none" w:eastAsia="x-none"/>
    </w:rPr>
  </w:style>
  <w:style w:type="character" w:customStyle="1" w:styleId="1f">
    <w:name w:val="Электронная подпись Знак1"/>
    <w:aliases w:val="Электронная подпись Знак Знак, Знак2 Знак Знак, Знак2 Знак1,Знак2 Знак Знак,Знак2 Знак1"/>
    <w:link w:val="aff4"/>
    <w:semiHidden/>
    <w:locked/>
    <w:rPr>
      <w:rFonts w:cs="Times New Roman"/>
      <w:sz w:val="24"/>
      <w:szCs w:val="24"/>
    </w:rPr>
  </w:style>
  <w:style w:type="paragraph" w:customStyle="1" w:styleId="a0">
    <w:name w:val="Раздел"/>
    <w:basedOn w:val="a1"/>
    <w:semiHidden/>
    <w:pPr>
      <w:numPr>
        <w:ilvl w:val="1"/>
        <w:numId w:val="2"/>
      </w:numPr>
      <w:spacing w:before="120" w:after="120"/>
      <w:jc w:val="center"/>
    </w:pPr>
    <w:rPr>
      <w:rFonts w:ascii="Arial Narrow" w:hAnsi="Arial Narrow" w:cs="Arial Narrow"/>
      <w:b/>
      <w:bCs/>
      <w:sz w:val="28"/>
      <w:szCs w:val="28"/>
    </w:rPr>
  </w:style>
  <w:style w:type="paragraph" w:customStyle="1" w:styleId="aff5">
    <w:name w:val="Часть"/>
    <w:basedOn w:val="a1"/>
    <w:semiHidden/>
    <w:pPr>
      <w:spacing w:after="60"/>
      <w:jc w:val="center"/>
    </w:pPr>
    <w:rPr>
      <w:rFonts w:ascii="Arial" w:hAnsi="Arial" w:cs="Arial"/>
      <w:b/>
      <w:bCs/>
      <w:caps/>
      <w:sz w:val="32"/>
      <w:szCs w:val="32"/>
    </w:rPr>
  </w:style>
  <w:style w:type="paragraph" w:customStyle="1" w:styleId="3">
    <w:name w:val="Раздел 3"/>
    <w:basedOn w:val="a1"/>
    <w:semiHidden/>
    <w:pPr>
      <w:numPr>
        <w:numId w:val="3"/>
      </w:numPr>
      <w:spacing w:before="120" w:after="120"/>
      <w:jc w:val="center"/>
    </w:pPr>
    <w:rPr>
      <w:b/>
      <w:bCs/>
    </w:rPr>
  </w:style>
  <w:style w:type="paragraph" w:customStyle="1" w:styleId="a">
    <w:name w:val="Условия контракта"/>
    <w:basedOn w:val="a1"/>
    <w:semiHidden/>
    <w:pPr>
      <w:numPr>
        <w:numId w:val="1"/>
      </w:numPr>
      <w:spacing w:before="240" w:after="120"/>
    </w:pPr>
    <w:rPr>
      <w:b/>
      <w:bCs/>
    </w:rPr>
  </w:style>
  <w:style w:type="paragraph" w:customStyle="1" w:styleId="Instruction">
    <w:name w:val="Instruction"/>
    <w:basedOn w:val="27"/>
    <w:semiHidden/>
    <w:pPr>
      <w:tabs>
        <w:tab w:val="num" w:pos="360"/>
      </w:tabs>
      <w:spacing w:before="180" w:after="60"/>
      <w:ind w:left="360" w:hanging="360"/>
    </w:pPr>
    <w:rPr>
      <w:b/>
      <w:bCs/>
    </w:rPr>
  </w:style>
  <w:style w:type="paragraph" w:customStyle="1" w:styleId="aff6">
    <w:name w:val="Тендерные данные"/>
    <w:basedOn w:val="a1"/>
    <w:semiHidden/>
    <w:pPr>
      <w:tabs>
        <w:tab w:val="left" w:pos="1985"/>
      </w:tabs>
      <w:spacing w:before="120" w:after="60"/>
    </w:pPr>
    <w:rPr>
      <w:b/>
      <w:bCs/>
    </w:rPr>
  </w:style>
  <w:style w:type="paragraph" w:customStyle="1" w:styleId="aff7">
    <w:name w:val="Îáû÷íûé"/>
  </w:style>
  <w:style w:type="paragraph" w:customStyle="1" w:styleId="aff8">
    <w:name w:val="Íîðìàëüíûé"/>
    <w:semiHidden/>
    <w:rPr>
      <w:rFonts w:ascii="Courier" w:hAnsi="Courier" w:cs="Courier"/>
      <w:sz w:val="24"/>
      <w:szCs w:val="24"/>
      <w:lang w:val="en-GB"/>
    </w:rPr>
  </w:style>
  <w:style w:type="paragraph" w:customStyle="1" w:styleId="aff9">
    <w:name w:val="Подраздел"/>
    <w:basedOn w:val="a1"/>
    <w:semiHidden/>
    <w:pPr>
      <w:suppressAutoHyphens/>
      <w:spacing w:before="240" w:after="120"/>
      <w:jc w:val="center"/>
    </w:pPr>
    <w:rPr>
      <w:rFonts w:ascii="TimesDL" w:hAnsi="TimesDL" w:cs="TimesDL"/>
      <w:b/>
      <w:bCs/>
      <w:smallCaps/>
      <w:spacing w:val="-2"/>
    </w:rPr>
  </w:style>
  <w:style w:type="paragraph" w:customStyle="1" w:styleId="ConsNonformat">
    <w:name w:val="ConsNonformat"/>
    <w:semiHidden/>
    <w:pPr>
      <w:widowControl w:val="0"/>
      <w:autoSpaceDE w:val="0"/>
      <w:autoSpaceDN w:val="0"/>
      <w:adjustRightInd w:val="0"/>
      <w:ind w:right="19772"/>
    </w:pPr>
    <w:rPr>
      <w:rFonts w:ascii="Courier New" w:hAnsi="Courier New" w:cs="Courier New"/>
    </w:rPr>
  </w:style>
  <w:style w:type="paragraph" w:customStyle="1" w:styleId="1f0">
    <w:name w:val="Стиль1"/>
    <w:basedOn w:val="a1"/>
    <w:semiHidden/>
    <w:pPr>
      <w:keepNext/>
      <w:keepLines/>
      <w:widowControl w:val="0"/>
      <w:suppressLineNumbers/>
      <w:tabs>
        <w:tab w:val="num" w:pos="432"/>
        <w:tab w:val="num" w:pos="926"/>
      </w:tabs>
      <w:suppressAutoHyphens/>
      <w:spacing w:after="60"/>
      <w:ind w:left="432" w:hanging="432"/>
    </w:pPr>
    <w:rPr>
      <w:b/>
      <w:bCs/>
      <w:sz w:val="28"/>
      <w:szCs w:val="28"/>
    </w:rPr>
  </w:style>
  <w:style w:type="paragraph" w:customStyle="1" w:styleId="2-1">
    <w:name w:val="содержание2-1"/>
    <w:basedOn w:val="31"/>
    <w:next w:val="a1"/>
    <w:semiHidden/>
  </w:style>
  <w:style w:type="paragraph" w:customStyle="1" w:styleId="212">
    <w:name w:val="Заголовок 2.1"/>
    <w:basedOn w:val="10"/>
    <w:semiHidden/>
    <w:pPr>
      <w:keepLines/>
      <w:widowControl w:val="0"/>
      <w:suppressLineNumbers/>
      <w:suppressAutoHyphens/>
    </w:pPr>
    <w:rPr>
      <w:rFonts w:ascii="Times New Roman" w:hAnsi="Times New Roman"/>
      <w:caps/>
      <w:kern w:val="28"/>
      <w:sz w:val="24"/>
      <w:szCs w:val="24"/>
    </w:rPr>
  </w:style>
  <w:style w:type="paragraph" w:customStyle="1" w:styleId="2f0">
    <w:name w:val="Стиль2"/>
    <w:basedOn w:val="2d"/>
    <w:semiHidden/>
    <w:pPr>
      <w:keepNext/>
      <w:keepLines/>
      <w:widowControl w:val="0"/>
      <w:suppressLineNumbers/>
      <w:tabs>
        <w:tab w:val="clear" w:pos="643"/>
        <w:tab w:val="num" w:pos="926"/>
        <w:tab w:val="num" w:pos="1476"/>
      </w:tabs>
      <w:suppressAutoHyphens/>
      <w:ind w:left="1476" w:hanging="576"/>
    </w:pPr>
    <w:rPr>
      <w:b/>
      <w:bCs/>
    </w:rPr>
  </w:style>
  <w:style w:type="paragraph" w:customStyle="1" w:styleId="2-11">
    <w:name w:val="содержание2-11"/>
    <w:basedOn w:val="a1"/>
    <w:semiHidden/>
    <w:pPr>
      <w:spacing w:after="60"/>
    </w:pPr>
  </w:style>
  <w:style w:type="paragraph" w:customStyle="1" w:styleId="47">
    <w:name w:val="Стиль4"/>
    <w:basedOn w:val="20"/>
    <w:next w:val="a1"/>
    <w:semiHidden/>
    <w:pPr>
      <w:keepLines/>
      <w:widowControl w:val="0"/>
      <w:suppressLineNumbers/>
      <w:suppressAutoHyphens/>
      <w:spacing w:before="0"/>
      <w:ind w:firstLine="567"/>
    </w:pPr>
    <w:rPr>
      <w:rFonts w:ascii="Courier New" w:hAnsi="Courier New" w:cs="Courier New"/>
      <w:i w:val="0"/>
      <w:iCs w:val="0"/>
      <w:sz w:val="22"/>
      <w:szCs w:val="22"/>
    </w:rPr>
  </w:style>
  <w:style w:type="paragraph" w:customStyle="1" w:styleId="affa">
    <w:name w:val="Таблица заголовок"/>
    <w:basedOn w:val="a1"/>
    <w:semiHidden/>
    <w:pPr>
      <w:spacing w:before="120" w:after="120" w:line="360" w:lineRule="auto"/>
      <w:jc w:val="right"/>
    </w:pPr>
    <w:rPr>
      <w:b/>
      <w:bCs/>
      <w:sz w:val="28"/>
      <w:szCs w:val="28"/>
    </w:rPr>
  </w:style>
  <w:style w:type="paragraph" w:customStyle="1" w:styleId="affb">
    <w:name w:val="текст таблицы"/>
    <w:basedOn w:val="a1"/>
    <w:semiHidden/>
    <w:pPr>
      <w:spacing w:before="120"/>
      <w:ind w:right="-102"/>
    </w:pPr>
  </w:style>
  <w:style w:type="paragraph" w:customStyle="1" w:styleId="affc">
    <w:name w:val="Пункт Знак"/>
    <w:basedOn w:val="a1"/>
    <w:semiHidden/>
    <w:pPr>
      <w:tabs>
        <w:tab w:val="num" w:pos="1134"/>
        <w:tab w:val="left" w:pos="1701"/>
      </w:tabs>
      <w:snapToGrid w:val="0"/>
      <w:spacing w:line="360" w:lineRule="auto"/>
      <w:ind w:left="1134" w:hanging="567"/>
    </w:pPr>
    <w:rPr>
      <w:sz w:val="28"/>
      <w:szCs w:val="28"/>
    </w:rPr>
  </w:style>
  <w:style w:type="paragraph" w:customStyle="1" w:styleId="affd">
    <w:name w:val="a"/>
    <w:basedOn w:val="a1"/>
    <w:semiHidden/>
    <w:pPr>
      <w:snapToGrid w:val="0"/>
      <w:spacing w:line="360" w:lineRule="auto"/>
      <w:ind w:left="1134" w:hanging="567"/>
    </w:pPr>
    <w:rPr>
      <w:sz w:val="28"/>
      <w:szCs w:val="28"/>
    </w:rPr>
  </w:style>
  <w:style w:type="paragraph" w:customStyle="1" w:styleId="affe">
    <w:name w:val="Комментарий пользователя"/>
    <w:basedOn w:val="a1"/>
    <w:next w:val="a1"/>
    <w:semiHidden/>
    <w:pPr>
      <w:autoSpaceDE w:val="0"/>
      <w:autoSpaceDN w:val="0"/>
      <w:adjustRightInd w:val="0"/>
      <w:ind w:left="170"/>
    </w:pPr>
    <w:rPr>
      <w:rFonts w:ascii="Arial" w:hAnsi="Arial" w:cs="Arial"/>
      <w:i/>
      <w:iCs/>
      <w:color w:val="000080"/>
      <w:sz w:val="20"/>
      <w:szCs w:val="20"/>
    </w:rPr>
  </w:style>
  <w:style w:type="paragraph" w:customStyle="1" w:styleId="56">
    <w:name w:val="Стиль5"/>
    <w:basedOn w:val="10"/>
    <w:semiHidden/>
    <w:rPr>
      <w:rFonts w:ascii="Courier New" w:hAnsi="Courier New" w:cs="Courier New"/>
      <w:kern w:val="28"/>
      <w:sz w:val="24"/>
      <w:szCs w:val="24"/>
    </w:rPr>
  </w:style>
  <w:style w:type="paragraph" w:customStyle="1" w:styleId="61">
    <w:name w:val="Стиль6"/>
    <w:basedOn w:val="1f0"/>
    <w:next w:val="1f0"/>
    <w:semiHidden/>
    <w:pPr>
      <w:tabs>
        <w:tab w:val="num" w:pos="0"/>
      </w:tabs>
      <w:ind w:left="0" w:firstLine="709"/>
    </w:pPr>
    <w:rPr>
      <w:rFonts w:ascii="Courier New" w:hAnsi="Courier New" w:cs="Courier New"/>
      <w:sz w:val="24"/>
      <w:szCs w:val="24"/>
    </w:rPr>
  </w:style>
  <w:style w:type="paragraph" w:customStyle="1" w:styleId="72">
    <w:name w:val="Стиль7"/>
    <w:basedOn w:val="2f0"/>
    <w:next w:val="2f0"/>
    <w:semiHidden/>
    <w:pPr>
      <w:tabs>
        <w:tab w:val="num" w:pos="360"/>
      </w:tabs>
      <w:ind w:left="0" w:firstLine="709"/>
    </w:pPr>
    <w:rPr>
      <w:rFonts w:ascii="Courier New" w:hAnsi="Courier New" w:cs="Courier New"/>
      <w:sz w:val="20"/>
      <w:szCs w:val="20"/>
    </w:rPr>
  </w:style>
  <w:style w:type="paragraph" w:customStyle="1" w:styleId="2127">
    <w:name w:val="Стиль Заголовок 2 + Первая строка:  127 см"/>
    <w:basedOn w:val="20"/>
    <w:semiHidden/>
    <w:pPr>
      <w:spacing w:before="0"/>
      <w:ind w:firstLine="720"/>
    </w:pPr>
    <w:rPr>
      <w:rFonts w:ascii="Courier New" w:hAnsi="Courier New" w:cs="Courier New"/>
      <w:i w:val="0"/>
      <w:iCs w:val="0"/>
      <w:caps/>
      <w:sz w:val="22"/>
      <w:szCs w:val="22"/>
    </w:rPr>
  </w:style>
  <w:style w:type="paragraph" w:customStyle="1" w:styleId="afff">
    <w:name w:val="А_обычный"/>
    <w:basedOn w:val="a1"/>
    <w:semiHidden/>
  </w:style>
  <w:style w:type="paragraph" w:customStyle="1" w:styleId="ConsTitle">
    <w:name w:val="ConsTitle"/>
    <w:semiHidden/>
    <w:pPr>
      <w:widowControl w:val="0"/>
      <w:autoSpaceDE w:val="0"/>
      <w:autoSpaceDN w:val="0"/>
      <w:adjustRightInd w:val="0"/>
      <w:ind w:right="19772"/>
    </w:pPr>
    <w:rPr>
      <w:rFonts w:ascii="Arial" w:hAnsi="Arial" w:cs="Arial"/>
      <w:b/>
      <w:bCs/>
    </w:rPr>
  </w:style>
  <w:style w:type="character" w:styleId="afff0">
    <w:name w:val="footnote reference"/>
    <w:semiHidden/>
    <w:rPr>
      <w:rFonts w:ascii="Times New Roman" w:hAnsi="Times New Roman" w:cs="Times New Roman"/>
      <w:vertAlign w:val="superscript"/>
    </w:rPr>
  </w:style>
  <w:style w:type="character" w:customStyle="1" w:styleId="afff1">
    <w:name w:val="Знак Знак"/>
    <w:aliases w:val="Текст примечания Знак1,Знак Знак Знак3, Знак Знак Знак,Текст Знак2,Текст Знак1 Знак,Текст Знак Знак Знак,Знак Знак Знак Знак Знак Знак Знак Знак,Текст Знак2 Знак,Текст Знак1 Знак Знак,Текст Знак Знак Знак Знак, Знак Знак Знак Знак Знак"/>
    <w:rPr>
      <w:rFonts w:ascii="Arial" w:hAnsi="Arial" w:cs="Arial"/>
      <w:sz w:val="24"/>
      <w:szCs w:val="24"/>
      <w:lang w:val="ru-RU" w:eastAsia="ru-RU"/>
    </w:rPr>
  </w:style>
  <w:style w:type="character" w:customStyle="1" w:styleId="afff2">
    <w:name w:val="Основной шрифт"/>
    <w:semiHidden/>
  </w:style>
  <w:style w:type="character" w:customStyle="1" w:styleId="3c">
    <w:name w:val="Стиль3 Знак Знак"/>
    <w:rPr>
      <w:rFonts w:cs="Times New Roman"/>
      <w:sz w:val="24"/>
      <w:szCs w:val="24"/>
      <w:lang w:val="ru-RU" w:eastAsia="ru-RU"/>
    </w:rPr>
  </w:style>
  <w:style w:type="table" w:styleId="1f1">
    <w:name w:val="Table Simple 1"/>
    <w:basedOn w:val="a3"/>
    <w:semiHidden/>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1">
    <w:name w:val="Table Simple 2"/>
    <w:basedOn w:val="a3"/>
    <w:semiHidden/>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d">
    <w:name w:val="Table Simple 3"/>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f2">
    <w:name w:val="Table Classic 1"/>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2">
    <w:name w:val="Table Classic 2"/>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e">
    <w:name w:val="Table Classic 3"/>
    <w:basedOn w:val="a3"/>
    <w:semiHidden/>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8">
    <w:name w:val="Table Classic 4"/>
    <w:basedOn w:val="a3"/>
    <w:semiHidden/>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f3">
    <w:name w:val="Table Colorful 1"/>
    <w:basedOn w:val="a3"/>
    <w:semiHidden/>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3">
    <w:name w:val="Table Colorful 2"/>
    <w:basedOn w:val="a3"/>
    <w:semiHidden/>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3"/>
    <w:semiHidden/>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1f4">
    <w:name w:val="Table Columns 1"/>
    <w:basedOn w:val="a3"/>
    <w:semiHidden/>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olumns 2"/>
    <w:basedOn w:val="a3"/>
    <w:semiHidden/>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0">
    <w:name w:val="Table Columns 3"/>
    <w:basedOn w:val="a3"/>
    <w:semiHidden/>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9">
    <w:name w:val="Table Columns 4"/>
    <w:basedOn w:val="a3"/>
    <w:semiHidden/>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3"/>
    <w:semiHidden/>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f5">
    <w:name w:val="Table Grid 1"/>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5">
    <w:name w:val="Table Grid 2"/>
    <w:basedOn w:val="a3"/>
    <w:semiHidden/>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f1">
    <w:name w:val="Table Grid 3"/>
    <w:basedOn w:val="a3"/>
    <w:semiHidden/>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a">
    <w:name w:val="Table Grid 4"/>
    <w:basedOn w:val="a3"/>
    <w:semiHidden/>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8">
    <w:name w:val="Table Grid 5"/>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3">
    <w:name w:val="Table Grid 6"/>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3">
    <w:name w:val="Table Grid 7"/>
    <w:basedOn w:val="a3"/>
    <w:semiHidden/>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3"/>
    <w:semiHidden/>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1">
    <w:name w:val="Table List 1"/>
    <w:basedOn w:val="a3"/>
    <w:semiHidden/>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
    <w:name w:val="Table List 2"/>
    <w:basedOn w:val="a3"/>
    <w:semiHidden/>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
    <w:name w:val="Table List 3"/>
    <w:basedOn w:val="a3"/>
    <w:semiHidden/>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3"/>
    <w:semiHidden/>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1f6">
    <w:name w:val="Table 3D effects 1"/>
    <w:basedOn w:val="a3"/>
    <w:semiHidden/>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6">
    <w:name w:val="Table 3D effects 2"/>
    <w:basedOn w:val="a3"/>
    <w:semiHidden/>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2">
    <w:name w:val="Table 3D effects 3"/>
    <w:basedOn w:val="a3"/>
    <w:semiHidden/>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afff3">
    <w:name w:val="Table Contemporary"/>
    <w:basedOn w:val="a3"/>
    <w:semiHidden/>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4">
    <w:name w:val="Table Elegant"/>
    <w:basedOn w:val="a3"/>
    <w:semiHidden/>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styleId="afff5">
    <w:name w:val="Table Professional"/>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f7">
    <w:name w:val="Table Subtle 1"/>
    <w:basedOn w:val="a3"/>
    <w:semiHidden/>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7">
    <w:name w:val="Table Subtle 2"/>
    <w:basedOn w:val="a3"/>
    <w:semiHidden/>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0">
    <w:name w:val="Table Web 1"/>
    <w:basedOn w:val="a3"/>
    <w:semiHidden/>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0">
    <w:name w:val="Table Web 2"/>
    <w:basedOn w:val="a3"/>
    <w:semiHidden/>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0">
    <w:name w:val="Table Web 3"/>
    <w:basedOn w:val="a3"/>
    <w:semiHidden/>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6">
    <w:name w:val="Table Theme"/>
    <w:basedOn w:val="a3"/>
    <w:semiHidden/>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8">
    <w:name w:val="Таблица1"/>
    <w:rPr>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pPr>
      <w:widowControl w:val="0"/>
      <w:autoSpaceDE w:val="0"/>
      <w:autoSpaceDN w:val="0"/>
      <w:adjustRightInd w:val="0"/>
    </w:pPr>
    <w:rPr>
      <w:rFonts w:ascii="Courier New" w:hAnsi="Courier New" w:cs="Courier New"/>
    </w:rPr>
  </w:style>
  <w:style w:type="character" w:customStyle="1" w:styleId="3f3">
    <w:name w:val="Стиль3 Знак Знак Знак"/>
    <w:rPr>
      <w:rFonts w:cs="Times New Roman"/>
      <w:sz w:val="24"/>
      <w:szCs w:val="24"/>
      <w:lang w:val="ru-RU" w:eastAsia="ru-RU"/>
    </w:rPr>
  </w:style>
  <w:style w:type="paragraph" w:customStyle="1" w:styleId="CourierNew">
    <w:name w:val="обычный + Courier New"/>
    <w:aliases w:val="11 пт,Обычный + 12 пт,Синий,Первая строка:  0,95 см,По ширине,Первая строка:  1 см,27 см,Обычный + 11 пт,Междустр.интервал...,Plain Text + Times New Roman,95 с...,Основной текст + 11 пт,27 см + не полужирны..."/>
    <w:basedOn w:val="a1"/>
    <w:pPr>
      <w:tabs>
        <w:tab w:val="num" w:pos="252"/>
      </w:tabs>
      <w:spacing w:after="60"/>
      <w:ind w:left="252" w:hanging="180"/>
    </w:pPr>
    <w:rPr>
      <w:rFonts w:ascii="Courier New" w:hAnsi="Courier New" w:cs="Courier New"/>
      <w:sz w:val="20"/>
      <w:szCs w:val="20"/>
    </w:rPr>
  </w:style>
  <w:style w:type="paragraph" w:styleId="afff7">
    <w:name w:val="Document Map"/>
    <w:aliases w:val="Схема документа Знак, Знак1 Знак, Знак1,Знак1 Знак,Знак1"/>
    <w:basedOn w:val="a1"/>
    <w:link w:val="1f9"/>
    <w:pPr>
      <w:shd w:val="clear" w:color="auto" w:fill="000080"/>
      <w:spacing w:after="60"/>
    </w:pPr>
    <w:rPr>
      <w:rFonts w:ascii="Tahoma" w:hAnsi="Tahoma"/>
      <w:sz w:val="16"/>
      <w:szCs w:val="16"/>
      <w:lang w:val="x-none" w:eastAsia="x-none"/>
    </w:rPr>
  </w:style>
  <w:style w:type="character" w:customStyle="1" w:styleId="1f9">
    <w:name w:val="Схема документа Знак1"/>
    <w:aliases w:val="Схема документа Знак Знак, Знак1 Знак Знак, Знак1 Знак1,Знак1 Знак Знак,Знак1 Знак1"/>
    <w:link w:val="afff7"/>
    <w:semiHidden/>
    <w:locked/>
    <w:rPr>
      <w:rFonts w:ascii="Tahoma" w:hAnsi="Tahoma" w:cs="Tahoma"/>
      <w:sz w:val="16"/>
      <w:szCs w:val="16"/>
    </w:rPr>
  </w:style>
  <w:style w:type="character" w:styleId="HTML6">
    <w:name w:val="HTML Acronym"/>
    <w:semiHidden/>
    <w:rPr>
      <w:rFonts w:cs="Times New Roman"/>
    </w:rPr>
  </w:style>
  <w:style w:type="character" w:styleId="afff8">
    <w:name w:val="Emphasis"/>
    <w:qFormat/>
    <w:rPr>
      <w:rFonts w:cs="Times New Roman"/>
      <w:i/>
      <w:iCs/>
    </w:rPr>
  </w:style>
  <w:style w:type="character" w:styleId="afff9">
    <w:name w:val="line number"/>
    <w:semiHidden/>
    <w:rPr>
      <w:rFonts w:cs="Times New Roman"/>
    </w:rPr>
  </w:style>
  <w:style w:type="character" w:styleId="HTML7">
    <w:name w:val="HTML Definition"/>
    <w:semiHidden/>
    <w:rPr>
      <w:rFonts w:cs="Times New Roman"/>
      <w:i/>
      <w:iCs/>
    </w:rPr>
  </w:style>
  <w:style w:type="character" w:styleId="HTML8">
    <w:name w:val="HTML Variable"/>
    <w:semiHidden/>
    <w:rPr>
      <w:rFonts w:cs="Times New Roman"/>
      <w:i/>
      <w:iCs/>
    </w:rPr>
  </w:style>
  <w:style w:type="character" w:styleId="afffa">
    <w:name w:val="Strong"/>
    <w:qFormat/>
    <w:rPr>
      <w:rFonts w:cs="Times New Roman"/>
      <w:b/>
      <w:bCs/>
    </w:rPr>
  </w:style>
  <w:style w:type="character" w:styleId="HTML9">
    <w:name w:val="HTML Cite"/>
    <w:semiHidden/>
    <w:rPr>
      <w:rFonts w:cs="Times New Roman"/>
      <w:i/>
      <w:iCs/>
    </w:rPr>
  </w:style>
  <w:style w:type="paragraph" w:styleId="afffb">
    <w:name w:val="Balloon Text"/>
    <w:aliases w:val="Текст выноски Знак1,Текст выноски Знак Знак,Текст выноски Знак1 Знак Знак,Текст выноски Знак Знак Знак Знак,Текст выноски Знак1 Знак Знак Знак Знак,Текст выноски Знак Знак Знак Знак Знак Знак, Знак1 Знак Знак Знак Знак Знак Знак"/>
    <w:basedOn w:val="a1"/>
    <w:link w:val="afffc"/>
    <w:semiHidden/>
    <w:pPr>
      <w:spacing w:after="60"/>
    </w:pPr>
    <w:rPr>
      <w:rFonts w:ascii="Tahoma" w:hAnsi="Tahoma"/>
      <w:sz w:val="16"/>
      <w:szCs w:val="16"/>
      <w:lang w:val="x-none" w:eastAsia="x-none"/>
    </w:rPr>
  </w:style>
  <w:style w:type="character" w:customStyle="1" w:styleId="afffc">
    <w:name w:val="Текст выноски Знак"/>
    <w:aliases w:val="Текст выноски Знак1 Знак,Текст выноски Знак Знак Знак,Текст выноски Знак1 Знак Знак Знак,Текст выноски Знак Знак Знак Знак Знак,Текст выноски Знак1 Знак Знак Знак Знак Знак,Текст выноски Знак Знак Знак Знак Знак Знак Знак"/>
    <w:link w:val="afffb"/>
    <w:semiHidden/>
    <w:locked/>
    <w:rPr>
      <w:rFonts w:ascii="Tahoma" w:hAnsi="Tahoma" w:cs="Tahoma"/>
      <w:sz w:val="16"/>
      <w:szCs w:val="16"/>
    </w:rPr>
  </w:style>
  <w:style w:type="paragraph" w:customStyle="1" w:styleId="BodyTextIndent21">
    <w:name w:val="Body Text Indent 21"/>
    <w:basedOn w:val="a1"/>
  </w:style>
  <w:style w:type="paragraph" w:customStyle="1" w:styleId="BodyTextIndent31">
    <w:name w:val="Body Text Indent 31"/>
    <w:basedOn w:val="a1"/>
    <w:pPr>
      <w:tabs>
        <w:tab w:val="left" w:pos="1069"/>
      </w:tabs>
    </w:pPr>
    <w:rPr>
      <w:b/>
      <w:bCs/>
    </w:rPr>
  </w:style>
  <w:style w:type="character" w:customStyle="1" w:styleId="afffd">
    <w:name w:val="Цветовое выделение"/>
    <w:rPr>
      <w:b/>
      <w:color w:val="000080"/>
      <w:sz w:val="20"/>
    </w:rPr>
  </w:style>
  <w:style w:type="paragraph" w:customStyle="1" w:styleId="afffe">
    <w:name w:val="Таблицы (моноширинный)"/>
    <w:basedOn w:val="a1"/>
    <w:next w:val="a1"/>
    <w:pPr>
      <w:widowControl w:val="0"/>
      <w:autoSpaceDE w:val="0"/>
      <w:autoSpaceDN w:val="0"/>
      <w:adjustRightInd w:val="0"/>
    </w:pPr>
    <w:rPr>
      <w:rFonts w:ascii="Courier New" w:hAnsi="Courier New" w:cs="Courier New"/>
      <w:sz w:val="20"/>
      <w:szCs w:val="20"/>
    </w:rPr>
  </w:style>
  <w:style w:type="paragraph" w:customStyle="1" w:styleId="xl24">
    <w:name w:val="xl24"/>
    <w:basedOn w:val="a1"/>
    <w:pPr>
      <w:spacing w:before="100" w:after="100"/>
      <w:jc w:val="center"/>
    </w:pPr>
  </w:style>
  <w:style w:type="paragraph" w:customStyle="1" w:styleId="3f4">
    <w:name w:val="çàãîëîâîê 3"/>
    <w:basedOn w:val="a1"/>
    <w:next w:val="a1"/>
    <w:pPr>
      <w:keepNext/>
    </w:pPr>
  </w:style>
  <w:style w:type="paragraph" w:styleId="affff">
    <w:name w:val="caption"/>
    <w:basedOn w:val="a1"/>
    <w:next w:val="a1"/>
    <w:qFormat/>
    <w:pPr>
      <w:numPr>
        <w:ilvl w:val="12"/>
      </w:numPr>
      <w:ind w:firstLine="709"/>
      <w:jc w:val="center"/>
    </w:pPr>
    <w:rPr>
      <w:b/>
      <w:bCs/>
    </w:rPr>
  </w:style>
  <w:style w:type="character" w:customStyle="1" w:styleId="3f5">
    <w:name w:val="Знак Знак3"/>
    <w:locked/>
    <w:rPr>
      <w:rFonts w:cs="Times New Roman"/>
      <w:snapToGrid w:val="0"/>
      <w:sz w:val="24"/>
      <w:szCs w:val="24"/>
      <w:lang w:val="ru-RU" w:eastAsia="ru-RU"/>
    </w:rPr>
  </w:style>
  <w:style w:type="character" w:customStyle="1" w:styleId="3f6">
    <w:name w:val="Стиль3 Знак Знак Знак Знак Знак Знак Знак"/>
    <w:link w:val="3f7"/>
    <w:locked/>
    <w:rPr>
      <w:rFonts w:cs="Times New Roman"/>
      <w:sz w:val="24"/>
      <w:szCs w:val="24"/>
      <w:lang w:val="ru-RU" w:eastAsia="ru-RU"/>
    </w:rPr>
  </w:style>
  <w:style w:type="paragraph" w:customStyle="1" w:styleId="3f7">
    <w:name w:val="Стиль3 Знак Знак Знак Знак Знак Знак"/>
    <w:basedOn w:val="22"/>
    <w:link w:val="3f6"/>
    <w:semiHidden/>
    <w:pPr>
      <w:widowControl w:val="0"/>
      <w:tabs>
        <w:tab w:val="num" w:pos="360"/>
      </w:tabs>
      <w:adjustRightInd w:val="0"/>
      <w:ind w:left="283" w:firstLine="0"/>
    </w:pPr>
  </w:style>
  <w:style w:type="character" w:customStyle="1" w:styleId="312">
    <w:name w:val="Стиль3 Знак Знак1"/>
    <w:basedOn w:val="24"/>
    <w:rPr>
      <w:rFonts w:cs="Times New Roman"/>
      <w:sz w:val="24"/>
      <w:szCs w:val="24"/>
      <w:lang w:val="ru-RU" w:eastAsia="ru-RU"/>
    </w:rPr>
  </w:style>
  <w:style w:type="paragraph" w:customStyle="1" w:styleId="14pt">
    <w:name w:val="Обычный + 14 pt Знак Знак"/>
    <w:aliases w:val="Темно-синий Знак Знак"/>
    <w:basedOn w:val="a1"/>
    <w:link w:val="14pt0"/>
    <w:pPr>
      <w:autoSpaceDE w:val="0"/>
      <w:autoSpaceDN w:val="0"/>
    </w:pPr>
    <w:rPr>
      <w:sz w:val="28"/>
      <w:szCs w:val="28"/>
    </w:rPr>
  </w:style>
  <w:style w:type="character" w:customStyle="1" w:styleId="14pt0">
    <w:name w:val="Обычный + 14 pt Знак Знак Знак"/>
    <w:aliases w:val="Темно-синий Знак Знак Знак"/>
    <w:link w:val="14pt"/>
    <w:locked/>
    <w:rPr>
      <w:rFonts w:cs="Times New Roman"/>
      <w:sz w:val="28"/>
      <w:szCs w:val="28"/>
      <w:lang w:val="ru-RU" w:eastAsia="ru-RU"/>
    </w:rPr>
  </w:style>
  <w:style w:type="paragraph" w:customStyle="1" w:styleId="affff0">
    <w:name w:val="КД"/>
    <w:basedOn w:val="afff"/>
    <w:rPr>
      <w:rFonts w:ascii="Courier New" w:hAnsi="Courier New" w:cs="Courier New"/>
      <w:sz w:val="18"/>
      <w:szCs w:val="18"/>
    </w:rPr>
  </w:style>
  <w:style w:type="paragraph" w:customStyle="1" w:styleId="font5">
    <w:name w:val="font5"/>
    <w:basedOn w:val="a1"/>
    <w:pPr>
      <w:spacing w:before="100" w:beforeAutospacing="1" w:after="100" w:afterAutospacing="1"/>
    </w:pPr>
    <w:rPr>
      <w:rFonts w:eastAsia="Arial Unicode MS"/>
    </w:rPr>
  </w:style>
  <w:style w:type="character" w:customStyle="1" w:styleId="affff1">
    <w:name w:val="номер страницы"/>
    <w:rPr>
      <w:rFonts w:cs="Times New Roman"/>
    </w:rPr>
  </w:style>
  <w:style w:type="paragraph" w:styleId="affff2">
    <w:name w:val="annotation text"/>
    <w:aliases w:val="Текст примечания Знак, Знак Знак"/>
    <w:basedOn w:val="a1"/>
    <w:link w:val="2f8"/>
    <w:rPr>
      <w:sz w:val="20"/>
      <w:szCs w:val="20"/>
      <w:lang w:val="x-none" w:eastAsia="x-none"/>
    </w:rPr>
  </w:style>
  <w:style w:type="character" w:customStyle="1" w:styleId="2f8">
    <w:name w:val="Текст примечания Знак2"/>
    <w:aliases w:val="Текст примечания Знак Знак, Знак Знак Знак1"/>
    <w:link w:val="affff2"/>
    <w:semiHidden/>
    <w:locked/>
    <w:rPr>
      <w:rFonts w:cs="Times New Roman"/>
      <w:sz w:val="20"/>
      <w:szCs w:val="20"/>
    </w:rPr>
  </w:style>
  <w:style w:type="paragraph" w:customStyle="1" w:styleId="xl26">
    <w:name w:val="xl26"/>
    <w:basedOn w:val="a1"/>
    <w:pPr>
      <w:spacing w:before="100" w:beforeAutospacing="1" w:after="100" w:afterAutospacing="1"/>
      <w:jc w:val="center"/>
      <w:textAlignment w:val="top"/>
    </w:pPr>
    <w:rPr>
      <w:rFonts w:ascii="Times New Roman CYR" w:hAnsi="Times New Roman CYR" w:cs="Times New Roman CYR"/>
      <w:b/>
      <w:bCs/>
    </w:rPr>
  </w:style>
  <w:style w:type="paragraph" w:customStyle="1" w:styleId="xl27">
    <w:name w:val="xl27"/>
    <w:basedOn w:val="a1"/>
    <w:pPr>
      <w:spacing w:before="100" w:beforeAutospacing="1" w:after="100" w:afterAutospacing="1"/>
      <w:textAlignment w:val="top"/>
    </w:pPr>
    <w:rPr>
      <w:rFonts w:ascii="Times New Roman CYR" w:hAnsi="Times New Roman CYR" w:cs="Times New Roman CYR"/>
    </w:rPr>
  </w:style>
  <w:style w:type="paragraph" w:customStyle="1" w:styleId="xl28">
    <w:name w:val="xl28"/>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29">
    <w:name w:val="xl2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0">
    <w:name w:val="xl3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1">
    <w:name w:val="xl31"/>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2">
    <w:name w:val="xl32"/>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3">
    <w:name w:val="xl33"/>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4">
    <w:name w:val="xl3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5">
    <w:name w:val="xl35"/>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6">
    <w:name w:val="xl36"/>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7">
    <w:name w:val="xl37"/>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8">
    <w:name w:val="xl38"/>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9">
    <w:name w:val="xl39"/>
    <w:basedOn w:val="a1"/>
    <w:pPr>
      <w:spacing w:before="100" w:beforeAutospacing="1" w:after="100" w:afterAutospacing="1"/>
      <w:textAlignment w:val="center"/>
    </w:pPr>
    <w:rPr>
      <w:rFonts w:ascii="Times New Roman CYR" w:hAnsi="Times New Roman CYR" w:cs="Times New Roman CYR"/>
    </w:rPr>
  </w:style>
  <w:style w:type="paragraph" w:customStyle="1" w:styleId="xl40">
    <w:name w:val="xl40"/>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41">
    <w:name w:val="xl41"/>
    <w:basedOn w:val="a1"/>
    <w:pPr>
      <w:spacing w:before="100" w:beforeAutospacing="1" w:after="100" w:afterAutospacing="1"/>
      <w:textAlignment w:val="top"/>
    </w:pPr>
    <w:rPr>
      <w:rFonts w:ascii="Times New Roman CYR" w:hAnsi="Times New Roman CYR" w:cs="Times New Roman CYR"/>
    </w:rPr>
  </w:style>
  <w:style w:type="paragraph" w:customStyle="1" w:styleId="xl42">
    <w:name w:val="xl42"/>
    <w:basedOn w:val="a1"/>
    <w:pPr>
      <w:spacing w:before="100" w:beforeAutospacing="1" w:after="100" w:afterAutospacing="1"/>
      <w:textAlignment w:val="top"/>
    </w:pPr>
    <w:rPr>
      <w:rFonts w:ascii="Times New Roman CYR" w:hAnsi="Times New Roman CYR" w:cs="Times New Roman CYR"/>
    </w:rPr>
  </w:style>
  <w:style w:type="paragraph" w:customStyle="1" w:styleId="xl43">
    <w:name w:val="xl43"/>
    <w:basedOn w:val="a1"/>
    <w:pPr>
      <w:spacing w:before="100" w:beforeAutospacing="1" w:after="100" w:afterAutospacing="1"/>
      <w:textAlignment w:val="top"/>
    </w:pPr>
    <w:rPr>
      <w:rFonts w:ascii="Times New Roman CYR" w:hAnsi="Times New Roman CYR" w:cs="Times New Roman CYR"/>
    </w:rPr>
  </w:style>
  <w:style w:type="paragraph" w:customStyle="1" w:styleId="xl44">
    <w:name w:val="xl44"/>
    <w:basedOn w:val="a1"/>
    <w:pPr>
      <w:spacing w:before="100" w:beforeAutospacing="1" w:after="100" w:afterAutospacing="1"/>
      <w:jc w:val="right"/>
      <w:textAlignment w:val="top"/>
    </w:pPr>
    <w:rPr>
      <w:rFonts w:ascii="Times New Roman CYR" w:hAnsi="Times New Roman CYR" w:cs="Times New Roman CYR"/>
    </w:rPr>
  </w:style>
  <w:style w:type="paragraph" w:customStyle="1" w:styleId="xl45">
    <w:name w:val="xl45"/>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46">
    <w:name w:val="xl46"/>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7">
    <w:name w:val="xl4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8">
    <w:name w:val="xl4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font6">
    <w:name w:val="font6"/>
    <w:basedOn w:val="a1"/>
    <w:pPr>
      <w:spacing w:before="100" w:beforeAutospacing="1" w:after="100" w:afterAutospacing="1"/>
    </w:pPr>
    <w:rPr>
      <w:rFonts w:eastAsia="Arial Unicode MS"/>
    </w:rPr>
  </w:style>
  <w:style w:type="paragraph" w:customStyle="1" w:styleId="font7">
    <w:name w:val="font7"/>
    <w:basedOn w:val="a1"/>
    <w:pPr>
      <w:spacing w:before="100" w:beforeAutospacing="1" w:after="100" w:afterAutospacing="1"/>
    </w:pPr>
    <w:rPr>
      <w:rFonts w:eastAsia="Arial Unicode MS"/>
      <w:sz w:val="14"/>
      <w:szCs w:val="14"/>
    </w:rPr>
  </w:style>
  <w:style w:type="paragraph" w:customStyle="1" w:styleId="xl25">
    <w:name w:val="xl25"/>
    <w:basedOn w:val="a1"/>
    <w:pPr>
      <w:spacing w:before="100" w:beforeAutospacing="1" w:after="100" w:afterAutospacing="1"/>
      <w:jc w:val="center"/>
    </w:pPr>
    <w:rPr>
      <w:rFonts w:eastAsia="Arial Unicode MS"/>
      <w:b/>
      <w:bCs/>
      <w:color w:val="000000"/>
      <w:sz w:val="16"/>
      <w:szCs w:val="16"/>
    </w:rPr>
  </w:style>
  <w:style w:type="paragraph" w:customStyle="1" w:styleId="xl49">
    <w:name w:val="xl49"/>
    <w:basedOn w:val="a1"/>
    <w:pPr>
      <w:pBdr>
        <w:left w:val="single" w:sz="4" w:space="0" w:color="auto"/>
        <w:right w:val="single" w:sz="4" w:space="0" w:color="auto"/>
      </w:pBdr>
      <w:spacing w:before="100" w:beforeAutospacing="1" w:after="100" w:afterAutospacing="1"/>
    </w:pPr>
    <w:rPr>
      <w:rFonts w:eastAsia="Arial Unicode MS"/>
    </w:rPr>
  </w:style>
  <w:style w:type="paragraph" w:customStyle="1" w:styleId="xl50">
    <w:name w:val="xl50"/>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51">
    <w:name w:val="xl51"/>
    <w:basedOn w:val="a1"/>
    <w:pPr>
      <w:pBdr>
        <w:top w:val="single" w:sz="4" w:space="0" w:color="auto"/>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2">
    <w:name w:val="xl52"/>
    <w:basedOn w:val="a1"/>
    <w:pPr>
      <w:pBdr>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3">
    <w:name w:val="xl53"/>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54">
    <w:name w:val="xl54"/>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5">
    <w:name w:val="xl55"/>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6">
    <w:name w:val="xl5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57">
    <w:name w:val="xl57"/>
    <w:basedOn w:val="a1"/>
    <w:pPr>
      <w:pBdr>
        <w:left w:val="single" w:sz="4" w:space="31" w:color="auto"/>
        <w:right w:val="single" w:sz="4" w:space="0" w:color="auto"/>
      </w:pBdr>
      <w:spacing w:before="100" w:beforeAutospacing="1" w:after="100" w:afterAutospacing="1"/>
      <w:ind w:firstLineChars="400" w:firstLine="400"/>
      <w:textAlignment w:val="top"/>
    </w:pPr>
    <w:rPr>
      <w:rFonts w:eastAsia="Arial Unicode MS"/>
    </w:rPr>
  </w:style>
  <w:style w:type="paragraph" w:customStyle="1" w:styleId="xl58">
    <w:name w:val="xl5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i/>
      <w:iCs/>
    </w:rPr>
  </w:style>
  <w:style w:type="paragraph" w:customStyle="1" w:styleId="xl59">
    <w:name w:val="xl59"/>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0">
    <w:name w:val="xl60"/>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i/>
      <w:iCs/>
    </w:rPr>
  </w:style>
  <w:style w:type="paragraph" w:customStyle="1" w:styleId="xl61">
    <w:name w:val="xl61"/>
    <w:basedOn w:val="a1"/>
    <w:pPr>
      <w:pBdr>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2">
    <w:name w:val="xl62"/>
    <w:basedOn w:val="a1"/>
    <w:pPr>
      <w:pBdr>
        <w:top w:val="single" w:sz="4" w:space="0" w:color="auto"/>
        <w:bottom w:val="single" w:sz="4" w:space="0" w:color="auto"/>
        <w:right w:val="single" w:sz="4" w:space="0" w:color="auto"/>
      </w:pBdr>
      <w:spacing w:before="100" w:beforeAutospacing="1" w:after="100" w:afterAutospacing="1"/>
    </w:pPr>
    <w:rPr>
      <w:rFonts w:eastAsia="Arial Unicode MS"/>
    </w:rPr>
  </w:style>
  <w:style w:type="paragraph" w:customStyle="1" w:styleId="xl63">
    <w:name w:val="xl63"/>
    <w:basedOn w:val="a1"/>
    <w:pPr>
      <w:pBdr>
        <w:top w:val="single" w:sz="4" w:space="0" w:color="auto"/>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xl64">
    <w:name w:val="xl64"/>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5">
    <w:name w:val="xl65"/>
    <w:basedOn w:val="a1"/>
    <w:pPr>
      <w:pBdr>
        <w:top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6">
    <w:name w:val="xl66"/>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7">
    <w:name w:val="xl6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68">
    <w:name w:val="xl6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9">
    <w:name w:val="xl6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0">
    <w:name w:val="xl7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1">
    <w:name w:val="xl71"/>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i/>
      <w:iCs/>
    </w:rPr>
  </w:style>
  <w:style w:type="paragraph" w:customStyle="1" w:styleId="xl72">
    <w:name w:val="xl72"/>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3">
    <w:name w:val="xl73"/>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i/>
      <w:iCs/>
      <w:u w:val="single"/>
    </w:rPr>
  </w:style>
  <w:style w:type="paragraph" w:customStyle="1" w:styleId="xl74">
    <w:name w:val="xl7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5">
    <w:name w:val="xl75"/>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6">
    <w:name w:val="xl7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7">
    <w:name w:val="xl77"/>
    <w:basedOn w:val="a1"/>
    <w:pPr>
      <w:pBdr>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8">
    <w:name w:val="xl78"/>
    <w:basedOn w:val="a1"/>
    <w:pPr>
      <w:pBdr>
        <w:top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9">
    <w:name w:val="xl79"/>
    <w:basedOn w:val="a1"/>
    <w:pPr>
      <w:pBdr>
        <w:top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0">
    <w:name w:val="xl80"/>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1">
    <w:name w:val="xl81"/>
    <w:basedOn w:val="a1"/>
    <w:pPr>
      <w:pBdr>
        <w:top w:val="single" w:sz="4" w:space="0" w:color="auto"/>
        <w:left w:val="single" w:sz="4" w:space="18" w:color="auto"/>
        <w:bottom w:val="single" w:sz="4" w:space="0" w:color="auto"/>
        <w:right w:val="single" w:sz="4" w:space="0" w:color="auto"/>
      </w:pBdr>
      <w:spacing w:before="100" w:beforeAutospacing="1" w:after="100" w:afterAutospacing="1"/>
      <w:ind w:firstLineChars="200" w:firstLine="200"/>
      <w:textAlignment w:val="top"/>
    </w:pPr>
    <w:rPr>
      <w:rFonts w:eastAsia="Arial Unicode MS"/>
    </w:rPr>
  </w:style>
  <w:style w:type="paragraph" w:customStyle="1" w:styleId="xl82">
    <w:name w:val="xl82"/>
    <w:basedOn w:val="a1"/>
    <w:pPr>
      <w:pBdr>
        <w:top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83">
    <w:name w:val="xl83"/>
    <w:basedOn w:val="a1"/>
    <w:pPr>
      <w:pBdr>
        <w:top w:val="single" w:sz="4"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84">
    <w:name w:val="xl84"/>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rPr>
  </w:style>
  <w:style w:type="paragraph" w:customStyle="1" w:styleId="xl85">
    <w:name w:val="xl85"/>
    <w:basedOn w:val="a1"/>
    <w:pPr>
      <w:pBdr>
        <w:left w:val="single" w:sz="4" w:space="9" w:color="auto"/>
        <w:bottom w:val="single" w:sz="4" w:space="0"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86">
    <w:name w:val="xl86"/>
    <w:basedOn w:val="a1"/>
    <w:pPr>
      <w:pBdr>
        <w:top w:val="single" w:sz="4" w:space="0" w:color="auto"/>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7">
    <w:name w:val="xl87"/>
    <w:basedOn w:val="a1"/>
    <w:pPr>
      <w:pBdr>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8">
    <w:name w:val="xl88"/>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89">
    <w:name w:val="xl89"/>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90">
    <w:name w:val="xl90"/>
    <w:basedOn w:val="a1"/>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1">
    <w:name w:val="xl91"/>
    <w:basedOn w:val="a1"/>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2">
    <w:name w:val="xl92"/>
    <w:basedOn w:val="a1"/>
    <w:pPr>
      <w:pBdr>
        <w:top w:val="single" w:sz="8" w:space="0" w:color="auto"/>
        <w:left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3">
    <w:name w:val="xl93"/>
    <w:basedOn w:val="a1"/>
    <w:pPr>
      <w:pBdr>
        <w:top w:val="single" w:sz="4" w:space="0" w:color="auto"/>
        <w:left w:val="single" w:sz="8"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4">
    <w:name w:val="xl94"/>
    <w:basedOn w:val="a1"/>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5">
    <w:name w:val="xl95"/>
    <w:basedOn w:val="a1"/>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6">
    <w:name w:val="xl96"/>
    <w:basedOn w:val="a1"/>
    <w:pPr>
      <w:pBdr>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97">
    <w:name w:val="xl97"/>
    <w:basedOn w:val="a1"/>
    <w:pPr>
      <w:pBdr>
        <w:top w:val="single" w:sz="4" w:space="0" w:color="auto"/>
        <w:left w:val="single" w:sz="4" w:space="9" w:color="auto"/>
        <w:bottom w:val="single" w:sz="4" w:space="0" w:color="auto"/>
      </w:pBdr>
      <w:spacing w:before="100" w:beforeAutospacing="1" w:after="100" w:afterAutospacing="1"/>
      <w:ind w:firstLineChars="100" w:firstLine="100"/>
      <w:textAlignment w:val="top"/>
    </w:pPr>
    <w:rPr>
      <w:rFonts w:eastAsia="Arial Unicode MS"/>
    </w:rPr>
  </w:style>
  <w:style w:type="paragraph" w:customStyle="1" w:styleId="xl98">
    <w:name w:val="xl98"/>
    <w:basedOn w:val="a1"/>
    <w:pPr>
      <w:pBdr>
        <w:top w:val="single" w:sz="4" w:space="0" w:color="auto"/>
        <w:left w:val="single" w:sz="4" w:space="0" w:color="auto"/>
        <w:bottom w:val="single" w:sz="4" w:space="0" w:color="auto"/>
      </w:pBdr>
      <w:spacing w:before="100" w:beforeAutospacing="1" w:after="100" w:afterAutospacing="1"/>
      <w:textAlignment w:val="top"/>
    </w:pPr>
    <w:rPr>
      <w:rFonts w:eastAsia="Arial Unicode MS"/>
    </w:rPr>
  </w:style>
  <w:style w:type="paragraph" w:customStyle="1" w:styleId="xl99">
    <w:name w:val="xl99"/>
    <w:basedOn w:val="a1"/>
    <w:pPr>
      <w:pBdr>
        <w:top w:val="single" w:sz="4" w:space="0" w:color="auto"/>
        <w:left w:val="single" w:sz="4" w:space="0" w:color="auto"/>
      </w:pBdr>
      <w:spacing w:before="100" w:beforeAutospacing="1" w:after="100" w:afterAutospacing="1"/>
      <w:jc w:val="center"/>
      <w:textAlignment w:val="top"/>
    </w:pPr>
    <w:rPr>
      <w:rFonts w:eastAsia="Arial Unicode MS"/>
    </w:rPr>
  </w:style>
  <w:style w:type="paragraph" w:customStyle="1" w:styleId="xl100">
    <w:name w:val="xl100"/>
    <w:basedOn w:val="a1"/>
    <w:pPr>
      <w:pBdr>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313">
    <w:name w:val="аголовок 31"/>
    <w:basedOn w:val="a1"/>
    <w:next w:val="a1"/>
    <w:pPr>
      <w:keepNext/>
    </w:pPr>
  </w:style>
  <w:style w:type="paragraph" w:customStyle="1" w:styleId="xl22">
    <w:name w:val="xl22"/>
    <w:basedOn w:val="a1"/>
    <w:pPr>
      <w:spacing w:before="100" w:beforeAutospacing="1" w:after="100" w:afterAutospacing="1"/>
      <w:textAlignment w:val="top"/>
    </w:pPr>
  </w:style>
  <w:style w:type="paragraph" w:customStyle="1" w:styleId="xl23">
    <w:name w:val="xl23"/>
    <w:basedOn w:val="a1"/>
    <w:pPr>
      <w:spacing w:before="100" w:beforeAutospacing="1" w:after="100" w:afterAutospacing="1"/>
    </w:pPr>
    <w:rPr>
      <w:b/>
      <w:bCs/>
    </w:rPr>
  </w:style>
  <w:style w:type="paragraph" w:customStyle="1" w:styleId="Aaoieeeieiioeooe">
    <w:name w:val="Aa?oiee eieiioeooe"/>
    <w:basedOn w:val="a1"/>
    <w:pPr>
      <w:tabs>
        <w:tab w:val="center" w:pos="4536"/>
        <w:tab w:val="right" w:pos="9072"/>
      </w:tabs>
    </w:pPr>
    <w:rPr>
      <w:sz w:val="20"/>
      <w:szCs w:val="20"/>
      <w:lang w:val="en-US"/>
    </w:rPr>
  </w:style>
  <w:style w:type="paragraph" w:customStyle="1" w:styleId="ConsPlusTitle">
    <w:name w:val="ConsPlusTitle"/>
    <w:pPr>
      <w:autoSpaceDE w:val="0"/>
      <w:autoSpaceDN w:val="0"/>
      <w:adjustRightInd w:val="0"/>
    </w:pPr>
    <w:rPr>
      <w:rFonts w:ascii="Arial" w:hAnsi="Arial" w:cs="Arial"/>
      <w:b/>
      <w:bCs/>
    </w:rPr>
  </w:style>
  <w:style w:type="paragraph" w:customStyle="1" w:styleId="1fa">
    <w:name w:val="1"/>
    <w:basedOn w:val="a1"/>
    <w:next w:val="af0"/>
    <w:pPr>
      <w:spacing w:before="100" w:beforeAutospacing="1" w:after="100" w:afterAutospacing="1"/>
    </w:pPr>
  </w:style>
  <w:style w:type="paragraph" w:customStyle="1" w:styleId="ConsCell">
    <w:name w:val="ConsCell"/>
    <w:pPr>
      <w:widowControl w:val="0"/>
      <w:autoSpaceDE w:val="0"/>
      <w:autoSpaceDN w:val="0"/>
      <w:adjustRightInd w:val="0"/>
    </w:pPr>
    <w:rPr>
      <w:rFonts w:ascii="Arial" w:hAnsi="Arial" w:cs="Arial"/>
      <w:sz w:val="18"/>
      <w:szCs w:val="18"/>
    </w:rPr>
  </w:style>
  <w:style w:type="character" w:customStyle="1" w:styleId="314">
    <w:name w:val="Знак Знак31"/>
    <w:semiHidden/>
    <w:locked/>
    <w:rPr>
      <w:rFonts w:ascii="Courier New" w:hAnsi="Courier New" w:cs="Courier New"/>
      <w:lang w:val="ru-RU" w:eastAsia="ru-RU"/>
    </w:rPr>
  </w:style>
  <w:style w:type="character" w:customStyle="1" w:styleId="121">
    <w:name w:val="Знак Знак121"/>
    <w:rPr>
      <w:rFonts w:ascii="Arial" w:hAnsi="Arial" w:cs="Arial"/>
      <w:b/>
      <w:bCs/>
      <w:kern w:val="28"/>
      <w:sz w:val="32"/>
      <w:szCs w:val="32"/>
      <w:lang w:val="ru-RU" w:eastAsia="ru-RU"/>
    </w:rPr>
  </w:style>
  <w:style w:type="character" w:customStyle="1" w:styleId="122">
    <w:name w:val="Знак Знак122"/>
    <w:rPr>
      <w:rFonts w:ascii="Arial" w:hAnsi="Arial" w:cs="Arial"/>
      <w:b/>
      <w:bCs/>
      <w:kern w:val="28"/>
      <w:sz w:val="32"/>
      <w:szCs w:val="32"/>
      <w:lang w:val="ru-RU" w:eastAsia="ru-RU"/>
    </w:rPr>
  </w:style>
  <w:style w:type="character" w:customStyle="1" w:styleId="123">
    <w:name w:val="Знак Знак123"/>
    <w:rPr>
      <w:rFonts w:ascii="Arial" w:hAnsi="Arial" w:cs="Arial"/>
      <w:b/>
      <w:bCs/>
      <w:kern w:val="28"/>
      <w:sz w:val="32"/>
      <w:szCs w:val="32"/>
      <w:lang w:val="ru-RU" w:eastAsia="ru-RU"/>
    </w:rPr>
  </w:style>
  <w:style w:type="character" w:customStyle="1" w:styleId="4b">
    <w:name w:val="Знак Знак4"/>
    <w:semiHidden/>
    <w:rPr>
      <w:rFonts w:cs="Times New Roman"/>
      <w:noProof/>
      <w:sz w:val="24"/>
    </w:rPr>
  </w:style>
  <w:style w:type="character" w:customStyle="1" w:styleId="230">
    <w:name w:val="Знак Знак23"/>
    <w:semiHidden/>
    <w:rPr>
      <w:rFonts w:ascii="Arial" w:hAnsi="Arial" w:cs="Times New Roman"/>
      <w:sz w:val="24"/>
      <w:lang w:val="ru-RU" w:eastAsia="ru-RU" w:bidi="ar-SA"/>
    </w:rPr>
  </w:style>
  <w:style w:type="character" w:customStyle="1" w:styleId="83">
    <w:name w:val="Знак Знак8"/>
    <w:aliases w:val="Знак Знак1 Знак Знак,Основной текст с отступом 2 Знак Знак1,Знак Знак1 Знак1,Основной текст с отступом 2 Знак Знак Знак"/>
    <w:rPr>
      <w:rFonts w:cs="Times New Roman"/>
      <w:sz w:val="24"/>
      <w:szCs w:val="24"/>
      <w:lang w:val="ru-RU" w:eastAsia="ru-RU" w:bidi="ar-SA"/>
    </w:rPr>
  </w:style>
  <w:style w:type="character" w:customStyle="1" w:styleId="affff3">
    <w:name w:val="Знак Знак Знак"/>
    <w:rPr>
      <w:rFonts w:cs="Times New Roman"/>
      <w:sz w:val="24"/>
      <w:szCs w:val="24"/>
      <w:lang w:val="ru-RU" w:eastAsia="ru-RU" w:bidi="ar-SA"/>
    </w:rPr>
  </w:style>
  <w:style w:type="character" w:customStyle="1" w:styleId="2f9">
    <w:name w:val="Знак Знак2"/>
    <w:semiHidden/>
    <w:rPr>
      <w:rFonts w:ascii="Courier New" w:hAnsi="Courier New" w:cs="Courier New"/>
    </w:rPr>
  </w:style>
  <w:style w:type="character" w:customStyle="1" w:styleId="910">
    <w:name w:val="Знак Знак91"/>
    <w:semiHidden/>
    <w:rPr>
      <w:rFonts w:cs="Times New Roman"/>
      <w:sz w:val="24"/>
    </w:rPr>
  </w:style>
  <w:style w:type="character" w:customStyle="1" w:styleId="220">
    <w:name w:val="Знак Знак22"/>
    <w:rPr>
      <w:rFonts w:ascii="Courier New" w:hAnsi="Courier New" w:cs="Times New Roman"/>
      <w:b/>
      <w:sz w:val="22"/>
    </w:rPr>
  </w:style>
  <w:style w:type="character" w:customStyle="1" w:styleId="213">
    <w:name w:val="Знак Знак21"/>
    <w:rPr>
      <w:rFonts w:ascii="Courier New" w:hAnsi="Courier New" w:cs="Times New Roman"/>
      <w:b/>
      <w:lang w:val="ru-RU" w:eastAsia="ru-RU" w:bidi="ar-SA"/>
    </w:rPr>
  </w:style>
  <w:style w:type="character" w:customStyle="1" w:styleId="200">
    <w:name w:val="Знак Знак20"/>
    <w:rPr>
      <w:rFonts w:ascii="Arial" w:hAnsi="Arial" w:cs="Times New Roman"/>
      <w:sz w:val="24"/>
      <w:lang w:val="ru-RU" w:eastAsia="ru-RU" w:bidi="ar-SA"/>
    </w:rPr>
  </w:style>
  <w:style w:type="character" w:customStyle="1" w:styleId="190">
    <w:name w:val="Знак Знак19"/>
    <w:rPr>
      <w:rFonts w:cs="Times New Roman"/>
      <w:sz w:val="22"/>
      <w:lang w:val="ru-RU" w:eastAsia="ru-RU" w:bidi="ar-SA"/>
    </w:rPr>
  </w:style>
  <w:style w:type="character" w:customStyle="1" w:styleId="180">
    <w:name w:val="Знак Знак18"/>
    <w:rPr>
      <w:rFonts w:cs="Times New Roman"/>
      <w:i/>
      <w:sz w:val="22"/>
      <w:lang w:val="ru-RU" w:eastAsia="ru-RU" w:bidi="ar-SA"/>
    </w:rPr>
  </w:style>
  <w:style w:type="character" w:customStyle="1" w:styleId="170">
    <w:name w:val="Знак Знак17"/>
    <w:rPr>
      <w:rFonts w:ascii="Arial" w:hAnsi="Arial" w:cs="Times New Roman"/>
      <w:lang w:val="ru-RU" w:eastAsia="ru-RU" w:bidi="ar-SA"/>
    </w:rPr>
  </w:style>
  <w:style w:type="character" w:customStyle="1" w:styleId="160">
    <w:name w:val="Знак Знак16"/>
    <w:rPr>
      <w:rFonts w:ascii="Arial" w:hAnsi="Arial" w:cs="Times New Roman"/>
      <w:i/>
      <w:lang w:val="ru-RU" w:eastAsia="ru-RU" w:bidi="ar-SA"/>
    </w:rPr>
  </w:style>
  <w:style w:type="character" w:customStyle="1" w:styleId="150">
    <w:name w:val="Знак Знак15"/>
    <w:rPr>
      <w:rFonts w:ascii="Arial" w:hAnsi="Arial" w:cs="Times New Roman"/>
      <w:b/>
      <w:i/>
      <w:sz w:val="18"/>
      <w:lang w:val="ru-RU" w:eastAsia="ru-RU" w:bidi="ar-SA"/>
    </w:rPr>
  </w:style>
  <w:style w:type="character" w:customStyle="1" w:styleId="59">
    <w:name w:val="Знак Знак5"/>
    <w:semiHidden/>
    <w:rPr>
      <w:rFonts w:cs="Times New Roman"/>
    </w:rPr>
  </w:style>
  <w:style w:type="character" w:customStyle="1" w:styleId="64">
    <w:name w:val="Знак Знак6"/>
    <w:semiHidden/>
    <w:rPr>
      <w:rFonts w:ascii="Arial" w:hAnsi="Arial" w:cs="Times New Roman"/>
      <w:noProof/>
      <w:sz w:val="24"/>
    </w:rPr>
  </w:style>
  <w:style w:type="character" w:customStyle="1" w:styleId="124">
    <w:name w:val="Знак Знак12"/>
    <w:rPr>
      <w:rFonts w:ascii="Arial" w:hAnsi="Arial" w:cs="Times New Roman"/>
      <w:b/>
      <w:kern w:val="28"/>
      <w:sz w:val="32"/>
    </w:rPr>
  </w:style>
  <w:style w:type="character" w:customStyle="1" w:styleId="140">
    <w:name w:val="Знак Знак14"/>
    <w:semiHidden/>
    <w:rPr>
      <w:rFonts w:cs="Times New Roman"/>
      <w:sz w:val="24"/>
    </w:rPr>
  </w:style>
  <w:style w:type="character" w:customStyle="1" w:styleId="111">
    <w:name w:val="Знак Знак11"/>
    <w:rPr>
      <w:rFonts w:ascii="Arial" w:hAnsi="Arial" w:cs="Times New Roman"/>
      <w:sz w:val="24"/>
    </w:rPr>
  </w:style>
  <w:style w:type="character" w:customStyle="1" w:styleId="100">
    <w:name w:val="Знак Знак10"/>
    <w:semiHidden/>
    <w:rPr>
      <w:rFonts w:cs="Times New Roman"/>
      <w:sz w:val="24"/>
    </w:rPr>
  </w:style>
  <w:style w:type="character" w:customStyle="1" w:styleId="130">
    <w:name w:val="Знак Знак13"/>
    <w:semiHidden/>
    <w:rPr>
      <w:rFonts w:cs="Times New Roman"/>
      <w:sz w:val="24"/>
      <w:lang w:val="ru-RU" w:eastAsia="ru-RU" w:bidi="ar-SA"/>
    </w:rPr>
  </w:style>
  <w:style w:type="character" w:customStyle="1" w:styleId="3f8">
    <w:name w:val="Знак Знак3"/>
    <w:semiHidden/>
    <w:rPr>
      <w:rFonts w:cs="Times New Roman"/>
      <w:b/>
      <w:i/>
      <w:sz w:val="24"/>
      <w:szCs w:val="24"/>
    </w:rPr>
  </w:style>
  <w:style w:type="character" w:customStyle="1" w:styleId="74">
    <w:name w:val="Знак Знак7"/>
    <w:semiHidden/>
    <w:rPr>
      <w:rFonts w:cs="Times New Roman"/>
      <w:sz w:val="16"/>
    </w:rPr>
  </w:style>
  <w:style w:type="character" w:customStyle="1" w:styleId="322">
    <w:name w:val="Знак Знак32"/>
    <w:semiHidden/>
    <w:locked/>
    <w:rPr>
      <w:rFonts w:ascii="Courier New" w:hAnsi="Courier New" w:cs="Courier New"/>
      <w:lang w:val="ru-RU" w:eastAsia="ru-RU" w:bidi="ar-SA"/>
    </w:rPr>
  </w:style>
  <w:style w:type="paragraph" w:customStyle="1" w:styleId="1fb">
    <w:name w:val="мой1"/>
    <w:basedOn w:val="a1"/>
    <w:pPr>
      <w:spacing w:line="360" w:lineRule="auto"/>
      <w:ind w:firstLine="567"/>
    </w:pPr>
    <w:rPr>
      <w:rFonts w:ascii="Arial" w:hAnsi="Arial"/>
      <w:sz w:val="20"/>
      <w:szCs w:val="20"/>
    </w:rPr>
  </w:style>
  <w:style w:type="paragraph" w:customStyle="1" w:styleId="Affff4">
    <w:name w:val="мойA"/>
    <w:basedOn w:val="1fb"/>
  </w:style>
  <w:style w:type="numbering" w:styleId="111111">
    <w:name w:val="Outline List 2"/>
    <w:basedOn w:val="a4"/>
  </w:style>
  <w:style w:type="numbering" w:customStyle="1" w:styleId="1fc">
    <w:name w:val="Текущий список1"/>
  </w:style>
  <w:style w:type="numbering" w:styleId="affff5">
    <w:name w:val="Outline List 3"/>
    <w:basedOn w:val="a4"/>
  </w:style>
  <w:style w:type="numbering" w:customStyle="1" w:styleId="2fa">
    <w:name w:val="Текущий список2"/>
  </w:style>
  <w:style w:type="numbering" w:styleId="1ai">
    <w:name w:val="Outline List 1"/>
    <w:basedOn w:val="a4"/>
  </w:style>
  <w:style w:type="paragraph" w:customStyle="1" w:styleId="affff6">
    <w:name w:val="Знак Знак Знак Знак"/>
    <w:basedOn w:val="a1"/>
    <w:pPr>
      <w:spacing w:before="100" w:beforeAutospacing="1" w:after="100" w:afterAutospacing="1"/>
    </w:pPr>
    <w:rPr>
      <w:rFonts w:ascii="Tahoma" w:hAnsi="Tahoma"/>
      <w:sz w:val="20"/>
      <w:szCs w:val="20"/>
      <w:lang w:val="en-US" w:eastAsia="en-US"/>
    </w:rPr>
  </w:style>
  <w:style w:type="paragraph" w:customStyle="1" w:styleId="2fb">
    <w:name w:val="Знак Знак2"/>
    <w:basedOn w:val="a1"/>
    <w:pPr>
      <w:spacing w:after="160" w:line="240" w:lineRule="exact"/>
    </w:pPr>
    <w:rPr>
      <w:rFonts w:ascii="Verdana" w:hAnsi="Verdana"/>
      <w:color w:val="000000"/>
      <w:lang w:val="en-US" w:eastAsia="en-US"/>
    </w:rPr>
  </w:style>
  <w:style w:type="paragraph" w:customStyle="1" w:styleId="CharChar">
    <w:name w:val="Знак Знак Char Char"/>
    <w:basedOn w:val="a1"/>
    <w:semiHidden/>
    <w:pPr>
      <w:spacing w:after="160" w:line="240" w:lineRule="exact"/>
    </w:pPr>
    <w:rPr>
      <w:rFonts w:ascii="Verdana" w:hAnsi="Verdana"/>
      <w:sz w:val="20"/>
      <w:szCs w:val="20"/>
      <w:lang w:val="en-GB" w:eastAsia="en-US"/>
    </w:rPr>
  </w:style>
  <w:style w:type="paragraph" w:customStyle="1" w:styleId="CharChar0">
    <w:name w:val="Знак Знак Char Char Знак Знак Знак Знак Знак Знак"/>
    <w:basedOn w:val="a1"/>
    <w:autoRedefine/>
    <w:pPr>
      <w:tabs>
        <w:tab w:val="left" w:pos="2160"/>
      </w:tabs>
      <w:spacing w:before="120" w:line="240" w:lineRule="exact"/>
    </w:pPr>
    <w:rPr>
      <w:noProof/>
      <w:lang w:val="en-US"/>
    </w:rPr>
  </w:style>
  <w:style w:type="paragraph" w:customStyle="1" w:styleId="Head92">
    <w:name w:val="Head 9.2"/>
    <w:basedOn w:val="a1"/>
    <w:next w:val="a1"/>
    <w:pPr>
      <w:keepNext/>
      <w:widowControl w:val="0"/>
      <w:suppressAutoHyphens/>
      <w:spacing w:before="240" w:after="60"/>
      <w:jc w:val="center"/>
    </w:pPr>
    <w:rPr>
      <w:rFonts w:ascii="Thorndale" w:eastAsia="Andale Sans UI" w:hAnsi="Thorndale"/>
      <w:b/>
      <w:kern w:val="1"/>
    </w:rPr>
  </w:style>
  <w:style w:type="paragraph" w:customStyle="1" w:styleId="1fd">
    <w:name w:val="Обычный1"/>
    <w:pPr>
      <w:widowControl w:val="0"/>
    </w:pPr>
    <w:rPr>
      <w:rFonts w:ascii="Courier" w:hAnsi="Courier"/>
      <w:snapToGrid w:val="0"/>
    </w:rPr>
  </w:style>
  <w:style w:type="character" w:customStyle="1" w:styleId="250">
    <w:name w:val="Знак Знак25"/>
    <w:semiHidden/>
    <w:locked/>
    <w:rPr>
      <w:sz w:val="24"/>
      <w:szCs w:val="24"/>
      <w:lang w:val="ru-RU" w:eastAsia="ru-RU" w:bidi="ar-SA"/>
    </w:rPr>
  </w:style>
  <w:style w:type="paragraph" w:customStyle="1" w:styleId="affff7">
    <w:name w:val="Знак Знак Знак Знак Знак Знак Знак Знак Знак Знак"/>
    <w:basedOn w:val="a1"/>
    <w:autoRedefine/>
    <w:pPr>
      <w:tabs>
        <w:tab w:val="left" w:pos="2160"/>
      </w:tabs>
      <w:spacing w:before="120" w:line="240" w:lineRule="exact"/>
    </w:pPr>
    <w:rPr>
      <w:noProof/>
      <w:lang w:val="en-US"/>
    </w:rPr>
  </w:style>
  <w:style w:type="character" w:customStyle="1" w:styleId="postbody">
    <w:name w:val="postbody"/>
    <w:basedOn w:val="a2"/>
  </w:style>
  <w:style w:type="paragraph" w:customStyle="1" w:styleId="PRS-Text">
    <w:name w:val="PRS-Text"/>
    <w:basedOn w:val="a1"/>
    <w:pPr>
      <w:overflowPunct w:val="0"/>
      <w:autoSpaceDE w:val="0"/>
      <w:autoSpaceDN w:val="0"/>
      <w:adjustRightInd w:val="0"/>
      <w:ind w:left="709" w:right="2268"/>
    </w:pPr>
    <w:rPr>
      <w:rFonts w:ascii="Arial" w:hAnsi="Arial"/>
      <w:kern w:val="28"/>
      <w:sz w:val="20"/>
      <w:szCs w:val="20"/>
      <w:lang w:val="de-DE"/>
    </w:rPr>
  </w:style>
  <w:style w:type="paragraph" w:customStyle="1" w:styleId="PRS-Nummer">
    <w:name w:val="PRS-Nummer"/>
    <w:basedOn w:val="a1"/>
    <w:pPr>
      <w:overflowPunct w:val="0"/>
      <w:autoSpaceDE w:val="0"/>
      <w:autoSpaceDN w:val="0"/>
      <w:adjustRightInd w:val="0"/>
      <w:ind w:left="709" w:hanging="709"/>
    </w:pPr>
    <w:rPr>
      <w:rFonts w:ascii="Arial" w:hAnsi="Arial"/>
      <w:kern w:val="28"/>
      <w:sz w:val="20"/>
      <w:szCs w:val="20"/>
      <w:lang w:val="de-DE"/>
    </w:rPr>
  </w:style>
  <w:style w:type="paragraph" w:customStyle="1" w:styleId="PRS-UberSchrift2">
    <w:name w:val="PRS-UberSchrift2"/>
    <w:basedOn w:val="a1"/>
    <w:next w:val="a1"/>
    <w:pPr>
      <w:tabs>
        <w:tab w:val="left" w:pos="284"/>
      </w:tabs>
      <w:overflowPunct w:val="0"/>
      <w:autoSpaceDE w:val="0"/>
      <w:autoSpaceDN w:val="0"/>
      <w:adjustRightInd w:val="0"/>
      <w:spacing w:after="120"/>
      <w:ind w:left="284" w:hanging="284"/>
      <w:textAlignment w:val="baseline"/>
    </w:pPr>
    <w:rPr>
      <w:rFonts w:ascii="Arial" w:hAnsi="Arial"/>
      <w:b/>
      <w:kern w:val="28"/>
      <w:sz w:val="20"/>
      <w:szCs w:val="20"/>
      <w:lang w:val="de-DE"/>
    </w:rPr>
  </w:style>
  <w:style w:type="paragraph" w:customStyle="1" w:styleId="PRS-ZwischenUberschrift">
    <w:name w:val="PRS-ZwischenUberschrift"/>
    <w:basedOn w:val="a1"/>
    <w:next w:val="a1"/>
    <w:pPr>
      <w:overflowPunct w:val="0"/>
      <w:autoSpaceDE w:val="0"/>
      <w:autoSpaceDN w:val="0"/>
      <w:adjustRightInd w:val="0"/>
      <w:spacing w:after="120"/>
      <w:ind w:left="284"/>
      <w:textAlignment w:val="baseline"/>
    </w:pPr>
    <w:rPr>
      <w:rFonts w:ascii="Arial" w:hAnsi="Arial"/>
      <w:kern w:val="28"/>
      <w:sz w:val="20"/>
      <w:szCs w:val="20"/>
      <w:lang w:val="de-DE"/>
    </w:rPr>
  </w:style>
  <w:style w:type="paragraph" w:customStyle="1" w:styleId="PRS-berSchrift3">
    <w:name w:val="PRS-ЬberSchrift3"/>
    <w:basedOn w:val="a1"/>
    <w:next w:val="a1"/>
    <w:pPr>
      <w:tabs>
        <w:tab w:val="left" w:pos="284"/>
      </w:tabs>
      <w:overflowPunct w:val="0"/>
      <w:autoSpaceDE w:val="0"/>
      <w:autoSpaceDN w:val="0"/>
      <w:adjustRightInd w:val="0"/>
      <w:spacing w:after="120"/>
      <w:ind w:left="284" w:hanging="284"/>
      <w:textAlignment w:val="baseline"/>
    </w:pPr>
    <w:rPr>
      <w:rFonts w:ascii="Arial" w:hAnsi="Arial"/>
      <w:kern w:val="28"/>
      <w:sz w:val="20"/>
      <w:szCs w:val="20"/>
      <w:lang w:val="de-DE"/>
    </w:rPr>
  </w:style>
  <w:style w:type="character" w:customStyle="1" w:styleId="spelle">
    <w:name w:val="spelle"/>
    <w:basedOn w:val="a2"/>
  </w:style>
  <w:style w:type="paragraph" w:customStyle="1" w:styleId="Normal1">
    <w:name w:val="Normal1"/>
    <w:pPr>
      <w:widowControl w:val="0"/>
    </w:pPr>
    <w:rPr>
      <w:snapToGrid w:val="0"/>
      <w:sz w:val="24"/>
    </w:rPr>
  </w:style>
  <w:style w:type="character" w:customStyle="1" w:styleId="Char">
    <w:name w:val="Char"/>
    <w:rPr>
      <w:noProof w:val="0"/>
      <w:sz w:val="24"/>
      <w:szCs w:val="24"/>
      <w:lang w:val="ru-RU" w:eastAsia="ru-RU" w:bidi="ar-SA"/>
    </w:rPr>
  </w:style>
  <w:style w:type="paragraph" w:customStyle="1" w:styleId="affff8">
    <w:name w:val="Текст в заданном формате"/>
    <w:basedOn w:val="a1"/>
    <w:pPr>
      <w:widowControl w:val="0"/>
      <w:suppressAutoHyphens/>
    </w:pPr>
    <w:rPr>
      <w:rFonts w:ascii="Cumberland" w:eastAsia="Cumberland" w:hAnsi="Cumberland" w:cs="Cumberland"/>
      <w:kern w:val="1"/>
      <w:sz w:val="20"/>
      <w:szCs w:val="20"/>
    </w:rPr>
  </w:style>
  <w:style w:type="paragraph" w:customStyle="1" w:styleId="02statia2">
    <w:name w:val="02statia2"/>
    <w:basedOn w:val="a1"/>
    <w:pPr>
      <w:spacing w:before="120" w:line="320" w:lineRule="atLeast"/>
      <w:ind w:left="2020" w:hanging="880"/>
    </w:pPr>
    <w:rPr>
      <w:rFonts w:ascii="GaramondNarrowC" w:hAnsi="GaramondNarrowC"/>
      <w:color w:val="000000"/>
      <w:sz w:val="21"/>
      <w:szCs w:val="21"/>
    </w:rPr>
  </w:style>
  <w:style w:type="paragraph" w:customStyle="1" w:styleId="02statia1">
    <w:name w:val="02statia1"/>
    <w:basedOn w:val="a1"/>
    <w:pPr>
      <w:keepNext/>
      <w:spacing w:before="280" w:line="320" w:lineRule="atLeast"/>
      <w:ind w:left="1134" w:right="851" w:hanging="578"/>
      <w:outlineLvl w:val="2"/>
    </w:pPr>
    <w:rPr>
      <w:rFonts w:ascii="GaramondNarrowC" w:hAnsi="GaramondNarrowC"/>
      <w:b/>
    </w:rPr>
  </w:style>
  <w:style w:type="paragraph" w:customStyle="1" w:styleId="02statia3">
    <w:name w:val="02statia3"/>
    <w:basedOn w:val="a1"/>
    <w:pPr>
      <w:spacing w:before="120" w:line="320" w:lineRule="atLeast"/>
      <w:ind w:left="2900" w:hanging="880"/>
    </w:pPr>
    <w:rPr>
      <w:rFonts w:ascii="GaramondNarrowC" w:hAnsi="GaramondNarrowC"/>
      <w:color w:val="000000"/>
      <w:sz w:val="21"/>
      <w:szCs w:val="21"/>
    </w:rPr>
  </w:style>
  <w:style w:type="character" w:customStyle="1" w:styleId="Quotation">
    <w:name w:val="Quotation"/>
    <w:rPr>
      <w:i/>
      <w:iCs/>
    </w:rPr>
  </w:style>
  <w:style w:type="paragraph" w:customStyle="1" w:styleId="Heading">
    <w:name w:val="Heading"/>
    <w:pPr>
      <w:widowControl w:val="0"/>
      <w:autoSpaceDE w:val="0"/>
      <w:autoSpaceDN w:val="0"/>
      <w:adjustRightInd w:val="0"/>
    </w:pPr>
    <w:rPr>
      <w:rFonts w:ascii="Arial" w:hAnsi="Arial" w:cs="Arial"/>
      <w:b/>
      <w:bCs/>
      <w:sz w:val="22"/>
      <w:szCs w:val="22"/>
    </w:rPr>
  </w:style>
  <w:style w:type="paragraph" w:customStyle="1" w:styleId="consplusnormal1">
    <w:name w:val="consplusnormal"/>
    <w:basedOn w:val="a1"/>
    <w:pPr>
      <w:spacing w:before="100" w:beforeAutospacing="1" w:after="100" w:afterAutospacing="1"/>
    </w:pPr>
    <w:rPr>
      <w:rFonts w:ascii="Tahoma" w:hAnsi="Tahoma" w:cs="Tahoma"/>
      <w:sz w:val="16"/>
      <w:szCs w:val="16"/>
    </w:rPr>
  </w:style>
  <w:style w:type="character" w:customStyle="1" w:styleId="grame">
    <w:name w:val="grame"/>
    <w:basedOn w:val="a2"/>
  </w:style>
  <w:style w:type="paragraph" w:customStyle="1" w:styleId="FR2">
    <w:name w:val="FR2"/>
    <w:pPr>
      <w:widowControl w:val="0"/>
      <w:autoSpaceDE w:val="0"/>
      <w:autoSpaceDN w:val="0"/>
      <w:adjustRightInd w:val="0"/>
      <w:jc w:val="both"/>
    </w:pPr>
    <w:rPr>
      <w:rFonts w:ascii="Arial" w:hAnsi="Arial" w:cs="Arial"/>
      <w:sz w:val="12"/>
      <w:szCs w:val="12"/>
    </w:rPr>
  </w:style>
  <w:style w:type="paragraph" w:customStyle="1" w:styleId="1fe">
    <w:name w:val="Знак Знак Знак Знак Знак Знак Знак Знак Знак Знак Знак Знак Знак Знак Знак Знак1 Знак Знак"/>
    <w:basedOn w:val="a1"/>
    <w:autoRedefine/>
    <w:pPr>
      <w:tabs>
        <w:tab w:val="left" w:pos="2160"/>
      </w:tabs>
      <w:spacing w:before="120" w:line="240" w:lineRule="exact"/>
    </w:pPr>
    <w:rPr>
      <w:noProof/>
      <w:lang w:val="en-US"/>
    </w:rPr>
  </w:style>
  <w:style w:type="character" w:customStyle="1" w:styleId="251">
    <w:name w:val="Знак Знак25"/>
    <w:semiHidden/>
    <w:locked/>
    <w:rPr>
      <w:rFonts w:cs="Times New Roman"/>
      <w:sz w:val="24"/>
      <w:szCs w:val="24"/>
      <w:lang w:val="ru-RU" w:eastAsia="ru-RU"/>
    </w:rPr>
  </w:style>
  <w:style w:type="paragraph" w:customStyle="1" w:styleId="1ff">
    <w:name w:val="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a">
    <w:name w:val="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4">
    <w:name w:val="Основной текст 21"/>
    <w:basedOn w:val="a1"/>
    <w:pPr>
      <w:ind w:left="720"/>
    </w:pPr>
    <w:rPr>
      <w:sz w:val="28"/>
    </w:rPr>
  </w:style>
  <w:style w:type="paragraph" w:customStyle="1" w:styleId="affffb">
    <w:name w:val="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c">
    <w:name w:val="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d">
    <w:name w:val="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ff0">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1ff1">
    <w:name w:val="Знак Знак Знак Знак Знак Знак Знак Знак Знак Знак Знак Знак Знак Знак Знак1"/>
    <w:basedOn w:val="a1"/>
    <w:autoRedefine/>
    <w:pPr>
      <w:tabs>
        <w:tab w:val="left" w:pos="2160"/>
      </w:tabs>
      <w:spacing w:before="120" w:line="240" w:lineRule="exact"/>
    </w:pPr>
    <w:rPr>
      <w:noProof/>
      <w:lang w:val="en-US"/>
    </w:rPr>
  </w:style>
  <w:style w:type="paragraph" w:customStyle="1" w:styleId="a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5">
    <w:name w:val="Знак Знак Знак Знак Знак Знак Знак Знак Знак Знак Знак Знак Знак Знак Знак2 Знак Знак Знак1"/>
    <w:basedOn w:val="a1"/>
    <w:autoRedefine/>
    <w:pPr>
      <w:tabs>
        <w:tab w:val="left" w:pos="2160"/>
      </w:tabs>
      <w:spacing w:before="120" w:line="240" w:lineRule="exact"/>
    </w:pPr>
    <w:rPr>
      <w:noProof/>
      <w:lang w:val="en-US"/>
    </w:rPr>
  </w:style>
  <w:style w:type="paragraph" w:customStyle="1" w:styleId="3f9">
    <w:name w:val="Стиль3"/>
    <w:basedOn w:val="22"/>
    <w:semiHidden/>
    <w:pPr>
      <w:widowControl w:val="0"/>
      <w:tabs>
        <w:tab w:val="num" w:pos="926"/>
        <w:tab w:val="num" w:pos="1307"/>
      </w:tabs>
      <w:adjustRightInd w:val="0"/>
      <w:ind w:left="1080" w:hanging="360"/>
    </w:pPr>
  </w:style>
  <w:style w:type="paragraph" w:customStyle="1" w:styleId="3fa">
    <w:name w:val="Стиль3 Знак Знак Знак Знак"/>
    <w:basedOn w:val="22"/>
    <w:semiHidden/>
    <w:pPr>
      <w:widowControl w:val="0"/>
      <w:tabs>
        <w:tab w:val="num" w:pos="360"/>
      </w:tabs>
      <w:adjustRightInd w:val="0"/>
      <w:ind w:left="283" w:firstLine="0"/>
    </w:pPr>
  </w:style>
  <w:style w:type="character" w:customStyle="1" w:styleId="2fc">
    <w:name w:val="Основной текст с отступом 2 Знак Знак"/>
    <w:aliases w:val="Знак Знак110 Знак Знак,Знак Знак1 Знак Знак Знак1 Знак Знак,Основной текст с отступом 2 Знак Знак11 Знак Знак,Знак Знак1 Знак11 Знак Знак,Основной текст с отступом 2 Знак Знак Знак1 Знак Знак,Знак Знак81 Знак Знак"/>
    <w:locked/>
    <w:rPr>
      <w:rFonts w:cs="Times New Roman"/>
      <w:sz w:val="24"/>
      <w:szCs w:val="24"/>
      <w:lang w:val="ru-RU" w:eastAsia="ru-RU"/>
    </w:rPr>
  </w:style>
  <w:style w:type="paragraph" w:customStyle="1" w:styleId="1ff2">
    <w:name w:val="Знак Знак Знак Знак Знак Знак Знак Знак Знак Знак Знак Знак Знак Знак Знак1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3fb">
    <w:name w:val="Стиль3 Знак"/>
    <w:basedOn w:val="22"/>
    <w:semiHidden/>
    <w:pPr>
      <w:widowControl w:val="0"/>
      <w:tabs>
        <w:tab w:val="num" w:pos="926"/>
        <w:tab w:val="num" w:pos="1307"/>
      </w:tabs>
      <w:adjustRightInd w:val="0"/>
      <w:ind w:left="1080" w:hanging="360"/>
    </w:pPr>
  </w:style>
  <w:style w:type="character" w:customStyle="1" w:styleId="141">
    <w:name w:val="Знак14 Знак1"/>
    <w:semiHidden/>
    <w:locked/>
    <w:rPr>
      <w:lang w:val="ru-RU" w:eastAsia="ru-RU" w:bidi="ar-SA"/>
    </w:rPr>
  </w:style>
  <w:style w:type="character" w:customStyle="1" w:styleId="315">
    <w:name w:val="Знак31"/>
    <w:locked/>
    <w:rPr>
      <w:rFonts w:cs="Times New Roman"/>
      <w:snapToGrid w:val="0"/>
      <w:sz w:val="24"/>
      <w:szCs w:val="24"/>
      <w:lang w:val="ru-RU" w:eastAsia="ru-RU"/>
    </w:rPr>
  </w:style>
  <w:style w:type="paragraph" w:customStyle="1" w:styleId="3fc">
    <w:name w:val="Стиль3 Знак Знак Знак Знак Знак"/>
    <w:basedOn w:val="22"/>
    <w:semiHidden/>
    <w:pPr>
      <w:widowControl w:val="0"/>
      <w:tabs>
        <w:tab w:val="num" w:pos="360"/>
      </w:tabs>
      <w:adjustRightInd w:val="0"/>
      <w:ind w:left="283" w:firstLine="0"/>
    </w:pPr>
  </w:style>
  <w:style w:type="character" w:customStyle="1" w:styleId="1ff3">
    <w:name w:val="Знак Знак1"/>
    <w:semiHidden/>
    <w:locked/>
    <w:rPr>
      <w:lang w:val="ru-RU" w:eastAsia="ru-RU" w:bidi="ar-SA"/>
    </w:rPr>
  </w:style>
  <w:style w:type="paragraph" w:customStyle="1" w:styleId="1ff4">
    <w:name w:val="Знак Знак Знак Знак Знак Знак Знак Знак Знак Знак Знак Знак Знак Знак Знак1 Знак Знак Знак Знак"/>
    <w:basedOn w:val="a1"/>
    <w:autoRedefine/>
    <w:pPr>
      <w:tabs>
        <w:tab w:val="left" w:pos="2160"/>
      </w:tabs>
      <w:spacing w:before="120" w:line="240" w:lineRule="exact"/>
    </w:pPr>
    <w:rPr>
      <w:noProof/>
      <w:lang w:val="en-US"/>
    </w:rPr>
  </w:style>
  <w:style w:type="paragraph" w:customStyle="1" w:styleId="a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f1">
    <w:name w:val="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fd">
    <w:name w:val="Знак Знак Знак Знак Знак Знак Знак Знак Знак 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paragraph" w:customStyle="1" w:styleId="1ff5">
    <w:name w:val="Знак Знак Знак Знак Знак Знак Знак Знак Знак Знак Знак Знак Знак Знак Знак1 Знак Знак Знак Знак Знак Знак"/>
    <w:basedOn w:val="a1"/>
    <w:autoRedefine/>
    <w:pPr>
      <w:tabs>
        <w:tab w:val="left" w:pos="2160"/>
      </w:tabs>
      <w:spacing w:before="120" w:line="240" w:lineRule="exact"/>
    </w:pPr>
    <w:rPr>
      <w:noProof/>
      <w:lang w:val="en-US"/>
    </w:rPr>
  </w:style>
  <w:style w:type="paragraph" w:customStyle="1" w:styleId="2fe">
    <w:name w:val="Знак Знак Знак Знак Знак Знак Знак Знак Знак Знак Знак Знак Знак Знак Знак2 Знак Знак Знак"/>
    <w:basedOn w:val="a1"/>
    <w:autoRedefine/>
    <w:pPr>
      <w:tabs>
        <w:tab w:val="left" w:pos="2160"/>
      </w:tabs>
      <w:spacing w:before="120" w:line="240" w:lineRule="exact"/>
    </w:pPr>
    <w:rPr>
      <w:noProof/>
      <w:lang w:val="en-US"/>
    </w:rPr>
  </w:style>
  <w:style w:type="paragraph" w:customStyle="1" w:styleId="1ff6">
    <w:name w:val="Знак Знак Знак Знак Знак Знак Знак Знак Знак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252">
    <w:name w:val="Знак25"/>
    <w:basedOn w:val="a1"/>
    <w:autoRedefine/>
    <w:pPr>
      <w:tabs>
        <w:tab w:val="left" w:pos="2160"/>
      </w:tabs>
      <w:spacing w:before="120" w:line="240" w:lineRule="exact"/>
    </w:pPr>
    <w:rPr>
      <w:noProof/>
      <w:lang w:val="en-US"/>
    </w:rPr>
  </w:style>
  <w:style w:type="paragraph" w:customStyle="1" w:styleId="2ff">
    <w:name w:val="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character" w:customStyle="1" w:styleId="323">
    <w:name w:val="Знак Знак32"/>
    <w:semiHidden/>
    <w:locked/>
    <w:rPr>
      <w:rFonts w:cs="Times New Roman"/>
      <w:sz w:val="20"/>
      <w:szCs w:val="20"/>
    </w:rPr>
  </w:style>
  <w:style w:type="character" w:customStyle="1" w:styleId="TimesNewRoman">
    <w:name w:val="Глава + Times New Roman Знак Знак"/>
    <w:aliases w:val="14 пт Знак Знак,Заголовок 1 Знак1"/>
    <w:locked/>
    <w:rPr>
      <w:rFonts w:ascii="Arial" w:hAnsi="Arial" w:cs="Arial"/>
      <w:b/>
      <w:bCs/>
      <w:kern w:val="32"/>
      <w:sz w:val="32"/>
      <w:szCs w:val="32"/>
      <w:lang w:val="ru-RU" w:eastAsia="ru-RU"/>
    </w:rPr>
  </w:style>
  <w:style w:type="character" w:customStyle="1" w:styleId="324">
    <w:name w:val="Заголовок 3 Знак2 Знак"/>
    <w:aliases w:val="Заголовок 3 Знак Знак1 Знак,Заголовок 3 Знак Знак Знак Знак, Знак Знак Знак Знак1 Знак,Заголовок 3 Знак1 Знак Знак, Знак Знак1 Знак Знак,Знак Знак Знак Знак1 Знак Знак"/>
    <w:locked/>
    <w:rPr>
      <w:rFonts w:ascii="Courier New" w:hAnsi="Courier New" w:cs="Courier New"/>
      <w:b/>
      <w:bCs/>
      <w:lang w:val="ru-RU" w:eastAsia="ru-RU" w:bidi="ar-SA"/>
    </w:rPr>
  </w:style>
  <w:style w:type="paragraph" w:customStyle="1" w:styleId="14pt1">
    <w:name w:val="Обычный + 14 pt"/>
    <w:aliases w:val="Темно-синий"/>
    <w:basedOn w:val="a1"/>
    <w:link w:val="14pt2"/>
    <w:pPr>
      <w:autoSpaceDE w:val="0"/>
      <w:autoSpaceDN w:val="0"/>
    </w:pPr>
    <w:rPr>
      <w:sz w:val="28"/>
      <w:szCs w:val="28"/>
    </w:rPr>
  </w:style>
  <w:style w:type="character" w:customStyle="1" w:styleId="14pt2">
    <w:name w:val="Обычный + 14 pt Знак"/>
    <w:aliases w:val="Темно-синий Знак"/>
    <w:link w:val="14pt1"/>
    <w:locked/>
    <w:rPr>
      <w:sz w:val="28"/>
      <w:szCs w:val="28"/>
      <w:lang w:val="ru-RU" w:eastAsia="ru-RU" w:bidi="ar-SA"/>
    </w:rPr>
  </w:style>
  <w:style w:type="character" w:customStyle="1" w:styleId="1ff7">
    <w:name w:val="Основной текст с отступом Знак Знак1"/>
    <w:aliases w:val="Основной текст с отступом Знак Знак Знак Знак,Знак21 Знак Знак Знак Знак,Знак44 Знак Знак Знак Знак,Основной текст с отступом Знак2 Знак1,Основной текст с отступом Знак1 Знак Знак1, Знак44 Знак Знак Знак Знак1"/>
    <w:semiHidden/>
    <w:rPr>
      <w:sz w:val="24"/>
      <w:szCs w:val="24"/>
      <w:lang w:val="ru-RU" w:eastAsia="ru-RU" w:bidi="ar-SA"/>
    </w:rPr>
  </w:style>
  <w:style w:type="character" w:customStyle="1" w:styleId="112">
    <w:name w:val="Заголовок 1 Знак1 Знак2"/>
    <w:aliases w:val="Заголовок 1 Знак Знак Знак2,Заголовок 1 Знак2 Знак Знак Знак,Заголовок 1 Знак Знак Знак Знак Знак1,Глава + Times New Roman Знак Знак Знак Знак Знак1,14 пт Знак Знак Знак1 Знак Знак Знак,Заголовок 1 Знак1 Знак Знак Знак Знак Знак"/>
    <w:rPr>
      <w:rFonts w:ascii="Arial" w:hAnsi="Arial" w:cs="Arial"/>
      <w:b/>
      <w:bCs/>
      <w:kern w:val="32"/>
      <w:sz w:val="32"/>
      <w:szCs w:val="32"/>
      <w:lang w:val="ru-RU" w:eastAsia="ru-RU" w:bidi="ar-SA"/>
    </w:rPr>
  </w:style>
  <w:style w:type="character" w:customStyle="1" w:styleId="113">
    <w:name w:val="Заголовок 1 Знак Знак1"/>
    <w:aliases w:val="Глава + Times New Roman Знак Знак Знак Знак,14 пт Знак Знак Знак Знак,Глава + Times New Roman Знак1 Знак Знак,14 пт Знак1 Знак Знак"/>
    <w:locked/>
    <w:rPr>
      <w:rFonts w:ascii="Arial" w:hAnsi="Arial" w:cs="Arial"/>
      <w:b/>
      <w:bCs/>
      <w:kern w:val="32"/>
      <w:sz w:val="32"/>
      <w:szCs w:val="32"/>
      <w:lang w:val="ru-RU" w:eastAsia="ru-RU"/>
    </w:rPr>
  </w:style>
  <w:style w:type="character" w:customStyle="1" w:styleId="142">
    <w:name w:val="Знак14"/>
    <w:semiHidden/>
    <w:locked/>
    <w:rPr>
      <w:rFonts w:cs="Times New Roman"/>
      <w:sz w:val="20"/>
      <w:szCs w:val="20"/>
    </w:rPr>
  </w:style>
  <w:style w:type="character" w:customStyle="1" w:styleId="afffff2">
    <w:name w:val="Название Знак Знак"/>
    <w:aliases w:val=" Знак13 Знак Знак,Знак13 Знак Знак"/>
    <w:locked/>
    <w:rPr>
      <w:rFonts w:ascii="Arial" w:hAnsi="Arial" w:cs="Arial"/>
      <w:b/>
      <w:bCs/>
      <w:kern w:val="28"/>
      <w:sz w:val="32"/>
      <w:szCs w:val="32"/>
      <w:lang w:val="ru-RU" w:eastAsia="ru-RU"/>
    </w:rPr>
  </w:style>
  <w:style w:type="paragraph" w:customStyle="1" w:styleId="afffff3">
    <w:name w:val="Знак"/>
    <w:basedOn w:val="a1"/>
    <w:autoRedefine/>
    <w:pPr>
      <w:tabs>
        <w:tab w:val="left" w:pos="2160"/>
      </w:tabs>
      <w:spacing w:before="120" w:line="240" w:lineRule="exact"/>
    </w:pPr>
    <w:rPr>
      <w:noProof/>
      <w:lang w:val="en-US"/>
    </w:rPr>
  </w:style>
  <w:style w:type="paragraph" w:customStyle="1" w:styleId="316">
    <w:name w:val="Знак Знак Знак Знак Знак Знак Знак Знак Знак Знак Знак Знак Знак Знак Знак3 Знак Знак Знак1"/>
    <w:basedOn w:val="a1"/>
    <w:autoRedefine/>
    <w:pPr>
      <w:tabs>
        <w:tab w:val="left" w:pos="2160"/>
      </w:tabs>
      <w:spacing w:before="120" w:line="240" w:lineRule="exact"/>
    </w:pPr>
    <w:rPr>
      <w:noProof/>
      <w:lang w:val="en-US"/>
    </w:rPr>
  </w:style>
  <w:style w:type="paragraph" w:customStyle="1" w:styleId="3fd">
    <w:name w:val="Знак Знак Знак Знак Знак Знак Знак Знак Знак Знак Знак Знак Знак Знак Знак3 Знак Знак Знак"/>
    <w:basedOn w:val="a1"/>
    <w:autoRedefine/>
    <w:pPr>
      <w:tabs>
        <w:tab w:val="left" w:pos="2160"/>
      </w:tabs>
      <w:spacing w:before="120" w:line="240" w:lineRule="exact"/>
    </w:pPr>
    <w:rPr>
      <w:noProof/>
      <w:lang w:val="en-US"/>
    </w:rPr>
  </w:style>
  <w:style w:type="paragraph" w:customStyle="1" w:styleId="3fe">
    <w:name w:val="Знак Знак Знак Знак Знак Знак Знак Знак Знак Знак Знак Знак Знак Знак Знак3 Знак Знак Знак Знак"/>
    <w:basedOn w:val="a1"/>
    <w:autoRedefine/>
    <w:pPr>
      <w:tabs>
        <w:tab w:val="left" w:pos="2160"/>
      </w:tabs>
      <w:spacing w:before="120" w:line="240" w:lineRule="exact"/>
    </w:pPr>
    <w:rPr>
      <w:noProof/>
      <w:lang w:val="en-US"/>
    </w:rPr>
  </w:style>
  <w:style w:type="character" w:customStyle="1" w:styleId="440">
    <w:name w:val="Знак44"/>
    <w:semiHidden/>
    <w:locked/>
    <w:rPr>
      <w:rFonts w:cs="Times New Roman"/>
      <w:sz w:val="24"/>
      <w:szCs w:val="24"/>
      <w:lang w:val="ru-RU" w:eastAsia="ru-RU"/>
    </w:rPr>
  </w:style>
  <w:style w:type="character" w:customStyle="1" w:styleId="191">
    <w:name w:val="Знак Знак19"/>
    <w:semiHidden/>
    <w:locked/>
    <w:rPr>
      <w:rFonts w:cs="Times New Roman"/>
      <w:sz w:val="24"/>
      <w:szCs w:val="24"/>
      <w:lang w:val="ru-RU" w:eastAsia="ru-RU"/>
    </w:rPr>
  </w:style>
  <w:style w:type="paragraph" w:customStyle="1" w:styleId="216">
    <w:name w:val="Знак Знак Знак Знак Знак Знак Знак Знак Знак Знак Знак Знак Знак Знак Знак2 Знак Знак Знак1 Знак"/>
    <w:basedOn w:val="a1"/>
    <w:autoRedefine/>
    <w:pPr>
      <w:tabs>
        <w:tab w:val="left" w:pos="2160"/>
      </w:tabs>
      <w:spacing w:before="120" w:line="240" w:lineRule="exact"/>
    </w:pPr>
    <w:rPr>
      <w:noProof/>
      <w:lang w:val="en-US"/>
    </w:rPr>
  </w:style>
  <w:style w:type="paragraph" w:customStyle="1" w:styleId="2ff0">
    <w:name w:val="Знак Знак Знак Знак Знак Знак Знак Знак Знак Знак Знак Знак Знак Знак Знак2 Знак"/>
    <w:basedOn w:val="a1"/>
    <w:autoRedefine/>
    <w:pPr>
      <w:tabs>
        <w:tab w:val="left" w:pos="2160"/>
      </w:tabs>
      <w:spacing w:before="120" w:line="240" w:lineRule="exact"/>
    </w:pPr>
    <w:rPr>
      <w:noProof/>
      <w:lang w:val="en-US"/>
    </w:rPr>
  </w:style>
  <w:style w:type="paragraph" w:customStyle="1" w:styleId="217">
    <w:name w:val="Знак Знак Знак Знак Знак Знак Знак Знак Знак Знак Знак Знак Знак Знак Знак2 Знак Знак Знак1 Знак Знак Знак"/>
    <w:basedOn w:val="a1"/>
    <w:autoRedefine/>
    <w:pPr>
      <w:tabs>
        <w:tab w:val="left" w:pos="2160"/>
      </w:tabs>
      <w:spacing w:before="120" w:line="240" w:lineRule="exact"/>
    </w:pPr>
    <w:rPr>
      <w:noProof/>
      <w:lang w:val="en-US"/>
    </w:rPr>
  </w:style>
  <w:style w:type="paragraph" w:customStyle="1" w:styleId="317">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afffff4">
    <w:name w:val="Знак Знак Знак Знак Знак Знак Знак Знак Знак Знак Знак Знак Знак Знак Знак Знак Знак Знак Знак"/>
    <w:basedOn w:val="a1"/>
    <w:pPr>
      <w:spacing w:after="160" w:line="240" w:lineRule="exact"/>
    </w:pPr>
    <w:rPr>
      <w:rFonts w:ascii="Verdana" w:hAnsi="Verdana"/>
      <w:lang w:val="en-US" w:eastAsia="en-US"/>
    </w:rPr>
  </w:style>
  <w:style w:type="paragraph" w:customStyle="1" w:styleId="3ff">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14">
    <w:name w:val="Знак Знак11 Знак"/>
    <w:basedOn w:val="a1"/>
    <w:autoRedefine/>
    <w:pPr>
      <w:tabs>
        <w:tab w:val="left" w:pos="2160"/>
      </w:tabs>
      <w:spacing w:before="120" w:line="240" w:lineRule="exact"/>
    </w:pPr>
    <w:rPr>
      <w:noProof/>
      <w:lang w:val="en-US"/>
    </w:rPr>
  </w:style>
  <w:style w:type="paragraph" w:customStyle="1" w:styleId="3ff0">
    <w:name w:val="3"/>
    <w:basedOn w:val="a1"/>
    <w:rsid w:val="00E83C08"/>
    <w:pPr>
      <w:spacing w:before="100" w:beforeAutospacing="1" w:after="100" w:afterAutospacing="1"/>
    </w:pPr>
    <w:rPr>
      <w:rFonts w:ascii="Tahoma" w:hAnsi="Tahoma"/>
      <w:sz w:val="20"/>
      <w:szCs w:val="20"/>
      <w:lang w:val="en-US" w:eastAsia="en-US"/>
    </w:rPr>
  </w:style>
  <w:style w:type="paragraph" w:customStyle="1" w:styleId="4c">
    <w:name w:val="Знак Знак4 Знак Знак Знак Знак"/>
    <w:basedOn w:val="a1"/>
    <w:rsid w:val="00E67D8F"/>
    <w:pPr>
      <w:spacing w:before="100" w:beforeAutospacing="1" w:after="100" w:afterAutospacing="1"/>
    </w:pPr>
    <w:rPr>
      <w:rFonts w:ascii="Tahoma" w:hAnsi="Tahoma"/>
      <w:sz w:val="20"/>
      <w:szCs w:val="20"/>
      <w:lang w:val="en-US" w:eastAsia="en-US"/>
    </w:rPr>
  </w:style>
  <w:style w:type="character" w:customStyle="1" w:styleId="290">
    <w:name w:val="Знак29 Знак Знак Знак"/>
    <w:locked/>
    <w:rsid w:val="00047EC6"/>
    <w:rPr>
      <w:rFonts w:ascii="Arial" w:hAnsi="Arial" w:cs="Arial"/>
      <w:b/>
      <w:bCs/>
      <w:i/>
      <w:iCs/>
      <w:sz w:val="28"/>
      <w:szCs w:val="28"/>
      <w:lang w:val="ru-RU" w:eastAsia="ru-RU" w:bidi="ar-SA"/>
    </w:rPr>
  </w:style>
  <w:style w:type="character" w:customStyle="1" w:styleId="280">
    <w:name w:val="Знак28 Знак Знак"/>
    <w:aliases w:val="Заголовок 4 Знак1 Знак Знак Знак1,Заголовок 4 Знак Знак Знак Знак Знак1,Заголовок 4 Знак Знак1 Знак Знак Знак"/>
    <w:locked/>
    <w:rsid w:val="00047EC6"/>
    <w:rPr>
      <w:b/>
      <w:bCs/>
      <w:sz w:val="28"/>
      <w:szCs w:val="28"/>
      <w:lang w:val="ru-RU" w:eastAsia="ru-RU" w:bidi="ar-SA"/>
    </w:rPr>
  </w:style>
  <w:style w:type="character" w:customStyle="1" w:styleId="1110">
    <w:name w:val="Нижний колонтитул Знак1 Знак1 Знак1"/>
    <w:aliases w:val="Нижний колонтитул Знак Знак1 Знак Знак1,Нижний колонтитул Знак Знак Знак Знак Знак1, Знак18 Знак Знак Знак Знак Знак1,Нижний колонтитул Знак1 Знак Знак Знак1"/>
    <w:rsid w:val="00047EC6"/>
    <w:rPr>
      <w:lang w:val="ru-RU" w:eastAsia="ru-RU" w:bidi="ar-SA"/>
    </w:rPr>
  </w:style>
  <w:style w:type="character" w:customStyle="1" w:styleId="ConsPlusNormal0">
    <w:name w:val="ConsPlusNormal Знак"/>
    <w:link w:val="ConsPlusNormal"/>
    <w:locked/>
    <w:rsid w:val="00047EC6"/>
    <w:rPr>
      <w:rFonts w:ascii="Arial" w:hAnsi="Arial" w:cs="Arial"/>
      <w:lang w:val="ru-RU" w:eastAsia="ru-RU" w:bidi="ar-SA"/>
    </w:rPr>
  </w:style>
  <w:style w:type="character" w:customStyle="1" w:styleId="af1">
    <w:name w:val="Обычный (веб) Знак"/>
    <w:aliases w:val="Обычный (Web) Знак"/>
    <w:link w:val="af0"/>
    <w:uiPriority w:val="99"/>
    <w:rsid w:val="00047EC6"/>
    <w:rPr>
      <w:sz w:val="24"/>
      <w:szCs w:val="24"/>
      <w:lang w:val="ru-RU" w:eastAsia="ru-RU" w:bidi="ar-SA"/>
    </w:rPr>
  </w:style>
  <w:style w:type="paragraph" w:customStyle="1" w:styleId="2ff1">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ConsPlusCell">
    <w:name w:val="ConsPlusCell"/>
    <w:rsid w:val="00047EC6"/>
    <w:pPr>
      <w:widowControl w:val="0"/>
      <w:autoSpaceDE w:val="0"/>
      <w:autoSpaceDN w:val="0"/>
      <w:adjustRightInd w:val="0"/>
    </w:pPr>
    <w:rPr>
      <w:rFonts w:ascii="Arial" w:hAnsi="Arial" w:cs="Arial"/>
    </w:rPr>
  </w:style>
  <w:style w:type="character" w:customStyle="1" w:styleId="13pt">
    <w:name w:val="Обычный + 13 pt Знак"/>
    <w:rsid w:val="00047EC6"/>
    <w:rPr>
      <w:sz w:val="26"/>
      <w:szCs w:val="26"/>
      <w:lang w:val="ru-RU" w:eastAsia="ru-RU"/>
    </w:rPr>
  </w:style>
  <w:style w:type="character" w:customStyle="1" w:styleId="115">
    <w:name w:val="Нижний колонтитул Знак1 Знак1 Знак"/>
    <w:aliases w:val="Нижний колонтитул Знак Знак1 Знак Знак,Нижний колонтитул Знак Знак Знак Знак Знак, Знак18 Знак Знак Знак Знак Знак,Нижний колонтитул Знак1 Знак Знак Знак"/>
    <w:semiHidden/>
    <w:locked/>
    <w:rsid w:val="00047EC6"/>
    <w:rPr>
      <w:sz w:val="24"/>
      <w:szCs w:val="24"/>
      <w:lang w:val="ru-RU" w:eastAsia="ru-RU" w:bidi="ar-SA"/>
    </w:rPr>
  </w:style>
  <w:style w:type="paragraph" w:customStyle="1" w:styleId="1ff8">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2">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character" w:customStyle="1" w:styleId="221">
    <w:name w:val="Знак Знак22"/>
    <w:semiHidden/>
    <w:locked/>
    <w:rsid w:val="00047EC6"/>
    <w:rPr>
      <w:rFonts w:cs="Times New Roman"/>
      <w:sz w:val="24"/>
      <w:szCs w:val="24"/>
      <w:lang w:val="ru-RU" w:eastAsia="ru-RU"/>
    </w:rPr>
  </w:style>
  <w:style w:type="character" w:customStyle="1" w:styleId="181">
    <w:name w:val="Знак Знак18"/>
    <w:semiHidden/>
    <w:locked/>
    <w:rsid w:val="00047EC6"/>
    <w:rPr>
      <w:rFonts w:cs="Times New Roman"/>
      <w:sz w:val="24"/>
      <w:szCs w:val="24"/>
    </w:rPr>
  </w:style>
  <w:style w:type="character" w:customStyle="1" w:styleId="131">
    <w:name w:val="Знак Знак13"/>
    <w:locked/>
    <w:rsid w:val="00047EC6"/>
    <w:rPr>
      <w:rFonts w:ascii="Arial" w:hAnsi="Arial" w:cs="Arial"/>
      <w:b/>
      <w:bCs/>
      <w:kern w:val="28"/>
      <w:sz w:val="32"/>
      <w:szCs w:val="32"/>
      <w:lang w:val="ru-RU" w:eastAsia="ru-RU"/>
    </w:rPr>
  </w:style>
  <w:style w:type="character" w:customStyle="1" w:styleId="291">
    <w:name w:val="Знак Знак29"/>
    <w:locked/>
    <w:rsid w:val="00047EC6"/>
    <w:rPr>
      <w:rFonts w:cs="Times New Roman"/>
      <w:b/>
      <w:bCs/>
      <w:sz w:val="28"/>
      <w:szCs w:val="28"/>
      <w:lang w:val="ru-RU" w:eastAsia="ru-RU"/>
    </w:rPr>
  </w:style>
  <w:style w:type="paragraph" w:customStyle="1" w:styleId="218">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character" w:customStyle="1" w:styleId="1ff9">
    <w:name w:val="Основной текст Знак1 Знак"/>
    <w:aliases w:val="Основной текст Знак Знак Знак Знак,Основной текст Знак Знак Знак1,Знак22 Знак Знак Знак1,Знак22 Знак Знак2"/>
    <w:rsid w:val="00047EC6"/>
    <w:rPr>
      <w:sz w:val="24"/>
      <w:szCs w:val="24"/>
      <w:lang w:val="ru-RU" w:eastAsia="ru-RU" w:bidi="ar-SA"/>
    </w:rPr>
  </w:style>
  <w:style w:type="paragraph" w:customStyle="1" w:styleId="2ff3">
    <w:name w:val="2"/>
    <w:basedOn w:val="a1"/>
    <w:rsid w:val="00047EC6"/>
    <w:pPr>
      <w:spacing w:before="100" w:beforeAutospacing="1" w:after="100" w:afterAutospacing="1"/>
    </w:pPr>
    <w:rPr>
      <w:rFonts w:ascii="Tahoma" w:hAnsi="Tahoma"/>
      <w:sz w:val="20"/>
      <w:szCs w:val="20"/>
      <w:lang w:val="en-US" w:eastAsia="en-US"/>
    </w:rPr>
  </w:style>
  <w:style w:type="paragraph" w:customStyle="1" w:styleId="318">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ff4">
    <w:name w:val="Основной текст с отступом Знак2 Знак"/>
    <w:aliases w:val="Основной текст с отступом Знак1 Знак Знак,Основной текст с отступом Знак Знак Знак Знак1, Знак44 Знак Знак Знак Знак, Знак21 Знак Знак Знак,Основной текст с отступом Знак Знак2 Знак,Знак44 Знак Знак Знак1 Знак"/>
    <w:semiHidden/>
    <w:locked/>
    <w:rsid w:val="00047EC6"/>
    <w:rPr>
      <w:rFonts w:cs="Times New Roman"/>
      <w:sz w:val="24"/>
      <w:szCs w:val="24"/>
      <w:lang w:val="ru-RU" w:eastAsia="ru-RU"/>
    </w:rPr>
  </w:style>
  <w:style w:type="paragraph" w:customStyle="1" w:styleId="3ff1">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FontStyle33">
    <w:name w:val="Font Style33"/>
    <w:rsid w:val="00047EC6"/>
    <w:rPr>
      <w:rFonts w:ascii="Times New Roman" w:hAnsi="Times New Roman" w:cs="Times New Roman"/>
      <w:sz w:val="22"/>
      <w:szCs w:val="22"/>
    </w:rPr>
  </w:style>
  <w:style w:type="paragraph" w:styleId="afffff5">
    <w:name w:val="No Spacing"/>
    <w:qFormat/>
    <w:rsid w:val="00047EC6"/>
    <w:pPr>
      <w:suppressAutoHyphens/>
    </w:pPr>
    <w:rPr>
      <w:rFonts w:ascii="Calibri" w:eastAsia="Calibri" w:hAnsi="Calibri"/>
      <w:sz w:val="22"/>
      <w:szCs w:val="22"/>
      <w:lang w:eastAsia="ar-SA"/>
    </w:rPr>
  </w:style>
  <w:style w:type="paragraph" w:styleId="afffff6">
    <w:name w:val="List Paragraph"/>
    <w:basedOn w:val="a1"/>
    <w:uiPriority w:val="34"/>
    <w:qFormat/>
    <w:rsid w:val="00047EC6"/>
    <w:pPr>
      <w:spacing w:after="200" w:line="276" w:lineRule="auto"/>
      <w:ind w:left="720"/>
      <w:contextualSpacing/>
    </w:pPr>
    <w:rPr>
      <w:rFonts w:ascii="Calibri" w:eastAsia="Calibri" w:hAnsi="Calibri"/>
      <w:sz w:val="22"/>
      <w:szCs w:val="22"/>
      <w:lang w:eastAsia="en-US"/>
    </w:rPr>
  </w:style>
  <w:style w:type="character" w:customStyle="1" w:styleId="rvts8">
    <w:name w:val="rvts8"/>
    <w:rsid w:val="00047EC6"/>
    <w:rPr>
      <w:rFonts w:ascii="Tahoma" w:hAnsi="Tahoma" w:cs="Tahoma" w:hint="default"/>
      <w:sz w:val="22"/>
      <w:szCs w:val="22"/>
    </w:rPr>
  </w:style>
  <w:style w:type="paragraph" w:customStyle="1" w:styleId="1ffa">
    <w:name w:val="Абзац списка1"/>
    <w:basedOn w:val="a1"/>
    <w:rsid w:val="00047EC6"/>
    <w:pPr>
      <w:spacing w:after="200" w:line="276" w:lineRule="auto"/>
      <w:ind w:left="720"/>
    </w:pPr>
    <w:rPr>
      <w:rFonts w:ascii="Calibri" w:hAnsi="Calibri"/>
      <w:sz w:val="22"/>
      <w:szCs w:val="22"/>
      <w:lang w:eastAsia="en-US"/>
    </w:rPr>
  </w:style>
  <w:style w:type="paragraph" w:customStyle="1" w:styleId="Standard">
    <w:name w:val="Standard"/>
    <w:rsid w:val="00047EC6"/>
    <w:pPr>
      <w:autoSpaceDN w:val="0"/>
      <w:textAlignment w:val="baseline"/>
    </w:pPr>
  </w:style>
  <w:style w:type="paragraph" w:customStyle="1" w:styleId="E">
    <w:name w:val="E"/>
    <w:basedOn w:val="a1"/>
    <w:rsid w:val="00047EC6"/>
    <w:pPr>
      <w:widowControl w:val="0"/>
      <w:suppressAutoHyphens/>
      <w:autoSpaceDN w:val="0"/>
      <w:spacing w:before="100" w:after="100"/>
      <w:textAlignment w:val="baseline"/>
    </w:pPr>
    <w:rPr>
      <w:rFonts w:ascii="Tahoma" w:hAnsi="Tahoma"/>
      <w:sz w:val="20"/>
      <w:szCs w:val="20"/>
      <w:lang w:val="en-US" w:eastAsia="en-US"/>
    </w:rPr>
  </w:style>
  <w:style w:type="paragraph" w:customStyle="1" w:styleId="1ffb">
    <w:name w:val="Обычный1"/>
    <w:rsid w:val="00047EC6"/>
    <w:pPr>
      <w:widowControl w:val="0"/>
      <w:suppressAutoHyphens/>
    </w:pPr>
    <w:rPr>
      <w:rFonts w:ascii="Arial" w:eastAsia="Arial Unicode MS" w:hAnsi="Arial" w:cs="Mangal"/>
      <w:kern w:val="2"/>
      <w:szCs w:val="24"/>
      <w:lang w:eastAsia="hi-IN" w:bidi="hi-IN"/>
    </w:rPr>
  </w:style>
  <w:style w:type="character" w:customStyle="1" w:styleId="1ffc">
    <w:name w:val="Основной шрифт абзаца1"/>
    <w:rsid w:val="00047EC6"/>
  </w:style>
  <w:style w:type="numbering" w:customStyle="1" w:styleId="WW8Num6">
    <w:name w:val="WW8Num6"/>
    <w:rsid w:val="00047EC6"/>
  </w:style>
  <w:style w:type="numbering" w:customStyle="1" w:styleId="WW8Num1">
    <w:name w:val="WW8Num1"/>
    <w:rsid w:val="00047EC6"/>
    <w:pPr>
      <w:numPr>
        <w:numId w:val="5"/>
      </w:numPr>
    </w:pPr>
  </w:style>
  <w:style w:type="numbering" w:customStyle="1" w:styleId="WW8Num2">
    <w:name w:val="WW8Num2"/>
    <w:rsid w:val="00047EC6"/>
    <w:pPr>
      <w:numPr>
        <w:numId w:val="6"/>
      </w:numPr>
    </w:pPr>
  </w:style>
  <w:style w:type="character" w:customStyle="1" w:styleId="HighlightedVariable">
    <w:name w:val="Highlighted Variable"/>
    <w:rsid w:val="00047EC6"/>
    <w:rPr>
      <w:rFonts w:ascii="Times New Roman" w:hAnsi="Times New Roman" w:cs="Times New Roman" w:hint="default"/>
      <w:color w:val="0000FF"/>
    </w:rPr>
  </w:style>
  <w:style w:type="character" w:customStyle="1" w:styleId="2910">
    <w:name w:val="Знак29 Знак Знак1"/>
    <w:semiHidden/>
    <w:rsid w:val="00047EC6"/>
    <w:rPr>
      <w:rFonts w:ascii="Cambria" w:eastAsia="Times New Roman" w:hAnsi="Cambria" w:cs="Times New Roman"/>
      <w:b/>
      <w:bCs/>
      <w:color w:val="4F81BD"/>
      <w:sz w:val="26"/>
      <w:szCs w:val="26"/>
    </w:rPr>
  </w:style>
  <w:style w:type="character" w:customStyle="1" w:styleId="3210">
    <w:name w:val="Заголовок 3 Знак2 Знак1"/>
    <w:aliases w:val="Заголовок 3 Знак Знак1 Знак1,Заголовок 3 Знак Знак Знак Знак1,Знак Знак Знак Знак1 Знак1,Заголовок 3 Знак1 Знак Знак1,Заголовок 3 Знак1 Знак Знак Знак Знак1"/>
    <w:semiHidden/>
    <w:rsid w:val="00047EC6"/>
    <w:rPr>
      <w:rFonts w:ascii="Cambria" w:eastAsia="Times New Roman" w:hAnsi="Cambria" w:cs="Times New Roman"/>
      <w:b/>
      <w:bCs/>
      <w:color w:val="4F81BD"/>
    </w:rPr>
  </w:style>
  <w:style w:type="character" w:customStyle="1" w:styleId="281">
    <w:name w:val="Знак28 Знак Знак1"/>
    <w:semiHidden/>
    <w:rsid w:val="00047EC6"/>
    <w:rPr>
      <w:rFonts w:ascii="Cambria" w:eastAsia="Times New Roman" w:hAnsi="Cambria" w:cs="Times New Roman"/>
      <w:b/>
      <w:bCs/>
      <w:i/>
      <w:iCs/>
      <w:color w:val="4F81BD"/>
    </w:rPr>
  </w:style>
  <w:style w:type="character" w:customStyle="1" w:styleId="2ff5">
    <w:name w:val="Название Знак2"/>
    <w:aliases w:val="Название Знак1 Знак1,Название Знак Знак1 Знак1,Название Знак Знак Знак1 Знак1,Знак13 Знак Знак Знак1 Знак1,Название Знак Знак Знак Знак Знак1,Название Знак1 Знак Знак Знак1,Знак13 Знак Знак Знак Знак Знак1,Знак13 Знак1 Знак Знак Знак1"/>
    <w:rsid w:val="00047EC6"/>
    <w:rPr>
      <w:rFonts w:ascii="Cambria" w:eastAsia="Times New Roman" w:hAnsi="Cambria" w:cs="Times New Roman"/>
      <w:color w:val="17365D"/>
      <w:spacing w:val="5"/>
      <w:kern w:val="28"/>
      <w:sz w:val="52"/>
      <w:szCs w:val="52"/>
    </w:rPr>
  </w:style>
  <w:style w:type="character" w:customStyle="1" w:styleId="1ffd">
    <w:name w:val="Подзаголовок Знак Знак Знак1"/>
    <w:aliases w:val="Знак8 Знак Знак Знак1,Знак8 Знак1 Знак1"/>
    <w:rsid w:val="00047EC6"/>
    <w:rPr>
      <w:rFonts w:ascii="Cambria" w:eastAsia="Times New Roman" w:hAnsi="Cambria" w:cs="Times New Roman"/>
      <w:i/>
      <w:iCs/>
      <w:color w:val="4F81BD"/>
      <w:spacing w:val="15"/>
      <w:sz w:val="24"/>
      <w:szCs w:val="24"/>
    </w:rPr>
  </w:style>
  <w:style w:type="character" w:customStyle="1" w:styleId="1ffe">
    <w:name w:val="Знак Знак1 Знак Знак Знак"/>
    <w:rsid w:val="00047EC6"/>
  </w:style>
  <w:style w:type="paragraph" w:customStyle="1" w:styleId="2ff6">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3ff2">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
    <w:name w:val="Знак Знак Знак Знак Знак Знак Знак Знак Знак Знак Знак Знак Знак Знак Знак1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0">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7">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219">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paragraph" w:customStyle="1" w:styleId="319">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92">
    <w:name w:val="Знак Знак29"/>
    <w:locked/>
    <w:rsid w:val="00047EC6"/>
    <w:rPr>
      <w:rFonts w:ascii="Times New Roman" w:hAnsi="Times New Roman" w:cs="Times New Roman" w:hint="default"/>
      <w:b/>
      <w:bCs/>
      <w:sz w:val="28"/>
      <w:szCs w:val="28"/>
      <w:lang w:val="ru-RU" w:eastAsia="ru-RU"/>
    </w:rPr>
  </w:style>
  <w:style w:type="character" w:customStyle="1" w:styleId="5a">
    <w:name w:val="Знак5 Знак Знак"/>
    <w:rsid w:val="00047EC6"/>
    <w:rPr>
      <w:sz w:val="16"/>
      <w:szCs w:val="16"/>
      <w:lang w:val="ru-RU" w:eastAsia="ru-RU" w:bidi="ar-SA"/>
    </w:rPr>
  </w:style>
  <w:style w:type="numbering" w:customStyle="1" w:styleId="WW8Num11">
    <w:name w:val="WW8Num11"/>
    <w:rsid w:val="00047EC6"/>
    <w:pPr>
      <w:numPr>
        <w:numId w:val="42"/>
      </w:numPr>
    </w:pPr>
  </w:style>
  <w:style w:type="numbering" w:customStyle="1" w:styleId="WW8Num21">
    <w:name w:val="WW8Num21"/>
    <w:rsid w:val="00047EC6"/>
    <w:pPr>
      <w:numPr>
        <w:numId w:val="3"/>
      </w:numPr>
    </w:pPr>
  </w:style>
  <w:style w:type="numbering" w:customStyle="1" w:styleId="WW8Num61">
    <w:name w:val="WW8Num61"/>
    <w:rsid w:val="00047EC6"/>
    <w:pPr>
      <w:numPr>
        <w:numId w:val="4"/>
      </w:numPr>
    </w:pPr>
  </w:style>
  <w:style w:type="numbering" w:customStyle="1" w:styleId="1fff1">
    <w:name w:val="Нет списка1"/>
    <w:next w:val="a4"/>
    <w:semiHidden/>
    <w:unhideWhenUsed/>
    <w:rsid w:val="00047EC6"/>
  </w:style>
  <w:style w:type="character" w:customStyle="1" w:styleId="561">
    <w:name w:val="Знак56 Знак1"/>
    <w:semiHidden/>
    <w:rsid w:val="00047EC6"/>
    <w:rPr>
      <w:sz w:val="24"/>
      <w:szCs w:val="24"/>
    </w:rPr>
  </w:style>
  <w:style w:type="character" w:customStyle="1" w:styleId="2ff8">
    <w:name w:val="Текст выноски Знак2"/>
    <w:aliases w:val="Текст выноски Знак1 Знак1,Текст выноски Знак Знак Знак1,Знак1 Знак Знак Знак1,Текст выноски Знак1 Знак Знак Знак1,Текст выноски Знак Знак Знак Знак Знак1,Текст выноски Знак1 Знак Знак Знак Знак Знак1"/>
    <w:semiHidden/>
    <w:rsid w:val="00047EC6"/>
    <w:rPr>
      <w:rFonts w:ascii="Tahoma" w:hAnsi="Tahoma" w:cs="Tahoma"/>
      <w:sz w:val="16"/>
      <w:szCs w:val="16"/>
    </w:rPr>
  </w:style>
  <w:style w:type="paragraph" w:customStyle="1" w:styleId="afffff7">
    <w:name w:val="Знак Знак Знак Знак"/>
    <w:basedOn w:val="a1"/>
    <w:semiHidden/>
    <w:rsid w:val="00047EC6"/>
    <w:pPr>
      <w:spacing w:before="100" w:beforeAutospacing="1" w:after="100" w:afterAutospacing="1"/>
    </w:pPr>
    <w:rPr>
      <w:rFonts w:ascii="Tahoma" w:hAnsi="Tahoma"/>
      <w:sz w:val="20"/>
      <w:szCs w:val="20"/>
      <w:lang w:val="en-US" w:eastAsia="en-US"/>
    </w:rPr>
  </w:style>
  <w:style w:type="paragraph" w:customStyle="1" w:styleId="CharChar1">
    <w:name w:val="Знак Знак Char Char"/>
    <w:basedOn w:val="a1"/>
    <w:semiHidden/>
    <w:rsid w:val="00047EC6"/>
    <w:pPr>
      <w:spacing w:after="160" w:line="240" w:lineRule="exact"/>
    </w:pPr>
    <w:rPr>
      <w:rFonts w:ascii="Verdana" w:hAnsi="Verdana"/>
      <w:sz w:val="20"/>
      <w:szCs w:val="20"/>
      <w:lang w:val="en-GB" w:eastAsia="en-US"/>
    </w:rPr>
  </w:style>
  <w:style w:type="paragraph" w:customStyle="1" w:styleId="1fff2">
    <w:name w:val="Знак Знак Знак Знак Знак Знак Знак Знак Знак Знак Знак Знак Знак Знак Знак Знак1 Знак Знак"/>
    <w:basedOn w:val="a1"/>
    <w:autoRedefine/>
    <w:semiHidden/>
    <w:rsid w:val="00047EC6"/>
    <w:pPr>
      <w:tabs>
        <w:tab w:val="left" w:pos="2160"/>
      </w:tabs>
      <w:spacing w:before="120" w:line="240" w:lineRule="exact"/>
    </w:pPr>
    <w:rPr>
      <w:noProof/>
      <w:lang w:val="en-US"/>
    </w:rPr>
  </w:style>
  <w:style w:type="paragraph" w:customStyle="1" w:styleId="1fff3">
    <w:name w:val="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afffff8">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9">
    <w:name w:val="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a">
    <w:name w:val="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b">
    <w:name w:val="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c">
    <w:name w:val="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4">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1fff5">
    <w:name w:val="Знак Знак Знак Знак Знак Знак 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af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3ff4">
    <w:name w:val="Знак Знак Знак Знак Знак Знак Знак Знак Знак Знак Знак Знак Знак Знак Знак3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01">
    <w:name w:val="xl1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02">
    <w:name w:val="xl102"/>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3">
    <w:name w:val="xl10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sz w:val="12"/>
      <w:szCs w:val="12"/>
    </w:rPr>
  </w:style>
  <w:style w:type="paragraph" w:customStyle="1" w:styleId="xl104">
    <w:name w:val="xl10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5">
    <w:name w:val="xl105"/>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6">
    <w:name w:val="xl106"/>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7">
    <w:name w:val="xl107"/>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08">
    <w:name w:val="xl108"/>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09">
    <w:name w:val="xl109"/>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0">
    <w:name w:val="xl110"/>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1">
    <w:name w:val="xl111"/>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2">
    <w:name w:val="xl112"/>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3">
    <w:name w:val="xl11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14">
    <w:name w:val="xl11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5">
    <w:name w:val="xl115"/>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6">
    <w:name w:val="xl11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17">
    <w:name w:val="xl11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18">
    <w:name w:val="xl11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19">
    <w:name w:val="xl11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20">
    <w:name w:val="xl12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21">
    <w:name w:val="xl12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2">
    <w:name w:val="xl12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3">
    <w:name w:val="xl12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24">
    <w:name w:val="xl12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25">
    <w:name w:val="xl12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6600"/>
      <w:sz w:val="12"/>
      <w:szCs w:val="12"/>
    </w:rPr>
  </w:style>
  <w:style w:type="paragraph" w:customStyle="1" w:styleId="xl126">
    <w:name w:val="xl12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7">
    <w:name w:val="xl12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8">
    <w:name w:val="xl12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29">
    <w:name w:val="xl12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30">
    <w:name w:val="xl130"/>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b/>
      <w:bCs/>
      <w:sz w:val="12"/>
      <w:szCs w:val="12"/>
    </w:rPr>
  </w:style>
  <w:style w:type="paragraph" w:customStyle="1" w:styleId="xl131">
    <w:name w:val="xl131"/>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2">
    <w:name w:val="xl132"/>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3">
    <w:name w:val="xl133"/>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4">
    <w:name w:val="xl134"/>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5">
    <w:name w:val="xl135"/>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6">
    <w:name w:val="xl136"/>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7">
    <w:name w:val="xl137"/>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8">
    <w:name w:val="xl138"/>
    <w:basedOn w:val="a1"/>
    <w:rsid w:val="00047EC6"/>
    <w:pPr>
      <w:pBdr>
        <w:top w:val="single" w:sz="4" w:space="0" w:color="auto"/>
        <w:left w:val="double" w:sz="6"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9">
    <w:name w:val="xl139"/>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40">
    <w:name w:val="xl14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1">
    <w:name w:val="xl14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2">
    <w:name w:val="xl14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43">
    <w:name w:val="xl14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4">
    <w:name w:val="xl14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5">
    <w:name w:val="xl14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6">
    <w:name w:val="xl14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7">
    <w:name w:val="xl14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8">
    <w:name w:val="xl14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9">
    <w:name w:val="xl14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50">
    <w:name w:val="xl15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1">
    <w:name w:val="xl15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2">
    <w:name w:val="xl15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53">
    <w:name w:val="xl15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54">
    <w:name w:val="xl15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5">
    <w:name w:val="xl15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6">
    <w:name w:val="xl15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7">
    <w:name w:val="xl15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8">
    <w:name w:val="xl15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59">
    <w:name w:val="xl15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0">
    <w:name w:val="xl16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1">
    <w:name w:val="xl16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2">
    <w:name w:val="xl16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3">
    <w:name w:val="xl163"/>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000000"/>
      <w:sz w:val="12"/>
      <w:szCs w:val="12"/>
    </w:rPr>
  </w:style>
  <w:style w:type="paragraph" w:customStyle="1" w:styleId="xl164">
    <w:name w:val="xl16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5">
    <w:name w:val="xl16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66">
    <w:name w:val="xl16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67">
    <w:name w:val="xl16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8">
    <w:name w:val="xl16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9">
    <w:name w:val="xl16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70">
    <w:name w:val="xl17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71">
    <w:name w:val="xl17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72">
    <w:name w:val="xl172"/>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3">
    <w:name w:val="xl17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74">
    <w:name w:val="xl17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5">
    <w:name w:val="xl175"/>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FF0000"/>
      <w:sz w:val="12"/>
      <w:szCs w:val="12"/>
    </w:rPr>
  </w:style>
  <w:style w:type="paragraph" w:customStyle="1" w:styleId="xl176">
    <w:name w:val="xl17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77">
    <w:name w:val="xl17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78">
    <w:name w:val="xl17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79">
    <w:name w:val="xl17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80">
    <w:name w:val="xl18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81">
    <w:name w:val="xl18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2">
    <w:name w:val="xl18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3">
    <w:name w:val="xl183"/>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84">
    <w:name w:val="xl18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5">
    <w:name w:val="xl18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86">
    <w:name w:val="xl18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87">
    <w:name w:val="xl18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8">
    <w:name w:val="xl18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89">
    <w:name w:val="xl189"/>
    <w:basedOn w:val="a1"/>
    <w:rsid w:val="00047EC6"/>
    <w:pPr>
      <w:pBdr>
        <w:top w:val="single" w:sz="4" w:space="0" w:color="auto"/>
        <w:left w:val="double" w:sz="6"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0">
    <w:name w:val="xl190"/>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b/>
      <w:bCs/>
      <w:color w:val="000000"/>
      <w:sz w:val="12"/>
      <w:szCs w:val="12"/>
    </w:rPr>
  </w:style>
  <w:style w:type="paragraph" w:customStyle="1" w:styleId="xl191">
    <w:name w:val="xl191"/>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color w:val="000000"/>
      <w:sz w:val="12"/>
      <w:szCs w:val="12"/>
    </w:rPr>
  </w:style>
  <w:style w:type="paragraph" w:customStyle="1" w:styleId="xl192">
    <w:name w:val="xl192"/>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color w:val="000000"/>
      <w:sz w:val="12"/>
      <w:szCs w:val="12"/>
    </w:rPr>
  </w:style>
  <w:style w:type="paragraph" w:customStyle="1" w:styleId="xl193">
    <w:name w:val="xl193"/>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4">
    <w:name w:val="xl194"/>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5">
    <w:name w:val="xl195"/>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6">
    <w:name w:val="xl196"/>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7">
    <w:name w:val="xl197"/>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8">
    <w:name w:val="xl198"/>
    <w:basedOn w:val="a1"/>
    <w:rsid w:val="00047EC6"/>
    <w:pPr>
      <w:pBdr>
        <w:top w:val="single" w:sz="4" w:space="0" w:color="auto"/>
        <w:left w:val="single" w:sz="4" w:space="0" w:color="auto"/>
        <w:bottom w:val="double" w:sz="6" w:space="0" w:color="auto"/>
        <w:right w:val="double" w:sz="6" w:space="0" w:color="auto"/>
      </w:pBdr>
      <w:spacing w:before="100" w:beforeAutospacing="1" w:after="100" w:afterAutospacing="1"/>
    </w:pPr>
    <w:rPr>
      <w:sz w:val="12"/>
      <w:szCs w:val="12"/>
    </w:rPr>
  </w:style>
  <w:style w:type="paragraph" w:customStyle="1" w:styleId="21a">
    <w:name w:val="Знак Знак Знак Знак Знак Знак Знак Знак Знак Знак Знак Знак Знак Знак Знак2 Знак Знак Знак1 Знак"/>
    <w:basedOn w:val="a1"/>
    <w:autoRedefine/>
    <w:semiHidden/>
    <w:rsid w:val="00047EC6"/>
    <w:pPr>
      <w:tabs>
        <w:tab w:val="left" w:pos="2160"/>
      </w:tabs>
      <w:spacing w:before="120" w:line="240" w:lineRule="exact"/>
    </w:pPr>
    <w:rPr>
      <w:noProof/>
      <w:lang w:val="en-US"/>
    </w:rPr>
  </w:style>
  <w:style w:type="paragraph" w:customStyle="1" w:styleId="affffff0">
    <w:name w:val="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99">
    <w:name w:val="xl19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0">
    <w:name w:val="xl20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1">
    <w:name w:val="xl2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2">
    <w:name w:val="xl20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3">
    <w:name w:val="xl20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4">
    <w:name w:val="xl20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5">
    <w:name w:val="xl20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xl206">
    <w:name w:val="xl20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7">
    <w:name w:val="xl20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101">
    <w:name w:val="Знак Знак10 Знак"/>
    <w:basedOn w:val="a1"/>
    <w:semiHidden/>
    <w:rsid w:val="00047EC6"/>
    <w:pPr>
      <w:spacing w:before="100" w:beforeAutospacing="1" w:after="100" w:afterAutospacing="1"/>
    </w:pPr>
    <w:rPr>
      <w:rFonts w:ascii="Tahoma" w:hAnsi="Tahoma"/>
      <w:sz w:val="20"/>
      <w:szCs w:val="20"/>
      <w:lang w:val="en-US" w:eastAsia="en-US"/>
    </w:rPr>
  </w:style>
  <w:style w:type="character" w:customStyle="1" w:styleId="1fff6">
    <w:name w:val="Прощание Знак1"/>
    <w:aliases w:val="Заключение Знак Знак1,Знак11 Знак Знак1,Знак11 Знак2"/>
    <w:semiHidden/>
    <w:rsid w:val="00047EC6"/>
    <w:rPr>
      <w:sz w:val="24"/>
      <w:szCs w:val="24"/>
    </w:rPr>
  </w:style>
  <w:style w:type="character" w:customStyle="1" w:styleId="1010">
    <w:name w:val="Знак Знак101"/>
    <w:semiHidden/>
    <w:rsid w:val="00047EC6"/>
    <w:rPr>
      <w:rFonts w:ascii="Times New Roman" w:hAnsi="Times New Roman" w:cs="Times New Roman" w:hint="default"/>
      <w:sz w:val="24"/>
    </w:rPr>
  </w:style>
  <w:style w:type="character" w:customStyle="1" w:styleId="Char0">
    <w:name w:val="Char"/>
    <w:rsid w:val="00047EC6"/>
    <w:rPr>
      <w:noProof w:val="0"/>
      <w:sz w:val="24"/>
      <w:szCs w:val="24"/>
      <w:lang w:val="ru-RU" w:eastAsia="ru-RU" w:bidi="ar-SA"/>
    </w:rPr>
  </w:style>
  <w:style w:type="paragraph" w:customStyle="1" w:styleId="aff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5">
    <w:name w:val="Знак Знак Знак Знак Знак Знак Знак Знак Знак Знак Знак Знак Знак Знак Знак3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f2">
    <w:name w:val="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02">
    <w:name w:val="Знак Знак10"/>
    <w:basedOn w:val="a1"/>
    <w:rsid w:val="00047EC6"/>
    <w:pPr>
      <w:spacing w:before="100" w:beforeAutospacing="1" w:after="100" w:afterAutospacing="1"/>
    </w:pPr>
    <w:rPr>
      <w:rFonts w:ascii="Tahoma" w:hAnsi="Tahoma"/>
      <w:sz w:val="20"/>
      <w:szCs w:val="20"/>
      <w:lang w:val="en-US" w:eastAsia="en-US"/>
    </w:rPr>
  </w:style>
  <w:style w:type="paragraph" w:customStyle="1" w:styleId="103">
    <w:name w:val="Знак Знак10 Знак"/>
    <w:basedOn w:val="a1"/>
    <w:rsid w:val="00047EC6"/>
    <w:pPr>
      <w:spacing w:before="100" w:beforeAutospacing="1" w:after="100" w:afterAutospacing="1"/>
    </w:pPr>
    <w:rPr>
      <w:rFonts w:ascii="Tahoma" w:hAnsi="Tahoma"/>
      <w:sz w:val="20"/>
      <w:szCs w:val="20"/>
      <w:lang w:val="en-US" w:eastAsia="en-US"/>
    </w:rPr>
  </w:style>
  <w:style w:type="paragraph" w:customStyle="1" w:styleId="2ff9">
    <w:name w:val="Знак Знак Знак Знак Знак Знак Знак Знак Знак Знак Знак Знак Знак Знак Знак Знак Знак Знак2 Знак Знак Знак"/>
    <w:basedOn w:val="a1"/>
    <w:autoRedefine/>
    <w:rsid w:val="00047EC6"/>
    <w:pPr>
      <w:tabs>
        <w:tab w:val="left" w:pos="2160"/>
      </w:tabs>
      <w:spacing w:before="120" w:line="240" w:lineRule="exact"/>
    </w:pPr>
    <w:rPr>
      <w:noProof/>
      <w:lang w:val="en-US"/>
    </w:rPr>
  </w:style>
  <w:style w:type="character" w:customStyle="1" w:styleId="1810">
    <w:name w:val="Знак18 Знак Знак Знак1"/>
    <w:aliases w:val="Нижний колонтитул Знак1 Знак1 Знак Знак,Нижний колонтитул Знак Знак1 Знак Знак Знак,Нижний колонтитул Знак Знак Знак Знак Знак Знак,Знак18 Знак Знак Знак Знак"/>
    <w:semiHidden/>
    <w:locked/>
    <w:rsid w:val="00047EC6"/>
  </w:style>
  <w:style w:type="character" w:customStyle="1" w:styleId="2ffa">
    <w:name w:val="Нижний колонтитул Знак2"/>
    <w:aliases w:val="Нижний колонтитул Знак Знак1 Знак1,Знак18 Знак Знак Знак,Нижний колонтитул Знак1 Знак1 Знак Знак1,Нижний колонтитул Знак Знак1 Знак Знак Знак1,Нижний колонтитул Знак Знак Знак Знак Знак Знак1,Нижний колонтитул Знак1 Знак2"/>
    <w:semiHidden/>
    <w:rsid w:val="00047EC6"/>
  </w:style>
  <w:style w:type="character" w:customStyle="1" w:styleId="1fff7">
    <w:name w:val="Название Знак Знак1 Знак Знак"/>
    <w:aliases w:val="Название Знак Знак Знак1 Знак Знак,Знак13 Знак Знак Знак1 Знак Знак,Название Знак Знак Знак Знак Знак Знак,Название Знак1 Знак Знак Знак Знак,Знак13 Знак Знак Знак Знак Знак Знак1"/>
    <w:locked/>
    <w:rsid w:val="00047EC6"/>
    <w:rPr>
      <w:bCs/>
      <w:color w:val="000000"/>
      <w:spacing w:val="13"/>
      <w:sz w:val="24"/>
      <w:szCs w:val="22"/>
      <w:shd w:val="clear" w:color="auto" w:fill="FFFFFF"/>
    </w:rPr>
  </w:style>
  <w:style w:type="paragraph" w:customStyle="1" w:styleId="410">
    <w:name w:val="Знак Знак4 Знак Знак Знак1"/>
    <w:basedOn w:val="a1"/>
    <w:rsid w:val="00047EC6"/>
    <w:pPr>
      <w:spacing w:before="100" w:beforeAutospacing="1" w:after="100" w:afterAutospacing="1"/>
    </w:pPr>
    <w:rPr>
      <w:rFonts w:ascii="Tahoma" w:hAnsi="Tahoma"/>
      <w:sz w:val="20"/>
      <w:szCs w:val="20"/>
      <w:lang w:val="en-US" w:eastAsia="en-US"/>
    </w:rPr>
  </w:style>
  <w:style w:type="numbering" w:customStyle="1" w:styleId="2ffb">
    <w:name w:val="Нет списка2"/>
    <w:next w:val="a4"/>
    <w:semiHidden/>
    <w:unhideWhenUsed/>
    <w:rsid w:val="00047EC6"/>
  </w:style>
  <w:style w:type="character" w:customStyle="1" w:styleId="21b">
    <w:name w:val="Заголовок 2 Знак Знак Знак1"/>
    <w:aliases w:val="Знак29 Знак Знак Знак1,Знак29 Знак Знак2"/>
    <w:semiHidden/>
    <w:rsid w:val="00047EC6"/>
    <w:rPr>
      <w:rFonts w:ascii="Cambria" w:eastAsia="Times New Roman" w:hAnsi="Cambria" w:cs="Times New Roman"/>
      <w:b/>
      <w:bCs/>
      <w:color w:val="4F81BD"/>
      <w:sz w:val="26"/>
      <w:szCs w:val="26"/>
    </w:rPr>
  </w:style>
  <w:style w:type="character" w:customStyle="1" w:styleId="411">
    <w:name w:val="Заголовок 4 Знак Знак Знак1"/>
    <w:aliases w:val="Знак28 Знак Знак Знак1,Знак28 Знак Знак2"/>
    <w:semiHidden/>
    <w:rsid w:val="00047EC6"/>
    <w:rPr>
      <w:rFonts w:ascii="Cambria" w:eastAsia="Times New Roman" w:hAnsi="Cambria" w:cs="Times New Roman"/>
      <w:b/>
      <w:bCs/>
      <w:i/>
      <w:iCs/>
      <w:color w:val="4F81BD"/>
      <w:sz w:val="24"/>
      <w:szCs w:val="24"/>
    </w:rPr>
  </w:style>
  <w:style w:type="character" w:customStyle="1" w:styleId="3110">
    <w:name w:val="Заголовок 3 Знак1 Знак1"/>
    <w:aliases w:val="Заголовок 3 Знак Знак Знак1,Заголовок 3 Знак2 Знак Знак Знак1,Заголовок 3 Знак Знак1 Знак Знак Знак1,Заголовок 3 Знак Знак Знак Знак Знак Знак1,Знак Знак Знак Знак1 Знак Знак Знак1"/>
    <w:semiHidden/>
    <w:rsid w:val="00047EC6"/>
    <w:rPr>
      <w:rFonts w:ascii="Cambria" w:eastAsia="Times New Roman" w:hAnsi="Cambria" w:cs="Times New Roman"/>
      <w:b/>
      <w:bCs/>
      <w:color w:val="4F81BD"/>
      <w:sz w:val="24"/>
      <w:szCs w:val="24"/>
    </w:rPr>
  </w:style>
  <w:style w:type="character" w:customStyle="1" w:styleId="810">
    <w:name w:val="Знак8 Знак Знак1"/>
    <w:aliases w:val="Знак8 Знак2"/>
    <w:rsid w:val="00047EC6"/>
    <w:rPr>
      <w:rFonts w:ascii="Cambria" w:eastAsia="Times New Roman" w:hAnsi="Cambria" w:cs="Times New Roman"/>
      <w:i/>
      <w:iCs/>
      <w:color w:val="4F81BD"/>
      <w:spacing w:val="15"/>
      <w:sz w:val="24"/>
      <w:szCs w:val="24"/>
    </w:rPr>
  </w:style>
  <w:style w:type="character" w:customStyle="1" w:styleId="222">
    <w:name w:val="Основной текст 2 Знак2"/>
    <w:aliases w:val="Основной текст 2 Знак1 Знак1,Основной текст 2 Знак Знак Знак1,Основной текст 2 Знак1 Знак1 Знак Знак1,Основной текст 2 Знак Знак Знак1 Знак Знак1,Знак56 Знак Знак Знак1 Знак Знак1,Основной текст 2 Знак1 Знак Знак Знак Знак1"/>
    <w:semiHidden/>
    <w:rsid w:val="00047EC6"/>
    <w:rPr>
      <w:sz w:val="24"/>
      <w:szCs w:val="24"/>
    </w:rPr>
  </w:style>
  <w:style w:type="paragraph" w:customStyle="1" w:styleId="21c">
    <w:name w:val="Знак Знак Знак Знак Знак Знак Знак Знак Знак Знак Знак Знак Знак Знак Знак2 Знак Знак Знак1"/>
    <w:basedOn w:val="a1"/>
    <w:autoRedefine/>
    <w:semiHidden/>
    <w:rsid w:val="00047EC6"/>
    <w:pPr>
      <w:tabs>
        <w:tab w:val="left" w:pos="2160"/>
      </w:tabs>
      <w:spacing w:before="120" w:line="240" w:lineRule="exact"/>
    </w:pPr>
    <w:rPr>
      <w:noProof/>
      <w:lang w:val="en-US"/>
    </w:rPr>
  </w:style>
  <w:style w:type="paragraph" w:customStyle="1" w:styleId="1fff8">
    <w:name w:val="Знак Знак Знак Знак Знак Знак Знак Знак Знак Знак Знак Знак Знак Знак Знак1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9">
    <w:name w:val="Знак Знак Знак Знак Знак Знак Знак Знак Знак Знак Знак Знак Знак Знак Знак1 Знак Знак Знак Знак"/>
    <w:basedOn w:val="a1"/>
    <w:autoRedefine/>
    <w:semiHidden/>
    <w:rsid w:val="00047EC6"/>
    <w:pPr>
      <w:tabs>
        <w:tab w:val="left" w:pos="2160"/>
      </w:tabs>
      <w:spacing w:before="120" w:line="240" w:lineRule="exact"/>
    </w:pPr>
    <w:rPr>
      <w:noProof/>
      <w:lang w:val="en-US"/>
    </w:rPr>
  </w:style>
  <w:style w:type="paragraph" w:customStyle="1" w:styleId="afff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4">
    <w:name w:val="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c">
    <w:name w:val="Знак Знак Знак Знак Знак Знак Знак Знак Знак 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1fffa">
    <w:name w:val="Знак Знак Знак Знак Знак Знак Знак Знак Знак Знак Знак Знак Знак Знак Знак1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d">
    <w:name w:val="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paragraph" w:customStyle="1" w:styleId="253">
    <w:name w:val="Знак25"/>
    <w:basedOn w:val="a1"/>
    <w:autoRedefine/>
    <w:semiHidden/>
    <w:rsid w:val="00047EC6"/>
    <w:pPr>
      <w:tabs>
        <w:tab w:val="left" w:pos="2160"/>
      </w:tabs>
      <w:spacing w:before="120" w:line="240" w:lineRule="exact"/>
    </w:pPr>
    <w:rPr>
      <w:noProof/>
      <w:lang w:val="en-US"/>
    </w:rPr>
  </w:style>
  <w:style w:type="paragraph" w:customStyle="1" w:styleId="2ffe">
    <w:name w:val="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31a">
    <w:name w:val="Знак Знак Знак Знак Знак Знак Знак Знак Знак Знак Знак Знак Знак Знак Знак3 Знак Знак Знак1"/>
    <w:basedOn w:val="a1"/>
    <w:autoRedefine/>
    <w:semiHidden/>
    <w:rsid w:val="00047EC6"/>
    <w:pPr>
      <w:tabs>
        <w:tab w:val="left" w:pos="2160"/>
      </w:tabs>
      <w:spacing w:before="120" w:line="240" w:lineRule="exact"/>
    </w:pPr>
    <w:rPr>
      <w:noProof/>
      <w:lang w:val="en-US"/>
    </w:rPr>
  </w:style>
  <w:style w:type="paragraph" w:customStyle="1" w:styleId="3ff6">
    <w:name w:val="Знак Знак Знак Знак Знак Знак Знак Знак Знак Знак Знак Знак Знак Знак Знак3 Знак Знак Знак"/>
    <w:basedOn w:val="a1"/>
    <w:autoRedefine/>
    <w:semiHidden/>
    <w:rsid w:val="00047EC6"/>
    <w:pPr>
      <w:tabs>
        <w:tab w:val="left" w:pos="2160"/>
      </w:tabs>
      <w:spacing w:before="120" w:line="240" w:lineRule="exact"/>
    </w:pPr>
    <w:rPr>
      <w:noProof/>
      <w:lang w:val="en-US"/>
    </w:rPr>
  </w:style>
  <w:style w:type="paragraph" w:customStyle="1" w:styleId="3ff7">
    <w:name w:val="Знак Знак Знак Знак Знак Знак Знак Знак Знак Знак Знак Знак Знак Знак Знак3 Знак Знак Знак Знак"/>
    <w:basedOn w:val="a1"/>
    <w:autoRedefine/>
    <w:semiHidden/>
    <w:rsid w:val="00047EC6"/>
    <w:pPr>
      <w:tabs>
        <w:tab w:val="left" w:pos="2160"/>
      </w:tabs>
      <w:spacing w:before="120" w:line="240" w:lineRule="exact"/>
    </w:pPr>
    <w:rPr>
      <w:noProof/>
      <w:lang w:val="en-US"/>
    </w:rPr>
  </w:style>
  <w:style w:type="paragraph" w:customStyle="1" w:styleId="2fff">
    <w:name w:val="Знак Знак Знак Знак Знак Знак Знак Знак Знак Знак Знак Знак Знак Знак Знак2 Знак"/>
    <w:basedOn w:val="a1"/>
    <w:autoRedefine/>
    <w:semiHidden/>
    <w:rsid w:val="00047EC6"/>
    <w:pPr>
      <w:tabs>
        <w:tab w:val="left" w:pos="2160"/>
      </w:tabs>
      <w:spacing w:before="120" w:line="240" w:lineRule="exact"/>
    </w:pPr>
    <w:rPr>
      <w:noProof/>
      <w:lang w:val="en-US"/>
    </w:rPr>
  </w:style>
  <w:style w:type="paragraph" w:customStyle="1" w:styleId="21d">
    <w:name w:val="Знак Знак Знак Знак Знак Знак Знак Знак Знак Знак Знак Знак Знак Знак Знак2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31b">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5">
    <w:name w:val="Знак Знак Знак Знак Знак Знак Знак Знак Знак Знак Знак Знак Знак Знак Знак Знак Знак Знак Знак"/>
    <w:basedOn w:val="a1"/>
    <w:semiHidden/>
    <w:rsid w:val="00047EC6"/>
    <w:pPr>
      <w:spacing w:after="160" w:line="240" w:lineRule="exact"/>
    </w:pPr>
    <w:rPr>
      <w:rFonts w:ascii="Verdana" w:hAnsi="Verdana"/>
      <w:lang w:val="en-US" w:eastAsia="en-US"/>
    </w:rPr>
  </w:style>
  <w:style w:type="paragraph" w:customStyle="1" w:styleId="3ff8">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16">
    <w:name w:val="Знак Знак11 Знак"/>
    <w:basedOn w:val="a1"/>
    <w:autoRedefine/>
    <w:semiHidden/>
    <w:rsid w:val="00047EC6"/>
    <w:pPr>
      <w:tabs>
        <w:tab w:val="left" w:pos="2160"/>
      </w:tabs>
      <w:spacing w:before="120" w:line="240" w:lineRule="exact"/>
    </w:pPr>
    <w:rPr>
      <w:noProof/>
      <w:lang w:val="en-US"/>
    </w:rPr>
  </w:style>
  <w:style w:type="paragraph" w:customStyle="1" w:styleId="2fff0">
    <w:name w:val="Знак Знак Знак2"/>
    <w:basedOn w:val="a1"/>
    <w:autoRedefine/>
    <w:semiHidden/>
    <w:rsid w:val="00047EC6"/>
    <w:pPr>
      <w:tabs>
        <w:tab w:val="left" w:pos="2160"/>
      </w:tabs>
      <w:spacing w:before="120" w:line="240" w:lineRule="exact"/>
    </w:pPr>
    <w:rPr>
      <w:noProof/>
      <w:lang w:val="en-US"/>
    </w:rPr>
  </w:style>
  <w:style w:type="character" w:customStyle="1" w:styleId="3ff9">
    <w:name w:val="Основной текст с отступом Знак3"/>
    <w:semiHidden/>
    <w:rsid w:val="00047EC6"/>
    <w:rPr>
      <w:sz w:val="24"/>
      <w:szCs w:val="24"/>
    </w:rPr>
  </w:style>
  <w:style w:type="character" w:customStyle="1" w:styleId="4d">
    <w:name w:val="Основной текст с отступом Знак4"/>
    <w:semiHidden/>
    <w:rsid w:val="00047EC6"/>
    <w:rPr>
      <w:sz w:val="24"/>
      <w:szCs w:val="24"/>
    </w:rPr>
  </w:style>
  <w:style w:type="character" w:customStyle="1" w:styleId="1410">
    <w:name w:val="Знак14 Знак1"/>
    <w:semiHidden/>
    <w:locked/>
    <w:rsid w:val="00047EC6"/>
    <w:rPr>
      <w:lang w:val="ru-RU" w:eastAsia="ru-RU" w:bidi="ar-SA"/>
    </w:rPr>
  </w:style>
  <w:style w:type="character" w:customStyle="1" w:styleId="31c">
    <w:name w:val="Знак31"/>
    <w:locked/>
    <w:rsid w:val="00047EC6"/>
    <w:rPr>
      <w:rFonts w:ascii="Times New Roman" w:hAnsi="Times New Roman" w:cs="Times New Roman" w:hint="default"/>
      <w:snapToGrid w:val="0"/>
      <w:sz w:val="24"/>
      <w:szCs w:val="24"/>
      <w:lang w:val="ru-RU" w:eastAsia="ru-RU"/>
    </w:rPr>
  </w:style>
  <w:style w:type="character" w:customStyle="1" w:styleId="1111">
    <w:name w:val="Знак Знак111"/>
    <w:semiHidden/>
    <w:locked/>
    <w:rsid w:val="00047EC6"/>
    <w:rPr>
      <w:lang w:val="ru-RU" w:eastAsia="ru-RU" w:bidi="ar-SA"/>
    </w:rPr>
  </w:style>
  <w:style w:type="character" w:customStyle="1" w:styleId="143">
    <w:name w:val="Знак14"/>
    <w:semiHidden/>
    <w:locked/>
    <w:rsid w:val="00047EC6"/>
    <w:rPr>
      <w:rFonts w:ascii="Times New Roman" w:hAnsi="Times New Roman" w:cs="Times New Roman" w:hint="default"/>
      <w:sz w:val="20"/>
      <w:szCs w:val="20"/>
    </w:rPr>
  </w:style>
  <w:style w:type="character" w:customStyle="1" w:styleId="441">
    <w:name w:val="Знак44"/>
    <w:semiHidden/>
    <w:locked/>
    <w:rsid w:val="00047EC6"/>
    <w:rPr>
      <w:rFonts w:ascii="Times New Roman" w:hAnsi="Times New Roman" w:cs="Times New Roman" w:hint="default"/>
      <w:sz w:val="24"/>
      <w:szCs w:val="24"/>
      <w:lang w:val="ru-RU" w:eastAsia="ru-RU"/>
    </w:rPr>
  </w:style>
  <w:style w:type="table" w:customStyle="1" w:styleId="1fffb">
    <w:name w:val="Сетка таблицы1"/>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
    <w:name w:val="1 / 1.1 / 1.1.11"/>
    <w:basedOn w:val="a4"/>
    <w:next w:val="111111"/>
    <w:semiHidden/>
    <w:unhideWhenUsed/>
    <w:rsid w:val="00047EC6"/>
    <w:pPr>
      <w:numPr>
        <w:numId w:val="18"/>
      </w:numPr>
    </w:pPr>
  </w:style>
  <w:style w:type="numbering" w:customStyle="1" w:styleId="11">
    <w:name w:val="Текущий список11"/>
    <w:rsid w:val="00047EC6"/>
    <w:pPr>
      <w:numPr>
        <w:numId w:val="45"/>
      </w:numPr>
    </w:pPr>
  </w:style>
  <w:style w:type="numbering" w:customStyle="1" w:styleId="1">
    <w:name w:val="Статья / Раздел1"/>
    <w:basedOn w:val="a4"/>
    <w:next w:val="affff5"/>
    <w:semiHidden/>
    <w:unhideWhenUsed/>
    <w:rsid w:val="00047EC6"/>
    <w:pPr>
      <w:numPr>
        <w:numId w:val="9"/>
      </w:numPr>
    </w:pPr>
  </w:style>
  <w:style w:type="numbering" w:customStyle="1" w:styleId="21">
    <w:name w:val="Текущий список21"/>
    <w:rsid w:val="00047EC6"/>
    <w:pPr>
      <w:numPr>
        <w:numId w:val="10"/>
      </w:numPr>
    </w:pPr>
  </w:style>
  <w:style w:type="numbering" w:customStyle="1" w:styleId="1ai1">
    <w:name w:val="1 / a / i1"/>
    <w:basedOn w:val="a4"/>
    <w:next w:val="1ai"/>
    <w:semiHidden/>
    <w:unhideWhenUsed/>
    <w:rsid w:val="00047EC6"/>
    <w:pPr>
      <w:numPr>
        <w:numId w:val="11"/>
      </w:numPr>
    </w:pPr>
  </w:style>
  <w:style w:type="numbering" w:customStyle="1" w:styleId="3ffa">
    <w:name w:val="Нет списка3"/>
    <w:next w:val="a4"/>
    <w:semiHidden/>
    <w:rsid w:val="00047EC6"/>
  </w:style>
  <w:style w:type="character" w:customStyle="1" w:styleId="1811">
    <w:name w:val="Знак18 Знак Знак Знак1"/>
    <w:semiHidden/>
    <w:locked/>
    <w:rsid w:val="00047EC6"/>
    <w:rPr>
      <w:rFonts w:cs="Times New Roman"/>
      <w:sz w:val="24"/>
      <w:szCs w:val="24"/>
    </w:rPr>
  </w:style>
  <w:style w:type="table" w:customStyle="1" w:styleId="2fff1">
    <w:name w:val="Сетка таблицы2"/>
    <w:basedOn w:val="a3"/>
    <w:next w:val="ae"/>
    <w:semiHidden/>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7">
    <w:name w:val="Простая таблица 11"/>
    <w:basedOn w:val="a3"/>
    <w:next w:val="1f1"/>
    <w:semiHidden/>
    <w:rsid w:val="00047EC6"/>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1e">
    <w:name w:val="Простая таблица 21"/>
    <w:basedOn w:val="a3"/>
    <w:next w:val="2f1"/>
    <w:semiHidden/>
    <w:rsid w:val="00047EC6"/>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1d">
    <w:name w:val="Простая таблица 31"/>
    <w:basedOn w:val="a3"/>
    <w:next w:val="3d"/>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8">
    <w:name w:val="Классическая таблица 11"/>
    <w:basedOn w:val="a3"/>
    <w:next w:val="1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
    <w:name w:val="Классическая таблица 21"/>
    <w:basedOn w:val="a3"/>
    <w:next w:val="2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1e">
    <w:name w:val="Классическая таблица 31"/>
    <w:basedOn w:val="a3"/>
    <w:next w:val="3e"/>
    <w:semiHidden/>
    <w:rsid w:val="00047EC6"/>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12">
    <w:name w:val="Классическая таблица 41"/>
    <w:basedOn w:val="a3"/>
    <w:next w:val="48"/>
    <w:semiHidden/>
    <w:rsid w:val="00047EC6"/>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19">
    <w:name w:val="Цветная таблица 11"/>
    <w:basedOn w:val="a3"/>
    <w:next w:val="1f3"/>
    <w:semiHidden/>
    <w:rsid w:val="00047EC6"/>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1f0">
    <w:name w:val="Цветная таблица 21"/>
    <w:basedOn w:val="a3"/>
    <w:next w:val="2f3"/>
    <w:semiHidden/>
    <w:rsid w:val="00047EC6"/>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1f">
    <w:name w:val="Цветная таблица 31"/>
    <w:basedOn w:val="a3"/>
    <w:next w:val="3f"/>
    <w:semiHidden/>
    <w:rsid w:val="00047EC6"/>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a">
    <w:name w:val="Столбцы таблицы 11"/>
    <w:basedOn w:val="a3"/>
    <w:next w:val="1f4"/>
    <w:semiHidden/>
    <w:rsid w:val="00047EC6"/>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1">
    <w:name w:val="Столбцы таблицы 21"/>
    <w:basedOn w:val="a3"/>
    <w:next w:val="2f4"/>
    <w:semiHidden/>
    <w:rsid w:val="00047EC6"/>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0">
    <w:name w:val="Столбцы таблицы 31"/>
    <w:basedOn w:val="a3"/>
    <w:next w:val="3f0"/>
    <w:semiHidden/>
    <w:rsid w:val="00047EC6"/>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13">
    <w:name w:val="Столбцы таблицы 41"/>
    <w:basedOn w:val="a3"/>
    <w:next w:val="49"/>
    <w:semiHidden/>
    <w:rsid w:val="00047EC6"/>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10">
    <w:name w:val="Столбцы таблицы 51"/>
    <w:basedOn w:val="a3"/>
    <w:next w:val="57"/>
    <w:semiHidden/>
    <w:rsid w:val="00047EC6"/>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1b">
    <w:name w:val="Сетка таблицы 11"/>
    <w:basedOn w:val="a3"/>
    <w:next w:val="1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1f2">
    <w:name w:val="Сетка таблицы 21"/>
    <w:basedOn w:val="a3"/>
    <w:next w:val="2f5"/>
    <w:semiHidden/>
    <w:rsid w:val="00047EC6"/>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1f1">
    <w:name w:val="Сетка таблицы 31"/>
    <w:basedOn w:val="a3"/>
    <w:next w:val="3f1"/>
    <w:semiHidden/>
    <w:rsid w:val="00047EC6"/>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14">
    <w:name w:val="Сетка таблицы 41"/>
    <w:basedOn w:val="a3"/>
    <w:next w:val="4a"/>
    <w:semiHidden/>
    <w:rsid w:val="00047EC6"/>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11">
    <w:name w:val="Сетка таблицы 51"/>
    <w:basedOn w:val="a3"/>
    <w:next w:val="58"/>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10">
    <w:name w:val="Сетка таблицы 61"/>
    <w:basedOn w:val="a3"/>
    <w:next w:val="63"/>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10">
    <w:name w:val="Сетка таблицы 71"/>
    <w:basedOn w:val="a3"/>
    <w:next w:val="73"/>
    <w:semiHidden/>
    <w:rsid w:val="00047EC6"/>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11">
    <w:name w:val="Сетка таблицы 81"/>
    <w:basedOn w:val="a3"/>
    <w:next w:val="82"/>
    <w:semiHidden/>
    <w:rsid w:val="00047EC6"/>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1">
    <w:name w:val="Таблица-список 11"/>
    <w:basedOn w:val="a3"/>
    <w:next w:val="-1"/>
    <w:semiHidden/>
    <w:rsid w:val="00047EC6"/>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
    <w:name w:val="Таблица-список 21"/>
    <w:basedOn w:val="a3"/>
    <w:next w:val="-2"/>
    <w:semiHidden/>
    <w:rsid w:val="00047EC6"/>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
    <w:name w:val="Таблица-список 31"/>
    <w:basedOn w:val="a3"/>
    <w:next w:val="-3"/>
    <w:semiHidden/>
    <w:rsid w:val="00047EC6"/>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1">
    <w:name w:val="Таблица-список 41"/>
    <w:basedOn w:val="a3"/>
    <w:next w:val="-4"/>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3"/>
    <w:next w:val="-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1">
    <w:name w:val="Таблица-список 61"/>
    <w:basedOn w:val="a3"/>
    <w:next w:val="-6"/>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1">
    <w:name w:val="Таблица-список 71"/>
    <w:basedOn w:val="a3"/>
    <w:next w:val="-7"/>
    <w:semiHidden/>
    <w:rsid w:val="00047EC6"/>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1">
    <w:name w:val="Таблица-список 81"/>
    <w:basedOn w:val="a3"/>
    <w:next w:val="-8"/>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1c">
    <w:name w:val="Объемная таблица 11"/>
    <w:basedOn w:val="a3"/>
    <w:next w:val="1f6"/>
    <w:semiHidden/>
    <w:rsid w:val="00047EC6"/>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f3">
    <w:name w:val="Объемная таблица 21"/>
    <w:basedOn w:val="a3"/>
    <w:next w:val="2f6"/>
    <w:semiHidden/>
    <w:rsid w:val="00047EC6"/>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2">
    <w:name w:val="Объемная таблица 31"/>
    <w:basedOn w:val="a3"/>
    <w:next w:val="3f2"/>
    <w:semiHidden/>
    <w:rsid w:val="00047EC6"/>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fffc">
    <w:name w:val="Современная таблица1"/>
    <w:basedOn w:val="a3"/>
    <w:next w:val="afff3"/>
    <w:semiHidden/>
    <w:rsid w:val="00047EC6"/>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1fffd">
    <w:name w:val="Изысканная таблица1"/>
    <w:basedOn w:val="a3"/>
    <w:next w:val="afff4"/>
    <w:semiHidden/>
    <w:rsid w:val="00047EC6"/>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customStyle="1" w:styleId="1fffe">
    <w:name w:val="Стандартная таблица1"/>
    <w:basedOn w:val="a3"/>
    <w:next w:val="aff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1d">
    <w:name w:val="Изящная таблица 11"/>
    <w:basedOn w:val="a3"/>
    <w:next w:val="1f7"/>
    <w:semiHidden/>
    <w:rsid w:val="00047EC6"/>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4">
    <w:name w:val="Изящная таблица 21"/>
    <w:basedOn w:val="a3"/>
    <w:next w:val="2f7"/>
    <w:semiHidden/>
    <w:rsid w:val="00047EC6"/>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0">
    <w:name w:val="Веб-таблица 11"/>
    <w:basedOn w:val="a3"/>
    <w:next w:val="-10"/>
    <w:semiHidden/>
    <w:rsid w:val="00047EC6"/>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10">
    <w:name w:val="Веб-таблица 21"/>
    <w:basedOn w:val="a3"/>
    <w:next w:val="-20"/>
    <w:semiHidden/>
    <w:rsid w:val="00047EC6"/>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10">
    <w:name w:val="Веб-таблица 31"/>
    <w:basedOn w:val="a3"/>
    <w:next w:val="-30"/>
    <w:semiHidden/>
    <w:rsid w:val="00047EC6"/>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numbering" w:customStyle="1" w:styleId="1111112">
    <w:name w:val="1 / 1.1 / 1.1.12"/>
    <w:basedOn w:val="a4"/>
    <w:next w:val="111111"/>
    <w:rsid w:val="00047EC6"/>
    <w:pPr>
      <w:numPr>
        <w:numId w:val="15"/>
      </w:numPr>
    </w:pPr>
  </w:style>
  <w:style w:type="numbering" w:customStyle="1" w:styleId="12">
    <w:name w:val="Текущий список12"/>
    <w:rsid w:val="00047EC6"/>
    <w:pPr>
      <w:numPr>
        <w:numId w:val="16"/>
      </w:numPr>
    </w:pPr>
  </w:style>
  <w:style w:type="numbering" w:customStyle="1" w:styleId="2">
    <w:name w:val="Статья / Раздел2"/>
    <w:basedOn w:val="a4"/>
    <w:next w:val="affff5"/>
    <w:rsid w:val="00047EC6"/>
    <w:pPr>
      <w:numPr>
        <w:numId w:val="17"/>
      </w:numPr>
    </w:pPr>
  </w:style>
  <w:style w:type="numbering" w:customStyle="1" w:styleId="223">
    <w:name w:val="Текущий список22"/>
    <w:rsid w:val="00047EC6"/>
  </w:style>
  <w:style w:type="numbering" w:customStyle="1" w:styleId="1ai2">
    <w:name w:val="1 / a / i2"/>
    <w:basedOn w:val="a4"/>
    <w:next w:val="1ai"/>
    <w:rsid w:val="00047EC6"/>
    <w:pPr>
      <w:numPr>
        <w:numId w:val="8"/>
      </w:numPr>
    </w:pPr>
  </w:style>
  <w:style w:type="numbering" w:customStyle="1" w:styleId="4e">
    <w:name w:val="Нет списка4"/>
    <w:next w:val="a4"/>
    <w:semiHidden/>
    <w:unhideWhenUsed/>
    <w:rsid w:val="00047EC6"/>
  </w:style>
  <w:style w:type="paragraph" w:customStyle="1" w:styleId="2fff2">
    <w:name w:val="Знак Знак Знак 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table" w:customStyle="1" w:styleId="3ffb">
    <w:name w:val="Сетка таблицы3"/>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3">
    <w:name w:val="1 / 1.1 / 1.1.13"/>
    <w:basedOn w:val="a4"/>
    <w:next w:val="111111"/>
    <w:semiHidden/>
    <w:unhideWhenUsed/>
    <w:rsid w:val="00047EC6"/>
    <w:pPr>
      <w:numPr>
        <w:numId w:val="43"/>
      </w:numPr>
    </w:pPr>
  </w:style>
  <w:style w:type="numbering" w:customStyle="1" w:styleId="13">
    <w:name w:val="Текущий список13"/>
    <w:rsid w:val="00047EC6"/>
    <w:pPr>
      <w:numPr>
        <w:numId w:val="44"/>
      </w:numPr>
    </w:pPr>
  </w:style>
  <w:style w:type="numbering" w:customStyle="1" w:styleId="30">
    <w:name w:val="Статья / Раздел3"/>
    <w:basedOn w:val="a4"/>
    <w:next w:val="affff5"/>
    <w:semiHidden/>
    <w:unhideWhenUsed/>
    <w:rsid w:val="00047EC6"/>
    <w:pPr>
      <w:numPr>
        <w:numId w:val="46"/>
      </w:numPr>
    </w:pPr>
  </w:style>
  <w:style w:type="numbering" w:customStyle="1" w:styleId="23">
    <w:name w:val="Текущий список23"/>
    <w:rsid w:val="00047EC6"/>
    <w:pPr>
      <w:numPr>
        <w:numId w:val="12"/>
      </w:numPr>
    </w:pPr>
  </w:style>
  <w:style w:type="numbering" w:customStyle="1" w:styleId="1ai3">
    <w:name w:val="1 / a / i3"/>
    <w:basedOn w:val="a4"/>
    <w:next w:val="1ai"/>
    <w:semiHidden/>
    <w:unhideWhenUsed/>
    <w:rsid w:val="00047EC6"/>
    <w:pPr>
      <w:numPr>
        <w:numId w:val="13"/>
      </w:numPr>
    </w:pPr>
  </w:style>
  <w:style w:type="numbering" w:customStyle="1" w:styleId="110">
    <w:name w:val="Статья / Раздел11"/>
    <w:basedOn w:val="a4"/>
    <w:next w:val="affff5"/>
    <w:rsid w:val="00047EC6"/>
    <w:pPr>
      <w:numPr>
        <w:numId w:val="7"/>
      </w:numPr>
    </w:pPr>
  </w:style>
  <w:style w:type="numbering" w:customStyle="1" w:styleId="5b">
    <w:name w:val="Нет списка5"/>
    <w:next w:val="a4"/>
    <w:semiHidden/>
    <w:rsid w:val="00047EC6"/>
  </w:style>
  <w:style w:type="numbering" w:customStyle="1" w:styleId="65">
    <w:name w:val="Нет списка6"/>
    <w:next w:val="a4"/>
    <w:semiHidden/>
    <w:rsid w:val="00047EC6"/>
  </w:style>
  <w:style w:type="numbering" w:customStyle="1" w:styleId="75">
    <w:name w:val="Нет списка7"/>
    <w:next w:val="a4"/>
    <w:semiHidden/>
    <w:rsid w:val="00047EC6"/>
  </w:style>
  <w:style w:type="character" w:styleId="affffff6">
    <w:name w:val="annotation reference"/>
    <w:semiHidden/>
    <w:rsid w:val="00047EC6"/>
    <w:rPr>
      <w:sz w:val="16"/>
      <w:szCs w:val="16"/>
    </w:rPr>
  </w:style>
  <w:style w:type="paragraph" w:styleId="affffff7">
    <w:name w:val="annotation subject"/>
    <w:basedOn w:val="affff2"/>
    <w:next w:val="affff2"/>
    <w:semiHidden/>
    <w:rsid w:val="00047EC6"/>
    <w:rPr>
      <w:b/>
      <w:bCs/>
    </w:rPr>
  </w:style>
  <w:style w:type="paragraph" w:customStyle="1" w:styleId="4f">
    <w:name w:val="Знак Знак4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1310">
    <w:name w:val="Знак13 Знак Знак Знак Знак Знак1"/>
    <w:basedOn w:val="a1"/>
    <w:rsid w:val="00047EC6"/>
    <w:pPr>
      <w:spacing w:before="100" w:beforeAutospacing="1" w:after="100" w:afterAutospacing="1"/>
    </w:pPr>
    <w:rPr>
      <w:rFonts w:ascii="Tahoma" w:hAnsi="Tahoma"/>
      <w:sz w:val="20"/>
      <w:szCs w:val="20"/>
      <w:lang w:val="en-US" w:eastAsia="en-US"/>
    </w:rPr>
  </w:style>
  <w:style w:type="paragraph" w:customStyle="1" w:styleId="4f0">
    <w:name w:val="Знак Знак4 Знак Знак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affffff8">
    <w:name w:val="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numbering" w:customStyle="1" w:styleId="WW8Num211">
    <w:name w:val="WW8Num211"/>
    <w:rsid w:val="00047EC6"/>
    <w:pPr>
      <w:numPr>
        <w:numId w:val="23"/>
      </w:numPr>
    </w:pPr>
  </w:style>
  <w:style w:type="paragraph" w:styleId="affffff9">
    <w:name w:val="Revision"/>
    <w:hidden/>
    <w:uiPriority w:val="99"/>
    <w:semiHidden/>
    <w:rsid w:val="00F95F4A"/>
    <w:rPr>
      <w:sz w:val="24"/>
      <w:szCs w:val="24"/>
    </w:rPr>
  </w:style>
  <w:style w:type="paragraph" w:customStyle="1" w:styleId="1ffff">
    <w:name w:val="Текст1"/>
    <w:basedOn w:val="a1"/>
    <w:rsid w:val="006C16BC"/>
    <w:pPr>
      <w:overflowPunct w:val="0"/>
      <w:autoSpaceDE w:val="0"/>
      <w:autoSpaceDN w:val="0"/>
      <w:adjustRightInd w:val="0"/>
      <w:textAlignment w:val="baseline"/>
    </w:pPr>
    <w:rPr>
      <w:rFonts w:ascii="Courier New" w:hAnsi="Courier New"/>
      <w:sz w:val="20"/>
      <w:szCs w:val="20"/>
    </w:rPr>
  </w:style>
  <w:style w:type="character" w:customStyle="1" w:styleId="rvts9">
    <w:name w:val="rvts9"/>
    <w:rsid w:val="008B4FD5"/>
    <w:rPr>
      <w:rFonts w:ascii="Times New Roman" w:hAnsi="Times New Roman" w:cs="Times New Roman" w:hint="default"/>
    </w:rPr>
  </w:style>
  <w:style w:type="character" w:customStyle="1" w:styleId="rvts11">
    <w:name w:val="rvts11"/>
    <w:rsid w:val="008B4FD5"/>
    <w:rPr>
      <w:rFonts w:ascii="Calibri" w:hAnsi="Calibri" w:cs="Calibri" w:hint="default"/>
      <w:sz w:val="22"/>
      <w:szCs w:val="22"/>
    </w:rPr>
  </w:style>
  <w:style w:type="character" w:customStyle="1" w:styleId="rvts12">
    <w:name w:val="rvts12"/>
    <w:rsid w:val="008B4FD5"/>
    <w:rPr>
      <w:rFonts w:ascii="Calibri" w:hAnsi="Calibri" w:cs="Calibri" w:hint="default"/>
      <w:color w:val="1F497D"/>
      <w:sz w:val="22"/>
      <w:szCs w:val="22"/>
    </w:rPr>
  </w:style>
  <w:style w:type="numbering" w:customStyle="1" w:styleId="84">
    <w:name w:val="Нет списка8"/>
    <w:next w:val="a4"/>
    <w:uiPriority w:val="99"/>
    <w:semiHidden/>
    <w:unhideWhenUsed/>
    <w:rsid w:val="00447860"/>
  </w:style>
  <w:style w:type="table" w:customStyle="1" w:styleId="4f1">
    <w:name w:val="Сетка таблицы4"/>
    <w:basedOn w:val="a3"/>
    <w:next w:val="ae"/>
    <w:rsid w:val="00447860"/>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fa">
    <w:name w:val="Текст Зна Знак"/>
    <w:rsid w:val="00447860"/>
    <w:rPr>
      <w:rFonts w:ascii="Consolas" w:hAnsi="Consolas" w:cs="Arial"/>
      <w:sz w:val="21"/>
      <w:szCs w:val="21"/>
    </w:rPr>
  </w:style>
  <w:style w:type="paragraph" w:customStyle="1" w:styleId="1ffff0">
    <w:name w:val="Текст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b">
    <w:name w:val="Абзац"/>
    <w:basedOn w:val="a1"/>
    <w:link w:val="affffffc"/>
    <w:rsid w:val="00447860"/>
    <w:pPr>
      <w:spacing w:before="60"/>
      <w:ind w:firstLine="720"/>
    </w:pPr>
    <w:rPr>
      <w:sz w:val="26"/>
      <w:lang w:val="x-none" w:eastAsia="x-none"/>
    </w:rPr>
  </w:style>
  <w:style w:type="character" w:customStyle="1" w:styleId="affffffc">
    <w:name w:val="Абзац Знак"/>
    <w:link w:val="affffffb"/>
    <w:locked/>
    <w:rsid w:val="00447860"/>
    <w:rPr>
      <w:sz w:val="26"/>
      <w:szCs w:val="24"/>
    </w:rPr>
  </w:style>
  <w:style w:type="paragraph" w:customStyle="1" w:styleId="1ffff1">
    <w:name w:val="Знак Знак Знак Знак Знак Знак Знак Знак Знак Знак Знак Знак Знак Знак Знак1 Знак Знак Знак Знак Знак Знак Знак Знак Знак Знак"/>
    <w:basedOn w:val="a1"/>
    <w:autoRedefine/>
    <w:rsid w:val="00447860"/>
    <w:pPr>
      <w:tabs>
        <w:tab w:val="left" w:pos="2160"/>
      </w:tabs>
      <w:spacing w:before="120" w:line="240" w:lineRule="exact"/>
    </w:pPr>
    <w:rPr>
      <w:noProof/>
      <w:lang w:val="en-US"/>
    </w:rPr>
  </w:style>
  <w:style w:type="paragraph" w:customStyle="1" w:styleId="BodyTextIndent3">
    <w:name w:val="Body Text Indent 3 + Синий"/>
    <w:aliases w:val="Первая строка:  1,25 см,Справа:  0,22 см"/>
    <w:basedOn w:val="1ffff0"/>
    <w:rsid w:val="00447860"/>
    <w:pPr>
      <w:ind w:firstLine="720"/>
    </w:pPr>
    <w:rPr>
      <w:rFonts w:ascii="Times New Roman" w:hAnsi="Times New Roman"/>
      <w:b/>
      <w:color w:val="0000FF"/>
      <w:sz w:val="22"/>
      <w:szCs w:val="22"/>
    </w:rPr>
  </w:style>
  <w:style w:type="paragraph" w:customStyle="1" w:styleId="affffffd">
    <w:name w:val="Маркер"/>
    <w:basedOn w:val="a1"/>
    <w:qFormat/>
    <w:rsid w:val="00633497"/>
    <w:pPr>
      <w:widowControl w:val="0"/>
    </w:pPr>
    <w:rPr>
      <w:rFonts w:eastAsia="Calibri"/>
    </w:rPr>
  </w:style>
  <w:style w:type="paragraph" w:customStyle="1" w:styleId="11e">
    <w:name w:val="Текст1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2fff3">
    <w:name w:val="Текст2"/>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msonormalcxspmiddle">
    <w:name w:val="msonormalcxspmiddle"/>
    <w:basedOn w:val="a1"/>
    <w:rsid w:val="00447860"/>
    <w:pPr>
      <w:spacing w:before="100" w:beforeAutospacing="1" w:after="100" w:afterAutospacing="1"/>
    </w:pPr>
  </w:style>
  <w:style w:type="paragraph" w:customStyle="1" w:styleId="msonormalcxsplast">
    <w:name w:val="msonormalcxsplast"/>
    <w:basedOn w:val="a1"/>
    <w:rsid w:val="00447860"/>
    <w:pPr>
      <w:spacing w:before="100" w:beforeAutospacing="1" w:after="100" w:afterAutospacing="1"/>
    </w:pPr>
  </w:style>
  <w:style w:type="paragraph" w:customStyle="1" w:styleId="acxspmiddle">
    <w:name w:val="acxspmiddle"/>
    <w:basedOn w:val="a1"/>
    <w:rsid w:val="00447860"/>
    <w:pPr>
      <w:spacing w:before="100" w:beforeAutospacing="1" w:after="100" w:afterAutospacing="1"/>
    </w:pPr>
  </w:style>
  <w:style w:type="paragraph" w:customStyle="1" w:styleId="acxsplast">
    <w:name w:val="acxsplast"/>
    <w:basedOn w:val="a1"/>
    <w:rsid w:val="00447860"/>
    <w:pPr>
      <w:spacing w:before="100" w:beforeAutospacing="1" w:after="100" w:afterAutospacing="1"/>
    </w:pPr>
  </w:style>
  <w:style w:type="paragraph" w:customStyle="1" w:styleId="21f5">
    <w:name w:val="Основной текст 21"/>
    <w:basedOn w:val="a1"/>
    <w:rsid w:val="00447860"/>
    <w:rPr>
      <w:szCs w:val="20"/>
      <w:lang w:eastAsia="ar-SA"/>
    </w:rPr>
  </w:style>
  <w:style w:type="paragraph" w:customStyle="1" w:styleId="caaieiaie2">
    <w:name w:val="caaieiaie 2"/>
    <w:basedOn w:val="a1"/>
    <w:next w:val="a1"/>
    <w:rsid w:val="00447860"/>
    <w:pPr>
      <w:keepNext/>
      <w:widowControl w:val="0"/>
      <w:overflowPunct w:val="0"/>
      <w:autoSpaceDE w:val="0"/>
      <w:autoSpaceDN w:val="0"/>
      <w:adjustRightInd w:val="0"/>
      <w:ind w:right="-1"/>
      <w:jc w:val="center"/>
      <w:textAlignment w:val="baseline"/>
    </w:pPr>
    <w:rPr>
      <w:szCs w:val="20"/>
    </w:rPr>
  </w:style>
  <w:style w:type="paragraph" w:customStyle="1" w:styleId="224">
    <w:name w:val="Основной текст 22"/>
    <w:basedOn w:val="a1"/>
    <w:rsid w:val="00447860"/>
    <w:pPr>
      <w:widowControl w:val="0"/>
      <w:overflowPunct w:val="0"/>
      <w:autoSpaceDE w:val="0"/>
      <w:autoSpaceDN w:val="0"/>
      <w:adjustRightInd w:val="0"/>
      <w:ind w:right="-1" w:firstLine="567"/>
      <w:textAlignment w:val="baseline"/>
    </w:pPr>
    <w:rPr>
      <w:szCs w:val="20"/>
    </w:rPr>
  </w:style>
  <w:style w:type="paragraph" w:customStyle="1" w:styleId="31f3">
    <w:name w:val="Основной текст с отступом 31"/>
    <w:basedOn w:val="a1"/>
    <w:rsid w:val="00447860"/>
    <w:pPr>
      <w:ind w:firstLine="567"/>
    </w:pPr>
    <w:rPr>
      <w:szCs w:val="20"/>
    </w:rPr>
  </w:style>
  <w:style w:type="paragraph" w:customStyle="1" w:styleId="4f2">
    <w:name w:val="Текст4"/>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e">
    <w:name w:val="Чертежный"/>
    <w:rsid w:val="00447860"/>
    <w:pPr>
      <w:jc w:val="both"/>
    </w:pPr>
    <w:rPr>
      <w:rFonts w:ascii="ISOCPEUR" w:hAnsi="ISOCPEUR"/>
      <w:i/>
      <w:sz w:val="28"/>
      <w:lang w:val="uk-UA"/>
    </w:rPr>
  </w:style>
  <w:style w:type="paragraph" w:customStyle="1" w:styleId="21f6">
    <w:name w:val="Основной текст с отступом 21"/>
    <w:basedOn w:val="a1"/>
    <w:rsid w:val="00447860"/>
    <w:pPr>
      <w:tabs>
        <w:tab w:val="left" w:pos="2127"/>
      </w:tabs>
      <w:ind w:firstLine="426"/>
    </w:pPr>
    <w:rPr>
      <w:rFonts w:ascii="Arial" w:hAnsi="Arial"/>
      <w:color w:val="000000"/>
      <w:sz w:val="26"/>
      <w:szCs w:val="20"/>
    </w:rPr>
  </w:style>
  <w:style w:type="paragraph" w:customStyle="1" w:styleId="BodyText22">
    <w:name w:val="Body Text 22"/>
    <w:basedOn w:val="a1"/>
    <w:rsid w:val="00447860"/>
    <w:pPr>
      <w:widowControl w:val="0"/>
      <w:overflowPunct w:val="0"/>
      <w:autoSpaceDE w:val="0"/>
      <w:autoSpaceDN w:val="0"/>
      <w:adjustRightInd w:val="0"/>
      <w:ind w:firstLine="425"/>
      <w:textAlignment w:val="baseline"/>
    </w:pPr>
    <w:rPr>
      <w:szCs w:val="20"/>
    </w:rPr>
  </w:style>
  <w:style w:type="paragraph" w:customStyle="1" w:styleId="0">
    <w:name w:val="0_Записка"/>
    <w:basedOn w:val="a1"/>
    <w:rsid w:val="00447860"/>
    <w:pPr>
      <w:spacing w:line="276" w:lineRule="auto"/>
    </w:pPr>
  </w:style>
  <w:style w:type="character" w:customStyle="1" w:styleId="apple-converted-space">
    <w:name w:val="apple-converted-space"/>
    <w:rsid w:val="00447860"/>
  </w:style>
  <w:style w:type="paragraph" w:styleId="afffffff">
    <w:name w:val="endnote text"/>
    <w:basedOn w:val="a1"/>
    <w:link w:val="afffffff0"/>
    <w:uiPriority w:val="99"/>
    <w:unhideWhenUsed/>
    <w:rsid w:val="00447860"/>
    <w:rPr>
      <w:rFonts w:ascii="Arial" w:eastAsia="Calibri" w:hAnsi="Arial"/>
      <w:sz w:val="20"/>
      <w:szCs w:val="20"/>
      <w:lang w:val="x-none" w:eastAsia="en-US"/>
    </w:rPr>
  </w:style>
  <w:style w:type="character" w:customStyle="1" w:styleId="afffffff0">
    <w:name w:val="Текст концевой сноски Знак"/>
    <w:link w:val="afffffff"/>
    <w:uiPriority w:val="99"/>
    <w:rsid w:val="00447860"/>
    <w:rPr>
      <w:rFonts w:ascii="Arial" w:eastAsia="Calibri" w:hAnsi="Arial" w:cs="Arial"/>
      <w:lang w:eastAsia="en-US"/>
    </w:rPr>
  </w:style>
  <w:style w:type="character" w:styleId="afffffff1">
    <w:name w:val="endnote reference"/>
    <w:uiPriority w:val="99"/>
    <w:unhideWhenUsed/>
    <w:rsid w:val="00447860"/>
    <w:rPr>
      <w:vertAlign w:val="superscript"/>
    </w:rPr>
  </w:style>
  <w:style w:type="paragraph" w:customStyle="1" w:styleId="afffffff2">
    <w:name w:val="Квадрат"/>
    <w:rsid w:val="00447860"/>
    <w:pPr>
      <w:spacing w:before="60"/>
      <w:jc w:val="center"/>
    </w:pPr>
    <w:rPr>
      <w:rFonts w:ascii="Arial" w:hAnsi="Arial"/>
    </w:rPr>
  </w:style>
  <w:style w:type="paragraph" w:customStyle="1" w:styleId="xl208">
    <w:name w:val="xl208"/>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09">
    <w:name w:val="xl20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0">
    <w:name w:val="xl21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1">
    <w:name w:val="xl21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color w:val="000000"/>
    </w:rPr>
  </w:style>
  <w:style w:type="paragraph" w:customStyle="1" w:styleId="xl212">
    <w:name w:val="xl21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3">
    <w:name w:val="xl21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4">
    <w:name w:val="xl21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5">
    <w:name w:val="xl21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6">
    <w:name w:val="xl21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7">
    <w:name w:val="xl21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8">
    <w:name w:val="xl218"/>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9">
    <w:name w:val="xl219"/>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20">
    <w:name w:val="xl220"/>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1">
    <w:name w:val="xl22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22">
    <w:name w:val="xl22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223">
    <w:name w:val="xl223"/>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4">
    <w:name w:val="xl224"/>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5">
    <w:name w:val="xl225"/>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6">
    <w:name w:val="xl22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7">
    <w:name w:val="xl22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28">
    <w:name w:val="xl228"/>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color w:val="FFFFFF"/>
    </w:rPr>
  </w:style>
  <w:style w:type="paragraph" w:customStyle="1" w:styleId="xl229">
    <w:name w:val="xl22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30">
    <w:name w:val="xl23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b/>
      <w:bCs/>
    </w:rPr>
  </w:style>
  <w:style w:type="paragraph" w:customStyle="1" w:styleId="xl231">
    <w:name w:val="xl231"/>
    <w:basedOn w:val="a1"/>
    <w:rsid w:val="00AB57B7"/>
    <w:pPr>
      <w:shd w:val="clear" w:color="000000" w:fill="FFFFFF"/>
      <w:spacing w:before="100" w:beforeAutospacing="1" w:after="100" w:afterAutospacing="1"/>
      <w:ind w:firstLine="0"/>
      <w:jc w:val="center"/>
    </w:pPr>
    <w:rPr>
      <w:rFonts w:ascii="Arial Narrow" w:hAnsi="Arial Narrow"/>
      <w:b/>
      <w:bCs/>
    </w:rPr>
  </w:style>
  <w:style w:type="paragraph" w:customStyle="1" w:styleId="xl232">
    <w:name w:val="xl232"/>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3">
    <w:name w:val="xl233"/>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4">
    <w:name w:val="xl23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5">
    <w:name w:val="xl23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6">
    <w:name w:val="xl23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7">
    <w:name w:val="xl237"/>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238">
    <w:name w:val="xl238"/>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9">
    <w:name w:val="xl239"/>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0">
    <w:name w:val="xl24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41">
    <w:name w:val="xl241"/>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2">
    <w:name w:val="xl242"/>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3">
    <w:name w:val="xl243"/>
    <w:basedOn w:val="a1"/>
    <w:rsid w:val="00AB57B7"/>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44">
    <w:name w:val="xl24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5">
    <w:name w:val="xl245"/>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6">
    <w:name w:val="xl246"/>
    <w:basedOn w:val="a1"/>
    <w:rsid w:val="00AB57B7"/>
    <w:pPr>
      <w:pBdr>
        <w:top w:val="single" w:sz="4" w:space="0" w:color="auto"/>
        <w:left w:val="single" w:sz="4" w:space="0" w:color="auto"/>
        <w:right w:val="single" w:sz="8" w:space="0" w:color="auto"/>
      </w:pBdr>
      <w:spacing w:before="100" w:beforeAutospacing="1" w:after="100" w:afterAutospacing="1"/>
      <w:ind w:firstLine="0"/>
      <w:jc w:val="left"/>
    </w:pPr>
  </w:style>
  <w:style w:type="paragraph" w:customStyle="1" w:styleId="xl247">
    <w:name w:val="xl247"/>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8">
    <w:name w:val="xl248"/>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9">
    <w:name w:val="xl249"/>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50">
    <w:name w:val="xl25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251">
    <w:name w:val="xl251"/>
    <w:basedOn w:val="a1"/>
    <w:rsid w:val="00AB57B7"/>
    <w:pPr>
      <w:pBdr>
        <w:top w:val="single" w:sz="8" w:space="0" w:color="auto"/>
        <w:left w:val="single" w:sz="4" w:space="0" w:color="auto"/>
        <w:bottom w:val="single" w:sz="8"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52">
    <w:name w:val="xl252"/>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3">
    <w:name w:val="xl253"/>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54">
    <w:name w:val="xl25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5">
    <w:name w:val="xl25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256">
    <w:name w:val="xl256"/>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top"/>
    </w:pPr>
  </w:style>
  <w:style w:type="paragraph" w:customStyle="1" w:styleId="xl257">
    <w:name w:val="xl257"/>
    <w:basedOn w:val="a1"/>
    <w:rsid w:val="00AB57B7"/>
    <w:pPr>
      <w:pBdr>
        <w:top w:val="single" w:sz="4"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58">
    <w:name w:val="xl258"/>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259">
    <w:name w:val="xl259"/>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260">
    <w:name w:val="xl260"/>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61">
    <w:name w:val="xl261"/>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sz w:val="20"/>
      <w:szCs w:val="20"/>
    </w:rPr>
  </w:style>
  <w:style w:type="paragraph" w:customStyle="1" w:styleId="xl262">
    <w:name w:val="xl262"/>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263">
    <w:name w:val="xl263"/>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4">
    <w:name w:val="xl26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5">
    <w:name w:val="xl26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rPr>
      <w:b/>
      <w:bCs/>
    </w:rPr>
  </w:style>
  <w:style w:type="paragraph" w:customStyle="1" w:styleId="xl266">
    <w:name w:val="xl26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textAlignment w:val="center"/>
    </w:pPr>
  </w:style>
  <w:style w:type="paragraph" w:customStyle="1" w:styleId="xl267">
    <w:name w:val="xl267"/>
    <w:basedOn w:val="a1"/>
    <w:rsid w:val="00AB57B7"/>
    <w:pPr>
      <w:pBdr>
        <w:top w:val="single" w:sz="4" w:space="0" w:color="auto"/>
        <w:left w:val="single" w:sz="4" w:space="0" w:color="auto"/>
        <w:bottom w:val="single" w:sz="8" w:space="0" w:color="auto"/>
        <w:right w:val="single" w:sz="8" w:space="0" w:color="auto"/>
      </w:pBdr>
      <w:spacing w:before="100" w:beforeAutospacing="1" w:after="100" w:afterAutospacing="1"/>
      <w:ind w:firstLine="0"/>
      <w:jc w:val="right"/>
    </w:pPr>
    <w:rPr>
      <w:b/>
      <w:bCs/>
    </w:rPr>
  </w:style>
  <w:style w:type="paragraph" w:customStyle="1" w:styleId="xl268">
    <w:name w:val="xl268"/>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top"/>
    </w:pPr>
  </w:style>
  <w:style w:type="paragraph" w:customStyle="1" w:styleId="xl269">
    <w:name w:val="xl269"/>
    <w:basedOn w:val="a1"/>
    <w:rsid w:val="00AB57B7"/>
    <w:pPr>
      <w:pBdr>
        <w:top w:val="single" w:sz="4" w:space="0" w:color="auto"/>
        <w:left w:val="single" w:sz="4" w:space="7" w:color="auto"/>
        <w:right w:val="single" w:sz="4" w:space="0" w:color="auto"/>
      </w:pBdr>
      <w:spacing w:before="100" w:beforeAutospacing="1" w:after="100" w:afterAutospacing="1"/>
      <w:ind w:firstLineChars="100" w:firstLine="0"/>
      <w:jc w:val="left"/>
      <w:textAlignment w:val="center"/>
    </w:pPr>
  </w:style>
  <w:style w:type="paragraph" w:customStyle="1" w:styleId="xl270">
    <w:name w:val="xl270"/>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71">
    <w:name w:val="xl271"/>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72">
    <w:name w:val="xl27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73">
    <w:name w:val="xl273"/>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274">
    <w:name w:val="xl274"/>
    <w:basedOn w:val="a1"/>
    <w:rsid w:val="00AB57B7"/>
    <w:pPr>
      <w:pBdr>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top"/>
    </w:pPr>
    <w:rPr>
      <w:i/>
      <w:iCs/>
    </w:rPr>
  </w:style>
  <w:style w:type="paragraph" w:customStyle="1" w:styleId="xl275">
    <w:name w:val="xl275"/>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i/>
      <w:iCs/>
    </w:rPr>
  </w:style>
  <w:style w:type="paragraph" w:customStyle="1" w:styleId="xl276">
    <w:name w:val="xl276"/>
    <w:basedOn w:val="a1"/>
    <w:rsid w:val="00AB57B7"/>
    <w:pPr>
      <w:pBdr>
        <w:left w:val="single" w:sz="4" w:space="7" w:color="auto"/>
        <w:bottom w:val="single" w:sz="4" w:space="0" w:color="auto"/>
        <w:right w:val="single" w:sz="4" w:space="0" w:color="auto"/>
      </w:pBdr>
      <w:shd w:val="clear" w:color="000000" w:fill="FFFFFF"/>
      <w:spacing w:before="100" w:beforeAutospacing="1" w:after="100" w:afterAutospacing="1"/>
      <w:ind w:firstLineChars="100" w:firstLine="0"/>
      <w:jc w:val="left"/>
      <w:textAlignment w:val="center"/>
    </w:pPr>
  </w:style>
  <w:style w:type="paragraph" w:customStyle="1" w:styleId="xl277">
    <w:name w:val="xl277"/>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i/>
      <w:iCs/>
    </w:rPr>
  </w:style>
  <w:style w:type="paragraph" w:customStyle="1" w:styleId="xl278">
    <w:name w:val="xl278"/>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i/>
      <w:iCs/>
      <w:sz w:val="20"/>
      <w:szCs w:val="20"/>
    </w:rPr>
  </w:style>
  <w:style w:type="paragraph" w:customStyle="1" w:styleId="xl279">
    <w:name w:val="xl279"/>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i/>
      <w:iCs/>
    </w:rPr>
  </w:style>
  <w:style w:type="paragraph" w:customStyle="1" w:styleId="xl280">
    <w:name w:val="xl280"/>
    <w:basedOn w:val="a1"/>
    <w:rsid w:val="00AB57B7"/>
    <w:pPr>
      <w:pBdr>
        <w:left w:val="single" w:sz="4" w:space="0" w:color="auto"/>
        <w:bottom w:val="single" w:sz="4" w:space="0" w:color="auto"/>
        <w:right w:val="single" w:sz="8" w:space="0" w:color="auto"/>
      </w:pBdr>
      <w:shd w:val="clear" w:color="000000" w:fill="FFFFFF"/>
      <w:spacing w:before="100" w:beforeAutospacing="1" w:after="100" w:afterAutospacing="1"/>
      <w:ind w:firstLine="0"/>
      <w:jc w:val="right"/>
    </w:pPr>
    <w:rPr>
      <w:i/>
      <w:iCs/>
    </w:rPr>
  </w:style>
  <w:style w:type="paragraph" w:customStyle="1" w:styleId="xl281">
    <w:name w:val="xl281"/>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82">
    <w:name w:val="xl282"/>
    <w:basedOn w:val="a1"/>
    <w:rsid w:val="00AB57B7"/>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3">
    <w:name w:val="xl283"/>
    <w:basedOn w:val="a1"/>
    <w:rsid w:val="00AB57B7"/>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4">
    <w:name w:val="xl28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5">
    <w:name w:val="xl28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6">
    <w:name w:val="xl286"/>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87">
    <w:name w:val="xl28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88">
    <w:name w:val="xl28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89">
    <w:name w:val="xl289"/>
    <w:basedOn w:val="a1"/>
    <w:rsid w:val="00AB57B7"/>
    <w:pPr>
      <w:pBdr>
        <w:top w:val="single" w:sz="8"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0">
    <w:name w:val="xl290"/>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1">
    <w:name w:val="xl291"/>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2">
    <w:name w:val="xl292"/>
    <w:basedOn w:val="a1"/>
    <w:rsid w:val="00AB57B7"/>
    <w:pPr>
      <w:pBdr>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3">
    <w:name w:val="xl293"/>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4">
    <w:name w:val="xl294"/>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5">
    <w:name w:val="xl295"/>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6">
    <w:name w:val="xl296"/>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7">
    <w:name w:val="xl29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8">
    <w:name w:val="xl29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9">
    <w:name w:val="xl299"/>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300">
    <w:name w:val="xl300"/>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301">
    <w:name w:val="xl30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2">
    <w:name w:val="xl30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3">
    <w:name w:val="xl30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4">
    <w:name w:val="xl304"/>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5">
    <w:name w:val="xl305"/>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6">
    <w:name w:val="xl306"/>
    <w:basedOn w:val="a1"/>
    <w:rsid w:val="00AB57B7"/>
    <w:pPr>
      <w:pBdr>
        <w:top w:val="single" w:sz="8"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7">
    <w:name w:val="xl307"/>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8">
    <w:name w:val="xl308"/>
    <w:basedOn w:val="a1"/>
    <w:rsid w:val="00AB57B7"/>
    <w:pPr>
      <w:pBdr>
        <w:top w:val="single" w:sz="8"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9">
    <w:name w:val="xl309"/>
    <w:basedOn w:val="a1"/>
    <w:rsid w:val="00AB57B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10">
    <w:name w:val="xl310"/>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311">
    <w:name w:val="xl311"/>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font8">
    <w:name w:val="font8"/>
    <w:basedOn w:val="a1"/>
    <w:rsid w:val="001A6C0D"/>
    <w:pPr>
      <w:spacing w:before="100" w:beforeAutospacing="1" w:after="100" w:afterAutospacing="1"/>
      <w:ind w:firstLine="0"/>
      <w:jc w:val="left"/>
    </w:pPr>
  </w:style>
  <w:style w:type="paragraph" w:customStyle="1" w:styleId="font9">
    <w:name w:val="font9"/>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font10">
    <w:name w:val="font10"/>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xl312">
    <w:name w:val="xl312"/>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313">
    <w:name w:val="xl313"/>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4">
    <w:name w:val="xl31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5">
    <w:name w:val="xl31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316">
    <w:name w:val="xl31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7">
    <w:name w:val="xl31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8">
    <w:name w:val="xl318"/>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19">
    <w:name w:val="xl31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0">
    <w:name w:val="xl32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rPr>
  </w:style>
  <w:style w:type="paragraph" w:customStyle="1" w:styleId="xl321">
    <w:name w:val="xl32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2">
    <w:name w:val="xl3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3">
    <w:name w:val="xl3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4">
    <w:name w:val="xl32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5">
    <w:name w:val="xl32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6">
    <w:name w:val="xl3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7">
    <w:name w:val="xl32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8">
    <w:name w:val="xl32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9">
    <w:name w:val="xl32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0">
    <w:name w:val="xl33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1">
    <w:name w:val="xl331"/>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2">
    <w:name w:val="xl332"/>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33">
    <w:name w:val="xl33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34">
    <w:name w:val="xl33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5">
    <w:name w:val="xl33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36">
    <w:name w:val="xl336"/>
    <w:basedOn w:val="a1"/>
    <w:rsid w:val="001A6C0D"/>
    <w:pPr>
      <w:spacing w:before="100" w:beforeAutospacing="1" w:after="100" w:afterAutospacing="1"/>
      <w:ind w:firstLine="0"/>
      <w:jc w:val="left"/>
    </w:pPr>
    <w:rPr>
      <w:b/>
      <w:bCs/>
      <w:i/>
      <w:iCs/>
    </w:rPr>
  </w:style>
  <w:style w:type="paragraph" w:customStyle="1" w:styleId="xl337">
    <w:name w:val="xl33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8">
    <w:name w:val="xl33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9">
    <w:name w:val="xl33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0">
    <w:name w:val="xl34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1">
    <w:name w:val="xl341"/>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342">
    <w:name w:val="xl342"/>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43">
    <w:name w:val="xl34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4">
    <w:name w:val="xl34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5">
    <w:name w:val="xl34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6">
    <w:name w:val="xl34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7">
    <w:name w:val="xl347"/>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8">
    <w:name w:val="xl34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9">
    <w:name w:val="xl34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350">
    <w:name w:val="xl35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51">
    <w:name w:val="xl351"/>
    <w:basedOn w:val="a1"/>
    <w:rsid w:val="001A6C0D"/>
    <w:pPr>
      <w:spacing w:before="100" w:beforeAutospacing="1" w:after="100" w:afterAutospacing="1"/>
      <w:ind w:firstLine="0"/>
      <w:jc w:val="center"/>
      <w:textAlignment w:val="center"/>
    </w:pPr>
    <w:rPr>
      <w:b/>
      <w:bCs/>
    </w:rPr>
  </w:style>
  <w:style w:type="paragraph" w:customStyle="1" w:styleId="xl352">
    <w:name w:val="xl352"/>
    <w:basedOn w:val="a1"/>
    <w:rsid w:val="001A6C0D"/>
    <w:pPr>
      <w:spacing w:before="100" w:beforeAutospacing="1" w:after="100" w:afterAutospacing="1"/>
      <w:ind w:firstLine="0"/>
      <w:jc w:val="left"/>
      <w:textAlignment w:val="center"/>
    </w:pPr>
    <w:rPr>
      <w:b/>
      <w:bCs/>
      <w:color w:val="000000"/>
    </w:rPr>
  </w:style>
  <w:style w:type="paragraph" w:customStyle="1" w:styleId="xl353">
    <w:name w:val="xl353"/>
    <w:basedOn w:val="a1"/>
    <w:rsid w:val="001A6C0D"/>
    <w:pPr>
      <w:spacing w:before="100" w:beforeAutospacing="1" w:after="100" w:afterAutospacing="1"/>
      <w:ind w:firstLine="0"/>
      <w:jc w:val="center"/>
      <w:textAlignment w:val="center"/>
    </w:pPr>
    <w:rPr>
      <w:b/>
      <w:bCs/>
      <w:color w:val="000000"/>
    </w:rPr>
  </w:style>
  <w:style w:type="paragraph" w:customStyle="1" w:styleId="xl354">
    <w:name w:val="xl354"/>
    <w:basedOn w:val="a1"/>
    <w:rsid w:val="001A6C0D"/>
    <w:pPr>
      <w:spacing w:before="100" w:beforeAutospacing="1" w:after="100" w:afterAutospacing="1"/>
      <w:ind w:firstLine="0"/>
      <w:jc w:val="center"/>
      <w:textAlignment w:val="center"/>
    </w:pPr>
    <w:rPr>
      <w:b/>
      <w:bCs/>
    </w:rPr>
  </w:style>
  <w:style w:type="paragraph" w:customStyle="1" w:styleId="xl355">
    <w:name w:val="xl355"/>
    <w:basedOn w:val="a1"/>
    <w:rsid w:val="001A6C0D"/>
    <w:pPr>
      <w:spacing w:before="100" w:beforeAutospacing="1" w:after="100" w:afterAutospacing="1"/>
      <w:ind w:firstLine="0"/>
      <w:jc w:val="center"/>
      <w:textAlignment w:val="center"/>
    </w:pPr>
    <w:rPr>
      <w:b/>
      <w:bCs/>
    </w:rPr>
  </w:style>
  <w:style w:type="paragraph" w:customStyle="1" w:styleId="xl356">
    <w:name w:val="xl356"/>
    <w:basedOn w:val="a1"/>
    <w:rsid w:val="001A6C0D"/>
    <w:pPr>
      <w:spacing w:before="100" w:beforeAutospacing="1" w:after="100" w:afterAutospacing="1"/>
      <w:ind w:firstLine="0"/>
      <w:jc w:val="center"/>
      <w:textAlignment w:val="center"/>
    </w:pPr>
    <w:rPr>
      <w:b/>
      <w:bCs/>
    </w:rPr>
  </w:style>
  <w:style w:type="paragraph" w:customStyle="1" w:styleId="xl357">
    <w:name w:val="xl357"/>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358">
    <w:name w:val="xl35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59">
    <w:name w:val="xl359"/>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60">
    <w:name w:val="xl36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1">
    <w:name w:val="xl361"/>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2">
    <w:name w:val="xl36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textAlignment w:val="center"/>
    </w:pPr>
    <w:rPr>
      <w:b/>
      <w:bCs/>
    </w:rPr>
  </w:style>
  <w:style w:type="paragraph" w:customStyle="1" w:styleId="xl363">
    <w:name w:val="xl363"/>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64">
    <w:name w:val="xl36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5">
    <w:name w:val="xl36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66">
    <w:name w:val="xl36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367">
    <w:name w:val="xl36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8">
    <w:name w:val="xl36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69">
    <w:name w:val="xl36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0">
    <w:name w:val="xl370"/>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b/>
      <w:bCs/>
    </w:rPr>
  </w:style>
  <w:style w:type="paragraph" w:customStyle="1" w:styleId="xl371">
    <w:name w:val="xl37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b/>
      <w:bCs/>
      <w:i/>
      <w:iCs/>
    </w:rPr>
  </w:style>
  <w:style w:type="paragraph" w:customStyle="1" w:styleId="xl372">
    <w:name w:val="xl37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3">
    <w:name w:val="xl37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74">
    <w:name w:val="xl37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75">
    <w:name w:val="xl37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76">
    <w:name w:val="xl37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77">
    <w:name w:val="xl37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rPr>
  </w:style>
  <w:style w:type="paragraph" w:customStyle="1" w:styleId="xl378">
    <w:name w:val="xl37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style>
  <w:style w:type="paragraph" w:customStyle="1" w:styleId="xl379">
    <w:name w:val="xl37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80">
    <w:name w:val="xl38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color w:val="FFFFFF"/>
    </w:rPr>
  </w:style>
  <w:style w:type="paragraph" w:customStyle="1" w:styleId="xl381">
    <w:name w:val="xl381"/>
    <w:basedOn w:val="a1"/>
    <w:rsid w:val="001A6C0D"/>
    <w:pPr>
      <w:pBdr>
        <w:top w:val="single" w:sz="4" w:space="0" w:color="auto"/>
        <w:left w:val="single" w:sz="4" w:space="7" w:color="auto"/>
        <w:bottom w:val="single" w:sz="4"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382">
    <w:name w:val="xl38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383">
    <w:name w:val="xl383"/>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pPr>
  </w:style>
  <w:style w:type="paragraph" w:customStyle="1" w:styleId="xl384">
    <w:name w:val="xl38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85">
    <w:name w:val="xl38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6">
    <w:name w:val="xl38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7">
    <w:name w:val="xl38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8">
    <w:name w:val="xl38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9">
    <w:name w:val="xl38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0">
    <w:name w:val="xl39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91">
    <w:name w:val="xl39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2">
    <w:name w:val="xl39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3">
    <w:name w:val="xl393"/>
    <w:basedOn w:val="a1"/>
    <w:rsid w:val="001A6C0D"/>
    <w:pPr>
      <w:pBdr>
        <w:top w:val="single" w:sz="4" w:space="0" w:color="auto"/>
        <w:bottom w:val="single" w:sz="4" w:space="0" w:color="auto"/>
      </w:pBdr>
      <w:spacing w:before="100" w:beforeAutospacing="1" w:after="100" w:afterAutospacing="1"/>
      <w:ind w:firstLine="0"/>
      <w:jc w:val="left"/>
      <w:textAlignment w:val="center"/>
    </w:pPr>
    <w:rPr>
      <w:b/>
      <w:bCs/>
    </w:rPr>
  </w:style>
  <w:style w:type="paragraph" w:customStyle="1" w:styleId="xl394">
    <w:name w:val="xl394"/>
    <w:basedOn w:val="a1"/>
    <w:rsid w:val="001A6C0D"/>
    <w:pPr>
      <w:pBdr>
        <w:top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95">
    <w:name w:val="xl395"/>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top"/>
    </w:pPr>
    <w:rPr>
      <w:rFonts w:ascii="Arial CYR" w:hAnsi="Arial CYR" w:cs="Arial CYR"/>
      <w:i/>
      <w:iCs/>
      <w:sz w:val="16"/>
      <w:szCs w:val="16"/>
    </w:rPr>
  </w:style>
  <w:style w:type="paragraph" w:customStyle="1" w:styleId="xl396">
    <w:name w:val="xl396"/>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397">
    <w:name w:val="xl397"/>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8">
    <w:name w:val="xl398"/>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399">
    <w:name w:val="xl39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0">
    <w:name w:val="xl40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01">
    <w:name w:val="xl40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2">
    <w:name w:val="xl402"/>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3">
    <w:name w:val="xl40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04">
    <w:name w:val="xl40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5">
    <w:name w:val="xl405"/>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6">
    <w:name w:val="xl406"/>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407">
    <w:name w:val="xl407"/>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pPr>
    <w:rPr>
      <w:b/>
      <w:bCs/>
    </w:rPr>
  </w:style>
  <w:style w:type="paragraph" w:customStyle="1" w:styleId="xl408">
    <w:name w:val="xl408"/>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9">
    <w:name w:val="xl40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410">
    <w:name w:val="xl41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11">
    <w:name w:val="xl411"/>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12">
    <w:name w:val="xl41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13">
    <w:name w:val="xl413"/>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414">
    <w:name w:val="xl414"/>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rPr>
  </w:style>
  <w:style w:type="paragraph" w:customStyle="1" w:styleId="xl415">
    <w:name w:val="xl415"/>
    <w:basedOn w:val="a1"/>
    <w:rsid w:val="001A6C0D"/>
    <w:pPr>
      <w:pBdr>
        <w:top w:val="single" w:sz="4" w:space="0" w:color="auto"/>
        <w:left w:val="single" w:sz="4" w:space="0" w:color="auto"/>
        <w:bottom w:val="single" w:sz="8" w:space="0" w:color="auto"/>
        <w:right w:val="single" w:sz="8" w:space="0" w:color="auto"/>
      </w:pBdr>
      <w:spacing w:before="100" w:beforeAutospacing="1" w:after="100" w:afterAutospacing="1"/>
      <w:ind w:firstLine="0"/>
      <w:jc w:val="left"/>
      <w:textAlignment w:val="top"/>
    </w:pPr>
    <w:rPr>
      <w:i/>
      <w:iCs/>
    </w:rPr>
  </w:style>
  <w:style w:type="paragraph" w:customStyle="1" w:styleId="xl416">
    <w:name w:val="xl416"/>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sz w:val="20"/>
      <w:szCs w:val="20"/>
    </w:rPr>
  </w:style>
  <w:style w:type="paragraph" w:customStyle="1" w:styleId="xl417">
    <w:name w:val="xl41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418">
    <w:name w:val="xl41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sz w:val="20"/>
      <w:szCs w:val="20"/>
    </w:rPr>
  </w:style>
  <w:style w:type="paragraph" w:customStyle="1" w:styleId="xl419">
    <w:name w:val="xl419"/>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20">
    <w:name w:val="xl420"/>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sz w:val="20"/>
      <w:szCs w:val="20"/>
    </w:rPr>
  </w:style>
  <w:style w:type="paragraph" w:customStyle="1" w:styleId="xl421">
    <w:name w:val="xl42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22">
    <w:name w:val="xl4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3">
    <w:name w:val="xl4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i/>
      <w:iCs/>
    </w:rPr>
  </w:style>
  <w:style w:type="paragraph" w:customStyle="1" w:styleId="xl424">
    <w:name w:val="xl424"/>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5">
    <w:name w:val="xl42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6">
    <w:name w:val="xl4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7">
    <w:name w:val="xl427"/>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428">
    <w:name w:val="xl42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9">
    <w:name w:val="xl429"/>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430">
    <w:name w:val="xl43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31">
    <w:name w:val="xl431"/>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32">
    <w:name w:val="xl43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33">
    <w:name w:val="xl433"/>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4">
    <w:name w:val="xl434"/>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5">
    <w:name w:val="xl43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pPr>
    <w:rPr>
      <w:rFonts w:ascii="Calibri" w:hAnsi="Calibri"/>
    </w:rPr>
  </w:style>
  <w:style w:type="paragraph" w:customStyle="1" w:styleId="xl436">
    <w:name w:val="xl43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Times New Roman CYR" w:hAnsi="Times New Roman CYR" w:cs="Times New Roman CYR"/>
    </w:rPr>
  </w:style>
  <w:style w:type="paragraph" w:customStyle="1" w:styleId="xl437">
    <w:name w:val="xl437"/>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8">
    <w:name w:val="xl438"/>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9">
    <w:name w:val="xl439"/>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440">
    <w:name w:val="xl440"/>
    <w:basedOn w:val="a1"/>
    <w:rsid w:val="001A6C0D"/>
    <w:pPr>
      <w:pBdr>
        <w:top w:val="single" w:sz="4" w:space="0" w:color="auto"/>
      </w:pBdr>
      <w:spacing w:before="100" w:beforeAutospacing="1" w:after="100" w:afterAutospacing="1"/>
      <w:ind w:firstLine="0"/>
      <w:jc w:val="center"/>
      <w:textAlignment w:val="center"/>
    </w:pPr>
  </w:style>
  <w:style w:type="paragraph" w:customStyle="1" w:styleId="xl441">
    <w:name w:val="xl44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2">
    <w:name w:val="xl442"/>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43">
    <w:name w:val="xl443"/>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444">
    <w:name w:val="xl444"/>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5">
    <w:name w:val="xl44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46">
    <w:name w:val="xl446"/>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47">
    <w:name w:val="xl447"/>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textAlignment w:val="center"/>
    </w:pPr>
    <w:rPr>
      <w:b/>
      <w:bCs/>
    </w:rPr>
  </w:style>
  <w:style w:type="paragraph" w:customStyle="1" w:styleId="xl448">
    <w:name w:val="xl448"/>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49">
    <w:name w:val="xl449"/>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textAlignment w:val="center"/>
    </w:pPr>
    <w:rPr>
      <w:b/>
      <w:bCs/>
    </w:rPr>
  </w:style>
  <w:style w:type="paragraph" w:customStyle="1" w:styleId="xl450">
    <w:name w:val="xl450"/>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right"/>
    </w:pPr>
    <w:rPr>
      <w:b/>
      <w:bCs/>
    </w:rPr>
  </w:style>
  <w:style w:type="paragraph" w:customStyle="1" w:styleId="xl451">
    <w:name w:val="xl451"/>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style>
  <w:style w:type="paragraph" w:customStyle="1" w:styleId="xl452">
    <w:name w:val="xl45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53">
    <w:name w:val="xl45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54">
    <w:name w:val="xl454"/>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5">
    <w:name w:val="xl455"/>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6">
    <w:name w:val="xl456"/>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57">
    <w:name w:val="xl457"/>
    <w:basedOn w:val="a1"/>
    <w:rsid w:val="001A6C0D"/>
    <w:pPr>
      <w:pBdr>
        <w:top w:val="single" w:sz="4" w:space="0" w:color="auto"/>
        <w:left w:val="single" w:sz="8" w:space="0" w:color="auto"/>
        <w:bottom w:val="single" w:sz="4" w:space="0" w:color="auto"/>
      </w:pBdr>
      <w:spacing w:before="100" w:beforeAutospacing="1" w:after="100" w:afterAutospacing="1"/>
      <w:ind w:firstLine="0"/>
      <w:jc w:val="left"/>
      <w:textAlignment w:val="center"/>
    </w:pPr>
    <w:rPr>
      <w:b/>
      <w:bCs/>
    </w:rPr>
  </w:style>
  <w:style w:type="paragraph" w:customStyle="1" w:styleId="xl458">
    <w:name w:val="xl458"/>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pPr>
  </w:style>
  <w:style w:type="paragraph" w:customStyle="1" w:styleId="xl459">
    <w:name w:val="xl459"/>
    <w:basedOn w:val="a1"/>
    <w:rsid w:val="001A6C0D"/>
    <w:pPr>
      <w:pBdr>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60">
    <w:name w:val="xl460"/>
    <w:basedOn w:val="a1"/>
    <w:rsid w:val="001A6C0D"/>
    <w:pPr>
      <w:pBdr>
        <w:left w:val="single" w:sz="8" w:space="0" w:color="auto"/>
        <w:bottom w:val="single" w:sz="4" w:space="0" w:color="auto"/>
      </w:pBdr>
      <w:spacing w:before="100" w:beforeAutospacing="1" w:after="100" w:afterAutospacing="1"/>
      <w:ind w:firstLine="0"/>
      <w:jc w:val="center"/>
      <w:textAlignment w:val="center"/>
    </w:pPr>
  </w:style>
  <w:style w:type="paragraph" w:customStyle="1" w:styleId="xl461">
    <w:name w:val="xl461"/>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62">
    <w:name w:val="xl462"/>
    <w:basedOn w:val="a1"/>
    <w:rsid w:val="001A6C0D"/>
    <w:pPr>
      <w:pBdr>
        <w:top w:val="single" w:sz="4" w:space="0" w:color="auto"/>
        <w:left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63">
    <w:name w:val="xl463"/>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pPr>
  </w:style>
  <w:style w:type="paragraph" w:customStyle="1" w:styleId="xl464">
    <w:name w:val="xl464"/>
    <w:basedOn w:val="a1"/>
    <w:rsid w:val="001A6C0D"/>
    <w:pPr>
      <w:pBdr>
        <w:top w:val="single" w:sz="4" w:space="0" w:color="auto"/>
        <w:left w:val="single" w:sz="8" w:space="0" w:color="auto"/>
        <w:bottom w:val="single" w:sz="8"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65">
    <w:name w:val="xl465"/>
    <w:basedOn w:val="a1"/>
    <w:rsid w:val="001A6C0D"/>
    <w:pPr>
      <w:pBdr>
        <w:top w:val="single" w:sz="4" w:space="0" w:color="auto"/>
        <w:left w:val="single" w:sz="4" w:space="7" w:color="auto"/>
        <w:bottom w:val="single" w:sz="8"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466">
    <w:name w:val="xl466"/>
    <w:basedOn w:val="a1"/>
    <w:rsid w:val="001A6C0D"/>
    <w:pPr>
      <w:pBdr>
        <w:top w:val="single" w:sz="4"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67">
    <w:name w:val="xl467"/>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468">
    <w:name w:val="xl468"/>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left"/>
    </w:pPr>
  </w:style>
  <w:style w:type="paragraph" w:customStyle="1" w:styleId="xl469">
    <w:name w:val="xl469"/>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470">
    <w:name w:val="xl470"/>
    <w:basedOn w:val="a1"/>
    <w:rsid w:val="001A6C0D"/>
    <w:pPr>
      <w:pBdr>
        <w:top w:val="single" w:sz="4" w:space="0" w:color="auto"/>
        <w:left w:val="single" w:sz="4" w:space="0" w:color="auto"/>
        <w:bottom w:val="single" w:sz="8"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71">
    <w:name w:val="xl471"/>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top"/>
    </w:pPr>
    <w:rPr>
      <w:b/>
      <w:bCs/>
      <w:sz w:val="16"/>
      <w:szCs w:val="16"/>
    </w:rPr>
  </w:style>
  <w:style w:type="paragraph" w:customStyle="1" w:styleId="xl472">
    <w:name w:val="xl472"/>
    <w:basedOn w:val="a1"/>
    <w:rsid w:val="001A6C0D"/>
    <w:pPr>
      <w:pBdr>
        <w:top w:val="single" w:sz="8"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73">
    <w:name w:val="xl473"/>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right"/>
      <w:textAlignment w:val="center"/>
    </w:pPr>
    <w:rPr>
      <w:b/>
      <w:bCs/>
    </w:rPr>
  </w:style>
  <w:style w:type="paragraph" w:customStyle="1" w:styleId="xl474">
    <w:name w:val="xl474"/>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475">
    <w:name w:val="xl475"/>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476">
    <w:name w:val="xl476"/>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477">
    <w:name w:val="xl477"/>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78">
    <w:name w:val="xl478"/>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79">
    <w:name w:val="xl479"/>
    <w:basedOn w:val="a1"/>
    <w:rsid w:val="001A6C0D"/>
    <w:pPr>
      <w:pBdr>
        <w:top w:val="single" w:sz="4" w:space="0" w:color="auto"/>
        <w:left w:val="single" w:sz="4" w:space="0" w:color="auto"/>
        <w:right w:val="single" w:sz="4" w:space="0" w:color="auto"/>
      </w:pBdr>
      <w:spacing w:before="100" w:beforeAutospacing="1" w:after="100" w:afterAutospacing="1"/>
      <w:ind w:firstLine="0"/>
      <w:jc w:val="center"/>
    </w:pPr>
  </w:style>
  <w:style w:type="paragraph" w:customStyle="1" w:styleId="xl480">
    <w:name w:val="xl480"/>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pPr>
  </w:style>
  <w:style w:type="paragraph" w:customStyle="1" w:styleId="xl481">
    <w:name w:val="xl481"/>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2">
    <w:name w:val="xl482"/>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3">
    <w:name w:val="xl483"/>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4">
    <w:name w:val="xl48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5">
    <w:name w:val="xl48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6">
    <w:name w:val="xl48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7">
    <w:name w:val="xl48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8">
    <w:name w:val="xl48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9">
    <w:name w:val="xl489"/>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0">
    <w:name w:val="xl49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1">
    <w:name w:val="xl49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492">
    <w:name w:val="xl49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493">
    <w:name w:val="xl49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494">
    <w:name w:val="xl49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5">
    <w:name w:val="xl49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6">
    <w:name w:val="xl49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97">
    <w:name w:val="xl49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8">
    <w:name w:val="xl498"/>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9">
    <w:name w:val="xl499"/>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0">
    <w:name w:val="xl50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1">
    <w:name w:val="xl50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2">
    <w:name w:val="xl50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3">
    <w:name w:val="xl50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504">
    <w:name w:val="xl50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5">
    <w:name w:val="xl50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6">
    <w:name w:val="xl506"/>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07">
    <w:name w:val="xl507"/>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8">
    <w:name w:val="xl508"/>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9">
    <w:name w:val="xl509"/>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0">
    <w:name w:val="xl510"/>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1">
    <w:name w:val="xl511"/>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2">
    <w:name w:val="xl512"/>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3">
    <w:name w:val="xl513"/>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14">
    <w:name w:val="xl514"/>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15">
    <w:name w:val="xl515"/>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6">
    <w:name w:val="xl516"/>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517">
    <w:name w:val="xl517"/>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8">
    <w:name w:val="xl518"/>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19">
    <w:name w:val="xl519"/>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0">
    <w:name w:val="xl520"/>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pPr>
  </w:style>
  <w:style w:type="paragraph" w:customStyle="1" w:styleId="xl521">
    <w:name w:val="xl52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22">
    <w:name w:val="xl52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23">
    <w:name w:val="xl523"/>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4">
    <w:name w:val="xl524"/>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textAlignment w:val="center"/>
    </w:pPr>
  </w:style>
  <w:style w:type="paragraph" w:customStyle="1" w:styleId="xl525">
    <w:name w:val="xl525"/>
    <w:basedOn w:val="a1"/>
    <w:rsid w:val="001A6C0D"/>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6">
    <w:name w:val="xl526"/>
    <w:basedOn w:val="a1"/>
    <w:rsid w:val="001A6C0D"/>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7">
    <w:name w:val="xl527"/>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8">
    <w:name w:val="xl528"/>
    <w:basedOn w:val="a1"/>
    <w:rsid w:val="001A6C0D"/>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9">
    <w:name w:val="xl529"/>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left"/>
      <w:textAlignment w:val="center"/>
    </w:pPr>
    <w:rPr>
      <w:b/>
      <w:bCs/>
    </w:rPr>
  </w:style>
  <w:style w:type="paragraph" w:customStyle="1" w:styleId="xl530">
    <w:name w:val="xl530"/>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1">
    <w:name w:val="xl53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2">
    <w:name w:val="xl532"/>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center"/>
    </w:pPr>
    <w:rPr>
      <w:b/>
      <w:bCs/>
    </w:rPr>
  </w:style>
  <w:style w:type="paragraph" w:customStyle="1" w:styleId="xl533">
    <w:name w:val="xl533"/>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34">
    <w:name w:val="xl534"/>
    <w:basedOn w:val="a1"/>
    <w:rsid w:val="001A6C0D"/>
    <w:pPr>
      <w:pBdr>
        <w:left w:val="single" w:sz="8" w:space="0" w:color="auto"/>
        <w:right w:val="single" w:sz="4" w:space="0" w:color="auto"/>
      </w:pBdr>
      <w:spacing w:before="100" w:beforeAutospacing="1" w:after="100" w:afterAutospacing="1"/>
      <w:ind w:firstLine="0"/>
      <w:jc w:val="center"/>
      <w:textAlignment w:val="center"/>
    </w:pPr>
  </w:style>
  <w:style w:type="paragraph" w:customStyle="1" w:styleId="xl535">
    <w:name w:val="xl535"/>
    <w:basedOn w:val="a1"/>
    <w:rsid w:val="001A6C0D"/>
    <w:pPr>
      <w:pBdr>
        <w:left w:val="single" w:sz="8" w:space="0" w:color="auto"/>
      </w:pBdr>
      <w:spacing w:before="100" w:beforeAutospacing="1" w:after="100" w:afterAutospacing="1"/>
      <w:ind w:firstLine="0"/>
      <w:jc w:val="left"/>
      <w:textAlignment w:val="center"/>
    </w:pPr>
    <w:rPr>
      <w:b/>
      <w:bCs/>
    </w:rPr>
  </w:style>
  <w:style w:type="paragraph" w:customStyle="1" w:styleId="xl536">
    <w:name w:val="xl536"/>
    <w:basedOn w:val="a1"/>
    <w:rsid w:val="001A6C0D"/>
    <w:pPr>
      <w:spacing w:before="100" w:beforeAutospacing="1" w:after="100" w:afterAutospacing="1"/>
      <w:ind w:firstLine="0"/>
      <w:jc w:val="left"/>
      <w:textAlignment w:val="center"/>
    </w:pPr>
    <w:rPr>
      <w:b/>
      <w:bCs/>
    </w:rPr>
  </w:style>
  <w:style w:type="paragraph" w:customStyle="1" w:styleId="xl537">
    <w:name w:val="xl537"/>
    <w:basedOn w:val="a1"/>
    <w:rsid w:val="001A6C0D"/>
    <w:pPr>
      <w:pBdr>
        <w:right w:val="single" w:sz="8" w:space="0" w:color="auto"/>
      </w:pBdr>
      <w:spacing w:before="100" w:beforeAutospacing="1" w:after="100" w:afterAutospacing="1"/>
      <w:ind w:firstLine="0"/>
      <w:jc w:val="left"/>
      <w:textAlignment w:val="center"/>
    </w:pPr>
    <w:rPr>
      <w:b/>
      <w:bCs/>
    </w:rPr>
  </w:style>
  <w:style w:type="paragraph" w:customStyle="1" w:styleId="xl538">
    <w:name w:val="xl53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39">
    <w:name w:val="xl53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0">
    <w:name w:val="xl540"/>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41">
    <w:name w:val="xl541"/>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42">
    <w:name w:val="xl542"/>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43">
    <w:name w:val="xl543"/>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4">
    <w:name w:val="xl544"/>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5">
    <w:name w:val="xl545"/>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46">
    <w:name w:val="xl546"/>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47">
    <w:name w:val="xl54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8">
    <w:name w:val="xl548"/>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549">
    <w:name w:val="xl549"/>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550">
    <w:name w:val="xl550"/>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1">
    <w:name w:val="xl551"/>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2">
    <w:name w:val="xl552"/>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53">
    <w:name w:val="xl55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54">
    <w:name w:val="xl554"/>
    <w:basedOn w:val="a1"/>
    <w:rsid w:val="001A6C0D"/>
    <w:pPr>
      <w:pBdr>
        <w:top w:val="single" w:sz="4" w:space="0" w:color="auto"/>
        <w:left w:val="single" w:sz="4" w:space="0" w:color="auto"/>
      </w:pBdr>
      <w:spacing w:before="100" w:beforeAutospacing="1" w:after="100" w:afterAutospacing="1"/>
      <w:ind w:firstLine="0"/>
      <w:jc w:val="center"/>
      <w:textAlignment w:val="center"/>
    </w:pPr>
  </w:style>
  <w:style w:type="paragraph" w:customStyle="1" w:styleId="xl555">
    <w:name w:val="xl555"/>
    <w:basedOn w:val="a1"/>
    <w:rsid w:val="001A6C0D"/>
    <w:pPr>
      <w:pBdr>
        <w:left w:val="single" w:sz="4" w:space="0" w:color="auto"/>
        <w:bottom w:val="single" w:sz="4" w:space="0" w:color="auto"/>
      </w:pBdr>
      <w:spacing w:before="100" w:beforeAutospacing="1" w:after="100" w:afterAutospacing="1"/>
      <w:ind w:firstLine="0"/>
      <w:jc w:val="center"/>
      <w:textAlignment w:val="center"/>
    </w:pPr>
  </w:style>
  <w:style w:type="paragraph" w:customStyle="1" w:styleId="xl556">
    <w:name w:val="xl556"/>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uiPriority="9" w:qFormat="1"/>
    <w:lsdException w:name="toc 1" w:uiPriority="39"/>
    <w:lsdException w:name="toc 2" w:uiPriority="39"/>
    <w:lsdException w:name="header" w:uiPriority="99"/>
    <w:lsdException w:name="footer" w:uiPriority="99"/>
    <w:lsdException w:name="caption" w:qFormat="1"/>
    <w:lsdException w:name="endnote reference" w:uiPriority="99"/>
    <w:lsdException w:name="endnote text"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lsdException w:name="No List" w:uiPriority="99"/>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F1610B"/>
    <w:pPr>
      <w:ind w:firstLine="709"/>
      <w:jc w:val="both"/>
    </w:pPr>
    <w:rPr>
      <w:sz w:val="24"/>
      <w:szCs w:val="24"/>
    </w:rPr>
  </w:style>
  <w:style w:type="paragraph" w:styleId="10">
    <w:name w:val="heading 1"/>
    <w:aliases w:val="Заголовок 1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Глава + Times New Roman Знак Знак Знак Знак Знак Знак"/>
    <w:basedOn w:val="a1"/>
    <w:next w:val="a1"/>
    <w:link w:val="120"/>
    <w:qFormat/>
    <w:pPr>
      <w:keepNext/>
      <w:spacing w:before="240" w:after="60"/>
      <w:outlineLvl w:val="0"/>
    </w:pPr>
    <w:rPr>
      <w:rFonts w:ascii="Arial" w:hAnsi="Arial"/>
      <w:b/>
      <w:bCs/>
      <w:kern w:val="32"/>
      <w:sz w:val="32"/>
      <w:szCs w:val="32"/>
    </w:rPr>
  </w:style>
  <w:style w:type="paragraph" w:styleId="20">
    <w:name w:val="heading 2"/>
    <w:aliases w:val="Заголовок 2 Знак,Заголовок 2 Знак Знак, Знак29 Знак Знак, Знак29 Знак,Знак29 Знак"/>
    <w:basedOn w:val="a1"/>
    <w:next w:val="a1"/>
    <w:link w:val="210"/>
    <w:qFormat/>
    <w:pPr>
      <w:keepNext/>
      <w:spacing w:before="240" w:after="60"/>
      <w:outlineLvl w:val="1"/>
    </w:pPr>
    <w:rPr>
      <w:rFonts w:ascii="Arial" w:hAnsi="Arial"/>
      <w:b/>
      <w:bCs/>
      <w:i/>
      <w:iCs/>
      <w:sz w:val="28"/>
      <w:szCs w:val="28"/>
    </w:rPr>
  </w:style>
  <w:style w:type="paragraph" w:styleId="31">
    <w:name w:val="heading 3"/>
    <w:aliases w:val="Заголовок 3 Знак1,Заголовок 3 Знак Знак,Заголовок 3 Знак2 Знак Знак,Заголовок 3 Знак Знак1 Знак Знак,Заголовок 3 Знак Знак Знак Знак Знак, Знак Знак Знак Знак1 Знак Знак,Заголовок 3 Знак1 Знак Знак Знак, Знак Знак1 Знак Знак Знак"/>
    <w:basedOn w:val="a1"/>
    <w:next w:val="a1"/>
    <w:link w:val="32"/>
    <w:qFormat/>
    <w:pPr>
      <w:keepNext/>
      <w:tabs>
        <w:tab w:val="num" w:pos="720"/>
        <w:tab w:val="num" w:pos="4140"/>
      </w:tabs>
      <w:spacing w:before="240" w:after="120"/>
      <w:ind w:left="720"/>
      <w:outlineLvl w:val="2"/>
    </w:pPr>
    <w:rPr>
      <w:rFonts w:ascii="Courier New" w:hAnsi="Courier New" w:cs="Courier New"/>
      <w:b/>
      <w:bCs/>
      <w:sz w:val="20"/>
      <w:szCs w:val="20"/>
    </w:rPr>
  </w:style>
  <w:style w:type="paragraph" w:styleId="4">
    <w:name w:val="heading 4"/>
    <w:aliases w:val="Заголовок 4 Знак,Заголовок 4 Знак Знак, Знак28 Знак Знак, Знак28 Знак,Знак28 Знак,Заголовок 4 Знак1 Знак Знак,Заголовок 4 Знак Знак Знак Знак,Заголовок 4 Знак Знак1 Знак"/>
    <w:basedOn w:val="a1"/>
    <w:next w:val="a1"/>
    <w:link w:val="41"/>
    <w:qFormat/>
    <w:pPr>
      <w:keepNext/>
      <w:spacing w:before="240" w:after="60"/>
      <w:outlineLvl w:val="3"/>
    </w:pPr>
    <w:rPr>
      <w:b/>
      <w:bCs/>
      <w:sz w:val="28"/>
      <w:szCs w:val="28"/>
    </w:rPr>
  </w:style>
  <w:style w:type="paragraph" w:styleId="5">
    <w:name w:val="heading 5"/>
    <w:aliases w:val="Заголовок 5 Знак, Знак30 Знак, Знак30,Знак30 Знак,Знак30"/>
    <w:basedOn w:val="a1"/>
    <w:next w:val="a1"/>
    <w:link w:val="51"/>
    <w:qFormat/>
    <w:pPr>
      <w:keepNext/>
      <w:tabs>
        <w:tab w:val="left" w:pos="426"/>
      </w:tabs>
      <w:spacing w:before="120"/>
      <w:jc w:val="center"/>
      <w:outlineLvl w:val="4"/>
    </w:pPr>
    <w:rPr>
      <w:b/>
      <w:bCs/>
    </w:rPr>
  </w:style>
  <w:style w:type="paragraph" w:styleId="6">
    <w:name w:val="heading 6"/>
    <w:aliases w:val="Заголовок 6 Знак,Заголовок 6 Знак1 Знак,Заголовок 6 Знак Знак Знак, Знак26 Знак Знак Знак,Заголовок 6 Знак1 Знак Знак,Заголовок 6 Знак Знак Знак Знак, Знак26 Знак Знак Знак Знак,Заголовок 6 Знак1,Заголовок 6 Знак Знак, Знак26 Знак Знак"/>
    <w:basedOn w:val="a1"/>
    <w:next w:val="a1"/>
    <w:link w:val="62"/>
    <w:qFormat/>
    <w:pPr>
      <w:tabs>
        <w:tab w:val="num" w:pos="1152"/>
      </w:tabs>
      <w:spacing w:before="240" w:after="60"/>
      <w:ind w:left="1152" w:hanging="1152"/>
      <w:outlineLvl w:val="5"/>
    </w:pPr>
    <w:rPr>
      <w:i/>
      <w:iCs/>
      <w:sz w:val="22"/>
      <w:szCs w:val="22"/>
    </w:rPr>
  </w:style>
  <w:style w:type="paragraph" w:styleId="7">
    <w:name w:val="heading 7"/>
    <w:aliases w:val="Заголовок 7 Знак, Знак27 Знак, Знак27,Знак27 Знак,Знак27"/>
    <w:basedOn w:val="a1"/>
    <w:next w:val="a1"/>
    <w:link w:val="71"/>
    <w:qFormat/>
    <w:pPr>
      <w:tabs>
        <w:tab w:val="num" w:pos="1296"/>
      </w:tabs>
      <w:spacing w:before="240" w:after="60"/>
      <w:ind w:left="1296" w:hanging="1296"/>
      <w:outlineLvl w:val="6"/>
    </w:pPr>
    <w:rPr>
      <w:rFonts w:ascii="Arial" w:hAnsi="Arial"/>
      <w:sz w:val="20"/>
      <w:szCs w:val="20"/>
    </w:rPr>
  </w:style>
  <w:style w:type="paragraph" w:styleId="8">
    <w:name w:val="heading 8"/>
    <w:aliases w:val="Заголовок 8 Знак, Знак24 Знак, Знак24,Знак24 Знак,Знак24"/>
    <w:basedOn w:val="a1"/>
    <w:next w:val="a1"/>
    <w:link w:val="81"/>
    <w:qFormat/>
    <w:pPr>
      <w:tabs>
        <w:tab w:val="num" w:pos="1440"/>
      </w:tabs>
      <w:spacing w:before="240" w:after="60"/>
      <w:ind w:left="1440" w:hanging="1440"/>
      <w:outlineLvl w:val="7"/>
    </w:pPr>
    <w:rPr>
      <w:rFonts w:ascii="Arial" w:hAnsi="Arial"/>
      <w:i/>
      <w:iCs/>
      <w:sz w:val="20"/>
      <w:szCs w:val="20"/>
    </w:rPr>
  </w:style>
  <w:style w:type="paragraph" w:styleId="9">
    <w:name w:val="heading 9"/>
    <w:aliases w:val="Заголовок 9 Знак, Знак23 Знак, Знак23,Знак23 Знак,Знак23"/>
    <w:basedOn w:val="a1"/>
    <w:next w:val="a1"/>
    <w:link w:val="91"/>
    <w:qFormat/>
    <w:pPr>
      <w:tabs>
        <w:tab w:val="num" w:pos="1584"/>
      </w:tabs>
      <w:spacing w:before="240" w:after="60"/>
      <w:ind w:left="1584" w:hanging="1584"/>
      <w:outlineLvl w:val="8"/>
    </w:pPr>
    <w:rPr>
      <w:rFonts w:ascii="Arial" w:hAnsi="Arial"/>
      <w:b/>
      <w:bCs/>
      <w:i/>
      <w:iCs/>
      <w:sz w:val="18"/>
      <w:szCs w:val="1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20">
    <w:name w:val="Заголовок 1 Знак2"/>
    <w:aliases w:val="Заголовок 1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 Знак Знак Знак"/>
    <w:link w:val="10"/>
    <w:locked/>
    <w:rPr>
      <w:rFonts w:ascii="Arial" w:hAnsi="Arial" w:cs="Arial"/>
      <w:b/>
      <w:bCs/>
      <w:kern w:val="32"/>
      <w:sz w:val="32"/>
      <w:szCs w:val="32"/>
      <w:lang w:val="ru-RU" w:eastAsia="ru-RU"/>
    </w:rPr>
  </w:style>
  <w:style w:type="character" w:customStyle="1" w:styleId="210">
    <w:name w:val="Заголовок 2 Знак1"/>
    <w:aliases w:val="Заголовок 2 Знак Знак1,Заголовок 2 Знак Знак Знак, Знак29 Знак Знак Знак, Знак29 Знак Знак1,Знак29 Знак Знак"/>
    <w:link w:val="20"/>
    <w:locked/>
    <w:rPr>
      <w:rFonts w:ascii="Arial" w:hAnsi="Arial" w:cs="Arial"/>
      <w:b/>
      <w:bCs/>
      <w:i/>
      <w:iCs/>
      <w:sz w:val="28"/>
      <w:szCs w:val="28"/>
      <w:lang w:val="ru-RU" w:eastAsia="ru-RU"/>
    </w:rPr>
  </w:style>
  <w:style w:type="character" w:customStyle="1" w:styleId="32">
    <w:name w:val="Заголовок 3 Знак"/>
    <w:aliases w:val="Заголовок 3 Знак1 Знак,Заголовок 3 Знак Знак Знак,Заголовок 3 Знак2 Знак Знак Знак,Заголовок 3 Знак Знак1 Знак Знак Знак,Заголовок 3 Знак Знак Знак Знак Знак Знак, Знак Знак Знак Знак1 Знак Знак Знак, Знак Знак1 Знак Знак Знак Знак"/>
    <w:link w:val="31"/>
    <w:locked/>
    <w:rPr>
      <w:rFonts w:ascii="Courier New" w:hAnsi="Courier New" w:cs="Courier New"/>
      <w:b/>
      <w:bCs/>
      <w:lang w:val="ru-RU" w:eastAsia="ru-RU" w:bidi="ar-SA"/>
    </w:rPr>
  </w:style>
  <w:style w:type="character" w:customStyle="1" w:styleId="41">
    <w:name w:val="Заголовок 4 Знак1"/>
    <w:aliases w:val="Заголовок 4 Знак Знак1,Заголовок 4 Знак Знак Знак, Знак28 Знак Знак Знак, Знак28 Знак Знак1,Знак28 Знак Знак3,Заголовок 4 Знак1 Знак Знак Знак,Заголовок 4 Знак Знак Знак Знак Знак,Заголовок 4 Знак Знак1 Знак Знак"/>
    <w:link w:val="4"/>
    <w:locked/>
    <w:rPr>
      <w:rFonts w:cs="Times New Roman"/>
      <w:b/>
      <w:bCs/>
      <w:sz w:val="28"/>
      <w:szCs w:val="28"/>
      <w:lang w:val="ru-RU" w:eastAsia="ru-RU"/>
    </w:rPr>
  </w:style>
  <w:style w:type="character" w:customStyle="1" w:styleId="51">
    <w:name w:val="Заголовок 5 Знак1"/>
    <w:aliases w:val="Заголовок 5 Знак Знак, Знак30 Знак Знак, Знак30 Знак1,Знак30 Знак Знак,Знак30 Знак1"/>
    <w:link w:val="5"/>
    <w:locked/>
    <w:rPr>
      <w:rFonts w:cs="Times New Roman"/>
      <w:b/>
      <w:bCs/>
      <w:sz w:val="24"/>
      <w:szCs w:val="24"/>
      <w:lang w:val="ru-RU" w:eastAsia="ru-RU"/>
    </w:rPr>
  </w:style>
  <w:style w:type="character" w:customStyle="1" w:styleId="62">
    <w:name w:val="Заголовок 6 Знак2"/>
    <w:aliases w:val="Заголовок 6 Знак Знак1,Заголовок 6 Знак1 Знак Знак1,Заголовок 6 Знак Знак Знак Знак1, Знак26 Знак Знак Знак Знак1,Заголовок 6 Знак1 Знак Знак Знак,Заголовок 6 Знак Знак Знак Знак Знак, Знак26 Знак Знак Знак Знак Знак"/>
    <w:link w:val="6"/>
    <w:locked/>
    <w:rPr>
      <w:rFonts w:cs="Times New Roman"/>
      <w:i/>
      <w:iCs/>
      <w:sz w:val="22"/>
      <w:szCs w:val="22"/>
      <w:lang w:val="ru-RU" w:eastAsia="ru-RU"/>
    </w:rPr>
  </w:style>
  <w:style w:type="character" w:customStyle="1" w:styleId="71">
    <w:name w:val="Заголовок 7 Знак1"/>
    <w:aliases w:val="Заголовок 7 Знак Знак, Знак27 Знак Знак, Знак27 Знак1,Знак27 Знак Знак,Знак27 Знак1"/>
    <w:link w:val="7"/>
    <w:locked/>
    <w:rPr>
      <w:rFonts w:ascii="Arial" w:hAnsi="Arial" w:cs="Arial"/>
      <w:lang w:val="ru-RU" w:eastAsia="ru-RU"/>
    </w:rPr>
  </w:style>
  <w:style w:type="character" w:customStyle="1" w:styleId="81">
    <w:name w:val="Заголовок 8 Знак1"/>
    <w:aliases w:val="Заголовок 8 Знак Знак, Знак24 Знак Знак, Знак24 Знак1,Знак24 Знак Знак,Знак24 Знак1"/>
    <w:link w:val="8"/>
    <w:locked/>
    <w:rPr>
      <w:rFonts w:ascii="Arial" w:hAnsi="Arial" w:cs="Arial"/>
      <w:i/>
      <w:iCs/>
      <w:lang w:val="ru-RU" w:eastAsia="ru-RU"/>
    </w:rPr>
  </w:style>
  <w:style w:type="character" w:customStyle="1" w:styleId="91">
    <w:name w:val="Заголовок 9 Знак1"/>
    <w:aliases w:val="Заголовок 9 Знак Знак, Знак23 Знак Знак, Знак23 Знак1,Знак23 Знак Знак,Знак23 Знак1"/>
    <w:link w:val="9"/>
    <w:locked/>
    <w:rPr>
      <w:rFonts w:ascii="Arial" w:hAnsi="Arial" w:cs="Arial"/>
      <w:b/>
      <w:bCs/>
      <w:i/>
      <w:iCs/>
      <w:sz w:val="18"/>
      <w:szCs w:val="18"/>
      <w:lang w:val="ru-RU" w:eastAsia="ru-RU"/>
    </w:rPr>
  </w:style>
  <w:style w:type="paragraph" w:customStyle="1" w:styleId="40">
    <w:name w:val="СНИП4"/>
    <w:basedOn w:val="a1"/>
    <w:pPr>
      <w:spacing w:after="60"/>
    </w:pPr>
    <w:rPr>
      <w:rFonts w:ascii="Jourier Russian" w:hAnsi="Jourier Russian" w:cs="Jourier Russian"/>
      <w:sz w:val="18"/>
      <w:szCs w:val="18"/>
    </w:rPr>
  </w:style>
  <w:style w:type="paragraph" w:styleId="22">
    <w:name w:val="Body Text Indent 2"/>
    <w:aliases w:val="Знак Знак110,Знак Знак1 Знак Знак Знак1,Основной текст с отступом 2 Знак Знак11,Знак Знак1 Знак11,Основной текст с отступом 2 Знак Знак Знак1,Знак Знак81,Знак Знак1 Знак Знак1,Знак Знак Знак1,Знак,Знак Знак1 Знак,Знак Знак1"/>
    <w:basedOn w:val="a1"/>
    <w:link w:val="24"/>
  </w:style>
  <w:style w:type="character" w:customStyle="1" w:styleId="24">
    <w:name w:val="Основной текст с отступом 2 Знак"/>
    <w:aliases w:val="Знак Знак110 Знак,Знак Знак1 Знак Знак Знак1 Знак,Основной текст с отступом 2 Знак Знак11 Знак,Знак Знак1 Знак11 Знак,Основной текст с отступом 2 Знак Знак Знак1 Знак,Знак Знак81 Знак,Знак Знак1 Знак Знак1 Знак"/>
    <w:link w:val="22"/>
    <w:locked/>
    <w:rPr>
      <w:rFonts w:cs="Times New Roman"/>
      <w:sz w:val="24"/>
      <w:szCs w:val="24"/>
      <w:lang w:val="ru-RU" w:eastAsia="ru-RU"/>
    </w:rPr>
  </w:style>
  <w:style w:type="paragraph" w:styleId="a5">
    <w:name w:val="envelope address"/>
    <w:basedOn w:val="a1"/>
    <w:semiHidden/>
    <w:pPr>
      <w:framePr w:w="7920" w:h="1980" w:hSpace="180" w:wrap="auto" w:hAnchor="page" w:xAlign="center" w:yAlign="bottom"/>
      <w:spacing w:after="60"/>
      <w:ind w:left="2880"/>
    </w:pPr>
    <w:rPr>
      <w:rFonts w:ascii="Arial" w:hAnsi="Arial" w:cs="Arial"/>
    </w:rPr>
  </w:style>
  <w:style w:type="paragraph" w:customStyle="1" w:styleId="3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character" w:styleId="a6">
    <w:name w:val="Hyperlink"/>
    <w:uiPriority w:val="99"/>
    <w:rPr>
      <w:rFonts w:cs="Times New Roman"/>
      <w:color w:val="0000FF"/>
      <w:u w:val="single"/>
    </w:rPr>
  </w:style>
  <w:style w:type="character" w:customStyle="1" w:styleId="320">
    <w:name w:val="Стиль3 Знак Знак2 Знак"/>
    <w:link w:val="321"/>
    <w:semiHidden/>
    <w:locked/>
    <w:rPr>
      <w:sz w:val="24"/>
      <w:szCs w:val="24"/>
      <w:lang w:val="ru-RU" w:eastAsia="ru-RU" w:bidi="ar-SA"/>
    </w:rPr>
  </w:style>
  <w:style w:type="paragraph" w:customStyle="1" w:styleId="321">
    <w:name w:val="Стиль3 Знак Знак2"/>
    <w:basedOn w:val="22"/>
    <w:link w:val="320"/>
    <w:semiHidden/>
    <w:pPr>
      <w:widowControl w:val="0"/>
      <w:tabs>
        <w:tab w:val="num" w:pos="926"/>
        <w:tab w:val="num" w:pos="1307"/>
      </w:tabs>
      <w:adjustRightInd w:val="0"/>
      <w:ind w:left="1080" w:hanging="360"/>
    </w:pPr>
  </w:style>
  <w:style w:type="paragraph" w:styleId="a7">
    <w:name w:val="Block Text"/>
    <w:basedOn w:val="a1"/>
    <w:semiHidden/>
    <w:pPr>
      <w:spacing w:after="120"/>
      <w:ind w:left="1440" w:right="1440"/>
    </w:pPr>
  </w:style>
  <w:style w:type="paragraph" w:customStyle="1" w:styleId="a8">
    <w:name w:val="Словарная статья"/>
    <w:basedOn w:val="a1"/>
    <w:next w:val="a1"/>
    <w:semiHidden/>
    <w:pPr>
      <w:autoSpaceDE w:val="0"/>
      <w:autoSpaceDN w:val="0"/>
      <w:adjustRightInd w:val="0"/>
      <w:ind w:right="118"/>
    </w:pPr>
    <w:rPr>
      <w:rFonts w:ascii="Arial" w:hAnsi="Arial" w:cs="Arial"/>
      <w:sz w:val="20"/>
      <w:szCs w:val="20"/>
    </w:rPr>
  </w:style>
  <w:style w:type="paragraph" w:styleId="a9">
    <w:name w:val="Body Text"/>
    <w:aliases w:val="Основной текст Знак,Основной текст Знак Знак, Знак22 Знак Знак, Знак22 Знак,Основной текст Знак1,Знак22 Знак Знак,Знак22 Знак"/>
    <w:basedOn w:val="a1"/>
    <w:link w:val="25"/>
    <w:pPr>
      <w:spacing w:after="120"/>
    </w:pPr>
  </w:style>
  <w:style w:type="character" w:customStyle="1" w:styleId="25">
    <w:name w:val="Основной текст Знак2"/>
    <w:aliases w:val="Основной текст Знак Знак1,Основной текст Знак Знак Знак, Знак22 Знак Знак Знак, Знак22 Знак Знак1,Основной текст Знак1 Знак1,Знак22 Знак Знак Знак,Знак22 Знак Знак1"/>
    <w:link w:val="a9"/>
    <w:semiHidden/>
    <w:locked/>
    <w:rPr>
      <w:rFonts w:cs="Times New Roman"/>
      <w:sz w:val="24"/>
      <w:szCs w:val="24"/>
      <w:lang w:val="ru-RU" w:eastAsia="ru-RU"/>
    </w:rPr>
  </w:style>
  <w:style w:type="paragraph" w:styleId="aa">
    <w:name w:val="Body Text Indent"/>
    <w:aliases w:val="Основной текст с отступом Знак1,Основной текст с отступом Знак Знак, Знак44 Знак Знак, Знак21 Знак,Основной текст с отступом Знак,Знак44 Знак Знак,Знак21 Знак Знак Знак,Знак44 Знак Знак Знак, Знак21, Знак21 Знак1"/>
    <w:basedOn w:val="a1"/>
    <w:link w:val="26"/>
    <w:pPr>
      <w:spacing w:after="120"/>
      <w:ind w:left="283"/>
    </w:pPr>
  </w:style>
  <w:style w:type="character" w:customStyle="1" w:styleId="26">
    <w:name w:val="Основной текст с отступом Знак2"/>
    <w:aliases w:val="Основной текст с отступом Знак1 Знак,Основной текст с отступом Знак Знак Знак, Знак44 Знак Знак Знак, Знак21 Знак Знак,Основной текст с отступом Знак Знак2,Знак44 Знак Знак Знак1,Знак21 Знак Знак Знак Знак1, Знак21 Знак2"/>
    <w:link w:val="aa"/>
    <w:semiHidden/>
    <w:locked/>
    <w:rPr>
      <w:rFonts w:cs="Times New Roman"/>
      <w:sz w:val="24"/>
      <w:szCs w:val="24"/>
      <w:lang w:val="ru-RU" w:eastAsia="ru-RU"/>
    </w:rPr>
  </w:style>
  <w:style w:type="paragraph" w:styleId="27">
    <w:name w:val="Body Text 2"/>
    <w:aliases w:val="Основной текст 2 Знак1,Основной текст 2 Знак Знак,Основной текст 2 Знак1 Знак1 Знак,Основной текст 2 Знак Знак Знак1 Знак, Знак56 Знак Знак Знак1 Знак,Основной текст 2 Знак1 Знак Знак Знак, Знак56 Знак1 Знак Знак Знак,Знак56, Знак56"/>
    <w:basedOn w:val="a1"/>
    <w:link w:val="28"/>
  </w:style>
  <w:style w:type="character" w:customStyle="1" w:styleId="28">
    <w:name w:val="Основной текст 2 Знак"/>
    <w:aliases w:val="Основной текст 2 Знак1 Знак,Основной текст 2 Знак Знак Знак,Основной текст 2 Знак1 Знак1 Знак Знак,Основной текст 2 Знак Знак Знак1 Знак Знак, Знак56 Знак Знак Знак1 Знак Знак,Основной текст 2 Знак1 Знак Знак Знак Знак,Знак56 Знак"/>
    <w:link w:val="27"/>
    <w:semiHidden/>
    <w:locked/>
    <w:rPr>
      <w:rFonts w:cs="Times New Roman"/>
      <w:sz w:val="24"/>
      <w:szCs w:val="24"/>
      <w:lang w:val="ru-RU" w:eastAsia="ru-RU"/>
    </w:rPr>
  </w:style>
  <w:style w:type="paragraph" w:customStyle="1" w:styleId="FR1">
    <w:name w:val="FR1"/>
    <w:basedOn w:val="a1"/>
    <w:pPr>
      <w:widowControl w:val="0"/>
      <w:spacing w:before="420"/>
      <w:jc w:val="center"/>
    </w:pPr>
    <w:rPr>
      <w:rFonts w:ascii="Arial" w:hAnsi="Arial" w:cs="Arial"/>
      <w:b/>
      <w:bCs/>
    </w:rPr>
  </w:style>
  <w:style w:type="paragraph" w:styleId="34">
    <w:name w:val="Body Text 3"/>
    <w:aliases w:val="Основной текст 3 Знак, Знак20 Знак, Знак20,Знак5,Знак20 Знак,Знак20"/>
    <w:basedOn w:val="a1"/>
    <w:link w:val="310"/>
    <w:pPr>
      <w:spacing w:before="120"/>
      <w:jc w:val="center"/>
    </w:pPr>
    <w:rPr>
      <w:sz w:val="16"/>
      <w:szCs w:val="16"/>
      <w:lang w:val="x-none" w:eastAsia="x-none"/>
    </w:rPr>
  </w:style>
  <w:style w:type="character" w:customStyle="1" w:styleId="310">
    <w:name w:val="Основной текст 3 Знак1"/>
    <w:aliases w:val="Основной текст 3 Знак Знак, Знак20 Знак Знак, Знак20 Знак1,Знак5 Знак,Знак20 Знак Знак,Знак20 Знак1"/>
    <w:link w:val="34"/>
    <w:semiHidden/>
    <w:locked/>
    <w:rPr>
      <w:rFonts w:cs="Times New Roman"/>
      <w:sz w:val="16"/>
      <w:szCs w:val="16"/>
    </w:rPr>
  </w:style>
  <w:style w:type="paragraph" w:styleId="ab">
    <w:name w:val="header"/>
    <w:aliases w:val="Верхний колонтитул Знак,Верхний колонтитул Знак Знак, Знак19 Знак Знак, Знак19 Знак,Знак19 Знак Знак,Знак19 Знак"/>
    <w:basedOn w:val="a1"/>
    <w:link w:val="14"/>
    <w:pPr>
      <w:tabs>
        <w:tab w:val="center" w:pos="4153"/>
        <w:tab w:val="right" w:pos="8306"/>
      </w:tabs>
      <w:spacing w:before="120" w:after="120"/>
    </w:pPr>
    <w:rPr>
      <w:rFonts w:ascii="Arial" w:hAnsi="Arial"/>
      <w:noProof/>
    </w:rPr>
  </w:style>
  <w:style w:type="character" w:customStyle="1" w:styleId="14">
    <w:name w:val="Верхний колонтитул Знак1"/>
    <w:aliases w:val="Верхний колонтитул Знак Знак1,Верхний колонтитул Знак Знак Знак, Знак19 Знак Знак Знак, Знак19 Знак Знак1,Знак19 Знак Знак Знак,Знак19 Знак Знак1"/>
    <w:link w:val="ab"/>
    <w:semiHidden/>
    <w:locked/>
    <w:rPr>
      <w:rFonts w:ascii="Arial" w:hAnsi="Arial" w:cs="Arial"/>
      <w:noProof/>
      <w:sz w:val="24"/>
      <w:szCs w:val="24"/>
      <w:lang w:val="ru-RU" w:eastAsia="ru-RU"/>
    </w:rPr>
  </w:style>
  <w:style w:type="paragraph" w:customStyle="1" w:styleId="ConsPlusNormal">
    <w:name w:val="ConsPlusNormal"/>
    <w:link w:val="ConsPlusNormal0"/>
    <w:qFormat/>
    <w:pPr>
      <w:widowControl w:val="0"/>
      <w:autoSpaceDE w:val="0"/>
      <w:autoSpaceDN w:val="0"/>
      <w:adjustRightInd w:val="0"/>
      <w:ind w:firstLine="720"/>
    </w:pPr>
    <w:rPr>
      <w:rFonts w:ascii="Arial" w:hAnsi="Arial" w:cs="Arial"/>
    </w:rPr>
  </w:style>
  <w:style w:type="paragraph" w:styleId="ac">
    <w:name w:val="footer"/>
    <w:aliases w:val="Нижний колонтитул Знак1,Нижний колонтитул Знак Знак1,Нижний колонтитул Знак Знак Знак, Знак18 Знак Знак Знак,Нижний колонтитул Знак1 Знак,Нижний колонтитул Знак Знак, Знак18 Знак Знак,Нижний колонтитул Знак, Знак18 Знак"/>
    <w:basedOn w:val="a1"/>
    <w:link w:val="35"/>
    <w:uiPriority w:val="99"/>
    <w:pPr>
      <w:tabs>
        <w:tab w:val="center" w:pos="4153"/>
        <w:tab w:val="right" w:pos="8306"/>
      </w:tabs>
      <w:spacing w:after="60"/>
    </w:pPr>
    <w:rPr>
      <w:lang w:val="x-none" w:eastAsia="x-none"/>
    </w:rPr>
  </w:style>
  <w:style w:type="character" w:customStyle="1" w:styleId="35">
    <w:name w:val="Нижний колонтитул Знак3"/>
    <w:aliases w:val="Нижний колонтитул Знак1 Знак1,Нижний колонтитул Знак Знак1 Знак,Нижний колонтитул Знак Знак Знак Знак, Знак18 Знак Знак Знак Знак,Нижний колонтитул Знак1 Знак Знак,Нижний колонтитул Знак Знак Знак1, Знак18 Знак Знак Знак1"/>
    <w:link w:val="ac"/>
    <w:uiPriority w:val="99"/>
    <w:locked/>
    <w:rPr>
      <w:rFonts w:cs="Times New Roman"/>
      <w:sz w:val="24"/>
      <w:szCs w:val="24"/>
    </w:rPr>
  </w:style>
  <w:style w:type="paragraph" w:customStyle="1" w:styleId="ConsNormal">
    <w:name w:val="ConsNormal"/>
    <w:semiHidden/>
    <w:pPr>
      <w:widowControl w:val="0"/>
      <w:autoSpaceDE w:val="0"/>
      <w:autoSpaceDN w:val="0"/>
      <w:adjustRightInd w:val="0"/>
      <w:ind w:right="19772" w:firstLine="720"/>
    </w:pPr>
    <w:rPr>
      <w:rFonts w:ascii="Arial" w:hAnsi="Arial" w:cs="Arial"/>
    </w:rPr>
  </w:style>
  <w:style w:type="character" w:styleId="ad">
    <w:name w:val="page number"/>
    <w:rPr>
      <w:rFonts w:ascii="Times New Roman" w:hAnsi="Times New Roman" w:cs="Times New Roman"/>
    </w:rPr>
  </w:style>
  <w:style w:type="table" w:styleId="ae">
    <w:name w:val="Table Grid"/>
    <w:basedOn w:val="a3"/>
    <w:uiPriority w:val="39"/>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o">
    <w:name w:val="o?"/>
    <w:basedOn w:val="a1"/>
    <w:pPr>
      <w:spacing w:after="120"/>
    </w:pPr>
    <w:rPr>
      <w:b/>
      <w:bCs/>
    </w:rPr>
  </w:style>
  <w:style w:type="paragraph" w:styleId="36">
    <w:name w:val="Body Text Indent 3"/>
    <w:aliases w:val="Основной текст с отступом 3 Знак, Знак17 Знак, Знак17,Знак17 Знак,Знак17"/>
    <w:basedOn w:val="a1"/>
    <w:link w:val="311"/>
    <w:rPr>
      <w:sz w:val="16"/>
      <w:szCs w:val="16"/>
      <w:lang w:val="x-none" w:eastAsia="x-none"/>
    </w:rPr>
  </w:style>
  <w:style w:type="character" w:customStyle="1" w:styleId="311">
    <w:name w:val="Основной текст с отступом 3 Знак1"/>
    <w:aliases w:val="Основной текст с отступом 3 Знак Знак, Знак17 Знак Знак, Знак17 Знак1,Знак17 Знак Знак,Знак17 Знак1"/>
    <w:link w:val="36"/>
    <w:semiHidden/>
    <w:locked/>
    <w:rPr>
      <w:rFonts w:cs="Times New Roman"/>
      <w:sz w:val="16"/>
      <w:szCs w:val="16"/>
    </w:rPr>
  </w:style>
  <w:style w:type="character" w:styleId="af">
    <w:name w:val="FollowedHyperlink"/>
    <w:uiPriority w:val="99"/>
    <w:semiHidden/>
    <w:rPr>
      <w:rFonts w:cs="Times New Roman"/>
      <w:color w:val="800080"/>
      <w:u w:val="single"/>
    </w:rPr>
  </w:style>
  <w:style w:type="paragraph" w:styleId="HTML">
    <w:name w:val="HTML Address"/>
    <w:aliases w:val="Адрес HTML Знак, Знак16 Знак, Знак16,Знак16 Знак,Знак16"/>
    <w:basedOn w:val="a1"/>
    <w:link w:val="HTML1"/>
    <w:semiHidden/>
    <w:pPr>
      <w:spacing w:after="60"/>
    </w:pPr>
    <w:rPr>
      <w:i/>
      <w:iCs/>
      <w:lang w:val="x-none" w:eastAsia="x-none"/>
    </w:rPr>
  </w:style>
  <w:style w:type="character" w:customStyle="1" w:styleId="HTML1">
    <w:name w:val="Адрес HTML Знак1"/>
    <w:aliases w:val="Адрес HTML Знак Знак, Знак16 Знак Знак, Знак16 Знак1,Знак16 Знак Знак,Знак16 Знак1"/>
    <w:link w:val="HTML"/>
    <w:semiHidden/>
    <w:locked/>
    <w:rPr>
      <w:rFonts w:cs="Times New Roman"/>
      <w:i/>
      <w:iCs/>
      <w:sz w:val="24"/>
      <w:szCs w:val="24"/>
    </w:rPr>
  </w:style>
  <w:style w:type="character" w:styleId="HTML0">
    <w:name w:val="HTML Code"/>
    <w:semiHidden/>
    <w:rPr>
      <w:rFonts w:ascii="Courier New" w:hAnsi="Courier New" w:cs="Courier New"/>
      <w:sz w:val="20"/>
      <w:szCs w:val="20"/>
    </w:rPr>
  </w:style>
  <w:style w:type="character" w:styleId="HTML2">
    <w:name w:val="HTML Keyboard"/>
    <w:semiHidden/>
    <w:rPr>
      <w:rFonts w:ascii="Courier New" w:hAnsi="Courier New" w:cs="Courier New"/>
      <w:sz w:val="20"/>
      <w:szCs w:val="20"/>
    </w:rPr>
  </w:style>
  <w:style w:type="paragraph" w:styleId="HTML3">
    <w:name w:val="HTML Preformatted"/>
    <w:aliases w:val="Стандартный HTML Знак, Знак15 Знак, Знак15,Знак15 Знак,Знак15"/>
    <w:basedOn w:val="a1"/>
    <w:link w:val="HTML10"/>
    <w:semiHidde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pPr>
    <w:rPr>
      <w:rFonts w:ascii="Courier New" w:hAnsi="Courier New"/>
      <w:sz w:val="20"/>
      <w:szCs w:val="20"/>
      <w:lang w:val="x-none" w:eastAsia="x-none"/>
    </w:rPr>
  </w:style>
  <w:style w:type="character" w:customStyle="1" w:styleId="HTML10">
    <w:name w:val="Стандартный HTML Знак1"/>
    <w:aliases w:val="Стандартный HTML Знак Знак, Знак15 Знак Знак, Знак15 Знак1,Знак15 Знак Знак,Знак15 Знак1"/>
    <w:link w:val="HTML3"/>
    <w:semiHidden/>
    <w:locked/>
    <w:rPr>
      <w:rFonts w:ascii="Courier New" w:hAnsi="Courier New" w:cs="Courier New"/>
      <w:sz w:val="20"/>
      <w:szCs w:val="20"/>
    </w:rPr>
  </w:style>
  <w:style w:type="character" w:styleId="HTML4">
    <w:name w:val="HTML Sample"/>
    <w:semiHidden/>
    <w:rPr>
      <w:rFonts w:ascii="Courier New" w:hAnsi="Courier New" w:cs="Courier New"/>
    </w:rPr>
  </w:style>
  <w:style w:type="character" w:styleId="HTML5">
    <w:name w:val="HTML Typewriter"/>
    <w:semiHidden/>
    <w:rPr>
      <w:rFonts w:ascii="Courier New" w:hAnsi="Courier New" w:cs="Courier New"/>
      <w:sz w:val="20"/>
      <w:szCs w:val="20"/>
    </w:rPr>
  </w:style>
  <w:style w:type="paragraph" w:styleId="af0">
    <w:name w:val="Normal (Web)"/>
    <w:aliases w:val="Обычный (Web)"/>
    <w:basedOn w:val="a1"/>
    <w:link w:val="af1"/>
    <w:uiPriority w:val="99"/>
    <w:semiHidden/>
    <w:pPr>
      <w:spacing w:before="100" w:beforeAutospacing="1" w:after="100" w:afterAutospacing="1"/>
    </w:pPr>
  </w:style>
  <w:style w:type="paragraph" w:styleId="15">
    <w:name w:val="toc 1"/>
    <w:basedOn w:val="a1"/>
    <w:next w:val="a1"/>
    <w:autoRedefine/>
    <w:uiPriority w:val="39"/>
    <w:pPr>
      <w:spacing w:before="120" w:after="120"/>
    </w:pPr>
    <w:rPr>
      <w:b/>
      <w:bCs/>
      <w:caps/>
      <w:sz w:val="20"/>
      <w:szCs w:val="20"/>
    </w:rPr>
  </w:style>
  <w:style w:type="paragraph" w:styleId="29">
    <w:name w:val="toc 2"/>
    <w:basedOn w:val="a1"/>
    <w:next w:val="a1"/>
    <w:autoRedefine/>
    <w:uiPriority w:val="39"/>
    <w:pPr>
      <w:tabs>
        <w:tab w:val="right" w:leader="dot" w:pos="9912"/>
      </w:tabs>
      <w:ind w:left="180"/>
    </w:pPr>
    <w:rPr>
      <w:smallCaps/>
      <w:sz w:val="20"/>
      <w:szCs w:val="20"/>
    </w:rPr>
  </w:style>
  <w:style w:type="paragraph" w:styleId="37">
    <w:name w:val="toc 3"/>
    <w:basedOn w:val="a1"/>
    <w:next w:val="a1"/>
    <w:autoRedefine/>
    <w:pPr>
      <w:tabs>
        <w:tab w:val="left" w:pos="900"/>
        <w:tab w:val="right" w:leader="dot" w:pos="9912"/>
      </w:tabs>
      <w:ind w:left="480"/>
    </w:pPr>
    <w:rPr>
      <w:i/>
      <w:iCs/>
      <w:sz w:val="20"/>
      <w:szCs w:val="20"/>
    </w:rPr>
  </w:style>
  <w:style w:type="paragraph" w:styleId="42">
    <w:name w:val="toc 4"/>
    <w:basedOn w:val="a1"/>
    <w:next w:val="a1"/>
    <w:autoRedefine/>
    <w:semiHidden/>
    <w:pPr>
      <w:ind w:left="720"/>
    </w:pPr>
    <w:rPr>
      <w:sz w:val="18"/>
      <w:szCs w:val="18"/>
    </w:rPr>
  </w:style>
  <w:style w:type="paragraph" w:styleId="50">
    <w:name w:val="toc 5"/>
    <w:basedOn w:val="a1"/>
    <w:next w:val="a1"/>
    <w:autoRedefine/>
    <w:semiHidden/>
    <w:pPr>
      <w:ind w:left="960"/>
    </w:pPr>
    <w:rPr>
      <w:sz w:val="18"/>
      <w:szCs w:val="18"/>
    </w:rPr>
  </w:style>
  <w:style w:type="paragraph" w:styleId="60">
    <w:name w:val="toc 6"/>
    <w:basedOn w:val="a1"/>
    <w:next w:val="a1"/>
    <w:autoRedefine/>
    <w:semiHidden/>
    <w:pPr>
      <w:ind w:left="1200"/>
    </w:pPr>
    <w:rPr>
      <w:sz w:val="18"/>
      <w:szCs w:val="18"/>
    </w:rPr>
  </w:style>
  <w:style w:type="paragraph" w:styleId="70">
    <w:name w:val="toc 7"/>
    <w:basedOn w:val="a1"/>
    <w:next w:val="a1"/>
    <w:autoRedefine/>
    <w:semiHidden/>
    <w:pPr>
      <w:ind w:left="1440"/>
    </w:pPr>
    <w:rPr>
      <w:sz w:val="18"/>
      <w:szCs w:val="18"/>
    </w:rPr>
  </w:style>
  <w:style w:type="paragraph" w:styleId="80">
    <w:name w:val="toc 8"/>
    <w:basedOn w:val="a1"/>
    <w:next w:val="a1"/>
    <w:autoRedefine/>
    <w:semiHidden/>
    <w:pPr>
      <w:ind w:left="1680"/>
    </w:pPr>
    <w:rPr>
      <w:sz w:val="18"/>
      <w:szCs w:val="18"/>
    </w:rPr>
  </w:style>
  <w:style w:type="paragraph" w:styleId="90">
    <w:name w:val="toc 9"/>
    <w:basedOn w:val="a1"/>
    <w:next w:val="a1"/>
    <w:autoRedefine/>
    <w:semiHidden/>
    <w:pPr>
      <w:ind w:left="1920"/>
    </w:pPr>
    <w:rPr>
      <w:sz w:val="18"/>
      <w:szCs w:val="18"/>
    </w:rPr>
  </w:style>
  <w:style w:type="paragraph" w:styleId="af2">
    <w:name w:val="Normal Indent"/>
    <w:basedOn w:val="a1"/>
    <w:semiHidden/>
    <w:pPr>
      <w:spacing w:after="60"/>
      <w:ind w:left="708"/>
    </w:pPr>
  </w:style>
  <w:style w:type="paragraph" w:styleId="af3">
    <w:name w:val="footnote text"/>
    <w:aliases w:val="Текст сноски Знак, Знак14 Знак,Знак14 Знак"/>
    <w:basedOn w:val="a1"/>
    <w:link w:val="16"/>
    <w:semiHidden/>
    <w:pPr>
      <w:spacing w:after="60"/>
    </w:pPr>
    <w:rPr>
      <w:sz w:val="20"/>
      <w:szCs w:val="20"/>
      <w:lang w:val="x-none" w:eastAsia="x-none"/>
    </w:rPr>
  </w:style>
  <w:style w:type="character" w:customStyle="1" w:styleId="16">
    <w:name w:val="Текст сноски Знак1"/>
    <w:aliases w:val="Текст сноски Знак Знак, Знак14 Знак Знак,Знак14 Знак Знак"/>
    <w:link w:val="af3"/>
    <w:semiHidden/>
    <w:locked/>
    <w:rPr>
      <w:rFonts w:cs="Times New Roman"/>
      <w:sz w:val="20"/>
      <w:szCs w:val="20"/>
    </w:rPr>
  </w:style>
  <w:style w:type="paragraph" w:styleId="2a">
    <w:name w:val="envelope return"/>
    <w:basedOn w:val="a1"/>
    <w:semiHidden/>
    <w:pPr>
      <w:spacing w:after="60"/>
    </w:pPr>
    <w:rPr>
      <w:rFonts w:ascii="Arial" w:hAnsi="Arial" w:cs="Arial"/>
      <w:sz w:val="20"/>
      <w:szCs w:val="20"/>
    </w:rPr>
  </w:style>
  <w:style w:type="paragraph" w:styleId="af4">
    <w:name w:val="List"/>
    <w:basedOn w:val="a1"/>
    <w:semiHidden/>
    <w:pPr>
      <w:spacing w:after="60"/>
      <w:ind w:left="283" w:hanging="283"/>
    </w:pPr>
  </w:style>
  <w:style w:type="paragraph" w:styleId="af5">
    <w:name w:val="List Bullet"/>
    <w:basedOn w:val="a1"/>
    <w:autoRedefine/>
    <w:semiHidden/>
    <w:pPr>
      <w:widowControl w:val="0"/>
      <w:spacing w:after="60"/>
    </w:pPr>
  </w:style>
  <w:style w:type="paragraph" w:styleId="af6">
    <w:name w:val="List Number"/>
    <w:basedOn w:val="a1"/>
    <w:semiHidden/>
    <w:pPr>
      <w:tabs>
        <w:tab w:val="num" w:pos="360"/>
      </w:tabs>
      <w:spacing w:after="60"/>
      <w:ind w:left="360"/>
    </w:pPr>
  </w:style>
  <w:style w:type="paragraph" w:styleId="2b">
    <w:name w:val="List 2"/>
    <w:basedOn w:val="a1"/>
    <w:semiHidden/>
    <w:pPr>
      <w:spacing w:after="60"/>
      <w:ind w:left="566" w:hanging="283"/>
    </w:pPr>
  </w:style>
  <w:style w:type="paragraph" w:styleId="38">
    <w:name w:val="List 3"/>
    <w:basedOn w:val="a1"/>
    <w:semiHidden/>
    <w:pPr>
      <w:spacing w:after="60"/>
      <w:ind w:left="849" w:hanging="283"/>
    </w:pPr>
  </w:style>
  <w:style w:type="paragraph" w:styleId="43">
    <w:name w:val="List 4"/>
    <w:basedOn w:val="a1"/>
    <w:semiHidden/>
    <w:pPr>
      <w:spacing w:after="60"/>
      <w:ind w:left="1132" w:hanging="283"/>
    </w:pPr>
  </w:style>
  <w:style w:type="paragraph" w:styleId="52">
    <w:name w:val="List 5"/>
    <w:basedOn w:val="a1"/>
    <w:semiHidden/>
    <w:pPr>
      <w:spacing w:after="60"/>
      <w:ind w:left="1415" w:hanging="283"/>
    </w:pPr>
  </w:style>
  <w:style w:type="paragraph" w:styleId="2c">
    <w:name w:val="List Bullet 2"/>
    <w:basedOn w:val="a1"/>
    <w:autoRedefine/>
    <w:semiHidden/>
    <w:pPr>
      <w:tabs>
        <w:tab w:val="num" w:pos="643"/>
      </w:tabs>
      <w:spacing w:after="60"/>
      <w:ind w:left="643"/>
    </w:pPr>
  </w:style>
  <w:style w:type="paragraph" w:styleId="39">
    <w:name w:val="List Bullet 3"/>
    <w:basedOn w:val="a1"/>
    <w:autoRedefine/>
    <w:semiHidden/>
    <w:pPr>
      <w:tabs>
        <w:tab w:val="num" w:pos="926"/>
      </w:tabs>
      <w:spacing w:after="60"/>
      <w:ind w:left="926"/>
    </w:pPr>
  </w:style>
  <w:style w:type="paragraph" w:styleId="44">
    <w:name w:val="List Bullet 4"/>
    <w:basedOn w:val="a1"/>
    <w:autoRedefine/>
    <w:semiHidden/>
    <w:pPr>
      <w:tabs>
        <w:tab w:val="num" w:pos="1209"/>
      </w:tabs>
      <w:spacing w:after="60"/>
      <w:ind w:left="1209"/>
    </w:pPr>
  </w:style>
  <w:style w:type="paragraph" w:styleId="53">
    <w:name w:val="List Bullet 5"/>
    <w:basedOn w:val="a1"/>
    <w:autoRedefine/>
    <w:semiHidden/>
    <w:pPr>
      <w:tabs>
        <w:tab w:val="num" w:pos="1492"/>
      </w:tabs>
      <w:spacing w:after="60"/>
      <w:ind w:left="1492"/>
    </w:pPr>
  </w:style>
  <w:style w:type="paragraph" w:styleId="2d">
    <w:name w:val="List Number 2"/>
    <w:basedOn w:val="a1"/>
    <w:semiHidden/>
    <w:pPr>
      <w:tabs>
        <w:tab w:val="num" w:pos="643"/>
      </w:tabs>
      <w:spacing w:after="60"/>
      <w:ind w:left="643"/>
    </w:pPr>
  </w:style>
  <w:style w:type="paragraph" w:styleId="3a">
    <w:name w:val="List Number 3"/>
    <w:basedOn w:val="a1"/>
    <w:semiHidden/>
    <w:pPr>
      <w:tabs>
        <w:tab w:val="num" w:pos="926"/>
      </w:tabs>
      <w:spacing w:after="60"/>
      <w:ind w:left="926"/>
    </w:pPr>
  </w:style>
  <w:style w:type="paragraph" w:styleId="45">
    <w:name w:val="List Number 4"/>
    <w:basedOn w:val="a1"/>
    <w:semiHidden/>
    <w:pPr>
      <w:tabs>
        <w:tab w:val="num" w:pos="1209"/>
      </w:tabs>
      <w:spacing w:after="60"/>
      <w:ind w:left="1209"/>
    </w:pPr>
  </w:style>
  <w:style w:type="paragraph" w:styleId="54">
    <w:name w:val="List Number 5"/>
    <w:basedOn w:val="a1"/>
    <w:semiHidden/>
    <w:pPr>
      <w:tabs>
        <w:tab w:val="num" w:pos="1492"/>
      </w:tabs>
      <w:spacing w:after="60"/>
      <w:ind w:left="1492" w:hanging="360"/>
    </w:pPr>
  </w:style>
  <w:style w:type="paragraph" w:styleId="af7">
    <w:name w:val="Title"/>
    <w:aliases w:val="Название1,Название Знак1,Название Знак Знак1,Название Знак Знак Знак1, Знак13 Знак Знак Знак1,Название Знак Знак Знак Знак,Название Знак1 Знак Знак, Знак13 Знак Знак Знак Знак, Знак13 Знак1 Знак Знак, Знак13 Знак Знак1, Знак13 Знак"/>
    <w:basedOn w:val="a1"/>
    <w:link w:val="af8"/>
    <w:qFormat/>
    <w:pPr>
      <w:spacing w:before="240" w:after="60"/>
      <w:jc w:val="center"/>
      <w:outlineLvl w:val="0"/>
    </w:pPr>
    <w:rPr>
      <w:rFonts w:ascii="Arial" w:hAnsi="Arial"/>
      <w:b/>
      <w:bCs/>
      <w:kern w:val="28"/>
      <w:sz w:val="32"/>
      <w:szCs w:val="32"/>
    </w:rPr>
  </w:style>
  <w:style w:type="character" w:customStyle="1" w:styleId="af8">
    <w:name w:val="Название Знак"/>
    <w:aliases w:val="Название1 Знак,Название Знак1 Знак,Название Знак Знак1 Знак,Название Знак Знак Знак1 Знак, Знак13 Знак Знак Знак1 Знак,Название Знак Знак Знак Знак Знак,Название Знак1 Знак Знак Знак, Знак13 Знак Знак Знак Знак Знак, Знак13 Знак Знак1 Знак"/>
    <w:link w:val="af7"/>
    <w:locked/>
    <w:rPr>
      <w:rFonts w:ascii="Arial" w:hAnsi="Arial" w:cs="Arial"/>
      <w:b/>
      <w:bCs/>
      <w:kern w:val="28"/>
      <w:sz w:val="32"/>
      <w:szCs w:val="32"/>
      <w:lang w:val="ru-RU" w:eastAsia="ru-RU"/>
    </w:rPr>
  </w:style>
  <w:style w:type="paragraph" w:styleId="af9">
    <w:name w:val="Salutation"/>
    <w:aliases w:val="Приветствие Знак, Знак12 Знак, Знак12,Знак12 Знак,Знак12"/>
    <w:basedOn w:val="a1"/>
    <w:next w:val="a1"/>
    <w:link w:val="17"/>
    <w:semiHidden/>
    <w:pPr>
      <w:spacing w:after="60"/>
    </w:pPr>
    <w:rPr>
      <w:lang w:val="x-none" w:eastAsia="x-none"/>
    </w:rPr>
  </w:style>
  <w:style w:type="paragraph" w:styleId="afa">
    <w:name w:val="Closing"/>
    <w:aliases w:val="Заключение Знак, Знак11 Знак, Знак11,Знак11 Знак,Знак11"/>
    <w:basedOn w:val="a1"/>
    <w:link w:val="afb"/>
    <w:semiHidden/>
    <w:pPr>
      <w:spacing w:after="60"/>
      <w:ind w:left="4252"/>
    </w:pPr>
    <w:rPr>
      <w:lang w:val="x-none" w:eastAsia="x-none"/>
    </w:rPr>
  </w:style>
  <w:style w:type="character" w:customStyle="1" w:styleId="afb">
    <w:name w:val="Прощание Знак"/>
    <w:aliases w:val="Заключение Знак Знак, Знак11 Знак Знак, Знак11 Знак1,Знак11 Знак Знак,Знак11 Знак1"/>
    <w:link w:val="afa"/>
    <w:semiHidden/>
    <w:locked/>
    <w:rPr>
      <w:rFonts w:cs="Times New Roman"/>
      <w:sz w:val="24"/>
      <w:szCs w:val="24"/>
    </w:rPr>
  </w:style>
  <w:style w:type="paragraph" w:styleId="afc">
    <w:name w:val="Signature"/>
    <w:aliases w:val="Подпись Знак, Знак10 Знак, Знак10,Знак10 Знак,Знак10"/>
    <w:basedOn w:val="a1"/>
    <w:link w:val="18"/>
    <w:semiHidden/>
    <w:pPr>
      <w:spacing w:after="60"/>
      <w:ind w:left="4252"/>
    </w:pPr>
    <w:rPr>
      <w:lang w:val="x-none" w:eastAsia="x-none"/>
    </w:rPr>
  </w:style>
  <w:style w:type="character" w:customStyle="1" w:styleId="18">
    <w:name w:val="Подпись Знак1"/>
    <w:aliases w:val="Подпись Знак Знак, Знак10 Знак Знак, Знак10 Знак1,Знак10 Знак Знак,Знак10 Знак1"/>
    <w:link w:val="afc"/>
    <w:semiHidden/>
    <w:locked/>
    <w:rPr>
      <w:rFonts w:cs="Times New Roman"/>
      <w:sz w:val="24"/>
      <w:szCs w:val="24"/>
    </w:rPr>
  </w:style>
  <w:style w:type="paragraph" w:styleId="afd">
    <w:name w:val="List Continue"/>
    <w:basedOn w:val="a1"/>
    <w:semiHidden/>
    <w:pPr>
      <w:spacing w:after="120"/>
      <w:ind w:left="283"/>
    </w:pPr>
  </w:style>
  <w:style w:type="paragraph" w:styleId="2e">
    <w:name w:val="List Continue 2"/>
    <w:basedOn w:val="a1"/>
    <w:semiHidden/>
    <w:pPr>
      <w:spacing w:after="120"/>
      <w:ind w:left="566"/>
    </w:pPr>
  </w:style>
  <w:style w:type="paragraph" w:styleId="3b">
    <w:name w:val="List Continue 3"/>
    <w:basedOn w:val="a1"/>
    <w:semiHidden/>
    <w:pPr>
      <w:spacing w:after="120"/>
      <w:ind w:left="849"/>
    </w:pPr>
  </w:style>
  <w:style w:type="paragraph" w:styleId="46">
    <w:name w:val="List Continue 4"/>
    <w:basedOn w:val="a1"/>
    <w:semiHidden/>
    <w:pPr>
      <w:spacing w:after="120"/>
      <w:ind w:left="1132"/>
    </w:pPr>
  </w:style>
  <w:style w:type="paragraph" w:styleId="55">
    <w:name w:val="List Continue 5"/>
    <w:basedOn w:val="a1"/>
    <w:semiHidden/>
    <w:pPr>
      <w:spacing w:after="120"/>
      <w:ind w:left="1415"/>
    </w:pPr>
  </w:style>
  <w:style w:type="paragraph" w:styleId="afe">
    <w:name w:val="Message Header"/>
    <w:aliases w:val="Шапка Знак, Знак9 Знак, Знак9,Знак9 Знак,Знак9"/>
    <w:basedOn w:val="a1"/>
    <w:link w:val="19"/>
    <w:semiHidden/>
    <w:pPr>
      <w:pBdr>
        <w:top w:val="single" w:sz="6" w:space="1" w:color="auto"/>
        <w:left w:val="single" w:sz="6" w:space="1" w:color="auto"/>
        <w:bottom w:val="single" w:sz="6" w:space="1" w:color="auto"/>
        <w:right w:val="single" w:sz="6" w:space="1" w:color="auto"/>
      </w:pBdr>
      <w:shd w:val="pct20" w:color="auto" w:fill="auto"/>
      <w:spacing w:after="60"/>
      <w:ind w:left="1134" w:hanging="1134"/>
    </w:pPr>
    <w:rPr>
      <w:rFonts w:ascii="Cambria" w:hAnsi="Cambria"/>
      <w:lang w:val="x-none" w:eastAsia="x-none"/>
    </w:rPr>
  </w:style>
  <w:style w:type="character" w:customStyle="1" w:styleId="19">
    <w:name w:val="Шапка Знак1"/>
    <w:aliases w:val="Шапка Знак Знак, Знак9 Знак Знак, Знак9 Знак1,Знак9 Знак Знак,Знак9 Знак1"/>
    <w:link w:val="afe"/>
    <w:semiHidden/>
    <w:locked/>
    <w:rPr>
      <w:rFonts w:ascii="Cambria" w:eastAsia="Times New Roman" w:hAnsi="Cambria" w:cs="Times New Roman"/>
      <w:sz w:val="24"/>
      <w:szCs w:val="24"/>
      <w:shd w:val="pct20" w:color="auto" w:fill="auto"/>
    </w:rPr>
  </w:style>
  <w:style w:type="paragraph" w:styleId="aff">
    <w:name w:val="Subtitle"/>
    <w:aliases w:val="Подзаголовок Знак,Знак8 Знак,Знак8,Знак8 Знак1,Знак8 Знак Знак"/>
    <w:basedOn w:val="a1"/>
    <w:link w:val="1a"/>
    <w:qFormat/>
    <w:rsid w:val="00633497"/>
    <w:pPr>
      <w:spacing w:before="240" w:after="120"/>
      <w:ind w:firstLine="0"/>
      <w:jc w:val="center"/>
      <w:outlineLvl w:val="1"/>
    </w:pPr>
    <w:rPr>
      <w:b/>
      <w:lang w:val="x-none" w:eastAsia="x-none"/>
    </w:rPr>
  </w:style>
  <w:style w:type="character" w:customStyle="1" w:styleId="1a">
    <w:name w:val="Подзаголовок Знак1"/>
    <w:aliases w:val="Подзаголовок Знак Знак,Знак8 Знак Знак2,Знак8 Знак3,Знак8 Знак1 Знак,Знак8 Знак Знак Знак"/>
    <w:link w:val="aff"/>
    <w:locked/>
    <w:rsid w:val="00633497"/>
    <w:rPr>
      <w:b/>
      <w:sz w:val="24"/>
      <w:szCs w:val="24"/>
      <w:lang w:val="x-none" w:eastAsia="x-none"/>
    </w:rPr>
  </w:style>
  <w:style w:type="character" w:customStyle="1" w:styleId="17">
    <w:name w:val="Приветствие Знак1"/>
    <w:aliases w:val="Приветствие Знак Знак, Знак12 Знак Знак, Знак12 Знак1,Знак12 Знак Знак,Знак12 Знак1"/>
    <w:link w:val="af9"/>
    <w:semiHidden/>
    <w:locked/>
    <w:rPr>
      <w:rFonts w:cs="Times New Roman"/>
      <w:sz w:val="24"/>
      <w:szCs w:val="24"/>
    </w:rPr>
  </w:style>
  <w:style w:type="paragraph" w:styleId="aff0">
    <w:name w:val="Date"/>
    <w:aliases w:val="Дата Знак, Знак7 Знак, Знак7,Знак7 Знак,Знак7"/>
    <w:basedOn w:val="a1"/>
    <w:next w:val="a1"/>
    <w:link w:val="1b"/>
    <w:semiHidden/>
    <w:pPr>
      <w:spacing w:after="60"/>
    </w:pPr>
  </w:style>
  <w:style w:type="character" w:customStyle="1" w:styleId="1b">
    <w:name w:val="Дата Знак1"/>
    <w:aliases w:val="Дата Знак Знак, Знак7 Знак Знак, Знак7 Знак1,Знак7 Знак Знак,Знак7 Знак1"/>
    <w:link w:val="aff0"/>
    <w:semiHidden/>
    <w:locked/>
    <w:rPr>
      <w:rFonts w:cs="Times New Roman"/>
      <w:sz w:val="24"/>
      <w:szCs w:val="24"/>
      <w:lang w:val="ru-RU" w:eastAsia="ru-RU"/>
    </w:rPr>
  </w:style>
  <w:style w:type="paragraph" w:styleId="aff1">
    <w:name w:val="Body Text First Indent"/>
    <w:aliases w:val="Красная строка Знак, Знак6 Знак, Знак6,Знак6 Знак,Знак6"/>
    <w:basedOn w:val="a9"/>
    <w:link w:val="1c"/>
    <w:semiHidden/>
    <w:pPr>
      <w:ind w:firstLine="210"/>
    </w:pPr>
    <w:rPr>
      <w:rFonts w:ascii="Arial" w:hAnsi="Arial"/>
      <w:b/>
      <w:bCs/>
      <w:kern w:val="32"/>
    </w:rPr>
  </w:style>
  <w:style w:type="character" w:customStyle="1" w:styleId="1c">
    <w:name w:val="Красная строка Знак1"/>
    <w:aliases w:val="Красная строка Знак Знак, Знак6 Знак Знак, Знак6 Знак1,Знак6 Знак Знак,Знак6 Знак1"/>
    <w:link w:val="aff1"/>
    <w:semiHidden/>
    <w:locked/>
    <w:rPr>
      <w:rFonts w:ascii="Arial" w:hAnsi="Arial" w:cs="Arial"/>
      <w:b/>
      <w:bCs/>
      <w:kern w:val="32"/>
      <w:sz w:val="24"/>
      <w:szCs w:val="24"/>
      <w:lang w:val="ru-RU" w:eastAsia="ru-RU"/>
    </w:rPr>
  </w:style>
  <w:style w:type="paragraph" w:styleId="2f">
    <w:name w:val="Body Text First Indent 2"/>
    <w:aliases w:val="Красная строка 2 Знак, Знак5 Знак, Знак5"/>
    <w:basedOn w:val="aa"/>
    <w:link w:val="211"/>
    <w:semiHidden/>
    <w:pPr>
      <w:ind w:firstLine="210"/>
    </w:pPr>
  </w:style>
  <w:style w:type="character" w:customStyle="1" w:styleId="211">
    <w:name w:val="Красная строка 2 Знак1"/>
    <w:aliases w:val="Красная строка 2 Знак Знак, Знак5 Знак Знак, Знак5 Знак1"/>
    <w:basedOn w:val="25"/>
    <w:link w:val="2f"/>
    <w:semiHidden/>
    <w:locked/>
    <w:rPr>
      <w:rFonts w:cs="Times New Roman"/>
      <w:sz w:val="24"/>
      <w:szCs w:val="24"/>
      <w:lang w:val="ru-RU" w:eastAsia="ru-RU"/>
    </w:rPr>
  </w:style>
  <w:style w:type="paragraph" w:styleId="aff2">
    <w:name w:val="Note Heading"/>
    <w:aliases w:val="Заголовок записки Знак, Знак4 Знак, Знак4,Знак4 Знак,Знак4"/>
    <w:basedOn w:val="a1"/>
    <w:next w:val="a1"/>
    <w:link w:val="1d"/>
    <w:semiHidden/>
    <w:pPr>
      <w:spacing w:after="60"/>
    </w:pPr>
    <w:rPr>
      <w:lang w:val="x-none" w:eastAsia="x-none"/>
    </w:rPr>
  </w:style>
  <w:style w:type="character" w:customStyle="1" w:styleId="1d">
    <w:name w:val="Заголовок записки Знак1"/>
    <w:aliases w:val="Заголовок записки Знак Знак, Знак4 Знак Знак, Знак4 Знак1,Знак4 Знак Знак,Знак4 Знак1"/>
    <w:link w:val="aff2"/>
    <w:semiHidden/>
    <w:locked/>
    <w:rPr>
      <w:rFonts w:cs="Times New Roman"/>
      <w:sz w:val="24"/>
      <w:szCs w:val="24"/>
    </w:rPr>
  </w:style>
  <w:style w:type="paragraph" w:styleId="aff3">
    <w:name w:val="Plain Text"/>
    <w:aliases w:val="Текст Знак, Знак3 Знак, Знак3,Знак3 Знак,Знак3,Текст Знак1 Знак Знак Знак,Текст Знак Знак2 Знак Знак Знак,Текст Знак Знак Знак1 Знак Знак Знак,Текст Знак Знак Знак Знак Знак Знак Знак,Текст Зна,Знак Знак Знак Знак Знак Знак Знак, Знак Знак1 Знак1"/>
    <w:basedOn w:val="a1"/>
    <w:link w:val="1e"/>
    <w:rPr>
      <w:rFonts w:ascii="Courier New" w:hAnsi="Courier New"/>
      <w:sz w:val="20"/>
      <w:szCs w:val="20"/>
    </w:rPr>
  </w:style>
  <w:style w:type="character" w:customStyle="1" w:styleId="1e">
    <w:name w:val="Текст Знак1"/>
    <w:aliases w:val="Текст Знак Знак, Знак3 Знак Знак, Знак3 Знак1,Знак3 Знак Знак,Знак3 Знак1,Текст Знак1 Знак Знак Знак Знак,Текст Знак Знак2 Знак Знак Знак Знак,Текст Знак Знак Знак1 Знак Знак Знак Знак,Текст Знак Знак Знак Знак Знак Знак Знак Знак"/>
    <w:link w:val="aff3"/>
    <w:semiHidden/>
    <w:locked/>
    <w:rPr>
      <w:rFonts w:ascii="Courier New" w:hAnsi="Courier New" w:cs="Courier New"/>
      <w:lang w:val="ru-RU" w:eastAsia="ru-RU"/>
    </w:rPr>
  </w:style>
  <w:style w:type="character" w:customStyle="1" w:styleId="92">
    <w:name w:val="Знак Знак9"/>
    <w:semiHidden/>
    <w:rPr>
      <w:rFonts w:cs="Times New Roman"/>
      <w:sz w:val="24"/>
      <w:szCs w:val="24"/>
    </w:rPr>
  </w:style>
  <w:style w:type="paragraph" w:styleId="aff4">
    <w:name w:val="E-mail Signature"/>
    <w:aliases w:val="Электронная подпись Знак, Знак2 Знак, Знак2,Знак2 Знак,Знак2"/>
    <w:basedOn w:val="a1"/>
    <w:link w:val="1f"/>
    <w:semiHidden/>
    <w:pPr>
      <w:spacing w:after="60"/>
    </w:pPr>
    <w:rPr>
      <w:lang w:val="x-none" w:eastAsia="x-none"/>
    </w:rPr>
  </w:style>
  <w:style w:type="character" w:customStyle="1" w:styleId="1f">
    <w:name w:val="Электронная подпись Знак1"/>
    <w:aliases w:val="Электронная подпись Знак Знак, Знак2 Знак Знак, Знак2 Знак1,Знак2 Знак Знак,Знак2 Знак1"/>
    <w:link w:val="aff4"/>
    <w:semiHidden/>
    <w:locked/>
    <w:rPr>
      <w:rFonts w:cs="Times New Roman"/>
      <w:sz w:val="24"/>
      <w:szCs w:val="24"/>
    </w:rPr>
  </w:style>
  <w:style w:type="paragraph" w:customStyle="1" w:styleId="a0">
    <w:name w:val="Раздел"/>
    <w:basedOn w:val="a1"/>
    <w:semiHidden/>
    <w:pPr>
      <w:numPr>
        <w:ilvl w:val="1"/>
        <w:numId w:val="2"/>
      </w:numPr>
      <w:spacing w:before="120" w:after="120"/>
      <w:jc w:val="center"/>
    </w:pPr>
    <w:rPr>
      <w:rFonts w:ascii="Arial Narrow" w:hAnsi="Arial Narrow" w:cs="Arial Narrow"/>
      <w:b/>
      <w:bCs/>
      <w:sz w:val="28"/>
      <w:szCs w:val="28"/>
    </w:rPr>
  </w:style>
  <w:style w:type="paragraph" w:customStyle="1" w:styleId="aff5">
    <w:name w:val="Часть"/>
    <w:basedOn w:val="a1"/>
    <w:semiHidden/>
    <w:pPr>
      <w:spacing w:after="60"/>
      <w:jc w:val="center"/>
    </w:pPr>
    <w:rPr>
      <w:rFonts w:ascii="Arial" w:hAnsi="Arial" w:cs="Arial"/>
      <w:b/>
      <w:bCs/>
      <w:caps/>
      <w:sz w:val="32"/>
      <w:szCs w:val="32"/>
    </w:rPr>
  </w:style>
  <w:style w:type="paragraph" w:customStyle="1" w:styleId="3">
    <w:name w:val="Раздел 3"/>
    <w:basedOn w:val="a1"/>
    <w:semiHidden/>
    <w:pPr>
      <w:numPr>
        <w:numId w:val="3"/>
      </w:numPr>
      <w:spacing w:before="120" w:after="120"/>
      <w:jc w:val="center"/>
    </w:pPr>
    <w:rPr>
      <w:b/>
      <w:bCs/>
    </w:rPr>
  </w:style>
  <w:style w:type="paragraph" w:customStyle="1" w:styleId="a">
    <w:name w:val="Условия контракта"/>
    <w:basedOn w:val="a1"/>
    <w:semiHidden/>
    <w:pPr>
      <w:numPr>
        <w:numId w:val="1"/>
      </w:numPr>
      <w:spacing w:before="240" w:after="120"/>
    </w:pPr>
    <w:rPr>
      <w:b/>
      <w:bCs/>
    </w:rPr>
  </w:style>
  <w:style w:type="paragraph" w:customStyle="1" w:styleId="Instruction">
    <w:name w:val="Instruction"/>
    <w:basedOn w:val="27"/>
    <w:semiHidden/>
    <w:pPr>
      <w:tabs>
        <w:tab w:val="num" w:pos="360"/>
      </w:tabs>
      <w:spacing w:before="180" w:after="60"/>
      <w:ind w:left="360" w:hanging="360"/>
    </w:pPr>
    <w:rPr>
      <w:b/>
      <w:bCs/>
    </w:rPr>
  </w:style>
  <w:style w:type="paragraph" w:customStyle="1" w:styleId="aff6">
    <w:name w:val="Тендерные данные"/>
    <w:basedOn w:val="a1"/>
    <w:semiHidden/>
    <w:pPr>
      <w:tabs>
        <w:tab w:val="left" w:pos="1985"/>
      </w:tabs>
      <w:spacing w:before="120" w:after="60"/>
    </w:pPr>
    <w:rPr>
      <w:b/>
      <w:bCs/>
    </w:rPr>
  </w:style>
  <w:style w:type="paragraph" w:customStyle="1" w:styleId="aff7">
    <w:name w:val="Îáû÷íûé"/>
  </w:style>
  <w:style w:type="paragraph" w:customStyle="1" w:styleId="aff8">
    <w:name w:val="Íîðìàëüíûé"/>
    <w:semiHidden/>
    <w:rPr>
      <w:rFonts w:ascii="Courier" w:hAnsi="Courier" w:cs="Courier"/>
      <w:sz w:val="24"/>
      <w:szCs w:val="24"/>
      <w:lang w:val="en-GB"/>
    </w:rPr>
  </w:style>
  <w:style w:type="paragraph" w:customStyle="1" w:styleId="aff9">
    <w:name w:val="Подраздел"/>
    <w:basedOn w:val="a1"/>
    <w:semiHidden/>
    <w:pPr>
      <w:suppressAutoHyphens/>
      <w:spacing w:before="240" w:after="120"/>
      <w:jc w:val="center"/>
    </w:pPr>
    <w:rPr>
      <w:rFonts w:ascii="TimesDL" w:hAnsi="TimesDL" w:cs="TimesDL"/>
      <w:b/>
      <w:bCs/>
      <w:smallCaps/>
      <w:spacing w:val="-2"/>
    </w:rPr>
  </w:style>
  <w:style w:type="paragraph" w:customStyle="1" w:styleId="ConsNonformat">
    <w:name w:val="ConsNonformat"/>
    <w:semiHidden/>
    <w:pPr>
      <w:widowControl w:val="0"/>
      <w:autoSpaceDE w:val="0"/>
      <w:autoSpaceDN w:val="0"/>
      <w:adjustRightInd w:val="0"/>
      <w:ind w:right="19772"/>
    </w:pPr>
    <w:rPr>
      <w:rFonts w:ascii="Courier New" w:hAnsi="Courier New" w:cs="Courier New"/>
    </w:rPr>
  </w:style>
  <w:style w:type="paragraph" w:customStyle="1" w:styleId="1f0">
    <w:name w:val="Стиль1"/>
    <w:basedOn w:val="a1"/>
    <w:semiHidden/>
    <w:pPr>
      <w:keepNext/>
      <w:keepLines/>
      <w:widowControl w:val="0"/>
      <w:suppressLineNumbers/>
      <w:tabs>
        <w:tab w:val="num" w:pos="432"/>
        <w:tab w:val="num" w:pos="926"/>
      </w:tabs>
      <w:suppressAutoHyphens/>
      <w:spacing w:after="60"/>
      <w:ind w:left="432" w:hanging="432"/>
    </w:pPr>
    <w:rPr>
      <w:b/>
      <w:bCs/>
      <w:sz w:val="28"/>
      <w:szCs w:val="28"/>
    </w:rPr>
  </w:style>
  <w:style w:type="paragraph" w:customStyle="1" w:styleId="2-1">
    <w:name w:val="содержание2-1"/>
    <w:basedOn w:val="31"/>
    <w:next w:val="a1"/>
    <w:semiHidden/>
  </w:style>
  <w:style w:type="paragraph" w:customStyle="1" w:styleId="212">
    <w:name w:val="Заголовок 2.1"/>
    <w:basedOn w:val="10"/>
    <w:semiHidden/>
    <w:pPr>
      <w:keepLines/>
      <w:widowControl w:val="0"/>
      <w:suppressLineNumbers/>
      <w:suppressAutoHyphens/>
    </w:pPr>
    <w:rPr>
      <w:rFonts w:ascii="Times New Roman" w:hAnsi="Times New Roman"/>
      <w:caps/>
      <w:kern w:val="28"/>
      <w:sz w:val="24"/>
      <w:szCs w:val="24"/>
    </w:rPr>
  </w:style>
  <w:style w:type="paragraph" w:customStyle="1" w:styleId="2f0">
    <w:name w:val="Стиль2"/>
    <w:basedOn w:val="2d"/>
    <w:semiHidden/>
    <w:pPr>
      <w:keepNext/>
      <w:keepLines/>
      <w:widowControl w:val="0"/>
      <w:suppressLineNumbers/>
      <w:tabs>
        <w:tab w:val="clear" w:pos="643"/>
        <w:tab w:val="num" w:pos="926"/>
        <w:tab w:val="num" w:pos="1476"/>
      </w:tabs>
      <w:suppressAutoHyphens/>
      <w:ind w:left="1476" w:hanging="576"/>
    </w:pPr>
    <w:rPr>
      <w:b/>
      <w:bCs/>
    </w:rPr>
  </w:style>
  <w:style w:type="paragraph" w:customStyle="1" w:styleId="2-11">
    <w:name w:val="содержание2-11"/>
    <w:basedOn w:val="a1"/>
    <w:semiHidden/>
    <w:pPr>
      <w:spacing w:after="60"/>
    </w:pPr>
  </w:style>
  <w:style w:type="paragraph" w:customStyle="1" w:styleId="47">
    <w:name w:val="Стиль4"/>
    <w:basedOn w:val="20"/>
    <w:next w:val="a1"/>
    <w:semiHidden/>
    <w:pPr>
      <w:keepLines/>
      <w:widowControl w:val="0"/>
      <w:suppressLineNumbers/>
      <w:suppressAutoHyphens/>
      <w:spacing w:before="0"/>
      <w:ind w:firstLine="567"/>
    </w:pPr>
    <w:rPr>
      <w:rFonts w:ascii="Courier New" w:hAnsi="Courier New" w:cs="Courier New"/>
      <w:i w:val="0"/>
      <w:iCs w:val="0"/>
      <w:sz w:val="22"/>
      <w:szCs w:val="22"/>
    </w:rPr>
  </w:style>
  <w:style w:type="paragraph" w:customStyle="1" w:styleId="affa">
    <w:name w:val="Таблица заголовок"/>
    <w:basedOn w:val="a1"/>
    <w:semiHidden/>
    <w:pPr>
      <w:spacing w:before="120" w:after="120" w:line="360" w:lineRule="auto"/>
      <w:jc w:val="right"/>
    </w:pPr>
    <w:rPr>
      <w:b/>
      <w:bCs/>
      <w:sz w:val="28"/>
      <w:szCs w:val="28"/>
    </w:rPr>
  </w:style>
  <w:style w:type="paragraph" w:customStyle="1" w:styleId="affb">
    <w:name w:val="текст таблицы"/>
    <w:basedOn w:val="a1"/>
    <w:semiHidden/>
    <w:pPr>
      <w:spacing w:before="120"/>
      <w:ind w:right="-102"/>
    </w:pPr>
  </w:style>
  <w:style w:type="paragraph" w:customStyle="1" w:styleId="affc">
    <w:name w:val="Пункт Знак"/>
    <w:basedOn w:val="a1"/>
    <w:semiHidden/>
    <w:pPr>
      <w:tabs>
        <w:tab w:val="num" w:pos="1134"/>
        <w:tab w:val="left" w:pos="1701"/>
      </w:tabs>
      <w:snapToGrid w:val="0"/>
      <w:spacing w:line="360" w:lineRule="auto"/>
      <w:ind w:left="1134" w:hanging="567"/>
    </w:pPr>
    <w:rPr>
      <w:sz w:val="28"/>
      <w:szCs w:val="28"/>
    </w:rPr>
  </w:style>
  <w:style w:type="paragraph" w:customStyle="1" w:styleId="affd">
    <w:name w:val="a"/>
    <w:basedOn w:val="a1"/>
    <w:semiHidden/>
    <w:pPr>
      <w:snapToGrid w:val="0"/>
      <w:spacing w:line="360" w:lineRule="auto"/>
      <w:ind w:left="1134" w:hanging="567"/>
    </w:pPr>
    <w:rPr>
      <w:sz w:val="28"/>
      <w:szCs w:val="28"/>
    </w:rPr>
  </w:style>
  <w:style w:type="paragraph" w:customStyle="1" w:styleId="affe">
    <w:name w:val="Комментарий пользователя"/>
    <w:basedOn w:val="a1"/>
    <w:next w:val="a1"/>
    <w:semiHidden/>
    <w:pPr>
      <w:autoSpaceDE w:val="0"/>
      <w:autoSpaceDN w:val="0"/>
      <w:adjustRightInd w:val="0"/>
      <w:ind w:left="170"/>
    </w:pPr>
    <w:rPr>
      <w:rFonts w:ascii="Arial" w:hAnsi="Arial" w:cs="Arial"/>
      <w:i/>
      <w:iCs/>
      <w:color w:val="000080"/>
      <w:sz w:val="20"/>
      <w:szCs w:val="20"/>
    </w:rPr>
  </w:style>
  <w:style w:type="paragraph" w:customStyle="1" w:styleId="56">
    <w:name w:val="Стиль5"/>
    <w:basedOn w:val="10"/>
    <w:semiHidden/>
    <w:rPr>
      <w:rFonts w:ascii="Courier New" w:hAnsi="Courier New" w:cs="Courier New"/>
      <w:kern w:val="28"/>
      <w:sz w:val="24"/>
      <w:szCs w:val="24"/>
    </w:rPr>
  </w:style>
  <w:style w:type="paragraph" w:customStyle="1" w:styleId="61">
    <w:name w:val="Стиль6"/>
    <w:basedOn w:val="1f0"/>
    <w:next w:val="1f0"/>
    <w:semiHidden/>
    <w:pPr>
      <w:tabs>
        <w:tab w:val="num" w:pos="0"/>
      </w:tabs>
      <w:ind w:left="0" w:firstLine="709"/>
    </w:pPr>
    <w:rPr>
      <w:rFonts w:ascii="Courier New" w:hAnsi="Courier New" w:cs="Courier New"/>
      <w:sz w:val="24"/>
      <w:szCs w:val="24"/>
    </w:rPr>
  </w:style>
  <w:style w:type="paragraph" w:customStyle="1" w:styleId="72">
    <w:name w:val="Стиль7"/>
    <w:basedOn w:val="2f0"/>
    <w:next w:val="2f0"/>
    <w:semiHidden/>
    <w:pPr>
      <w:tabs>
        <w:tab w:val="num" w:pos="360"/>
      </w:tabs>
      <w:ind w:left="0" w:firstLine="709"/>
    </w:pPr>
    <w:rPr>
      <w:rFonts w:ascii="Courier New" w:hAnsi="Courier New" w:cs="Courier New"/>
      <w:sz w:val="20"/>
      <w:szCs w:val="20"/>
    </w:rPr>
  </w:style>
  <w:style w:type="paragraph" w:customStyle="1" w:styleId="2127">
    <w:name w:val="Стиль Заголовок 2 + Первая строка:  127 см"/>
    <w:basedOn w:val="20"/>
    <w:semiHidden/>
    <w:pPr>
      <w:spacing w:before="0"/>
      <w:ind w:firstLine="720"/>
    </w:pPr>
    <w:rPr>
      <w:rFonts w:ascii="Courier New" w:hAnsi="Courier New" w:cs="Courier New"/>
      <w:i w:val="0"/>
      <w:iCs w:val="0"/>
      <w:caps/>
      <w:sz w:val="22"/>
      <w:szCs w:val="22"/>
    </w:rPr>
  </w:style>
  <w:style w:type="paragraph" w:customStyle="1" w:styleId="afff">
    <w:name w:val="А_обычный"/>
    <w:basedOn w:val="a1"/>
    <w:semiHidden/>
  </w:style>
  <w:style w:type="paragraph" w:customStyle="1" w:styleId="ConsTitle">
    <w:name w:val="ConsTitle"/>
    <w:semiHidden/>
    <w:pPr>
      <w:widowControl w:val="0"/>
      <w:autoSpaceDE w:val="0"/>
      <w:autoSpaceDN w:val="0"/>
      <w:adjustRightInd w:val="0"/>
      <w:ind w:right="19772"/>
    </w:pPr>
    <w:rPr>
      <w:rFonts w:ascii="Arial" w:hAnsi="Arial" w:cs="Arial"/>
      <w:b/>
      <w:bCs/>
    </w:rPr>
  </w:style>
  <w:style w:type="character" w:styleId="afff0">
    <w:name w:val="footnote reference"/>
    <w:semiHidden/>
    <w:rPr>
      <w:rFonts w:ascii="Times New Roman" w:hAnsi="Times New Roman" w:cs="Times New Roman"/>
      <w:vertAlign w:val="superscript"/>
    </w:rPr>
  </w:style>
  <w:style w:type="character" w:customStyle="1" w:styleId="afff1">
    <w:name w:val="Знак Знак"/>
    <w:aliases w:val="Текст примечания Знак1,Знак Знак Знак3, Знак Знак Знак,Текст Знак2,Текст Знак1 Знак,Текст Знак Знак Знак,Знак Знак Знак Знак Знак Знак Знак Знак,Текст Знак2 Знак,Текст Знак1 Знак Знак,Текст Знак Знак Знак Знак, Знак Знак Знак Знак Знак"/>
    <w:rPr>
      <w:rFonts w:ascii="Arial" w:hAnsi="Arial" w:cs="Arial"/>
      <w:sz w:val="24"/>
      <w:szCs w:val="24"/>
      <w:lang w:val="ru-RU" w:eastAsia="ru-RU"/>
    </w:rPr>
  </w:style>
  <w:style w:type="character" w:customStyle="1" w:styleId="afff2">
    <w:name w:val="Основной шрифт"/>
    <w:semiHidden/>
  </w:style>
  <w:style w:type="character" w:customStyle="1" w:styleId="3c">
    <w:name w:val="Стиль3 Знак Знак"/>
    <w:rPr>
      <w:rFonts w:cs="Times New Roman"/>
      <w:sz w:val="24"/>
      <w:szCs w:val="24"/>
      <w:lang w:val="ru-RU" w:eastAsia="ru-RU"/>
    </w:rPr>
  </w:style>
  <w:style w:type="table" w:styleId="1f1">
    <w:name w:val="Table Simple 1"/>
    <w:basedOn w:val="a3"/>
    <w:semiHidden/>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1">
    <w:name w:val="Table Simple 2"/>
    <w:basedOn w:val="a3"/>
    <w:semiHidden/>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d">
    <w:name w:val="Table Simple 3"/>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f2">
    <w:name w:val="Table Classic 1"/>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2">
    <w:name w:val="Table Classic 2"/>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e">
    <w:name w:val="Table Classic 3"/>
    <w:basedOn w:val="a3"/>
    <w:semiHidden/>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8">
    <w:name w:val="Table Classic 4"/>
    <w:basedOn w:val="a3"/>
    <w:semiHidden/>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f3">
    <w:name w:val="Table Colorful 1"/>
    <w:basedOn w:val="a3"/>
    <w:semiHidden/>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3">
    <w:name w:val="Table Colorful 2"/>
    <w:basedOn w:val="a3"/>
    <w:semiHidden/>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3"/>
    <w:semiHidden/>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1f4">
    <w:name w:val="Table Columns 1"/>
    <w:basedOn w:val="a3"/>
    <w:semiHidden/>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olumns 2"/>
    <w:basedOn w:val="a3"/>
    <w:semiHidden/>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0">
    <w:name w:val="Table Columns 3"/>
    <w:basedOn w:val="a3"/>
    <w:semiHidden/>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9">
    <w:name w:val="Table Columns 4"/>
    <w:basedOn w:val="a3"/>
    <w:semiHidden/>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3"/>
    <w:semiHidden/>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f5">
    <w:name w:val="Table Grid 1"/>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5">
    <w:name w:val="Table Grid 2"/>
    <w:basedOn w:val="a3"/>
    <w:semiHidden/>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f1">
    <w:name w:val="Table Grid 3"/>
    <w:basedOn w:val="a3"/>
    <w:semiHidden/>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a">
    <w:name w:val="Table Grid 4"/>
    <w:basedOn w:val="a3"/>
    <w:semiHidden/>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8">
    <w:name w:val="Table Grid 5"/>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3">
    <w:name w:val="Table Grid 6"/>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3">
    <w:name w:val="Table Grid 7"/>
    <w:basedOn w:val="a3"/>
    <w:semiHidden/>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3"/>
    <w:semiHidden/>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1">
    <w:name w:val="Table List 1"/>
    <w:basedOn w:val="a3"/>
    <w:semiHidden/>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
    <w:name w:val="Table List 2"/>
    <w:basedOn w:val="a3"/>
    <w:semiHidden/>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
    <w:name w:val="Table List 3"/>
    <w:basedOn w:val="a3"/>
    <w:semiHidden/>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3"/>
    <w:semiHidden/>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1f6">
    <w:name w:val="Table 3D effects 1"/>
    <w:basedOn w:val="a3"/>
    <w:semiHidden/>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6">
    <w:name w:val="Table 3D effects 2"/>
    <w:basedOn w:val="a3"/>
    <w:semiHidden/>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2">
    <w:name w:val="Table 3D effects 3"/>
    <w:basedOn w:val="a3"/>
    <w:semiHidden/>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afff3">
    <w:name w:val="Table Contemporary"/>
    <w:basedOn w:val="a3"/>
    <w:semiHidden/>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4">
    <w:name w:val="Table Elegant"/>
    <w:basedOn w:val="a3"/>
    <w:semiHidden/>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styleId="afff5">
    <w:name w:val="Table Professional"/>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f7">
    <w:name w:val="Table Subtle 1"/>
    <w:basedOn w:val="a3"/>
    <w:semiHidden/>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7">
    <w:name w:val="Table Subtle 2"/>
    <w:basedOn w:val="a3"/>
    <w:semiHidden/>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0">
    <w:name w:val="Table Web 1"/>
    <w:basedOn w:val="a3"/>
    <w:semiHidden/>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0">
    <w:name w:val="Table Web 2"/>
    <w:basedOn w:val="a3"/>
    <w:semiHidden/>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0">
    <w:name w:val="Table Web 3"/>
    <w:basedOn w:val="a3"/>
    <w:semiHidden/>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6">
    <w:name w:val="Table Theme"/>
    <w:basedOn w:val="a3"/>
    <w:semiHidden/>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8">
    <w:name w:val="Таблица1"/>
    <w:rPr>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pPr>
      <w:widowControl w:val="0"/>
      <w:autoSpaceDE w:val="0"/>
      <w:autoSpaceDN w:val="0"/>
      <w:adjustRightInd w:val="0"/>
    </w:pPr>
    <w:rPr>
      <w:rFonts w:ascii="Courier New" w:hAnsi="Courier New" w:cs="Courier New"/>
    </w:rPr>
  </w:style>
  <w:style w:type="character" w:customStyle="1" w:styleId="3f3">
    <w:name w:val="Стиль3 Знак Знак Знак"/>
    <w:rPr>
      <w:rFonts w:cs="Times New Roman"/>
      <w:sz w:val="24"/>
      <w:szCs w:val="24"/>
      <w:lang w:val="ru-RU" w:eastAsia="ru-RU"/>
    </w:rPr>
  </w:style>
  <w:style w:type="paragraph" w:customStyle="1" w:styleId="CourierNew">
    <w:name w:val="обычный + Courier New"/>
    <w:aliases w:val="11 пт,Обычный + 12 пт,Синий,Первая строка:  0,95 см,По ширине,Первая строка:  1 см,27 см,Обычный + 11 пт,Междустр.интервал...,Plain Text + Times New Roman,95 с...,Основной текст + 11 пт,27 см + не полужирны..."/>
    <w:basedOn w:val="a1"/>
    <w:pPr>
      <w:tabs>
        <w:tab w:val="num" w:pos="252"/>
      </w:tabs>
      <w:spacing w:after="60"/>
      <w:ind w:left="252" w:hanging="180"/>
    </w:pPr>
    <w:rPr>
      <w:rFonts w:ascii="Courier New" w:hAnsi="Courier New" w:cs="Courier New"/>
      <w:sz w:val="20"/>
      <w:szCs w:val="20"/>
    </w:rPr>
  </w:style>
  <w:style w:type="paragraph" w:styleId="afff7">
    <w:name w:val="Document Map"/>
    <w:aliases w:val="Схема документа Знак, Знак1 Знак, Знак1,Знак1 Знак,Знак1"/>
    <w:basedOn w:val="a1"/>
    <w:link w:val="1f9"/>
    <w:pPr>
      <w:shd w:val="clear" w:color="auto" w:fill="000080"/>
      <w:spacing w:after="60"/>
    </w:pPr>
    <w:rPr>
      <w:rFonts w:ascii="Tahoma" w:hAnsi="Tahoma"/>
      <w:sz w:val="16"/>
      <w:szCs w:val="16"/>
      <w:lang w:val="x-none" w:eastAsia="x-none"/>
    </w:rPr>
  </w:style>
  <w:style w:type="character" w:customStyle="1" w:styleId="1f9">
    <w:name w:val="Схема документа Знак1"/>
    <w:aliases w:val="Схема документа Знак Знак, Знак1 Знак Знак, Знак1 Знак1,Знак1 Знак Знак,Знак1 Знак1"/>
    <w:link w:val="afff7"/>
    <w:semiHidden/>
    <w:locked/>
    <w:rPr>
      <w:rFonts w:ascii="Tahoma" w:hAnsi="Tahoma" w:cs="Tahoma"/>
      <w:sz w:val="16"/>
      <w:szCs w:val="16"/>
    </w:rPr>
  </w:style>
  <w:style w:type="character" w:styleId="HTML6">
    <w:name w:val="HTML Acronym"/>
    <w:semiHidden/>
    <w:rPr>
      <w:rFonts w:cs="Times New Roman"/>
    </w:rPr>
  </w:style>
  <w:style w:type="character" w:styleId="afff8">
    <w:name w:val="Emphasis"/>
    <w:qFormat/>
    <w:rPr>
      <w:rFonts w:cs="Times New Roman"/>
      <w:i/>
      <w:iCs/>
    </w:rPr>
  </w:style>
  <w:style w:type="character" w:styleId="afff9">
    <w:name w:val="line number"/>
    <w:semiHidden/>
    <w:rPr>
      <w:rFonts w:cs="Times New Roman"/>
    </w:rPr>
  </w:style>
  <w:style w:type="character" w:styleId="HTML7">
    <w:name w:val="HTML Definition"/>
    <w:semiHidden/>
    <w:rPr>
      <w:rFonts w:cs="Times New Roman"/>
      <w:i/>
      <w:iCs/>
    </w:rPr>
  </w:style>
  <w:style w:type="character" w:styleId="HTML8">
    <w:name w:val="HTML Variable"/>
    <w:semiHidden/>
    <w:rPr>
      <w:rFonts w:cs="Times New Roman"/>
      <w:i/>
      <w:iCs/>
    </w:rPr>
  </w:style>
  <w:style w:type="character" w:styleId="afffa">
    <w:name w:val="Strong"/>
    <w:qFormat/>
    <w:rPr>
      <w:rFonts w:cs="Times New Roman"/>
      <w:b/>
      <w:bCs/>
    </w:rPr>
  </w:style>
  <w:style w:type="character" w:styleId="HTML9">
    <w:name w:val="HTML Cite"/>
    <w:semiHidden/>
    <w:rPr>
      <w:rFonts w:cs="Times New Roman"/>
      <w:i/>
      <w:iCs/>
    </w:rPr>
  </w:style>
  <w:style w:type="paragraph" w:styleId="afffb">
    <w:name w:val="Balloon Text"/>
    <w:aliases w:val="Текст выноски Знак1,Текст выноски Знак Знак,Текст выноски Знак1 Знак Знак,Текст выноски Знак Знак Знак Знак,Текст выноски Знак1 Знак Знак Знак Знак,Текст выноски Знак Знак Знак Знак Знак Знак, Знак1 Знак Знак Знак Знак Знак Знак"/>
    <w:basedOn w:val="a1"/>
    <w:link w:val="afffc"/>
    <w:semiHidden/>
    <w:pPr>
      <w:spacing w:after="60"/>
    </w:pPr>
    <w:rPr>
      <w:rFonts w:ascii="Tahoma" w:hAnsi="Tahoma"/>
      <w:sz w:val="16"/>
      <w:szCs w:val="16"/>
      <w:lang w:val="x-none" w:eastAsia="x-none"/>
    </w:rPr>
  </w:style>
  <w:style w:type="character" w:customStyle="1" w:styleId="afffc">
    <w:name w:val="Текст выноски Знак"/>
    <w:aliases w:val="Текст выноски Знак1 Знак,Текст выноски Знак Знак Знак,Текст выноски Знак1 Знак Знак Знак,Текст выноски Знак Знак Знак Знак Знак,Текст выноски Знак1 Знак Знак Знак Знак Знак,Текст выноски Знак Знак Знак Знак Знак Знак Знак"/>
    <w:link w:val="afffb"/>
    <w:semiHidden/>
    <w:locked/>
    <w:rPr>
      <w:rFonts w:ascii="Tahoma" w:hAnsi="Tahoma" w:cs="Tahoma"/>
      <w:sz w:val="16"/>
      <w:szCs w:val="16"/>
    </w:rPr>
  </w:style>
  <w:style w:type="paragraph" w:customStyle="1" w:styleId="BodyTextIndent21">
    <w:name w:val="Body Text Indent 21"/>
    <w:basedOn w:val="a1"/>
  </w:style>
  <w:style w:type="paragraph" w:customStyle="1" w:styleId="BodyTextIndent31">
    <w:name w:val="Body Text Indent 31"/>
    <w:basedOn w:val="a1"/>
    <w:pPr>
      <w:tabs>
        <w:tab w:val="left" w:pos="1069"/>
      </w:tabs>
    </w:pPr>
    <w:rPr>
      <w:b/>
      <w:bCs/>
    </w:rPr>
  </w:style>
  <w:style w:type="character" w:customStyle="1" w:styleId="afffd">
    <w:name w:val="Цветовое выделение"/>
    <w:rPr>
      <w:b/>
      <w:color w:val="000080"/>
      <w:sz w:val="20"/>
    </w:rPr>
  </w:style>
  <w:style w:type="paragraph" w:customStyle="1" w:styleId="afffe">
    <w:name w:val="Таблицы (моноширинный)"/>
    <w:basedOn w:val="a1"/>
    <w:next w:val="a1"/>
    <w:pPr>
      <w:widowControl w:val="0"/>
      <w:autoSpaceDE w:val="0"/>
      <w:autoSpaceDN w:val="0"/>
      <w:adjustRightInd w:val="0"/>
    </w:pPr>
    <w:rPr>
      <w:rFonts w:ascii="Courier New" w:hAnsi="Courier New" w:cs="Courier New"/>
      <w:sz w:val="20"/>
      <w:szCs w:val="20"/>
    </w:rPr>
  </w:style>
  <w:style w:type="paragraph" w:customStyle="1" w:styleId="xl24">
    <w:name w:val="xl24"/>
    <w:basedOn w:val="a1"/>
    <w:pPr>
      <w:spacing w:before="100" w:after="100"/>
      <w:jc w:val="center"/>
    </w:pPr>
  </w:style>
  <w:style w:type="paragraph" w:customStyle="1" w:styleId="3f4">
    <w:name w:val="çàãîëîâîê 3"/>
    <w:basedOn w:val="a1"/>
    <w:next w:val="a1"/>
    <w:pPr>
      <w:keepNext/>
    </w:pPr>
  </w:style>
  <w:style w:type="paragraph" w:styleId="affff">
    <w:name w:val="caption"/>
    <w:basedOn w:val="a1"/>
    <w:next w:val="a1"/>
    <w:qFormat/>
    <w:pPr>
      <w:numPr>
        <w:ilvl w:val="12"/>
      </w:numPr>
      <w:ind w:firstLine="709"/>
      <w:jc w:val="center"/>
    </w:pPr>
    <w:rPr>
      <w:b/>
      <w:bCs/>
    </w:rPr>
  </w:style>
  <w:style w:type="character" w:customStyle="1" w:styleId="3f5">
    <w:name w:val="Знак Знак3"/>
    <w:locked/>
    <w:rPr>
      <w:rFonts w:cs="Times New Roman"/>
      <w:snapToGrid w:val="0"/>
      <w:sz w:val="24"/>
      <w:szCs w:val="24"/>
      <w:lang w:val="ru-RU" w:eastAsia="ru-RU"/>
    </w:rPr>
  </w:style>
  <w:style w:type="character" w:customStyle="1" w:styleId="3f6">
    <w:name w:val="Стиль3 Знак Знак Знак Знак Знак Знак Знак"/>
    <w:link w:val="3f7"/>
    <w:locked/>
    <w:rPr>
      <w:rFonts w:cs="Times New Roman"/>
      <w:sz w:val="24"/>
      <w:szCs w:val="24"/>
      <w:lang w:val="ru-RU" w:eastAsia="ru-RU"/>
    </w:rPr>
  </w:style>
  <w:style w:type="paragraph" w:customStyle="1" w:styleId="3f7">
    <w:name w:val="Стиль3 Знак Знак Знак Знак Знак Знак"/>
    <w:basedOn w:val="22"/>
    <w:link w:val="3f6"/>
    <w:semiHidden/>
    <w:pPr>
      <w:widowControl w:val="0"/>
      <w:tabs>
        <w:tab w:val="num" w:pos="360"/>
      </w:tabs>
      <w:adjustRightInd w:val="0"/>
      <w:ind w:left="283" w:firstLine="0"/>
    </w:pPr>
  </w:style>
  <w:style w:type="character" w:customStyle="1" w:styleId="312">
    <w:name w:val="Стиль3 Знак Знак1"/>
    <w:basedOn w:val="24"/>
    <w:rPr>
      <w:rFonts w:cs="Times New Roman"/>
      <w:sz w:val="24"/>
      <w:szCs w:val="24"/>
      <w:lang w:val="ru-RU" w:eastAsia="ru-RU"/>
    </w:rPr>
  </w:style>
  <w:style w:type="paragraph" w:customStyle="1" w:styleId="14pt">
    <w:name w:val="Обычный + 14 pt Знак Знак"/>
    <w:aliases w:val="Темно-синий Знак Знак"/>
    <w:basedOn w:val="a1"/>
    <w:link w:val="14pt0"/>
    <w:pPr>
      <w:autoSpaceDE w:val="0"/>
      <w:autoSpaceDN w:val="0"/>
    </w:pPr>
    <w:rPr>
      <w:sz w:val="28"/>
      <w:szCs w:val="28"/>
    </w:rPr>
  </w:style>
  <w:style w:type="character" w:customStyle="1" w:styleId="14pt0">
    <w:name w:val="Обычный + 14 pt Знак Знак Знак"/>
    <w:aliases w:val="Темно-синий Знак Знак Знак"/>
    <w:link w:val="14pt"/>
    <w:locked/>
    <w:rPr>
      <w:rFonts w:cs="Times New Roman"/>
      <w:sz w:val="28"/>
      <w:szCs w:val="28"/>
      <w:lang w:val="ru-RU" w:eastAsia="ru-RU"/>
    </w:rPr>
  </w:style>
  <w:style w:type="paragraph" w:customStyle="1" w:styleId="affff0">
    <w:name w:val="КД"/>
    <w:basedOn w:val="afff"/>
    <w:rPr>
      <w:rFonts w:ascii="Courier New" w:hAnsi="Courier New" w:cs="Courier New"/>
      <w:sz w:val="18"/>
      <w:szCs w:val="18"/>
    </w:rPr>
  </w:style>
  <w:style w:type="paragraph" w:customStyle="1" w:styleId="font5">
    <w:name w:val="font5"/>
    <w:basedOn w:val="a1"/>
    <w:pPr>
      <w:spacing w:before="100" w:beforeAutospacing="1" w:after="100" w:afterAutospacing="1"/>
    </w:pPr>
    <w:rPr>
      <w:rFonts w:eastAsia="Arial Unicode MS"/>
    </w:rPr>
  </w:style>
  <w:style w:type="character" w:customStyle="1" w:styleId="affff1">
    <w:name w:val="номер страницы"/>
    <w:rPr>
      <w:rFonts w:cs="Times New Roman"/>
    </w:rPr>
  </w:style>
  <w:style w:type="paragraph" w:styleId="affff2">
    <w:name w:val="annotation text"/>
    <w:aliases w:val="Текст примечания Знак, Знак Знак"/>
    <w:basedOn w:val="a1"/>
    <w:link w:val="2f8"/>
    <w:rPr>
      <w:sz w:val="20"/>
      <w:szCs w:val="20"/>
      <w:lang w:val="x-none" w:eastAsia="x-none"/>
    </w:rPr>
  </w:style>
  <w:style w:type="character" w:customStyle="1" w:styleId="2f8">
    <w:name w:val="Текст примечания Знак2"/>
    <w:aliases w:val="Текст примечания Знак Знак, Знак Знак Знак1"/>
    <w:link w:val="affff2"/>
    <w:semiHidden/>
    <w:locked/>
    <w:rPr>
      <w:rFonts w:cs="Times New Roman"/>
      <w:sz w:val="20"/>
      <w:szCs w:val="20"/>
    </w:rPr>
  </w:style>
  <w:style w:type="paragraph" w:customStyle="1" w:styleId="xl26">
    <w:name w:val="xl26"/>
    <w:basedOn w:val="a1"/>
    <w:pPr>
      <w:spacing w:before="100" w:beforeAutospacing="1" w:after="100" w:afterAutospacing="1"/>
      <w:jc w:val="center"/>
      <w:textAlignment w:val="top"/>
    </w:pPr>
    <w:rPr>
      <w:rFonts w:ascii="Times New Roman CYR" w:hAnsi="Times New Roman CYR" w:cs="Times New Roman CYR"/>
      <w:b/>
      <w:bCs/>
    </w:rPr>
  </w:style>
  <w:style w:type="paragraph" w:customStyle="1" w:styleId="xl27">
    <w:name w:val="xl27"/>
    <w:basedOn w:val="a1"/>
    <w:pPr>
      <w:spacing w:before="100" w:beforeAutospacing="1" w:after="100" w:afterAutospacing="1"/>
      <w:textAlignment w:val="top"/>
    </w:pPr>
    <w:rPr>
      <w:rFonts w:ascii="Times New Roman CYR" w:hAnsi="Times New Roman CYR" w:cs="Times New Roman CYR"/>
    </w:rPr>
  </w:style>
  <w:style w:type="paragraph" w:customStyle="1" w:styleId="xl28">
    <w:name w:val="xl28"/>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29">
    <w:name w:val="xl2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0">
    <w:name w:val="xl3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1">
    <w:name w:val="xl31"/>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2">
    <w:name w:val="xl32"/>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3">
    <w:name w:val="xl33"/>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4">
    <w:name w:val="xl3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5">
    <w:name w:val="xl35"/>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6">
    <w:name w:val="xl36"/>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7">
    <w:name w:val="xl37"/>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8">
    <w:name w:val="xl38"/>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9">
    <w:name w:val="xl39"/>
    <w:basedOn w:val="a1"/>
    <w:pPr>
      <w:spacing w:before="100" w:beforeAutospacing="1" w:after="100" w:afterAutospacing="1"/>
      <w:textAlignment w:val="center"/>
    </w:pPr>
    <w:rPr>
      <w:rFonts w:ascii="Times New Roman CYR" w:hAnsi="Times New Roman CYR" w:cs="Times New Roman CYR"/>
    </w:rPr>
  </w:style>
  <w:style w:type="paragraph" w:customStyle="1" w:styleId="xl40">
    <w:name w:val="xl40"/>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41">
    <w:name w:val="xl41"/>
    <w:basedOn w:val="a1"/>
    <w:pPr>
      <w:spacing w:before="100" w:beforeAutospacing="1" w:after="100" w:afterAutospacing="1"/>
      <w:textAlignment w:val="top"/>
    </w:pPr>
    <w:rPr>
      <w:rFonts w:ascii="Times New Roman CYR" w:hAnsi="Times New Roman CYR" w:cs="Times New Roman CYR"/>
    </w:rPr>
  </w:style>
  <w:style w:type="paragraph" w:customStyle="1" w:styleId="xl42">
    <w:name w:val="xl42"/>
    <w:basedOn w:val="a1"/>
    <w:pPr>
      <w:spacing w:before="100" w:beforeAutospacing="1" w:after="100" w:afterAutospacing="1"/>
      <w:textAlignment w:val="top"/>
    </w:pPr>
    <w:rPr>
      <w:rFonts w:ascii="Times New Roman CYR" w:hAnsi="Times New Roman CYR" w:cs="Times New Roman CYR"/>
    </w:rPr>
  </w:style>
  <w:style w:type="paragraph" w:customStyle="1" w:styleId="xl43">
    <w:name w:val="xl43"/>
    <w:basedOn w:val="a1"/>
    <w:pPr>
      <w:spacing w:before="100" w:beforeAutospacing="1" w:after="100" w:afterAutospacing="1"/>
      <w:textAlignment w:val="top"/>
    </w:pPr>
    <w:rPr>
      <w:rFonts w:ascii="Times New Roman CYR" w:hAnsi="Times New Roman CYR" w:cs="Times New Roman CYR"/>
    </w:rPr>
  </w:style>
  <w:style w:type="paragraph" w:customStyle="1" w:styleId="xl44">
    <w:name w:val="xl44"/>
    <w:basedOn w:val="a1"/>
    <w:pPr>
      <w:spacing w:before="100" w:beforeAutospacing="1" w:after="100" w:afterAutospacing="1"/>
      <w:jc w:val="right"/>
      <w:textAlignment w:val="top"/>
    </w:pPr>
    <w:rPr>
      <w:rFonts w:ascii="Times New Roman CYR" w:hAnsi="Times New Roman CYR" w:cs="Times New Roman CYR"/>
    </w:rPr>
  </w:style>
  <w:style w:type="paragraph" w:customStyle="1" w:styleId="xl45">
    <w:name w:val="xl45"/>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46">
    <w:name w:val="xl46"/>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7">
    <w:name w:val="xl4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8">
    <w:name w:val="xl4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font6">
    <w:name w:val="font6"/>
    <w:basedOn w:val="a1"/>
    <w:pPr>
      <w:spacing w:before="100" w:beforeAutospacing="1" w:after="100" w:afterAutospacing="1"/>
    </w:pPr>
    <w:rPr>
      <w:rFonts w:eastAsia="Arial Unicode MS"/>
    </w:rPr>
  </w:style>
  <w:style w:type="paragraph" w:customStyle="1" w:styleId="font7">
    <w:name w:val="font7"/>
    <w:basedOn w:val="a1"/>
    <w:pPr>
      <w:spacing w:before="100" w:beforeAutospacing="1" w:after="100" w:afterAutospacing="1"/>
    </w:pPr>
    <w:rPr>
      <w:rFonts w:eastAsia="Arial Unicode MS"/>
      <w:sz w:val="14"/>
      <w:szCs w:val="14"/>
    </w:rPr>
  </w:style>
  <w:style w:type="paragraph" w:customStyle="1" w:styleId="xl25">
    <w:name w:val="xl25"/>
    <w:basedOn w:val="a1"/>
    <w:pPr>
      <w:spacing w:before="100" w:beforeAutospacing="1" w:after="100" w:afterAutospacing="1"/>
      <w:jc w:val="center"/>
    </w:pPr>
    <w:rPr>
      <w:rFonts w:eastAsia="Arial Unicode MS"/>
      <w:b/>
      <w:bCs/>
      <w:color w:val="000000"/>
      <w:sz w:val="16"/>
      <w:szCs w:val="16"/>
    </w:rPr>
  </w:style>
  <w:style w:type="paragraph" w:customStyle="1" w:styleId="xl49">
    <w:name w:val="xl49"/>
    <w:basedOn w:val="a1"/>
    <w:pPr>
      <w:pBdr>
        <w:left w:val="single" w:sz="4" w:space="0" w:color="auto"/>
        <w:right w:val="single" w:sz="4" w:space="0" w:color="auto"/>
      </w:pBdr>
      <w:spacing w:before="100" w:beforeAutospacing="1" w:after="100" w:afterAutospacing="1"/>
    </w:pPr>
    <w:rPr>
      <w:rFonts w:eastAsia="Arial Unicode MS"/>
    </w:rPr>
  </w:style>
  <w:style w:type="paragraph" w:customStyle="1" w:styleId="xl50">
    <w:name w:val="xl50"/>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51">
    <w:name w:val="xl51"/>
    <w:basedOn w:val="a1"/>
    <w:pPr>
      <w:pBdr>
        <w:top w:val="single" w:sz="4" w:space="0" w:color="auto"/>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2">
    <w:name w:val="xl52"/>
    <w:basedOn w:val="a1"/>
    <w:pPr>
      <w:pBdr>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3">
    <w:name w:val="xl53"/>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54">
    <w:name w:val="xl54"/>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5">
    <w:name w:val="xl55"/>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6">
    <w:name w:val="xl5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57">
    <w:name w:val="xl57"/>
    <w:basedOn w:val="a1"/>
    <w:pPr>
      <w:pBdr>
        <w:left w:val="single" w:sz="4" w:space="31" w:color="auto"/>
        <w:right w:val="single" w:sz="4" w:space="0" w:color="auto"/>
      </w:pBdr>
      <w:spacing w:before="100" w:beforeAutospacing="1" w:after="100" w:afterAutospacing="1"/>
      <w:ind w:firstLineChars="400" w:firstLine="400"/>
      <w:textAlignment w:val="top"/>
    </w:pPr>
    <w:rPr>
      <w:rFonts w:eastAsia="Arial Unicode MS"/>
    </w:rPr>
  </w:style>
  <w:style w:type="paragraph" w:customStyle="1" w:styleId="xl58">
    <w:name w:val="xl5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i/>
      <w:iCs/>
    </w:rPr>
  </w:style>
  <w:style w:type="paragraph" w:customStyle="1" w:styleId="xl59">
    <w:name w:val="xl59"/>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0">
    <w:name w:val="xl60"/>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i/>
      <w:iCs/>
    </w:rPr>
  </w:style>
  <w:style w:type="paragraph" w:customStyle="1" w:styleId="xl61">
    <w:name w:val="xl61"/>
    <w:basedOn w:val="a1"/>
    <w:pPr>
      <w:pBdr>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2">
    <w:name w:val="xl62"/>
    <w:basedOn w:val="a1"/>
    <w:pPr>
      <w:pBdr>
        <w:top w:val="single" w:sz="4" w:space="0" w:color="auto"/>
        <w:bottom w:val="single" w:sz="4" w:space="0" w:color="auto"/>
        <w:right w:val="single" w:sz="4" w:space="0" w:color="auto"/>
      </w:pBdr>
      <w:spacing w:before="100" w:beforeAutospacing="1" w:after="100" w:afterAutospacing="1"/>
    </w:pPr>
    <w:rPr>
      <w:rFonts w:eastAsia="Arial Unicode MS"/>
    </w:rPr>
  </w:style>
  <w:style w:type="paragraph" w:customStyle="1" w:styleId="xl63">
    <w:name w:val="xl63"/>
    <w:basedOn w:val="a1"/>
    <w:pPr>
      <w:pBdr>
        <w:top w:val="single" w:sz="4" w:space="0" w:color="auto"/>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xl64">
    <w:name w:val="xl64"/>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5">
    <w:name w:val="xl65"/>
    <w:basedOn w:val="a1"/>
    <w:pPr>
      <w:pBdr>
        <w:top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6">
    <w:name w:val="xl66"/>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7">
    <w:name w:val="xl6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68">
    <w:name w:val="xl6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9">
    <w:name w:val="xl6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0">
    <w:name w:val="xl7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1">
    <w:name w:val="xl71"/>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i/>
      <w:iCs/>
    </w:rPr>
  </w:style>
  <w:style w:type="paragraph" w:customStyle="1" w:styleId="xl72">
    <w:name w:val="xl72"/>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3">
    <w:name w:val="xl73"/>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i/>
      <w:iCs/>
      <w:u w:val="single"/>
    </w:rPr>
  </w:style>
  <w:style w:type="paragraph" w:customStyle="1" w:styleId="xl74">
    <w:name w:val="xl7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5">
    <w:name w:val="xl75"/>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6">
    <w:name w:val="xl7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7">
    <w:name w:val="xl77"/>
    <w:basedOn w:val="a1"/>
    <w:pPr>
      <w:pBdr>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8">
    <w:name w:val="xl78"/>
    <w:basedOn w:val="a1"/>
    <w:pPr>
      <w:pBdr>
        <w:top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9">
    <w:name w:val="xl79"/>
    <w:basedOn w:val="a1"/>
    <w:pPr>
      <w:pBdr>
        <w:top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0">
    <w:name w:val="xl80"/>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1">
    <w:name w:val="xl81"/>
    <w:basedOn w:val="a1"/>
    <w:pPr>
      <w:pBdr>
        <w:top w:val="single" w:sz="4" w:space="0" w:color="auto"/>
        <w:left w:val="single" w:sz="4" w:space="18" w:color="auto"/>
        <w:bottom w:val="single" w:sz="4" w:space="0" w:color="auto"/>
        <w:right w:val="single" w:sz="4" w:space="0" w:color="auto"/>
      </w:pBdr>
      <w:spacing w:before="100" w:beforeAutospacing="1" w:after="100" w:afterAutospacing="1"/>
      <w:ind w:firstLineChars="200" w:firstLine="200"/>
      <w:textAlignment w:val="top"/>
    </w:pPr>
    <w:rPr>
      <w:rFonts w:eastAsia="Arial Unicode MS"/>
    </w:rPr>
  </w:style>
  <w:style w:type="paragraph" w:customStyle="1" w:styleId="xl82">
    <w:name w:val="xl82"/>
    <w:basedOn w:val="a1"/>
    <w:pPr>
      <w:pBdr>
        <w:top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83">
    <w:name w:val="xl83"/>
    <w:basedOn w:val="a1"/>
    <w:pPr>
      <w:pBdr>
        <w:top w:val="single" w:sz="4"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84">
    <w:name w:val="xl84"/>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rPr>
  </w:style>
  <w:style w:type="paragraph" w:customStyle="1" w:styleId="xl85">
    <w:name w:val="xl85"/>
    <w:basedOn w:val="a1"/>
    <w:pPr>
      <w:pBdr>
        <w:left w:val="single" w:sz="4" w:space="9" w:color="auto"/>
        <w:bottom w:val="single" w:sz="4" w:space="0"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86">
    <w:name w:val="xl86"/>
    <w:basedOn w:val="a1"/>
    <w:pPr>
      <w:pBdr>
        <w:top w:val="single" w:sz="4" w:space="0" w:color="auto"/>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7">
    <w:name w:val="xl87"/>
    <w:basedOn w:val="a1"/>
    <w:pPr>
      <w:pBdr>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8">
    <w:name w:val="xl88"/>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89">
    <w:name w:val="xl89"/>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90">
    <w:name w:val="xl90"/>
    <w:basedOn w:val="a1"/>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1">
    <w:name w:val="xl91"/>
    <w:basedOn w:val="a1"/>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2">
    <w:name w:val="xl92"/>
    <w:basedOn w:val="a1"/>
    <w:pPr>
      <w:pBdr>
        <w:top w:val="single" w:sz="8" w:space="0" w:color="auto"/>
        <w:left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3">
    <w:name w:val="xl93"/>
    <w:basedOn w:val="a1"/>
    <w:pPr>
      <w:pBdr>
        <w:top w:val="single" w:sz="4" w:space="0" w:color="auto"/>
        <w:left w:val="single" w:sz="8"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4">
    <w:name w:val="xl94"/>
    <w:basedOn w:val="a1"/>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5">
    <w:name w:val="xl95"/>
    <w:basedOn w:val="a1"/>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6">
    <w:name w:val="xl96"/>
    <w:basedOn w:val="a1"/>
    <w:pPr>
      <w:pBdr>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97">
    <w:name w:val="xl97"/>
    <w:basedOn w:val="a1"/>
    <w:pPr>
      <w:pBdr>
        <w:top w:val="single" w:sz="4" w:space="0" w:color="auto"/>
        <w:left w:val="single" w:sz="4" w:space="9" w:color="auto"/>
        <w:bottom w:val="single" w:sz="4" w:space="0" w:color="auto"/>
      </w:pBdr>
      <w:spacing w:before="100" w:beforeAutospacing="1" w:after="100" w:afterAutospacing="1"/>
      <w:ind w:firstLineChars="100" w:firstLine="100"/>
      <w:textAlignment w:val="top"/>
    </w:pPr>
    <w:rPr>
      <w:rFonts w:eastAsia="Arial Unicode MS"/>
    </w:rPr>
  </w:style>
  <w:style w:type="paragraph" w:customStyle="1" w:styleId="xl98">
    <w:name w:val="xl98"/>
    <w:basedOn w:val="a1"/>
    <w:pPr>
      <w:pBdr>
        <w:top w:val="single" w:sz="4" w:space="0" w:color="auto"/>
        <w:left w:val="single" w:sz="4" w:space="0" w:color="auto"/>
        <w:bottom w:val="single" w:sz="4" w:space="0" w:color="auto"/>
      </w:pBdr>
      <w:spacing w:before="100" w:beforeAutospacing="1" w:after="100" w:afterAutospacing="1"/>
      <w:textAlignment w:val="top"/>
    </w:pPr>
    <w:rPr>
      <w:rFonts w:eastAsia="Arial Unicode MS"/>
    </w:rPr>
  </w:style>
  <w:style w:type="paragraph" w:customStyle="1" w:styleId="xl99">
    <w:name w:val="xl99"/>
    <w:basedOn w:val="a1"/>
    <w:pPr>
      <w:pBdr>
        <w:top w:val="single" w:sz="4" w:space="0" w:color="auto"/>
        <w:left w:val="single" w:sz="4" w:space="0" w:color="auto"/>
      </w:pBdr>
      <w:spacing w:before="100" w:beforeAutospacing="1" w:after="100" w:afterAutospacing="1"/>
      <w:jc w:val="center"/>
      <w:textAlignment w:val="top"/>
    </w:pPr>
    <w:rPr>
      <w:rFonts w:eastAsia="Arial Unicode MS"/>
    </w:rPr>
  </w:style>
  <w:style w:type="paragraph" w:customStyle="1" w:styleId="xl100">
    <w:name w:val="xl100"/>
    <w:basedOn w:val="a1"/>
    <w:pPr>
      <w:pBdr>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313">
    <w:name w:val="аголовок 31"/>
    <w:basedOn w:val="a1"/>
    <w:next w:val="a1"/>
    <w:pPr>
      <w:keepNext/>
    </w:pPr>
  </w:style>
  <w:style w:type="paragraph" w:customStyle="1" w:styleId="xl22">
    <w:name w:val="xl22"/>
    <w:basedOn w:val="a1"/>
    <w:pPr>
      <w:spacing w:before="100" w:beforeAutospacing="1" w:after="100" w:afterAutospacing="1"/>
      <w:textAlignment w:val="top"/>
    </w:pPr>
  </w:style>
  <w:style w:type="paragraph" w:customStyle="1" w:styleId="xl23">
    <w:name w:val="xl23"/>
    <w:basedOn w:val="a1"/>
    <w:pPr>
      <w:spacing w:before="100" w:beforeAutospacing="1" w:after="100" w:afterAutospacing="1"/>
    </w:pPr>
    <w:rPr>
      <w:b/>
      <w:bCs/>
    </w:rPr>
  </w:style>
  <w:style w:type="paragraph" w:customStyle="1" w:styleId="Aaoieeeieiioeooe">
    <w:name w:val="Aa?oiee eieiioeooe"/>
    <w:basedOn w:val="a1"/>
    <w:pPr>
      <w:tabs>
        <w:tab w:val="center" w:pos="4536"/>
        <w:tab w:val="right" w:pos="9072"/>
      </w:tabs>
    </w:pPr>
    <w:rPr>
      <w:sz w:val="20"/>
      <w:szCs w:val="20"/>
      <w:lang w:val="en-US"/>
    </w:rPr>
  </w:style>
  <w:style w:type="paragraph" w:customStyle="1" w:styleId="ConsPlusTitle">
    <w:name w:val="ConsPlusTitle"/>
    <w:pPr>
      <w:autoSpaceDE w:val="0"/>
      <w:autoSpaceDN w:val="0"/>
      <w:adjustRightInd w:val="0"/>
    </w:pPr>
    <w:rPr>
      <w:rFonts w:ascii="Arial" w:hAnsi="Arial" w:cs="Arial"/>
      <w:b/>
      <w:bCs/>
    </w:rPr>
  </w:style>
  <w:style w:type="paragraph" w:customStyle="1" w:styleId="1fa">
    <w:name w:val="1"/>
    <w:basedOn w:val="a1"/>
    <w:next w:val="af0"/>
    <w:pPr>
      <w:spacing w:before="100" w:beforeAutospacing="1" w:after="100" w:afterAutospacing="1"/>
    </w:pPr>
  </w:style>
  <w:style w:type="paragraph" w:customStyle="1" w:styleId="ConsCell">
    <w:name w:val="ConsCell"/>
    <w:pPr>
      <w:widowControl w:val="0"/>
      <w:autoSpaceDE w:val="0"/>
      <w:autoSpaceDN w:val="0"/>
      <w:adjustRightInd w:val="0"/>
    </w:pPr>
    <w:rPr>
      <w:rFonts w:ascii="Arial" w:hAnsi="Arial" w:cs="Arial"/>
      <w:sz w:val="18"/>
      <w:szCs w:val="18"/>
    </w:rPr>
  </w:style>
  <w:style w:type="character" w:customStyle="1" w:styleId="314">
    <w:name w:val="Знак Знак31"/>
    <w:semiHidden/>
    <w:locked/>
    <w:rPr>
      <w:rFonts w:ascii="Courier New" w:hAnsi="Courier New" w:cs="Courier New"/>
      <w:lang w:val="ru-RU" w:eastAsia="ru-RU"/>
    </w:rPr>
  </w:style>
  <w:style w:type="character" w:customStyle="1" w:styleId="121">
    <w:name w:val="Знак Знак121"/>
    <w:rPr>
      <w:rFonts w:ascii="Arial" w:hAnsi="Arial" w:cs="Arial"/>
      <w:b/>
      <w:bCs/>
      <w:kern w:val="28"/>
      <w:sz w:val="32"/>
      <w:szCs w:val="32"/>
      <w:lang w:val="ru-RU" w:eastAsia="ru-RU"/>
    </w:rPr>
  </w:style>
  <w:style w:type="character" w:customStyle="1" w:styleId="122">
    <w:name w:val="Знак Знак122"/>
    <w:rPr>
      <w:rFonts w:ascii="Arial" w:hAnsi="Arial" w:cs="Arial"/>
      <w:b/>
      <w:bCs/>
      <w:kern w:val="28"/>
      <w:sz w:val="32"/>
      <w:szCs w:val="32"/>
      <w:lang w:val="ru-RU" w:eastAsia="ru-RU"/>
    </w:rPr>
  </w:style>
  <w:style w:type="character" w:customStyle="1" w:styleId="123">
    <w:name w:val="Знак Знак123"/>
    <w:rPr>
      <w:rFonts w:ascii="Arial" w:hAnsi="Arial" w:cs="Arial"/>
      <w:b/>
      <w:bCs/>
      <w:kern w:val="28"/>
      <w:sz w:val="32"/>
      <w:szCs w:val="32"/>
      <w:lang w:val="ru-RU" w:eastAsia="ru-RU"/>
    </w:rPr>
  </w:style>
  <w:style w:type="character" w:customStyle="1" w:styleId="4b">
    <w:name w:val="Знак Знак4"/>
    <w:semiHidden/>
    <w:rPr>
      <w:rFonts w:cs="Times New Roman"/>
      <w:noProof/>
      <w:sz w:val="24"/>
    </w:rPr>
  </w:style>
  <w:style w:type="character" w:customStyle="1" w:styleId="230">
    <w:name w:val="Знак Знак23"/>
    <w:semiHidden/>
    <w:rPr>
      <w:rFonts w:ascii="Arial" w:hAnsi="Arial" w:cs="Times New Roman"/>
      <w:sz w:val="24"/>
      <w:lang w:val="ru-RU" w:eastAsia="ru-RU" w:bidi="ar-SA"/>
    </w:rPr>
  </w:style>
  <w:style w:type="character" w:customStyle="1" w:styleId="83">
    <w:name w:val="Знак Знак8"/>
    <w:aliases w:val="Знак Знак1 Знак Знак,Основной текст с отступом 2 Знак Знак1,Знак Знак1 Знак1,Основной текст с отступом 2 Знак Знак Знак"/>
    <w:rPr>
      <w:rFonts w:cs="Times New Roman"/>
      <w:sz w:val="24"/>
      <w:szCs w:val="24"/>
      <w:lang w:val="ru-RU" w:eastAsia="ru-RU" w:bidi="ar-SA"/>
    </w:rPr>
  </w:style>
  <w:style w:type="character" w:customStyle="1" w:styleId="affff3">
    <w:name w:val="Знак Знак Знак"/>
    <w:rPr>
      <w:rFonts w:cs="Times New Roman"/>
      <w:sz w:val="24"/>
      <w:szCs w:val="24"/>
      <w:lang w:val="ru-RU" w:eastAsia="ru-RU" w:bidi="ar-SA"/>
    </w:rPr>
  </w:style>
  <w:style w:type="character" w:customStyle="1" w:styleId="2f9">
    <w:name w:val="Знак Знак2"/>
    <w:semiHidden/>
    <w:rPr>
      <w:rFonts w:ascii="Courier New" w:hAnsi="Courier New" w:cs="Courier New"/>
    </w:rPr>
  </w:style>
  <w:style w:type="character" w:customStyle="1" w:styleId="910">
    <w:name w:val="Знак Знак91"/>
    <w:semiHidden/>
    <w:rPr>
      <w:rFonts w:cs="Times New Roman"/>
      <w:sz w:val="24"/>
    </w:rPr>
  </w:style>
  <w:style w:type="character" w:customStyle="1" w:styleId="220">
    <w:name w:val="Знак Знак22"/>
    <w:rPr>
      <w:rFonts w:ascii="Courier New" w:hAnsi="Courier New" w:cs="Times New Roman"/>
      <w:b/>
      <w:sz w:val="22"/>
    </w:rPr>
  </w:style>
  <w:style w:type="character" w:customStyle="1" w:styleId="213">
    <w:name w:val="Знак Знак21"/>
    <w:rPr>
      <w:rFonts w:ascii="Courier New" w:hAnsi="Courier New" w:cs="Times New Roman"/>
      <w:b/>
      <w:lang w:val="ru-RU" w:eastAsia="ru-RU" w:bidi="ar-SA"/>
    </w:rPr>
  </w:style>
  <w:style w:type="character" w:customStyle="1" w:styleId="200">
    <w:name w:val="Знак Знак20"/>
    <w:rPr>
      <w:rFonts w:ascii="Arial" w:hAnsi="Arial" w:cs="Times New Roman"/>
      <w:sz w:val="24"/>
      <w:lang w:val="ru-RU" w:eastAsia="ru-RU" w:bidi="ar-SA"/>
    </w:rPr>
  </w:style>
  <w:style w:type="character" w:customStyle="1" w:styleId="190">
    <w:name w:val="Знак Знак19"/>
    <w:rPr>
      <w:rFonts w:cs="Times New Roman"/>
      <w:sz w:val="22"/>
      <w:lang w:val="ru-RU" w:eastAsia="ru-RU" w:bidi="ar-SA"/>
    </w:rPr>
  </w:style>
  <w:style w:type="character" w:customStyle="1" w:styleId="180">
    <w:name w:val="Знак Знак18"/>
    <w:rPr>
      <w:rFonts w:cs="Times New Roman"/>
      <w:i/>
      <w:sz w:val="22"/>
      <w:lang w:val="ru-RU" w:eastAsia="ru-RU" w:bidi="ar-SA"/>
    </w:rPr>
  </w:style>
  <w:style w:type="character" w:customStyle="1" w:styleId="170">
    <w:name w:val="Знак Знак17"/>
    <w:rPr>
      <w:rFonts w:ascii="Arial" w:hAnsi="Arial" w:cs="Times New Roman"/>
      <w:lang w:val="ru-RU" w:eastAsia="ru-RU" w:bidi="ar-SA"/>
    </w:rPr>
  </w:style>
  <w:style w:type="character" w:customStyle="1" w:styleId="160">
    <w:name w:val="Знак Знак16"/>
    <w:rPr>
      <w:rFonts w:ascii="Arial" w:hAnsi="Arial" w:cs="Times New Roman"/>
      <w:i/>
      <w:lang w:val="ru-RU" w:eastAsia="ru-RU" w:bidi="ar-SA"/>
    </w:rPr>
  </w:style>
  <w:style w:type="character" w:customStyle="1" w:styleId="150">
    <w:name w:val="Знак Знак15"/>
    <w:rPr>
      <w:rFonts w:ascii="Arial" w:hAnsi="Arial" w:cs="Times New Roman"/>
      <w:b/>
      <w:i/>
      <w:sz w:val="18"/>
      <w:lang w:val="ru-RU" w:eastAsia="ru-RU" w:bidi="ar-SA"/>
    </w:rPr>
  </w:style>
  <w:style w:type="character" w:customStyle="1" w:styleId="59">
    <w:name w:val="Знак Знак5"/>
    <w:semiHidden/>
    <w:rPr>
      <w:rFonts w:cs="Times New Roman"/>
    </w:rPr>
  </w:style>
  <w:style w:type="character" w:customStyle="1" w:styleId="64">
    <w:name w:val="Знак Знак6"/>
    <w:semiHidden/>
    <w:rPr>
      <w:rFonts w:ascii="Arial" w:hAnsi="Arial" w:cs="Times New Roman"/>
      <w:noProof/>
      <w:sz w:val="24"/>
    </w:rPr>
  </w:style>
  <w:style w:type="character" w:customStyle="1" w:styleId="124">
    <w:name w:val="Знак Знак12"/>
    <w:rPr>
      <w:rFonts w:ascii="Arial" w:hAnsi="Arial" w:cs="Times New Roman"/>
      <w:b/>
      <w:kern w:val="28"/>
      <w:sz w:val="32"/>
    </w:rPr>
  </w:style>
  <w:style w:type="character" w:customStyle="1" w:styleId="140">
    <w:name w:val="Знак Знак14"/>
    <w:semiHidden/>
    <w:rPr>
      <w:rFonts w:cs="Times New Roman"/>
      <w:sz w:val="24"/>
    </w:rPr>
  </w:style>
  <w:style w:type="character" w:customStyle="1" w:styleId="111">
    <w:name w:val="Знак Знак11"/>
    <w:rPr>
      <w:rFonts w:ascii="Arial" w:hAnsi="Arial" w:cs="Times New Roman"/>
      <w:sz w:val="24"/>
    </w:rPr>
  </w:style>
  <w:style w:type="character" w:customStyle="1" w:styleId="100">
    <w:name w:val="Знак Знак10"/>
    <w:semiHidden/>
    <w:rPr>
      <w:rFonts w:cs="Times New Roman"/>
      <w:sz w:val="24"/>
    </w:rPr>
  </w:style>
  <w:style w:type="character" w:customStyle="1" w:styleId="130">
    <w:name w:val="Знак Знак13"/>
    <w:semiHidden/>
    <w:rPr>
      <w:rFonts w:cs="Times New Roman"/>
      <w:sz w:val="24"/>
      <w:lang w:val="ru-RU" w:eastAsia="ru-RU" w:bidi="ar-SA"/>
    </w:rPr>
  </w:style>
  <w:style w:type="character" w:customStyle="1" w:styleId="3f8">
    <w:name w:val="Знак Знак3"/>
    <w:semiHidden/>
    <w:rPr>
      <w:rFonts w:cs="Times New Roman"/>
      <w:b/>
      <w:i/>
      <w:sz w:val="24"/>
      <w:szCs w:val="24"/>
    </w:rPr>
  </w:style>
  <w:style w:type="character" w:customStyle="1" w:styleId="74">
    <w:name w:val="Знак Знак7"/>
    <w:semiHidden/>
    <w:rPr>
      <w:rFonts w:cs="Times New Roman"/>
      <w:sz w:val="16"/>
    </w:rPr>
  </w:style>
  <w:style w:type="character" w:customStyle="1" w:styleId="322">
    <w:name w:val="Знак Знак32"/>
    <w:semiHidden/>
    <w:locked/>
    <w:rPr>
      <w:rFonts w:ascii="Courier New" w:hAnsi="Courier New" w:cs="Courier New"/>
      <w:lang w:val="ru-RU" w:eastAsia="ru-RU" w:bidi="ar-SA"/>
    </w:rPr>
  </w:style>
  <w:style w:type="paragraph" w:customStyle="1" w:styleId="1fb">
    <w:name w:val="мой1"/>
    <w:basedOn w:val="a1"/>
    <w:pPr>
      <w:spacing w:line="360" w:lineRule="auto"/>
      <w:ind w:firstLine="567"/>
    </w:pPr>
    <w:rPr>
      <w:rFonts w:ascii="Arial" w:hAnsi="Arial"/>
      <w:sz w:val="20"/>
      <w:szCs w:val="20"/>
    </w:rPr>
  </w:style>
  <w:style w:type="paragraph" w:customStyle="1" w:styleId="Affff4">
    <w:name w:val="мойA"/>
    <w:basedOn w:val="1fb"/>
  </w:style>
  <w:style w:type="numbering" w:styleId="111111">
    <w:name w:val="Outline List 2"/>
    <w:basedOn w:val="a4"/>
  </w:style>
  <w:style w:type="numbering" w:customStyle="1" w:styleId="1fc">
    <w:name w:val="Текущий список1"/>
  </w:style>
  <w:style w:type="numbering" w:styleId="affff5">
    <w:name w:val="Outline List 3"/>
    <w:basedOn w:val="a4"/>
  </w:style>
  <w:style w:type="numbering" w:customStyle="1" w:styleId="2fa">
    <w:name w:val="Текущий список2"/>
  </w:style>
  <w:style w:type="numbering" w:styleId="1ai">
    <w:name w:val="Outline List 1"/>
    <w:basedOn w:val="a4"/>
  </w:style>
  <w:style w:type="paragraph" w:customStyle="1" w:styleId="affff6">
    <w:name w:val="Знак Знак Знак Знак"/>
    <w:basedOn w:val="a1"/>
    <w:pPr>
      <w:spacing w:before="100" w:beforeAutospacing="1" w:after="100" w:afterAutospacing="1"/>
    </w:pPr>
    <w:rPr>
      <w:rFonts w:ascii="Tahoma" w:hAnsi="Tahoma"/>
      <w:sz w:val="20"/>
      <w:szCs w:val="20"/>
      <w:lang w:val="en-US" w:eastAsia="en-US"/>
    </w:rPr>
  </w:style>
  <w:style w:type="paragraph" w:customStyle="1" w:styleId="2fb">
    <w:name w:val="Знак Знак2"/>
    <w:basedOn w:val="a1"/>
    <w:pPr>
      <w:spacing w:after="160" w:line="240" w:lineRule="exact"/>
    </w:pPr>
    <w:rPr>
      <w:rFonts w:ascii="Verdana" w:hAnsi="Verdana"/>
      <w:color w:val="000000"/>
      <w:lang w:val="en-US" w:eastAsia="en-US"/>
    </w:rPr>
  </w:style>
  <w:style w:type="paragraph" w:customStyle="1" w:styleId="CharChar">
    <w:name w:val="Знак Знак Char Char"/>
    <w:basedOn w:val="a1"/>
    <w:semiHidden/>
    <w:pPr>
      <w:spacing w:after="160" w:line="240" w:lineRule="exact"/>
    </w:pPr>
    <w:rPr>
      <w:rFonts w:ascii="Verdana" w:hAnsi="Verdana"/>
      <w:sz w:val="20"/>
      <w:szCs w:val="20"/>
      <w:lang w:val="en-GB" w:eastAsia="en-US"/>
    </w:rPr>
  </w:style>
  <w:style w:type="paragraph" w:customStyle="1" w:styleId="CharChar0">
    <w:name w:val="Знак Знак Char Char Знак Знак Знак Знак Знак Знак"/>
    <w:basedOn w:val="a1"/>
    <w:autoRedefine/>
    <w:pPr>
      <w:tabs>
        <w:tab w:val="left" w:pos="2160"/>
      </w:tabs>
      <w:spacing w:before="120" w:line="240" w:lineRule="exact"/>
    </w:pPr>
    <w:rPr>
      <w:noProof/>
      <w:lang w:val="en-US"/>
    </w:rPr>
  </w:style>
  <w:style w:type="paragraph" w:customStyle="1" w:styleId="Head92">
    <w:name w:val="Head 9.2"/>
    <w:basedOn w:val="a1"/>
    <w:next w:val="a1"/>
    <w:pPr>
      <w:keepNext/>
      <w:widowControl w:val="0"/>
      <w:suppressAutoHyphens/>
      <w:spacing w:before="240" w:after="60"/>
      <w:jc w:val="center"/>
    </w:pPr>
    <w:rPr>
      <w:rFonts w:ascii="Thorndale" w:eastAsia="Andale Sans UI" w:hAnsi="Thorndale"/>
      <w:b/>
      <w:kern w:val="1"/>
    </w:rPr>
  </w:style>
  <w:style w:type="paragraph" w:customStyle="1" w:styleId="1fd">
    <w:name w:val="Обычный1"/>
    <w:pPr>
      <w:widowControl w:val="0"/>
    </w:pPr>
    <w:rPr>
      <w:rFonts w:ascii="Courier" w:hAnsi="Courier"/>
      <w:snapToGrid w:val="0"/>
    </w:rPr>
  </w:style>
  <w:style w:type="character" w:customStyle="1" w:styleId="250">
    <w:name w:val="Знак Знак25"/>
    <w:semiHidden/>
    <w:locked/>
    <w:rPr>
      <w:sz w:val="24"/>
      <w:szCs w:val="24"/>
      <w:lang w:val="ru-RU" w:eastAsia="ru-RU" w:bidi="ar-SA"/>
    </w:rPr>
  </w:style>
  <w:style w:type="paragraph" w:customStyle="1" w:styleId="affff7">
    <w:name w:val="Знак Знак Знак Знак Знак Знак Знак Знак Знак Знак"/>
    <w:basedOn w:val="a1"/>
    <w:autoRedefine/>
    <w:pPr>
      <w:tabs>
        <w:tab w:val="left" w:pos="2160"/>
      </w:tabs>
      <w:spacing w:before="120" w:line="240" w:lineRule="exact"/>
    </w:pPr>
    <w:rPr>
      <w:noProof/>
      <w:lang w:val="en-US"/>
    </w:rPr>
  </w:style>
  <w:style w:type="character" w:customStyle="1" w:styleId="postbody">
    <w:name w:val="postbody"/>
    <w:basedOn w:val="a2"/>
  </w:style>
  <w:style w:type="paragraph" w:customStyle="1" w:styleId="PRS-Text">
    <w:name w:val="PRS-Text"/>
    <w:basedOn w:val="a1"/>
    <w:pPr>
      <w:overflowPunct w:val="0"/>
      <w:autoSpaceDE w:val="0"/>
      <w:autoSpaceDN w:val="0"/>
      <w:adjustRightInd w:val="0"/>
      <w:ind w:left="709" w:right="2268"/>
    </w:pPr>
    <w:rPr>
      <w:rFonts w:ascii="Arial" w:hAnsi="Arial"/>
      <w:kern w:val="28"/>
      <w:sz w:val="20"/>
      <w:szCs w:val="20"/>
      <w:lang w:val="de-DE"/>
    </w:rPr>
  </w:style>
  <w:style w:type="paragraph" w:customStyle="1" w:styleId="PRS-Nummer">
    <w:name w:val="PRS-Nummer"/>
    <w:basedOn w:val="a1"/>
    <w:pPr>
      <w:overflowPunct w:val="0"/>
      <w:autoSpaceDE w:val="0"/>
      <w:autoSpaceDN w:val="0"/>
      <w:adjustRightInd w:val="0"/>
      <w:ind w:left="709" w:hanging="709"/>
    </w:pPr>
    <w:rPr>
      <w:rFonts w:ascii="Arial" w:hAnsi="Arial"/>
      <w:kern w:val="28"/>
      <w:sz w:val="20"/>
      <w:szCs w:val="20"/>
      <w:lang w:val="de-DE"/>
    </w:rPr>
  </w:style>
  <w:style w:type="paragraph" w:customStyle="1" w:styleId="PRS-UberSchrift2">
    <w:name w:val="PRS-UberSchrift2"/>
    <w:basedOn w:val="a1"/>
    <w:next w:val="a1"/>
    <w:pPr>
      <w:tabs>
        <w:tab w:val="left" w:pos="284"/>
      </w:tabs>
      <w:overflowPunct w:val="0"/>
      <w:autoSpaceDE w:val="0"/>
      <w:autoSpaceDN w:val="0"/>
      <w:adjustRightInd w:val="0"/>
      <w:spacing w:after="120"/>
      <w:ind w:left="284" w:hanging="284"/>
      <w:textAlignment w:val="baseline"/>
    </w:pPr>
    <w:rPr>
      <w:rFonts w:ascii="Arial" w:hAnsi="Arial"/>
      <w:b/>
      <w:kern w:val="28"/>
      <w:sz w:val="20"/>
      <w:szCs w:val="20"/>
      <w:lang w:val="de-DE"/>
    </w:rPr>
  </w:style>
  <w:style w:type="paragraph" w:customStyle="1" w:styleId="PRS-ZwischenUberschrift">
    <w:name w:val="PRS-ZwischenUberschrift"/>
    <w:basedOn w:val="a1"/>
    <w:next w:val="a1"/>
    <w:pPr>
      <w:overflowPunct w:val="0"/>
      <w:autoSpaceDE w:val="0"/>
      <w:autoSpaceDN w:val="0"/>
      <w:adjustRightInd w:val="0"/>
      <w:spacing w:after="120"/>
      <w:ind w:left="284"/>
      <w:textAlignment w:val="baseline"/>
    </w:pPr>
    <w:rPr>
      <w:rFonts w:ascii="Arial" w:hAnsi="Arial"/>
      <w:kern w:val="28"/>
      <w:sz w:val="20"/>
      <w:szCs w:val="20"/>
      <w:lang w:val="de-DE"/>
    </w:rPr>
  </w:style>
  <w:style w:type="paragraph" w:customStyle="1" w:styleId="PRS-berSchrift3">
    <w:name w:val="PRS-ЬberSchrift3"/>
    <w:basedOn w:val="a1"/>
    <w:next w:val="a1"/>
    <w:pPr>
      <w:tabs>
        <w:tab w:val="left" w:pos="284"/>
      </w:tabs>
      <w:overflowPunct w:val="0"/>
      <w:autoSpaceDE w:val="0"/>
      <w:autoSpaceDN w:val="0"/>
      <w:adjustRightInd w:val="0"/>
      <w:spacing w:after="120"/>
      <w:ind w:left="284" w:hanging="284"/>
      <w:textAlignment w:val="baseline"/>
    </w:pPr>
    <w:rPr>
      <w:rFonts w:ascii="Arial" w:hAnsi="Arial"/>
      <w:kern w:val="28"/>
      <w:sz w:val="20"/>
      <w:szCs w:val="20"/>
      <w:lang w:val="de-DE"/>
    </w:rPr>
  </w:style>
  <w:style w:type="character" w:customStyle="1" w:styleId="spelle">
    <w:name w:val="spelle"/>
    <w:basedOn w:val="a2"/>
  </w:style>
  <w:style w:type="paragraph" w:customStyle="1" w:styleId="Normal1">
    <w:name w:val="Normal1"/>
    <w:pPr>
      <w:widowControl w:val="0"/>
    </w:pPr>
    <w:rPr>
      <w:snapToGrid w:val="0"/>
      <w:sz w:val="24"/>
    </w:rPr>
  </w:style>
  <w:style w:type="character" w:customStyle="1" w:styleId="Char">
    <w:name w:val="Char"/>
    <w:rPr>
      <w:noProof w:val="0"/>
      <w:sz w:val="24"/>
      <w:szCs w:val="24"/>
      <w:lang w:val="ru-RU" w:eastAsia="ru-RU" w:bidi="ar-SA"/>
    </w:rPr>
  </w:style>
  <w:style w:type="paragraph" w:customStyle="1" w:styleId="affff8">
    <w:name w:val="Текст в заданном формате"/>
    <w:basedOn w:val="a1"/>
    <w:pPr>
      <w:widowControl w:val="0"/>
      <w:suppressAutoHyphens/>
    </w:pPr>
    <w:rPr>
      <w:rFonts w:ascii="Cumberland" w:eastAsia="Cumberland" w:hAnsi="Cumberland" w:cs="Cumberland"/>
      <w:kern w:val="1"/>
      <w:sz w:val="20"/>
      <w:szCs w:val="20"/>
    </w:rPr>
  </w:style>
  <w:style w:type="paragraph" w:customStyle="1" w:styleId="02statia2">
    <w:name w:val="02statia2"/>
    <w:basedOn w:val="a1"/>
    <w:pPr>
      <w:spacing w:before="120" w:line="320" w:lineRule="atLeast"/>
      <w:ind w:left="2020" w:hanging="880"/>
    </w:pPr>
    <w:rPr>
      <w:rFonts w:ascii="GaramondNarrowC" w:hAnsi="GaramondNarrowC"/>
      <w:color w:val="000000"/>
      <w:sz w:val="21"/>
      <w:szCs w:val="21"/>
    </w:rPr>
  </w:style>
  <w:style w:type="paragraph" w:customStyle="1" w:styleId="02statia1">
    <w:name w:val="02statia1"/>
    <w:basedOn w:val="a1"/>
    <w:pPr>
      <w:keepNext/>
      <w:spacing w:before="280" w:line="320" w:lineRule="atLeast"/>
      <w:ind w:left="1134" w:right="851" w:hanging="578"/>
      <w:outlineLvl w:val="2"/>
    </w:pPr>
    <w:rPr>
      <w:rFonts w:ascii="GaramondNarrowC" w:hAnsi="GaramondNarrowC"/>
      <w:b/>
    </w:rPr>
  </w:style>
  <w:style w:type="paragraph" w:customStyle="1" w:styleId="02statia3">
    <w:name w:val="02statia3"/>
    <w:basedOn w:val="a1"/>
    <w:pPr>
      <w:spacing w:before="120" w:line="320" w:lineRule="atLeast"/>
      <w:ind w:left="2900" w:hanging="880"/>
    </w:pPr>
    <w:rPr>
      <w:rFonts w:ascii="GaramondNarrowC" w:hAnsi="GaramondNarrowC"/>
      <w:color w:val="000000"/>
      <w:sz w:val="21"/>
      <w:szCs w:val="21"/>
    </w:rPr>
  </w:style>
  <w:style w:type="character" w:customStyle="1" w:styleId="Quotation">
    <w:name w:val="Quotation"/>
    <w:rPr>
      <w:i/>
      <w:iCs/>
    </w:rPr>
  </w:style>
  <w:style w:type="paragraph" w:customStyle="1" w:styleId="Heading">
    <w:name w:val="Heading"/>
    <w:pPr>
      <w:widowControl w:val="0"/>
      <w:autoSpaceDE w:val="0"/>
      <w:autoSpaceDN w:val="0"/>
      <w:adjustRightInd w:val="0"/>
    </w:pPr>
    <w:rPr>
      <w:rFonts w:ascii="Arial" w:hAnsi="Arial" w:cs="Arial"/>
      <w:b/>
      <w:bCs/>
      <w:sz w:val="22"/>
      <w:szCs w:val="22"/>
    </w:rPr>
  </w:style>
  <w:style w:type="paragraph" w:customStyle="1" w:styleId="consplusnormal1">
    <w:name w:val="consplusnormal"/>
    <w:basedOn w:val="a1"/>
    <w:pPr>
      <w:spacing w:before="100" w:beforeAutospacing="1" w:after="100" w:afterAutospacing="1"/>
    </w:pPr>
    <w:rPr>
      <w:rFonts w:ascii="Tahoma" w:hAnsi="Tahoma" w:cs="Tahoma"/>
      <w:sz w:val="16"/>
      <w:szCs w:val="16"/>
    </w:rPr>
  </w:style>
  <w:style w:type="character" w:customStyle="1" w:styleId="grame">
    <w:name w:val="grame"/>
    <w:basedOn w:val="a2"/>
  </w:style>
  <w:style w:type="paragraph" w:customStyle="1" w:styleId="FR2">
    <w:name w:val="FR2"/>
    <w:pPr>
      <w:widowControl w:val="0"/>
      <w:autoSpaceDE w:val="0"/>
      <w:autoSpaceDN w:val="0"/>
      <w:adjustRightInd w:val="0"/>
      <w:jc w:val="both"/>
    </w:pPr>
    <w:rPr>
      <w:rFonts w:ascii="Arial" w:hAnsi="Arial" w:cs="Arial"/>
      <w:sz w:val="12"/>
      <w:szCs w:val="12"/>
    </w:rPr>
  </w:style>
  <w:style w:type="paragraph" w:customStyle="1" w:styleId="1fe">
    <w:name w:val="Знак Знак Знак Знак Знак Знак Знак Знак Знак Знак Знак Знак Знак Знак Знак Знак1 Знак Знак"/>
    <w:basedOn w:val="a1"/>
    <w:autoRedefine/>
    <w:pPr>
      <w:tabs>
        <w:tab w:val="left" w:pos="2160"/>
      </w:tabs>
      <w:spacing w:before="120" w:line="240" w:lineRule="exact"/>
    </w:pPr>
    <w:rPr>
      <w:noProof/>
      <w:lang w:val="en-US"/>
    </w:rPr>
  </w:style>
  <w:style w:type="character" w:customStyle="1" w:styleId="251">
    <w:name w:val="Знак Знак25"/>
    <w:semiHidden/>
    <w:locked/>
    <w:rPr>
      <w:rFonts w:cs="Times New Roman"/>
      <w:sz w:val="24"/>
      <w:szCs w:val="24"/>
      <w:lang w:val="ru-RU" w:eastAsia="ru-RU"/>
    </w:rPr>
  </w:style>
  <w:style w:type="paragraph" w:customStyle="1" w:styleId="1ff">
    <w:name w:val="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a">
    <w:name w:val="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4">
    <w:name w:val="Основной текст 21"/>
    <w:basedOn w:val="a1"/>
    <w:pPr>
      <w:ind w:left="720"/>
    </w:pPr>
    <w:rPr>
      <w:sz w:val="28"/>
    </w:rPr>
  </w:style>
  <w:style w:type="paragraph" w:customStyle="1" w:styleId="affffb">
    <w:name w:val="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c">
    <w:name w:val="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d">
    <w:name w:val="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ff0">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1ff1">
    <w:name w:val="Знак Знак Знак Знак Знак Знак Знак Знак Знак Знак Знак Знак Знак Знак Знак1"/>
    <w:basedOn w:val="a1"/>
    <w:autoRedefine/>
    <w:pPr>
      <w:tabs>
        <w:tab w:val="left" w:pos="2160"/>
      </w:tabs>
      <w:spacing w:before="120" w:line="240" w:lineRule="exact"/>
    </w:pPr>
    <w:rPr>
      <w:noProof/>
      <w:lang w:val="en-US"/>
    </w:rPr>
  </w:style>
  <w:style w:type="paragraph" w:customStyle="1" w:styleId="a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5">
    <w:name w:val="Знак Знак Знак Знак Знак Знак Знак Знак Знак Знак Знак Знак Знак Знак Знак2 Знак Знак Знак1"/>
    <w:basedOn w:val="a1"/>
    <w:autoRedefine/>
    <w:pPr>
      <w:tabs>
        <w:tab w:val="left" w:pos="2160"/>
      </w:tabs>
      <w:spacing w:before="120" w:line="240" w:lineRule="exact"/>
    </w:pPr>
    <w:rPr>
      <w:noProof/>
      <w:lang w:val="en-US"/>
    </w:rPr>
  </w:style>
  <w:style w:type="paragraph" w:customStyle="1" w:styleId="3f9">
    <w:name w:val="Стиль3"/>
    <w:basedOn w:val="22"/>
    <w:semiHidden/>
    <w:pPr>
      <w:widowControl w:val="0"/>
      <w:tabs>
        <w:tab w:val="num" w:pos="926"/>
        <w:tab w:val="num" w:pos="1307"/>
      </w:tabs>
      <w:adjustRightInd w:val="0"/>
      <w:ind w:left="1080" w:hanging="360"/>
    </w:pPr>
  </w:style>
  <w:style w:type="paragraph" w:customStyle="1" w:styleId="3fa">
    <w:name w:val="Стиль3 Знак Знак Знак Знак"/>
    <w:basedOn w:val="22"/>
    <w:semiHidden/>
    <w:pPr>
      <w:widowControl w:val="0"/>
      <w:tabs>
        <w:tab w:val="num" w:pos="360"/>
      </w:tabs>
      <w:adjustRightInd w:val="0"/>
      <w:ind w:left="283" w:firstLine="0"/>
    </w:pPr>
  </w:style>
  <w:style w:type="character" w:customStyle="1" w:styleId="2fc">
    <w:name w:val="Основной текст с отступом 2 Знак Знак"/>
    <w:aliases w:val="Знак Знак110 Знак Знак,Знак Знак1 Знак Знак Знак1 Знак Знак,Основной текст с отступом 2 Знак Знак11 Знак Знак,Знак Знак1 Знак11 Знак Знак,Основной текст с отступом 2 Знак Знак Знак1 Знак Знак,Знак Знак81 Знак Знак"/>
    <w:locked/>
    <w:rPr>
      <w:rFonts w:cs="Times New Roman"/>
      <w:sz w:val="24"/>
      <w:szCs w:val="24"/>
      <w:lang w:val="ru-RU" w:eastAsia="ru-RU"/>
    </w:rPr>
  </w:style>
  <w:style w:type="paragraph" w:customStyle="1" w:styleId="1ff2">
    <w:name w:val="Знак Знак Знак Знак Знак Знак Знак Знак Знак Знак Знак Знак Знак Знак Знак1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3fb">
    <w:name w:val="Стиль3 Знак"/>
    <w:basedOn w:val="22"/>
    <w:semiHidden/>
    <w:pPr>
      <w:widowControl w:val="0"/>
      <w:tabs>
        <w:tab w:val="num" w:pos="926"/>
        <w:tab w:val="num" w:pos="1307"/>
      </w:tabs>
      <w:adjustRightInd w:val="0"/>
      <w:ind w:left="1080" w:hanging="360"/>
    </w:pPr>
  </w:style>
  <w:style w:type="character" w:customStyle="1" w:styleId="141">
    <w:name w:val="Знак14 Знак1"/>
    <w:semiHidden/>
    <w:locked/>
    <w:rPr>
      <w:lang w:val="ru-RU" w:eastAsia="ru-RU" w:bidi="ar-SA"/>
    </w:rPr>
  </w:style>
  <w:style w:type="character" w:customStyle="1" w:styleId="315">
    <w:name w:val="Знак31"/>
    <w:locked/>
    <w:rPr>
      <w:rFonts w:cs="Times New Roman"/>
      <w:snapToGrid w:val="0"/>
      <w:sz w:val="24"/>
      <w:szCs w:val="24"/>
      <w:lang w:val="ru-RU" w:eastAsia="ru-RU"/>
    </w:rPr>
  </w:style>
  <w:style w:type="paragraph" w:customStyle="1" w:styleId="3fc">
    <w:name w:val="Стиль3 Знак Знак Знак Знак Знак"/>
    <w:basedOn w:val="22"/>
    <w:semiHidden/>
    <w:pPr>
      <w:widowControl w:val="0"/>
      <w:tabs>
        <w:tab w:val="num" w:pos="360"/>
      </w:tabs>
      <w:adjustRightInd w:val="0"/>
      <w:ind w:left="283" w:firstLine="0"/>
    </w:pPr>
  </w:style>
  <w:style w:type="character" w:customStyle="1" w:styleId="1ff3">
    <w:name w:val="Знак Знак1"/>
    <w:semiHidden/>
    <w:locked/>
    <w:rPr>
      <w:lang w:val="ru-RU" w:eastAsia="ru-RU" w:bidi="ar-SA"/>
    </w:rPr>
  </w:style>
  <w:style w:type="paragraph" w:customStyle="1" w:styleId="1ff4">
    <w:name w:val="Знак Знак Знак Знак Знак Знак Знак Знак Знак Знак Знак Знак Знак Знак Знак1 Знак Знак Знак Знак"/>
    <w:basedOn w:val="a1"/>
    <w:autoRedefine/>
    <w:pPr>
      <w:tabs>
        <w:tab w:val="left" w:pos="2160"/>
      </w:tabs>
      <w:spacing w:before="120" w:line="240" w:lineRule="exact"/>
    </w:pPr>
    <w:rPr>
      <w:noProof/>
      <w:lang w:val="en-US"/>
    </w:rPr>
  </w:style>
  <w:style w:type="paragraph" w:customStyle="1" w:styleId="a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f1">
    <w:name w:val="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fd">
    <w:name w:val="Знак Знак Знак Знак Знак Знак Знак Знак Знак 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paragraph" w:customStyle="1" w:styleId="1ff5">
    <w:name w:val="Знак Знак Знак Знак Знак Знак Знак Знак Знак Знак Знак Знак Знак Знак Знак1 Знак Знак Знак Знак Знак Знак"/>
    <w:basedOn w:val="a1"/>
    <w:autoRedefine/>
    <w:pPr>
      <w:tabs>
        <w:tab w:val="left" w:pos="2160"/>
      </w:tabs>
      <w:spacing w:before="120" w:line="240" w:lineRule="exact"/>
    </w:pPr>
    <w:rPr>
      <w:noProof/>
      <w:lang w:val="en-US"/>
    </w:rPr>
  </w:style>
  <w:style w:type="paragraph" w:customStyle="1" w:styleId="2fe">
    <w:name w:val="Знак Знак Знак Знак Знак Знак Знак Знак Знак Знак Знак Знак Знак Знак Знак2 Знак Знак Знак"/>
    <w:basedOn w:val="a1"/>
    <w:autoRedefine/>
    <w:pPr>
      <w:tabs>
        <w:tab w:val="left" w:pos="2160"/>
      </w:tabs>
      <w:spacing w:before="120" w:line="240" w:lineRule="exact"/>
    </w:pPr>
    <w:rPr>
      <w:noProof/>
      <w:lang w:val="en-US"/>
    </w:rPr>
  </w:style>
  <w:style w:type="paragraph" w:customStyle="1" w:styleId="1ff6">
    <w:name w:val="Знак Знак Знак Знак Знак Знак Знак Знак Знак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252">
    <w:name w:val="Знак25"/>
    <w:basedOn w:val="a1"/>
    <w:autoRedefine/>
    <w:pPr>
      <w:tabs>
        <w:tab w:val="left" w:pos="2160"/>
      </w:tabs>
      <w:spacing w:before="120" w:line="240" w:lineRule="exact"/>
    </w:pPr>
    <w:rPr>
      <w:noProof/>
      <w:lang w:val="en-US"/>
    </w:rPr>
  </w:style>
  <w:style w:type="paragraph" w:customStyle="1" w:styleId="2ff">
    <w:name w:val="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character" w:customStyle="1" w:styleId="323">
    <w:name w:val="Знак Знак32"/>
    <w:semiHidden/>
    <w:locked/>
    <w:rPr>
      <w:rFonts w:cs="Times New Roman"/>
      <w:sz w:val="20"/>
      <w:szCs w:val="20"/>
    </w:rPr>
  </w:style>
  <w:style w:type="character" w:customStyle="1" w:styleId="TimesNewRoman">
    <w:name w:val="Глава + Times New Roman Знак Знак"/>
    <w:aliases w:val="14 пт Знак Знак,Заголовок 1 Знак1"/>
    <w:locked/>
    <w:rPr>
      <w:rFonts w:ascii="Arial" w:hAnsi="Arial" w:cs="Arial"/>
      <w:b/>
      <w:bCs/>
      <w:kern w:val="32"/>
      <w:sz w:val="32"/>
      <w:szCs w:val="32"/>
      <w:lang w:val="ru-RU" w:eastAsia="ru-RU"/>
    </w:rPr>
  </w:style>
  <w:style w:type="character" w:customStyle="1" w:styleId="324">
    <w:name w:val="Заголовок 3 Знак2 Знак"/>
    <w:aliases w:val="Заголовок 3 Знак Знак1 Знак,Заголовок 3 Знак Знак Знак Знак, Знак Знак Знак Знак1 Знак,Заголовок 3 Знак1 Знак Знак, Знак Знак1 Знак Знак,Знак Знак Знак Знак1 Знак Знак"/>
    <w:locked/>
    <w:rPr>
      <w:rFonts w:ascii="Courier New" w:hAnsi="Courier New" w:cs="Courier New"/>
      <w:b/>
      <w:bCs/>
      <w:lang w:val="ru-RU" w:eastAsia="ru-RU" w:bidi="ar-SA"/>
    </w:rPr>
  </w:style>
  <w:style w:type="paragraph" w:customStyle="1" w:styleId="14pt1">
    <w:name w:val="Обычный + 14 pt"/>
    <w:aliases w:val="Темно-синий"/>
    <w:basedOn w:val="a1"/>
    <w:link w:val="14pt2"/>
    <w:pPr>
      <w:autoSpaceDE w:val="0"/>
      <w:autoSpaceDN w:val="0"/>
    </w:pPr>
    <w:rPr>
      <w:sz w:val="28"/>
      <w:szCs w:val="28"/>
    </w:rPr>
  </w:style>
  <w:style w:type="character" w:customStyle="1" w:styleId="14pt2">
    <w:name w:val="Обычный + 14 pt Знак"/>
    <w:aliases w:val="Темно-синий Знак"/>
    <w:link w:val="14pt1"/>
    <w:locked/>
    <w:rPr>
      <w:sz w:val="28"/>
      <w:szCs w:val="28"/>
      <w:lang w:val="ru-RU" w:eastAsia="ru-RU" w:bidi="ar-SA"/>
    </w:rPr>
  </w:style>
  <w:style w:type="character" w:customStyle="1" w:styleId="1ff7">
    <w:name w:val="Основной текст с отступом Знак Знак1"/>
    <w:aliases w:val="Основной текст с отступом Знак Знак Знак Знак,Знак21 Знак Знак Знак Знак,Знак44 Знак Знак Знак Знак,Основной текст с отступом Знак2 Знак1,Основной текст с отступом Знак1 Знак Знак1, Знак44 Знак Знак Знак Знак1"/>
    <w:semiHidden/>
    <w:rPr>
      <w:sz w:val="24"/>
      <w:szCs w:val="24"/>
      <w:lang w:val="ru-RU" w:eastAsia="ru-RU" w:bidi="ar-SA"/>
    </w:rPr>
  </w:style>
  <w:style w:type="character" w:customStyle="1" w:styleId="112">
    <w:name w:val="Заголовок 1 Знак1 Знак2"/>
    <w:aliases w:val="Заголовок 1 Знак Знак Знак2,Заголовок 1 Знак2 Знак Знак Знак,Заголовок 1 Знак Знак Знак Знак Знак1,Глава + Times New Roman Знак Знак Знак Знак Знак1,14 пт Знак Знак Знак1 Знак Знак Знак,Заголовок 1 Знак1 Знак Знак Знак Знак Знак"/>
    <w:rPr>
      <w:rFonts w:ascii="Arial" w:hAnsi="Arial" w:cs="Arial"/>
      <w:b/>
      <w:bCs/>
      <w:kern w:val="32"/>
      <w:sz w:val="32"/>
      <w:szCs w:val="32"/>
      <w:lang w:val="ru-RU" w:eastAsia="ru-RU" w:bidi="ar-SA"/>
    </w:rPr>
  </w:style>
  <w:style w:type="character" w:customStyle="1" w:styleId="113">
    <w:name w:val="Заголовок 1 Знак Знак1"/>
    <w:aliases w:val="Глава + Times New Roman Знак Знак Знак Знак,14 пт Знак Знак Знак Знак,Глава + Times New Roman Знак1 Знак Знак,14 пт Знак1 Знак Знак"/>
    <w:locked/>
    <w:rPr>
      <w:rFonts w:ascii="Arial" w:hAnsi="Arial" w:cs="Arial"/>
      <w:b/>
      <w:bCs/>
      <w:kern w:val="32"/>
      <w:sz w:val="32"/>
      <w:szCs w:val="32"/>
      <w:lang w:val="ru-RU" w:eastAsia="ru-RU"/>
    </w:rPr>
  </w:style>
  <w:style w:type="character" w:customStyle="1" w:styleId="142">
    <w:name w:val="Знак14"/>
    <w:semiHidden/>
    <w:locked/>
    <w:rPr>
      <w:rFonts w:cs="Times New Roman"/>
      <w:sz w:val="20"/>
      <w:szCs w:val="20"/>
    </w:rPr>
  </w:style>
  <w:style w:type="character" w:customStyle="1" w:styleId="afffff2">
    <w:name w:val="Название Знак Знак"/>
    <w:aliases w:val=" Знак13 Знак Знак,Знак13 Знак Знак"/>
    <w:locked/>
    <w:rPr>
      <w:rFonts w:ascii="Arial" w:hAnsi="Arial" w:cs="Arial"/>
      <w:b/>
      <w:bCs/>
      <w:kern w:val="28"/>
      <w:sz w:val="32"/>
      <w:szCs w:val="32"/>
      <w:lang w:val="ru-RU" w:eastAsia="ru-RU"/>
    </w:rPr>
  </w:style>
  <w:style w:type="paragraph" w:customStyle="1" w:styleId="afffff3">
    <w:name w:val="Знак"/>
    <w:basedOn w:val="a1"/>
    <w:autoRedefine/>
    <w:pPr>
      <w:tabs>
        <w:tab w:val="left" w:pos="2160"/>
      </w:tabs>
      <w:spacing w:before="120" w:line="240" w:lineRule="exact"/>
    </w:pPr>
    <w:rPr>
      <w:noProof/>
      <w:lang w:val="en-US"/>
    </w:rPr>
  </w:style>
  <w:style w:type="paragraph" w:customStyle="1" w:styleId="316">
    <w:name w:val="Знак Знак Знак Знак Знак Знак Знак Знак Знак Знак Знак Знак Знак Знак Знак3 Знак Знак Знак1"/>
    <w:basedOn w:val="a1"/>
    <w:autoRedefine/>
    <w:pPr>
      <w:tabs>
        <w:tab w:val="left" w:pos="2160"/>
      </w:tabs>
      <w:spacing w:before="120" w:line="240" w:lineRule="exact"/>
    </w:pPr>
    <w:rPr>
      <w:noProof/>
      <w:lang w:val="en-US"/>
    </w:rPr>
  </w:style>
  <w:style w:type="paragraph" w:customStyle="1" w:styleId="3fd">
    <w:name w:val="Знак Знак Знак Знак Знак Знак Знак Знак Знак Знак Знак Знак Знак Знак Знак3 Знак Знак Знак"/>
    <w:basedOn w:val="a1"/>
    <w:autoRedefine/>
    <w:pPr>
      <w:tabs>
        <w:tab w:val="left" w:pos="2160"/>
      </w:tabs>
      <w:spacing w:before="120" w:line="240" w:lineRule="exact"/>
    </w:pPr>
    <w:rPr>
      <w:noProof/>
      <w:lang w:val="en-US"/>
    </w:rPr>
  </w:style>
  <w:style w:type="paragraph" w:customStyle="1" w:styleId="3fe">
    <w:name w:val="Знак Знак Знак Знак Знак Знак Знак Знак Знак Знак Знак Знак Знак Знак Знак3 Знак Знак Знак Знак"/>
    <w:basedOn w:val="a1"/>
    <w:autoRedefine/>
    <w:pPr>
      <w:tabs>
        <w:tab w:val="left" w:pos="2160"/>
      </w:tabs>
      <w:spacing w:before="120" w:line="240" w:lineRule="exact"/>
    </w:pPr>
    <w:rPr>
      <w:noProof/>
      <w:lang w:val="en-US"/>
    </w:rPr>
  </w:style>
  <w:style w:type="character" w:customStyle="1" w:styleId="440">
    <w:name w:val="Знак44"/>
    <w:semiHidden/>
    <w:locked/>
    <w:rPr>
      <w:rFonts w:cs="Times New Roman"/>
      <w:sz w:val="24"/>
      <w:szCs w:val="24"/>
      <w:lang w:val="ru-RU" w:eastAsia="ru-RU"/>
    </w:rPr>
  </w:style>
  <w:style w:type="character" w:customStyle="1" w:styleId="191">
    <w:name w:val="Знак Знак19"/>
    <w:semiHidden/>
    <w:locked/>
    <w:rPr>
      <w:rFonts w:cs="Times New Roman"/>
      <w:sz w:val="24"/>
      <w:szCs w:val="24"/>
      <w:lang w:val="ru-RU" w:eastAsia="ru-RU"/>
    </w:rPr>
  </w:style>
  <w:style w:type="paragraph" w:customStyle="1" w:styleId="216">
    <w:name w:val="Знак Знак Знак Знак Знак Знак Знак Знак Знак Знак Знак Знак Знак Знак Знак2 Знак Знак Знак1 Знак"/>
    <w:basedOn w:val="a1"/>
    <w:autoRedefine/>
    <w:pPr>
      <w:tabs>
        <w:tab w:val="left" w:pos="2160"/>
      </w:tabs>
      <w:spacing w:before="120" w:line="240" w:lineRule="exact"/>
    </w:pPr>
    <w:rPr>
      <w:noProof/>
      <w:lang w:val="en-US"/>
    </w:rPr>
  </w:style>
  <w:style w:type="paragraph" w:customStyle="1" w:styleId="2ff0">
    <w:name w:val="Знак Знак Знак Знак Знак Знак Знак Знак Знак Знак Знак Знак Знак Знак Знак2 Знак"/>
    <w:basedOn w:val="a1"/>
    <w:autoRedefine/>
    <w:pPr>
      <w:tabs>
        <w:tab w:val="left" w:pos="2160"/>
      </w:tabs>
      <w:spacing w:before="120" w:line="240" w:lineRule="exact"/>
    </w:pPr>
    <w:rPr>
      <w:noProof/>
      <w:lang w:val="en-US"/>
    </w:rPr>
  </w:style>
  <w:style w:type="paragraph" w:customStyle="1" w:styleId="217">
    <w:name w:val="Знак Знак Знак Знак Знак Знак Знак Знак Знак Знак Знак Знак Знак Знак Знак2 Знак Знак Знак1 Знак Знак Знак"/>
    <w:basedOn w:val="a1"/>
    <w:autoRedefine/>
    <w:pPr>
      <w:tabs>
        <w:tab w:val="left" w:pos="2160"/>
      </w:tabs>
      <w:spacing w:before="120" w:line="240" w:lineRule="exact"/>
    </w:pPr>
    <w:rPr>
      <w:noProof/>
      <w:lang w:val="en-US"/>
    </w:rPr>
  </w:style>
  <w:style w:type="paragraph" w:customStyle="1" w:styleId="317">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afffff4">
    <w:name w:val="Знак Знак Знак Знак Знак Знак Знак Знак Знак Знак Знак Знак Знак Знак Знак Знак Знак Знак Знак"/>
    <w:basedOn w:val="a1"/>
    <w:pPr>
      <w:spacing w:after="160" w:line="240" w:lineRule="exact"/>
    </w:pPr>
    <w:rPr>
      <w:rFonts w:ascii="Verdana" w:hAnsi="Verdana"/>
      <w:lang w:val="en-US" w:eastAsia="en-US"/>
    </w:rPr>
  </w:style>
  <w:style w:type="paragraph" w:customStyle="1" w:styleId="3ff">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14">
    <w:name w:val="Знак Знак11 Знак"/>
    <w:basedOn w:val="a1"/>
    <w:autoRedefine/>
    <w:pPr>
      <w:tabs>
        <w:tab w:val="left" w:pos="2160"/>
      </w:tabs>
      <w:spacing w:before="120" w:line="240" w:lineRule="exact"/>
    </w:pPr>
    <w:rPr>
      <w:noProof/>
      <w:lang w:val="en-US"/>
    </w:rPr>
  </w:style>
  <w:style w:type="paragraph" w:customStyle="1" w:styleId="3ff0">
    <w:name w:val="3"/>
    <w:basedOn w:val="a1"/>
    <w:rsid w:val="00E83C08"/>
    <w:pPr>
      <w:spacing w:before="100" w:beforeAutospacing="1" w:after="100" w:afterAutospacing="1"/>
    </w:pPr>
    <w:rPr>
      <w:rFonts w:ascii="Tahoma" w:hAnsi="Tahoma"/>
      <w:sz w:val="20"/>
      <w:szCs w:val="20"/>
      <w:lang w:val="en-US" w:eastAsia="en-US"/>
    </w:rPr>
  </w:style>
  <w:style w:type="paragraph" w:customStyle="1" w:styleId="4c">
    <w:name w:val="Знак Знак4 Знак Знак Знак Знак"/>
    <w:basedOn w:val="a1"/>
    <w:rsid w:val="00E67D8F"/>
    <w:pPr>
      <w:spacing w:before="100" w:beforeAutospacing="1" w:after="100" w:afterAutospacing="1"/>
    </w:pPr>
    <w:rPr>
      <w:rFonts w:ascii="Tahoma" w:hAnsi="Tahoma"/>
      <w:sz w:val="20"/>
      <w:szCs w:val="20"/>
      <w:lang w:val="en-US" w:eastAsia="en-US"/>
    </w:rPr>
  </w:style>
  <w:style w:type="character" w:customStyle="1" w:styleId="290">
    <w:name w:val="Знак29 Знак Знак Знак"/>
    <w:locked/>
    <w:rsid w:val="00047EC6"/>
    <w:rPr>
      <w:rFonts w:ascii="Arial" w:hAnsi="Arial" w:cs="Arial"/>
      <w:b/>
      <w:bCs/>
      <w:i/>
      <w:iCs/>
      <w:sz w:val="28"/>
      <w:szCs w:val="28"/>
      <w:lang w:val="ru-RU" w:eastAsia="ru-RU" w:bidi="ar-SA"/>
    </w:rPr>
  </w:style>
  <w:style w:type="character" w:customStyle="1" w:styleId="280">
    <w:name w:val="Знак28 Знак Знак"/>
    <w:aliases w:val="Заголовок 4 Знак1 Знак Знак Знак1,Заголовок 4 Знак Знак Знак Знак Знак1,Заголовок 4 Знак Знак1 Знак Знак Знак"/>
    <w:locked/>
    <w:rsid w:val="00047EC6"/>
    <w:rPr>
      <w:b/>
      <w:bCs/>
      <w:sz w:val="28"/>
      <w:szCs w:val="28"/>
      <w:lang w:val="ru-RU" w:eastAsia="ru-RU" w:bidi="ar-SA"/>
    </w:rPr>
  </w:style>
  <w:style w:type="character" w:customStyle="1" w:styleId="1110">
    <w:name w:val="Нижний колонтитул Знак1 Знак1 Знак1"/>
    <w:aliases w:val="Нижний колонтитул Знак Знак1 Знак Знак1,Нижний колонтитул Знак Знак Знак Знак Знак1, Знак18 Знак Знак Знак Знак Знак1,Нижний колонтитул Знак1 Знак Знак Знак1"/>
    <w:rsid w:val="00047EC6"/>
    <w:rPr>
      <w:lang w:val="ru-RU" w:eastAsia="ru-RU" w:bidi="ar-SA"/>
    </w:rPr>
  </w:style>
  <w:style w:type="character" w:customStyle="1" w:styleId="ConsPlusNormal0">
    <w:name w:val="ConsPlusNormal Знак"/>
    <w:link w:val="ConsPlusNormal"/>
    <w:locked/>
    <w:rsid w:val="00047EC6"/>
    <w:rPr>
      <w:rFonts w:ascii="Arial" w:hAnsi="Arial" w:cs="Arial"/>
      <w:lang w:val="ru-RU" w:eastAsia="ru-RU" w:bidi="ar-SA"/>
    </w:rPr>
  </w:style>
  <w:style w:type="character" w:customStyle="1" w:styleId="af1">
    <w:name w:val="Обычный (веб) Знак"/>
    <w:aliases w:val="Обычный (Web) Знак"/>
    <w:link w:val="af0"/>
    <w:uiPriority w:val="99"/>
    <w:rsid w:val="00047EC6"/>
    <w:rPr>
      <w:sz w:val="24"/>
      <w:szCs w:val="24"/>
      <w:lang w:val="ru-RU" w:eastAsia="ru-RU" w:bidi="ar-SA"/>
    </w:rPr>
  </w:style>
  <w:style w:type="paragraph" w:customStyle="1" w:styleId="2ff1">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ConsPlusCell">
    <w:name w:val="ConsPlusCell"/>
    <w:rsid w:val="00047EC6"/>
    <w:pPr>
      <w:widowControl w:val="0"/>
      <w:autoSpaceDE w:val="0"/>
      <w:autoSpaceDN w:val="0"/>
      <w:adjustRightInd w:val="0"/>
    </w:pPr>
    <w:rPr>
      <w:rFonts w:ascii="Arial" w:hAnsi="Arial" w:cs="Arial"/>
    </w:rPr>
  </w:style>
  <w:style w:type="character" w:customStyle="1" w:styleId="13pt">
    <w:name w:val="Обычный + 13 pt Знак"/>
    <w:rsid w:val="00047EC6"/>
    <w:rPr>
      <w:sz w:val="26"/>
      <w:szCs w:val="26"/>
      <w:lang w:val="ru-RU" w:eastAsia="ru-RU"/>
    </w:rPr>
  </w:style>
  <w:style w:type="character" w:customStyle="1" w:styleId="115">
    <w:name w:val="Нижний колонтитул Знак1 Знак1 Знак"/>
    <w:aliases w:val="Нижний колонтитул Знак Знак1 Знак Знак,Нижний колонтитул Знак Знак Знак Знак Знак, Знак18 Знак Знак Знак Знак Знак,Нижний колонтитул Знак1 Знак Знак Знак"/>
    <w:semiHidden/>
    <w:locked/>
    <w:rsid w:val="00047EC6"/>
    <w:rPr>
      <w:sz w:val="24"/>
      <w:szCs w:val="24"/>
      <w:lang w:val="ru-RU" w:eastAsia="ru-RU" w:bidi="ar-SA"/>
    </w:rPr>
  </w:style>
  <w:style w:type="paragraph" w:customStyle="1" w:styleId="1ff8">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2">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character" w:customStyle="1" w:styleId="221">
    <w:name w:val="Знак Знак22"/>
    <w:semiHidden/>
    <w:locked/>
    <w:rsid w:val="00047EC6"/>
    <w:rPr>
      <w:rFonts w:cs="Times New Roman"/>
      <w:sz w:val="24"/>
      <w:szCs w:val="24"/>
      <w:lang w:val="ru-RU" w:eastAsia="ru-RU"/>
    </w:rPr>
  </w:style>
  <w:style w:type="character" w:customStyle="1" w:styleId="181">
    <w:name w:val="Знак Знак18"/>
    <w:semiHidden/>
    <w:locked/>
    <w:rsid w:val="00047EC6"/>
    <w:rPr>
      <w:rFonts w:cs="Times New Roman"/>
      <w:sz w:val="24"/>
      <w:szCs w:val="24"/>
    </w:rPr>
  </w:style>
  <w:style w:type="character" w:customStyle="1" w:styleId="131">
    <w:name w:val="Знак Знак13"/>
    <w:locked/>
    <w:rsid w:val="00047EC6"/>
    <w:rPr>
      <w:rFonts w:ascii="Arial" w:hAnsi="Arial" w:cs="Arial"/>
      <w:b/>
      <w:bCs/>
      <w:kern w:val="28"/>
      <w:sz w:val="32"/>
      <w:szCs w:val="32"/>
      <w:lang w:val="ru-RU" w:eastAsia="ru-RU"/>
    </w:rPr>
  </w:style>
  <w:style w:type="character" w:customStyle="1" w:styleId="291">
    <w:name w:val="Знак Знак29"/>
    <w:locked/>
    <w:rsid w:val="00047EC6"/>
    <w:rPr>
      <w:rFonts w:cs="Times New Roman"/>
      <w:b/>
      <w:bCs/>
      <w:sz w:val="28"/>
      <w:szCs w:val="28"/>
      <w:lang w:val="ru-RU" w:eastAsia="ru-RU"/>
    </w:rPr>
  </w:style>
  <w:style w:type="paragraph" w:customStyle="1" w:styleId="218">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character" w:customStyle="1" w:styleId="1ff9">
    <w:name w:val="Основной текст Знак1 Знак"/>
    <w:aliases w:val="Основной текст Знак Знак Знак Знак,Основной текст Знак Знак Знак1,Знак22 Знак Знак Знак1,Знак22 Знак Знак2"/>
    <w:rsid w:val="00047EC6"/>
    <w:rPr>
      <w:sz w:val="24"/>
      <w:szCs w:val="24"/>
      <w:lang w:val="ru-RU" w:eastAsia="ru-RU" w:bidi="ar-SA"/>
    </w:rPr>
  </w:style>
  <w:style w:type="paragraph" w:customStyle="1" w:styleId="2ff3">
    <w:name w:val="2"/>
    <w:basedOn w:val="a1"/>
    <w:rsid w:val="00047EC6"/>
    <w:pPr>
      <w:spacing w:before="100" w:beforeAutospacing="1" w:after="100" w:afterAutospacing="1"/>
    </w:pPr>
    <w:rPr>
      <w:rFonts w:ascii="Tahoma" w:hAnsi="Tahoma"/>
      <w:sz w:val="20"/>
      <w:szCs w:val="20"/>
      <w:lang w:val="en-US" w:eastAsia="en-US"/>
    </w:rPr>
  </w:style>
  <w:style w:type="paragraph" w:customStyle="1" w:styleId="318">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ff4">
    <w:name w:val="Основной текст с отступом Знак2 Знак"/>
    <w:aliases w:val="Основной текст с отступом Знак1 Знак Знак,Основной текст с отступом Знак Знак Знак Знак1, Знак44 Знак Знак Знак Знак, Знак21 Знак Знак Знак,Основной текст с отступом Знак Знак2 Знак,Знак44 Знак Знак Знак1 Знак"/>
    <w:semiHidden/>
    <w:locked/>
    <w:rsid w:val="00047EC6"/>
    <w:rPr>
      <w:rFonts w:cs="Times New Roman"/>
      <w:sz w:val="24"/>
      <w:szCs w:val="24"/>
      <w:lang w:val="ru-RU" w:eastAsia="ru-RU"/>
    </w:rPr>
  </w:style>
  <w:style w:type="paragraph" w:customStyle="1" w:styleId="3ff1">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FontStyle33">
    <w:name w:val="Font Style33"/>
    <w:rsid w:val="00047EC6"/>
    <w:rPr>
      <w:rFonts w:ascii="Times New Roman" w:hAnsi="Times New Roman" w:cs="Times New Roman"/>
      <w:sz w:val="22"/>
      <w:szCs w:val="22"/>
    </w:rPr>
  </w:style>
  <w:style w:type="paragraph" w:styleId="afffff5">
    <w:name w:val="No Spacing"/>
    <w:qFormat/>
    <w:rsid w:val="00047EC6"/>
    <w:pPr>
      <w:suppressAutoHyphens/>
    </w:pPr>
    <w:rPr>
      <w:rFonts w:ascii="Calibri" w:eastAsia="Calibri" w:hAnsi="Calibri"/>
      <w:sz w:val="22"/>
      <w:szCs w:val="22"/>
      <w:lang w:eastAsia="ar-SA"/>
    </w:rPr>
  </w:style>
  <w:style w:type="paragraph" w:styleId="afffff6">
    <w:name w:val="List Paragraph"/>
    <w:basedOn w:val="a1"/>
    <w:uiPriority w:val="34"/>
    <w:qFormat/>
    <w:rsid w:val="00047EC6"/>
    <w:pPr>
      <w:spacing w:after="200" w:line="276" w:lineRule="auto"/>
      <w:ind w:left="720"/>
      <w:contextualSpacing/>
    </w:pPr>
    <w:rPr>
      <w:rFonts w:ascii="Calibri" w:eastAsia="Calibri" w:hAnsi="Calibri"/>
      <w:sz w:val="22"/>
      <w:szCs w:val="22"/>
      <w:lang w:eastAsia="en-US"/>
    </w:rPr>
  </w:style>
  <w:style w:type="character" w:customStyle="1" w:styleId="rvts8">
    <w:name w:val="rvts8"/>
    <w:rsid w:val="00047EC6"/>
    <w:rPr>
      <w:rFonts w:ascii="Tahoma" w:hAnsi="Tahoma" w:cs="Tahoma" w:hint="default"/>
      <w:sz w:val="22"/>
      <w:szCs w:val="22"/>
    </w:rPr>
  </w:style>
  <w:style w:type="paragraph" w:customStyle="1" w:styleId="1ffa">
    <w:name w:val="Абзац списка1"/>
    <w:basedOn w:val="a1"/>
    <w:rsid w:val="00047EC6"/>
    <w:pPr>
      <w:spacing w:after="200" w:line="276" w:lineRule="auto"/>
      <w:ind w:left="720"/>
    </w:pPr>
    <w:rPr>
      <w:rFonts w:ascii="Calibri" w:hAnsi="Calibri"/>
      <w:sz w:val="22"/>
      <w:szCs w:val="22"/>
      <w:lang w:eastAsia="en-US"/>
    </w:rPr>
  </w:style>
  <w:style w:type="paragraph" w:customStyle="1" w:styleId="Standard">
    <w:name w:val="Standard"/>
    <w:rsid w:val="00047EC6"/>
    <w:pPr>
      <w:autoSpaceDN w:val="0"/>
      <w:textAlignment w:val="baseline"/>
    </w:pPr>
  </w:style>
  <w:style w:type="paragraph" w:customStyle="1" w:styleId="E">
    <w:name w:val="E"/>
    <w:basedOn w:val="a1"/>
    <w:rsid w:val="00047EC6"/>
    <w:pPr>
      <w:widowControl w:val="0"/>
      <w:suppressAutoHyphens/>
      <w:autoSpaceDN w:val="0"/>
      <w:spacing w:before="100" w:after="100"/>
      <w:textAlignment w:val="baseline"/>
    </w:pPr>
    <w:rPr>
      <w:rFonts w:ascii="Tahoma" w:hAnsi="Tahoma"/>
      <w:sz w:val="20"/>
      <w:szCs w:val="20"/>
      <w:lang w:val="en-US" w:eastAsia="en-US"/>
    </w:rPr>
  </w:style>
  <w:style w:type="paragraph" w:customStyle="1" w:styleId="1ffb">
    <w:name w:val="Обычный1"/>
    <w:rsid w:val="00047EC6"/>
    <w:pPr>
      <w:widowControl w:val="0"/>
      <w:suppressAutoHyphens/>
    </w:pPr>
    <w:rPr>
      <w:rFonts w:ascii="Arial" w:eastAsia="Arial Unicode MS" w:hAnsi="Arial" w:cs="Mangal"/>
      <w:kern w:val="2"/>
      <w:szCs w:val="24"/>
      <w:lang w:eastAsia="hi-IN" w:bidi="hi-IN"/>
    </w:rPr>
  </w:style>
  <w:style w:type="character" w:customStyle="1" w:styleId="1ffc">
    <w:name w:val="Основной шрифт абзаца1"/>
    <w:rsid w:val="00047EC6"/>
  </w:style>
  <w:style w:type="numbering" w:customStyle="1" w:styleId="WW8Num6">
    <w:name w:val="WW8Num6"/>
    <w:rsid w:val="00047EC6"/>
  </w:style>
  <w:style w:type="numbering" w:customStyle="1" w:styleId="WW8Num1">
    <w:name w:val="WW8Num1"/>
    <w:rsid w:val="00047EC6"/>
    <w:pPr>
      <w:numPr>
        <w:numId w:val="5"/>
      </w:numPr>
    </w:pPr>
  </w:style>
  <w:style w:type="numbering" w:customStyle="1" w:styleId="WW8Num2">
    <w:name w:val="WW8Num2"/>
    <w:rsid w:val="00047EC6"/>
    <w:pPr>
      <w:numPr>
        <w:numId w:val="6"/>
      </w:numPr>
    </w:pPr>
  </w:style>
  <w:style w:type="character" w:customStyle="1" w:styleId="HighlightedVariable">
    <w:name w:val="Highlighted Variable"/>
    <w:rsid w:val="00047EC6"/>
    <w:rPr>
      <w:rFonts w:ascii="Times New Roman" w:hAnsi="Times New Roman" w:cs="Times New Roman" w:hint="default"/>
      <w:color w:val="0000FF"/>
    </w:rPr>
  </w:style>
  <w:style w:type="character" w:customStyle="1" w:styleId="2910">
    <w:name w:val="Знак29 Знак Знак1"/>
    <w:semiHidden/>
    <w:rsid w:val="00047EC6"/>
    <w:rPr>
      <w:rFonts w:ascii="Cambria" w:eastAsia="Times New Roman" w:hAnsi="Cambria" w:cs="Times New Roman"/>
      <w:b/>
      <w:bCs/>
      <w:color w:val="4F81BD"/>
      <w:sz w:val="26"/>
      <w:szCs w:val="26"/>
    </w:rPr>
  </w:style>
  <w:style w:type="character" w:customStyle="1" w:styleId="3210">
    <w:name w:val="Заголовок 3 Знак2 Знак1"/>
    <w:aliases w:val="Заголовок 3 Знак Знак1 Знак1,Заголовок 3 Знак Знак Знак Знак1,Знак Знак Знак Знак1 Знак1,Заголовок 3 Знак1 Знак Знак1,Заголовок 3 Знак1 Знак Знак Знак Знак1"/>
    <w:semiHidden/>
    <w:rsid w:val="00047EC6"/>
    <w:rPr>
      <w:rFonts w:ascii="Cambria" w:eastAsia="Times New Roman" w:hAnsi="Cambria" w:cs="Times New Roman"/>
      <w:b/>
      <w:bCs/>
      <w:color w:val="4F81BD"/>
    </w:rPr>
  </w:style>
  <w:style w:type="character" w:customStyle="1" w:styleId="281">
    <w:name w:val="Знак28 Знак Знак1"/>
    <w:semiHidden/>
    <w:rsid w:val="00047EC6"/>
    <w:rPr>
      <w:rFonts w:ascii="Cambria" w:eastAsia="Times New Roman" w:hAnsi="Cambria" w:cs="Times New Roman"/>
      <w:b/>
      <w:bCs/>
      <w:i/>
      <w:iCs/>
      <w:color w:val="4F81BD"/>
    </w:rPr>
  </w:style>
  <w:style w:type="character" w:customStyle="1" w:styleId="2ff5">
    <w:name w:val="Название Знак2"/>
    <w:aliases w:val="Название Знак1 Знак1,Название Знак Знак1 Знак1,Название Знак Знак Знак1 Знак1,Знак13 Знак Знак Знак1 Знак1,Название Знак Знак Знак Знак Знак1,Название Знак1 Знак Знак Знак1,Знак13 Знак Знак Знак Знак Знак1,Знак13 Знак1 Знак Знак Знак1"/>
    <w:rsid w:val="00047EC6"/>
    <w:rPr>
      <w:rFonts w:ascii="Cambria" w:eastAsia="Times New Roman" w:hAnsi="Cambria" w:cs="Times New Roman"/>
      <w:color w:val="17365D"/>
      <w:spacing w:val="5"/>
      <w:kern w:val="28"/>
      <w:sz w:val="52"/>
      <w:szCs w:val="52"/>
    </w:rPr>
  </w:style>
  <w:style w:type="character" w:customStyle="1" w:styleId="1ffd">
    <w:name w:val="Подзаголовок Знак Знак Знак1"/>
    <w:aliases w:val="Знак8 Знак Знак Знак1,Знак8 Знак1 Знак1"/>
    <w:rsid w:val="00047EC6"/>
    <w:rPr>
      <w:rFonts w:ascii="Cambria" w:eastAsia="Times New Roman" w:hAnsi="Cambria" w:cs="Times New Roman"/>
      <w:i/>
      <w:iCs/>
      <w:color w:val="4F81BD"/>
      <w:spacing w:val="15"/>
      <w:sz w:val="24"/>
      <w:szCs w:val="24"/>
    </w:rPr>
  </w:style>
  <w:style w:type="character" w:customStyle="1" w:styleId="1ffe">
    <w:name w:val="Знак Знак1 Знак Знак Знак"/>
    <w:rsid w:val="00047EC6"/>
  </w:style>
  <w:style w:type="paragraph" w:customStyle="1" w:styleId="2ff6">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3ff2">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
    <w:name w:val="Знак Знак Знак Знак Знак Знак Знак Знак Знак Знак Знак Знак Знак Знак Знак1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0">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7">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219">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paragraph" w:customStyle="1" w:styleId="319">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92">
    <w:name w:val="Знак Знак29"/>
    <w:locked/>
    <w:rsid w:val="00047EC6"/>
    <w:rPr>
      <w:rFonts w:ascii="Times New Roman" w:hAnsi="Times New Roman" w:cs="Times New Roman" w:hint="default"/>
      <w:b/>
      <w:bCs/>
      <w:sz w:val="28"/>
      <w:szCs w:val="28"/>
      <w:lang w:val="ru-RU" w:eastAsia="ru-RU"/>
    </w:rPr>
  </w:style>
  <w:style w:type="character" w:customStyle="1" w:styleId="5a">
    <w:name w:val="Знак5 Знак Знак"/>
    <w:rsid w:val="00047EC6"/>
    <w:rPr>
      <w:sz w:val="16"/>
      <w:szCs w:val="16"/>
      <w:lang w:val="ru-RU" w:eastAsia="ru-RU" w:bidi="ar-SA"/>
    </w:rPr>
  </w:style>
  <w:style w:type="numbering" w:customStyle="1" w:styleId="WW8Num11">
    <w:name w:val="WW8Num11"/>
    <w:rsid w:val="00047EC6"/>
    <w:pPr>
      <w:numPr>
        <w:numId w:val="42"/>
      </w:numPr>
    </w:pPr>
  </w:style>
  <w:style w:type="numbering" w:customStyle="1" w:styleId="WW8Num21">
    <w:name w:val="WW8Num21"/>
    <w:rsid w:val="00047EC6"/>
    <w:pPr>
      <w:numPr>
        <w:numId w:val="3"/>
      </w:numPr>
    </w:pPr>
  </w:style>
  <w:style w:type="numbering" w:customStyle="1" w:styleId="WW8Num61">
    <w:name w:val="WW8Num61"/>
    <w:rsid w:val="00047EC6"/>
    <w:pPr>
      <w:numPr>
        <w:numId w:val="4"/>
      </w:numPr>
    </w:pPr>
  </w:style>
  <w:style w:type="numbering" w:customStyle="1" w:styleId="1fff1">
    <w:name w:val="Нет списка1"/>
    <w:next w:val="a4"/>
    <w:semiHidden/>
    <w:unhideWhenUsed/>
    <w:rsid w:val="00047EC6"/>
  </w:style>
  <w:style w:type="character" w:customStyle="1" w:styleId="561">
    <w:name w:val="Знак56 Знак1"/>
    <w:semiHidden/>
    <w:rsid w:val="00047EC6"/>
    <w:rPr>
      <w:sz w:val="24"/>
      <w:szCs w:val="24"/>
    </w:rPr>
  </w:style>
  <w:style w:type="character" w:customStyle="1" w:styleId="2ff8">
    <w:name w:val="Текст выноски Знак2"/>
    <w:aliases w:val="Текст выноски Знак1 Знак1,Текст выноски Знак Знак Знак1,Знак1 Знак Знак Знак1,Текст выноски Знак1 Знак Знак Знак1,Текст выноски Знак Знак Знак Знак Знак1,Текст выноски Знак1 Знак Знак Знак Знак Знак1"/>
    <w:semiHidden/>
    <w:rsid w:val="00047EC6"/>
    <w:rPr>
      <w:rFonts w:ascii="Tahoma" w:hAnsi="Tahoma" w:cs="Tahoma"/>
      <w:sz w:val="16"/>
      <w:szCs w:val="16"/>
    </w:rPr>
  </w:style>
  <w:style w:type="paragraph" w:customStyle="1" w:styleId="afffff7">
    <w:name w:val="Знак Знак Знак Знак"/>
    <w:basedOn w:val="a1"/>
    <w:semiHidden/>
    <w:rsid w:val="00047EC6"/>
    <w:pPr>
      <w:spacing w:before="100" w:beforeAutospacing="1" w:after="100" w:afterAutospacing="1"/>
    </w:pPr>
    <w:rPr>
      <w:rFonts w:ascii="Tahoma" w:hAnsi="Tahoma"/>
      <w:sz w:val="20"/>
      <w:szCs w:val="20"/>
      <w:lang w:val="en-US" w:eastAsia="en-US"/>
    </w:rPr>
  </w:style>
  <w:style w:type="paragraph" w:customStyle="1" w:styleId="CharChar1">
    <w:name w:val="Знак Знак Char Char"/>
    <w:basedOn w:val="a1"/>
    <w:semiHidden/>
    <w:rsid w:val="00047EC6"/>
    <w:pPr>
      <w:spacing w:after="160" w:line="240" w:lineRule="exact"/>
    </w:pPr>
    <w:rPr>
      <w:rFonts w:ascii="Verdana" w:hAnsi="Verdana"/>
      <w:sz w:val="20"/>
      <w:szCs w:val="20"/>
      <w:lang w:val="en-GB" w:eastAsia="en-US"/>
    </w:rPr>
  </w:style>
  <w:style w:type="paragraph" w:customStyle="1" w:styleId="1fff2">
    <w:name w:val="Знак Знак Знак Знак Знак Знак Знак Знак Знак Знак Знак Знак Знак Знак Знак Знак1 Знак Знак"/>
    <w:basedOn w:val="a1"/>
    <w:autoRedefine/>
    <w:semiHidden/>
    <w:rsid w:val="00047EC6"/>
    <w:pPr>
      <w:tabs>
        <w:tab w:val="left" w:pos="2160"/>
      </w:tabs>
      <w:spacing w:before="120" w:line="240" w:lineRule="exact"/>
    </w:pPr>
    <w:rPr>
      <w:noProof/>
      <w:lang w:val="en-US"/>
    </w:rPr>
  </w:style>
  <w:style w:type="paragraph" w:customStyle="1" w:styleId="1fff3">
    <w:name w:val="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afffff8">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9">
    <w:name w:val="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a">
    <w:name w:val="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b">
    <w:name w:val="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c">
    <w:name w:val="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4">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1fff5">
    <w:name w:val="Знак Знак Знак Знак Знак Знак 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af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3ff4">
    <w:name w:val="Знак Знак Знак Знак Знак Знак Знак Знак Знак Знак Знак Знак Знак Знак Знак3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01">
    <w:name w:val="xl1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02">
    <w:name w:val="xl102"/>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3">
    <w:name w:val="xl10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sz w:val="12"/>
      <w:szCs w:val="12"/>
    </w:rPr>
  </w:style>
  <w:style w:type="paragraph" w:customStyle="1" w:styleId="xl104">
    <w:name w:val="xl10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5">
    <w:name w:val="xl105"/>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6">
    <w:name w:val="xl106"/>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7">
    <w:name w:val="xl107"/>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08">
    <w:name w:val="xl108"/>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09">
    <w:name w:val="xl109"/>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0">
    <w:name w:val="xl110"/>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1">
    <w:name w:val="xl111"/>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2">
    <w:name w:val="xl112"/>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3">
    <w:name w:val="xl11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14">
    <w:name w:val="xl11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5">
    <w:name w:val="xl115"/>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6">
    <w:name w:val="xl11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17">
    <w:name w:val="xl11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18">
    <w:name w:val="xl11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19">
    <w:name w:val="xl11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20">
    <w:name w:val="xl12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21">
    <w:name w:val="xl12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2">
    <w:name w:val="xl12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3">
    <w:name w:val="xl12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24">
    <w:name w:val="xl12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25">
    <w:name w:val="xl12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6600"/>
      <w:sz w:val="12"/>
      <w:szCs w:val="12"/>
    </w:rPr>
  </w:style>
  <w:style w:type="paragraph" w:customStyle="1" w:styleId="xl126">
    <w:name w:val="xl12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7">
    <w:name w:val="xl12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8">
    <w:name w:val="xl12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29">
    <w:name w:val="xl12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30">
    <w:name w:val="xl130"/>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b/>
      <w:bCs/>
      <w:sz w:val="12"/>
      <w:szCs w:val="12"/>
    </w:rPr>
  </w:style>
  <w:style w:type="paragraph" w:customStyle="1" w:styleId="xl131">
    <w:name w:val="xl131"/>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2">
    <w:name w:val="xl132"/>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3">
    <w:name w:val="xl133"/>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4">
    <w:name w:val="xl134"/>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5">
    <w:name w:val="xl135"/>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6">
    <w:name w:val="xl136"/>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7">
    <w:name w:val="xl137"/>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8">
    <w:name w:val="xl138"/>
    <w:basedOn w:val="a1"/>
    <w:rsid w:val="00047EC6"/>
    <w:pPr>
      <w:pBdr>
        <w:top w:val="single" w:sz="4" w:space="0" w:color="auto"/>
        <w:left w:val="double" w:sz="6"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9">
    <w:name w:val="xl139"/>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40">
    <w:name w:val="xl14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1">
    <w:name w:val="xl14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2">
    <w:name w:val="xl14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43">
    <w:name w:val="xl14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4">
    <w:name w:val="xl14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5">
    <w:name w:val="xl14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6">
    <w:name w:val="xl14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7">
    <w:name w:val="xl14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8">
    <w:name w:val="xl14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9">
    <w:name w:val="xl14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50">
    <w:name w:val="xl15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1">
    <w:name w:val="xl15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2">
    <w:name w:val="xl15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53">
    <w:name w:val="xl15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54">
    <w:name w:val="xl15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5">
    <w:name w:val="xl15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6">
    <w:name w:val="xl15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7">
    <w:name w:val="xl15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8">
    <w:name w:val="xl15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59">
    <w:name w:val="xl15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0">
    <w:name w:val="xl16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1">
    <w:name w:val="xl16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2">
    <w:name w:val="xl16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3">
    <w:name w:val="xl163"/>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000000"/>
      <w:sz w:val="12"/>
      <w:szCs w:val="12"/>
    </w:rPr>
  </w:style>
  <w:style w:type="paragraph" w:customStyle="1" w:styleId="xl164">
    <w:name w:val="xl16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5">
    <w:name w:val="xl16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66">
    <w:name w:val="xl16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67">
    <w:name w:val="xl16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8">
    <w:name w:val="xl16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9">
    <w:name w:val="xl16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70">
    <w:name w:val="xl17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71">
    <w:name w:val="xl17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72">
    <w:name w:val="xl172"/>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3">
    <w:name w:val="xl17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74">
    <w:name w:val="xl17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5">
    <w:name w:val="xl175"/>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FF0000"/>
      <w:sz w:val="12"/>
      <w:szCs w:val="12"/>
    </w:rPr>
  </w:style>
  <w:style w:type="paragraph" w:customStyle="1" w:styleId="xl176">
    <w:name w:val="xl17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77">
    <w:name w:val="xl17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78">
    <w:name w:val="xl17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79">
    <w:name w:val="xl17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80">
    <w:name w:val="xl18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81">
    <w:name w:val="xl18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2">
    <w:name w:val="xl18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3">
    <w:name w:val="xl183"/>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84">
    <w:name w:val="xl18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5">
    <w:name w:val="xl18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86">
    <w:name w:val="xl18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87">
    <w:name w:val="xl18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8">
    <w:name w:val="xl18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89">
    <w:name w:val="xl189"/>
    <w:basedOn w:val="a1"/>
    <w:rsid w:val="00047EC6"/>
    <w:pPr>
      <w:pBdr>
        <w:top w:val="single" w:sz="4" w:space="0" w:color="auto"/>
        <w:left w:val="double" w:sz="6"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0">
    <w:name w:val="xl190"/>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b/>
      <w:bCs/>
      <w:color w:val="000000"/>
      <w:sz w:val="12"/>
      <w:szCs w:val="12"/>
    </w:rPr>
  </w:style>
  <w:style w:type="paragraph" w:customStyle="1" w:styleId="xl191">
    <w:name w:val="xl191"/>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color w:val="000000"/>
      <w:sz w:val="12"/>
      <w:szCs w:val="12"/>
    </w:rPr>
  </w:style>
  <w:style w:type="paragraph" w:customStyle="1" w:styleId="xl192">
    <w:name w:val="xl192"/>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color w:val="000000"/>
      <w:sz w:val="12"/>
      <w:szCs w:val="12"/>
    </w:rPr>
  </w:style>
  <w:style w:type="paragraph" w:customStyle="1" w:styleId="xl193">
    <w:name w:val="xl193"/>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4">
    <w:name w:val="xl194"/>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5">
    <w:name w:val="xl195"/>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6">
    <w:name w:val="xl196"/>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7">
    <w:name w:val="xl197"/>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8">
    <w:name w:val="xl198"/>
    <w:basedOn w:val="a1"/>
    <w:rsid w:val="00047EC6"/>
    <w:pPr>
      <w:pBdr>
        <w:top w:val="single" w:sz="4" w:space="0" w:color="auto"/>
        <w:left w:val="single" w:sz="4" w:space="0" w:color="auto"/>
        <w:bottom w:val="double" w:sz="6" w:space="0" w:color="auto"/>
        <w:right w:val="double" w:sz="6" w:space="0" w:color="auto"/>
      </w:pBdr>
      <w:spacing w:before="100" w:beforeAutospacing="1" w:after="100" w:afterAutospacing="1"/>
    </w:pPr>
    <w:rPr>
      <w:sz w:val="12"/>
      <w:szCs w:val="12"/>
    </w:rPr>
  </w:style>
  <w:style w:type="paragraph" w:customStyle="1" w:styleId="21a">
    <w:name w:val="Знак Знак Знак Знак Знак Знак Знак Знак Знак Знак Знак Знак Знак Знак Знак2 Знак Знак Знак1 Знак"/>
    <w:basedOn w:val="a1"/>
    <w:autoRedefine/>
    <w:semiHidden/>
    <w:rsid w:val="00047EC6"/>
    <w:pPr>
      <w:tabs>
        <w:tab w:val="left" w:pos="2160"/>
      </w:tabs>
      <w:spacing w:before="120" w:line="240" w:lineRule="exact"/>
    </w:pPr>
    <w:rPr>
      <w:noProof/>
      <w:lang w:val="en-US"/>
    </w:rPr>
  </w:style>
  <w:style w:type="paragraph" w:customStyle="1" w:styleId="affffff0">
    <w:name w:val="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99">
    <w:name w:val="xl19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0">
    <w:name w:val="xl20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1">
    <w:name w:val="xl2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2">
    <w:name w:val="xl20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3">
    <w:name w:val="xl20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4">
    <w:name w:val="xl20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5">
    <w:name w:val="xl20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xl206">
    <w:name w:val="xl20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7">
    <w:name w:val="xl20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101">
    <w:name w:val="Знак Знак10 Знак"/>
    <w:basedOn w:val="a1"/>
    <w:semiHidden/>
    <w:rsid w:val="00047EC6"/>
    <w:pPr>
      <w:spacing w:before="100" w:beforeAutospacing="1" w:after="100" w:afterAutospacing="1"/>
    </w:pPr>
    <w:rPr>
      <w:rFonts w:ascii="Tahoma" w:hAnsi="Tahoma"/>
      <w:sz w:val="20"/>
      <w:szCs w:val="20"/>
      <w:lang w:val="en-US" w:eastAsia="en-US"/>
    </w:rPr>
  </w:style>
  <w:style w:type="character" w:customStyle="1" w:styleId="1fff6">
    <w:name w:val="Прощание Знак1"/>
    <w:aliases w:val="Заключение Знак Знак1,Знак11 Знак Знак1,Знак11 Знак2"/>
    <w:semiHidden/>
    <w:rsid w:val="00047EC6"/>
    <w:rPr>
      <w:sz w:val="24"/>
      <w:szCs w:val="24"/>
    </w:rPr>
  </w:style>
  <w:style w:type="character" w:customStyle="1" w:styleId="1010">
    <w:name w:val="Знак Знак101"/>
    <w:semiHidden/>
    <w:rsid w:val="00047EC6"/>
    <w:rPr>
      <w:rFonts w:ascii="Times New Roman" w:hAnsi="Times New Roman" w:cs="Times New Roman" w:hint="default"/>
      <w:sz w:val="24"/>
    </w:rPr>
  </w:style>
  <w:style w:type="character" w:customStyle="1" w:styleId="Char0">
    <w:name w:val="Char"/>
    <w:rsid w:val="00047EC6"/>
    <w:rPr>
      <w:noProof w:val="0"/>
      <w:sz w:val="24"/>
      <w:szCs w:val="24"/>
      <w:lang w:val="ru-RU" w:eastAsia="ru-RU" w:bidi="ar-SA"/>
    </w:rPr>
  </w:style>
  <w:style w:type="paragraph" w:customStyle="1" w:styleId="aff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5">
    <w:name w:val="Знак Знак Знак Знак Знак Знак Знак Знак Знак Знак Знак Знак Знак Знак Знак3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f2">
    <w:name w:val="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02">
    <w:name w:val="Знак Знак10"/>
    <w:basedOn w:val="a1"/>
    <w:rsid w:val="00047EC6"/>
    <w:pPr>
      <w:spacing w:before="100" w:beforeAutospacing="1" w:after="100" w:afterAutospacing="1"/>
    </w:pPr>
    <w:rPr>
      <w:rFonts w:ascii="Tahoma" w:hAnsi="Tahoma"/>
      <w:sz w:val="20"/>
      <w:szCs w:val="20"/>
      <w:lang w:val="en-US" w:eastAsia="en-US"/>
    </w:rPr>
  </w:style>
  <w:style w:type="paragraph" w:customStyle="1" w:styleId="103">
    <w:name w:val="Знак Знак10 Знак"/>
    <w:basedOn w:val="a1"/>
    <w:rsid w:val="00047EC6"/>
    <w:pPr>
      <w:spacing w:before="100" w:beforeAutospacing="1" w:after="100" w:afterAutospacing="1"/>
    </w:pPr>
    <w:rPr>
      <w:rFonts w:ascii="Tahoma" w:hAnsi="Tahoma"/>
      <w:sz w:val="20"/>
      <w:szCs w:val="20"/>
      <w:lang w:val="en-US" w:eastAsia="en-US"/>
    </w:rPr>
  </w:style>
  <w:style w:type="paragraph" w:customStyle="1" w:styleId="2ff9">
    <w:name w:val="Знак Знак Знак Знак Знак Знак Знак Знак Знак Знак Знак Знак Знак Знак Знак Знак Знак Знак2 Знак Знак Знак"/>
    <w:basedOn w:val="a1"/>
    <w:autoRedefine/>
    <w:rsid w:val="00047EC6"/>
    <w:pPr>
      <w:tabs>
        <w:tab w:val="left" w:pos="2160"/>
      </w:tabs>
      <w:spacing w:before="120" w:line="240" w:lineRule="exact"/>
    </w:pPr>
    <w:rPr>
      <w:noProof/>
      <w:lang w:val="en-US"/>
    </w:rPr>
  </w:style>
  <w:style w:type="character" w:customStyle="1" w:styleId="1810">
    <w:name w:val="Знак18 Знак Знак Знак1"/>
    <w:aliases w:val="Нижний колонтитул Знак1 Знак1 Знак Знак,Нижний колонтитул Знак Знак1 Знак Знак Знак,Нижний колонтитул Знак Знак Знак Знак Знак Знак,Знак18 Знак Знак Знак Знак"/>
    <w:semiHidden/>
    <w:locked/>
    <w:rsid w:val="00047EC6"/>
  </w:style>
  <w:style w:type="character" w:customStyle="1" w:styleId="2ffa">
    <w:name w:val="Нижний колонтитул Знак2"/>
    <w:aliases w:val="Нижний колонтитул Знак Знак1 Знак1,Знак18 Знак Знак Знак,Нижний колонтитул Знак1 Знак1 Знак Знак1,Нижний колонтитул Знак Знак1 Знак Знак Знак1,Нижний колонтитул Знак Знак Знак Знак Знак Знак1,Нижний колонтитул Знак1 Знак2"/>
    <w:semiHidden/>
    <w:rsid w:val="00047EC6"/>
  </w:style>
  <w:style w:type="character" w:customStyle="1" w:styleId="1fff7">
    <w:name w:val="Название Знак Знак1 Знак Знак"/>
    <w:aliases w:val="Название Знак Знак Знак1 Знак Знак,Знак13 Знак Знак Знак1 Знак Знак,Название Знак Знак Знак Знак Знак Знак,Название Знак1 Знак Знак Знак Знак,Знак13 Знак Знак Знак Знак Знак Знак1"/>
    <w:locked/>
    <w:rsid w:val="00047EC6"/>
    <w:rPr>
      <w:bCs/>
      <w:color w:val="000000"/>
      <w:spacing w:val="13"/>
      <w:sz w:val="24"/>
      <w:szCs w:val="22"/>
      <w:shd w:val="clear" w:color="auto" w:fill="FFFFFF"/>
    </w:rPr>
  </w:style>
  <w:style w:type="paragraph" w:customStyle="1" w:styleId="410">
    <w:name w:val="Знак Знак4 Знак Знак Знак1"/>
    <w:basedOn w:val="a1"/>
    <w:rsid w:val="00047EC6"/>
    <w:pPr>
      <w:spacing w:before="100" w:beforeAutospacing="1" w:after="100" w:afterAutospacing="1"/>
    </w:pPr>
    <w:rPr>
      <w:rFonts w:ascii="Tahoma" w:hAnsi="Tahoma"/>
      <w:sz w:val="20"/>
      <w:szCs w:val="20"/>
      <w:lang w:val="en-US" w:eastAsia="en-US"/>
    </w:rPr>
  </w:style>
  <w:style w:type="numbering" w:customStyle="1" w:styleId="2ffb">
    <w:name w:val="Нет списка2"/>
    <w:next w:val="a4"/>
    <w:semiHidden/>
    <w:unhideWhenUsed/>
    <w:rsid w:val="00047EC6"/>
  </w:style>
  <w:style w:type="character" w:customStyle="1" w:styleId="21b">
    <w:name w:val="Заголовок 2 Знак Знак Знак1"/>
    <w:aliases w:val="Знак29 Знак Знак Знак1,Знак29 Знак Знак2"/>
    <w:semiHidden/>
    <w:rsid w:val="00047EC6"/>
    <w:rPr>
      <w:rFonts w:ascii="Cambria" w:eastAsia="Times New Roman" w:hAnsi="Cambria" w:cs="Times New Roman"/>
      <w:b/>
      <w:bCs/>
      <w:color w:val="4F81BD"/>
      <w:sz w:val="26"/>
      <w:szCs w:val="26"/>
    </w:rPr>
  </w:style>
  <w:style w:type="character" w:customStyle="1" w:styleId="411">
    <w:name w:val="Заголовок 4 Знак Знак Знак1"/>
    <w:aliases w:val="Знак28 Знак Знак Знак1,Знак28 Знак Знак2"/>
    <w:semiHidden/>
    <w:rsid w:val="00047EC6"/>
    <w:rPr>
      <w:rFonts w:ascii="Cambria" w:eastAsia="Times New Roman" w:hAnsi="Cambria" w:cs="Times New Roman"/>
      <w:b/>
      <w:bCs/>
      <w:i/>
      <w:iCs/>
      <w:color w:val="4F81BD"/>
      <w:sz w:val="24"/>
      <w:szCs w:val="24"/>
    </w:rPr>
  </w:style>
  <w:style w:type="character" w:customStyle="1" w:styleId="3110">
    <w:name w:val="Заголовок 3 Знак1 Знак1"/>
    <w:aliases w:val="Заголовок 3 Знак Знак Знак1,Заголовок 3 Знак2 Знак Знак Знак1,Заголовок 3 Знак Знак1 Знак Знак Знак1,Заголовок 3 Знак Знак Знак Знак Знак Знак1,Знак Знак Знак Знак1 Знак Знак Знак1"/>
    <w:semiHidden/>
    <w:rsid w:val="00047EC6"/>
    <w:rPr>
      <w:rFonts w:ascii="Cambria" w:eastAsia="Times New Roman" w:hAnsi="Cambria" w:cs="Times New Roman"/>
      <w:b/>
      <w:bCs/>
      <w:color w:val="4F81BD"/>
      <w:sz w:val="24"/>
      <w:szCs w:val="24"/>
    </w:rPr>
  </w:style>
  <w:style w:type="character" w:customStyle="1" w:styleId="810">
    <w:name w:val="Знак8 Знак Знак1"/>
    <w:aliases w:val="Знак8 Знак2"/>
    <w:rsid w:val="00047EC6"/>
    <w:rPr>
      <w:rFonts w:ascii="Cambria" w:eastAsia="Times New Roman" w:hAnsi="Cambria" w:cs="Times New Roman"/>
      <w:i/>
      <w:iCs/>
      <w:color w:val="4F81BD"/>
      <w:spacing w:val="15"/>
      <w:sz w:val="24"/>
      <w:szCs w:val="24"/>
    </w:rPr>
  </w:style>
  <w:style w:type="character" w:customStyle="1" w:styleId="222">
    <w:name w:val="Основной текст 2 Знак2"/>
    <w:aliases w:val="Основной текст 2 Знак1 Знак1,Основной текст 2 Знак Знак Знак1,Основной текст 2 Знак1 Знак1 Знак Знак1,Основной текст 2 Знак Знак Знак1 Знак Знак1,Знак56 Знак Знак Знак1 Знак Знак1,Основной текст 2 Знак1 Знак Знак Знак Знак1"/>
    <w:semiHidden/>
    <w:rsid w:val="00047EC6"/>
    <w:rPr>
      <w:sz w:val="24"/>
      <w:szCs w:val="24"/>
    </w:rPr>
  </w:style>
  <w:style w:type="paragraph" w:customStyle="1" w:styleId="21c">
    <w:name w:val="Знак Знак Знак Знак Знак Знак Знак Знак Знак Знак Знак Знак Знак Знак Знак2 Знак Знак Знак1"/>
    <w:basedOn w:val="a1"/>
    <w:autoRedefine/>
    <w:semiHidden/>
    <w:rsid w:val="00047EC6"/>
    <w:pPr>
      <w:tabs>
        <w:tab w:val="left" w:pos="2160"/>
      </w:tabs>
      <w:spacing w:before="120" w:line="240" w:lineRule="exact"/>
    </w:pPr>
    <w:rPr>
      <w:noProof/>
      <w:lang w:val="en-US"/>
    </w:rPr>
  </w:style>
  <w:style w:type="paragraph" w:customStyle="1" w:styleId="1fff8">
    <w:name w:val="Знак Знак Знак Знак Знак Знак Знак Знак Знак Знак Знак Знак Знак Знак Знак1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9">
    <w:name w:val="Знак Знак Знак Знак Знак Знак Знак Знак Знак Знак Знак Знак Знак Знак Знак1 Знак Знак Знак Знак"/>
    <w:basedOn w:val="a1"/>
    <w:autoRedefine/>
    <w:semiHidden/>
    <w:rsid w:val="00047EC6"/>
    <w:pPr>
      <w:tabs>
        <w:tab w:val="left" w:pos="2160"/>
      </w:tabs>
      <w:spacing w:before="120" w:line="240" w:lineRule="exact"/>
    </w:pPr>
    <w:rPr>
      <w:noProof/>
      <w:lang w:val="en-US"/>
    </w:rPr>
  </w:style>
  <w:style w:type="paragraph" w:customStyle="1" w:styleId="afff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4">
    <w:name w:val="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c">
    <w:name w:val="Знак Знак Знак Знак Знак Знак Знак Знак Знак 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1fffa">
    <w:name w:val="Знак Знак Знак Знак Знак Знак Знак Знак Знак Знак Знак Знак Знак Знак Знак1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d">
    <w:name w:val="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paragraph" w:customStyle="1" w:styleId="253">
    <w:name w:val="Знак25"/>
    <w:basedOn w:val="a1"/>
    <w:autoRedefine/>
    <w:semiHidden/>
    <w:rsid w:val="00047EC6"/>
    <w:pPr>
      <w:tabs>
        <w:tab w:val="left" w:pos="2160"/>
      </w:tabs>
      <w:spacing w:before="120" w:line="240" w:lineRule="exact"/>
    </w:pPr>
    <w:rPr>
      <w:noProof/>
      <w:lang w:val="en-US"/>
    </w:rPr>
  </w:style>
  <w:style w:type="paragraph" w:customStyle="1" w:styleId="2ffe">
    <w:name w:val="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31a">
    <w:name w:val="Знак Знак Знак Знак Знак Знак Знак Знак Знак Знак Знак Знак Знак Знак Знак3 Знак Знак Знак1"/>
    <w:basedOn w:val="a1"/>
    <w:autoRedefine/>
    <w:semiHidden/>
    <w:rsid w:val="00047EC6"/>
    <w:pPr>
      <w:tabs>
        <w:tab w:val="left" w:pos="2160"/>
      </w:tabs>
      <w:spacing w:before="120" w:line="240" w:lineRule="exact"/>
    </w:pPr>
    <w:rPr>
      <w:noProof/>
      <w:lang w:val="en-US"/>
    </w:rPr>
  </w:style>
  <w:style w:type="paragraph" w:customStyle="1" w:styleId="3ff6">
    <w:name w:val="Знак Знак Знак Знак Знак Знак Знак Знак Знак Знак Знак Знак Знак Знак Знак3 Знак Знак Знак"/>
    <w:basedOn w:val="a1"/>
    <w:autoRedefine/>
    <w:semiHidden/>
    <w:rsid w:val="00047EC6"/>
    <w:pPr>
      <w:tabs>
        <w:tab w:val="left" w:pos="2160"/>
      </w:tabs>
      <w:spacing w:before="120" w:line="240" w:lineRule="exact"/>
    </w:pPr>
    <w:rPr>
      <w:noProof/>
      <w:lang w:val="en-US"/>
    </w:rPr>
  </w:style>
  <w:style w:type="paragraph" w:customStyle="1" w:styleId="3ff7">
    <w:name w:val="Знак Знак Знак Знак Знак Знак Знак Знак Знак Знак Знак Знак Знак Знак Знак3 Знак Знак Знак Знак"/>
    <w:basedOn w:val="a1"/>
    <w:autoRedefine/>
    <w:semiHidden/>
    <w:rsid w:val="00047EC6"/>
    <w:pPr>
      <w:tabs>
        <w:tab w:val="left" w:pos="2160"/>
      </w:tabs>
      <w:spacing w:before="120" w:line="240" w:lineRule="exact"/>
    </w:pPr>
    <w:rPr>
      <w:noProof/>
      <w:lang w:val="en-US"/>
    </w:rPr>
  </w:style>
  <w:style w:type="paragraph" w:customStyle="1" w:styleId="2fff">
    <w:name w:val="Знак Знак Знак Знак Знак Знак Знак Знак Знак Знак Знак Знак Знак Знак Знак2 Знак"/>
    <w:basedOn w:val="a1"/>
    <w:autoRedefine/>
    <w:semiHidden/>
    <w:rsid w:val="00047EC6"/>
    <w:pPr>
      <w:tabs>
        <w:tab w:val="left" w:pos="2160"/>
      </w:tabs>
      <w:spacing w:before="120" w:line="240" w:lineRule="exact"/>
    </w:pPr>
    <w:rPr>
      <w:noProof/>
      <w:lang w:val="en-US"/>
    </w:rPr>
  </w:style>
  <w:style w:type="paragraph" w:customStyle="1" w:styleId="21d">
    <w:name w:val="Знак Знак Знак Знак Знак Знак Знак Знак Знак Знак Знак Знак Знак Знак Знак2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31b">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5">
    <w:name w:val="Знак Знак Знак Знак Знак Знак Знак Знак Знак Знак Знак Знак Знак Знак Знак Знак Знак Знак Знак"/>
    <w:basedOn w:val="a1"/>
    <w:semiHidden/>
    <w:rsid w:val="00047EC6"/>
    <w:pPr>
      <w:spacing w:after="160" w:line="240" w:lineRule="exact"/>
    </w:pPr>
    <w:rPr>
      <w:rFonts w:ascii="Verdana" w:hAnsi="Verdana"/>
      <w:lang w:val="en-US" w:eastAsia="en-US"/>
    </w:rPr>
  </w:style>
  <w:style w:type="paragraph" w:customStyle="1" w:styleId="3ff8">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16">
    <w:name w:val="Знак Знак11 Знак"/>
    <w:basedOn w:val="a1"/>
    <w:autoRedefine/>
    <w:semiHidden/>
    <w:rsid w:val="00047EC6"/>
    <w:pPr>
      <w:tabs>
        <w:tab w:val="left" w:pos="2160"/>
      </w:tabs>
      <w:spacing w:before="120" w:line="240" w:lineRule="exact"/>
    </w:pPr>
    <w:rPr>
      <w:noProof/>
      <w:lang w:val="en-US"/>
    </w:rPr>
  </w:style>
  <w:style w:type="paragraph" w:customStyle="1" w:styleId="2fff0">
    <w:name w:val="Знак Знак Знак2"/>
    <w:basedOn w:val="a1"/>
    <w:autoRedefine/>
    <w:semiHidden/>
    <w:rsid w:val="00047EC6"/>
    <w:pPr>
      <w:tabs>
        <w:tab w:val="left" w:pos="2160"/>
      </w:tabs>
      <w:spacing w:before="120" w:line="240" w:lineRule="exact"/>
    </w:pPr>
    <w:rPr>
      <w:noProof/>
      <w:lang w:val="en-US"/>
    </w:rPr>
  </w:style>
  <w:style w:type="character" w:customStyle="1" w:styleId="3ff9">
    <w:name w:val="Основной текст с отступом Знак3"/>
    <w:semiHidden/>
    <w:rsid w:val="00047EC6"/>
    <w:rPr>
      <w:sz w:val="24"/>
      <w:szCs w:val="24"/>
    </w:rPr>
  </w:style>
  <w:style w:type="character" w:customStyle="1" w:styleId="4d">
    <w:name w:val="Основной текст с отступом Знак4"/>
    <w:semiHidden/>
    <w:rsid w:val="00047EC6"/>
    <w:rPr>
      <w:sz w:val="24"/>
      <w:szCs w:val="24"/>
    </w:rPr>
  </w:style>
  <w:style w:type="character" w:customStyle="1" w:styleId="1410">
    <w:name w:val="Знак14 Знак1"/>
    <w:semiHidden/>
    <w:locked/>
    <w:rsid w:val="00047EC6"/>
    <w:rPr>
      <w:lang w:val="ru-RU" w:eastAsia="ru-RU" w:bidi="ar-SA"/>
    </w:rPr>
  </w:style>
  <w:style w:type="character" w:customStyle="1" w:styleId="31c">
    <w:name w:val="Знак31"/>
    <w:locked/>
    <w:rsid w:val="00047EC6"/>
    <w:rPr>
      <w:rFonts w:ascii="Times New Roman" w:hAnsi="Times New Roman" w:cs="Times New Roman" w:hint="default"/>
      <w:snapToGrid w:val="0"/>
      <w:sz w:val="24"/>
      <w:szCs w:val="24"/>
      <w:lang w:val="ru-RU" w:eastAsia="ru-RU"/>
    </w:rPr>
  </w:style>
  <w:style w:type="character" w:customStyle="1" w:styleId="1111">
    <w:name w:val="Знак Знак111"/>
    <w:semiHidden/>
    <w:locked/>
    <w:rsid w:val="00047EC6"/>
    <w:rPr>
      <w:lang w:val="ru-RU" w:eastAsia="ru-RU" w:bidi="ar-SA"/>
    </w:rPr>
  </w:style>
  <w:style w:type="character" w:customStyle="1" w:styleId="143">
    <w:name w:val="Знак14"/>
    <w:semiHidden/>
    <w:locked/>
    <w:rsid w:val="00047EC6"/>
    <w:rPr>
      <w:rFonts w:ascii="Times New Roman" w:hAnsi="Times New Roman" w:cs="Times New Roman" w:hint="default"/>
      <w:sz w:val="20"/>
      <w:szCs w:val="20"/>
    </w:rPr>
  </w:style>
  <w:style w:type="character" w:customStyle="1" w:styleId="441">
    <w:name w:val="Знак44"/>
    <w:semiHidden/>
    <w:locked/>
    <w:rsid w:val="00047EC6"/>
    <w:rPr>
      <w:rFonts w:ascii="Times New Roman" w:hAnsi="Times New Roman" w:cs="Times New Roman" w:hint="default"/>
      <w:sz w:val="24"/>
      <w:szCs w:val="24"/>
      <w:lang w:val="ru-RU" w:eastAsia="ru-RU"/>
    </w:rPr>
  </w:style>
  <w:style w:type="table" w:customStyle="1" w:styleId="1fffb">
    <w:name w:val="Сетка таблицы1"/>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
    <w:name w:val="1 / 1.1 / 1.1.11"/>
    <w:basedOn w:val="a4"/>
    <w:next w:val="111111"/>
    <w:semiHidden/>
    <w:unhideWhenUsed/>
    <w:rsid w:val="00047EC6"/>
    <w:pPr>
      <w:numPr>
        <w:numId w:val="18"/>
      </w:numPr>
    </w:pPr>
  </w:style>
  <w:style w:type="numbering" w:customStyle="1" w:styleId="11">
    <w:name w:val="Текущий список11"/>
    <w:rsid w:val="00047EC6"/>
    <w:pPr>
      <w:numPr>
        <w:numId w:val="45"/>
      </w:numPr>
    </w:pPr>
  </w:style>
  <w:style w:type="numbering" w:customStyle="1" w:styleId="1">
    <w:name w:val="Статья / Раздел1"/>
    <w:basedOn w:val="a4"/>
    <w:next w:val="affff5"/>
    <w:semiHidden/>
    <w:unhideWhenUsed/>
    <w:rsid w:val="00047EC6"/>
    <w:pPr>
      <w:numPr>
        <w:numId w:val="9"/>
      </w:numPr>
    </w:pPr>
  </w:style>
  <w:style w:type="numbering" w:customStyle="1" w:styleId="21">
    <w:name w:val="Текущий список21"/>
    <w:rsid w:val="00047EC6"/>
    <w:pPr>
      <w:numPr>
        <w:numId w:val="10"/>
      </w:numPr>
    </w:pPr>
  </w:style>
  <w:style w:type="numbering" w:customStyle="1" w:styleId="1ai1">
    <w:name w:val="1 / a / i1"/>
    <w:basedOn w:val="a4"/>
    <w:next w:val="1ai"/>
    <w:semiHidden/>
    <w:unhideWhenUsed/>
    <w:rsid w:val="00047EC6"/>
    <w:pPr>
      <w:numPr>
        <w:numId w:val="11"/>
      </w:numPr>
    </w:pPr>
  </w:style>
  <w:style w:type="numbering" w:customStyle="1" w:styleId="3ffa">
    <w:name w:val="Нет списка3"/>
    <w:next w:val="a4"/>
    <w:semiHidden/>
    <w:rsid w:val="00047EC6"/>
  </w:style>
  <w:style w:type="character" w:customStyle="1" w:styleId="1811">
    <w:name w:val="Знак18 Знак Знак Знак1"/>
    <w:semiHidden/>
    <w:locked/>
    <w:rsid w:val="00047EC6"/>
    <w:rPr>
      <w:rFonts w:cs="Times New Roman"/>
      <w:sz w:val="24"/>
      <w:szCs w:val="24"/>
    </w:rPr>
  </w:style>
  <w:style w:type="table" w:customStyle="1" w:styleId="2fff1">
    <w:name w:val="Сетка таблицы2"/>
    <w:basedOn w:val="a3"/>
    <w:next w:val="ae"/>
    <w:semiHidden/>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7">
    <w:name w:val="Простая таблица 11"/>
    <w:basedOn w:val="a3"/>
    <w:next w:val="1f1"/>
    <w:semiHidden/>
    <w:rsid w:val="00047EC6"/>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1e">
    <w:name w:val="Простая таблица 21"/>
    <w:basedOn w:val="a3"/>
    <w:next w:val="2f1"/>
    <w:semiHidden/>
    <w:rsid w:val="00047EC6"/>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1d">
    <w:name w:val="Простая таблица 31"/>
    <w:basedOn w:val="a3"/>
    <w:next w:val="3d"/>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8">
    <w:name w:val="Классическая таблица 11"/>
    <w:basedOn w:val="a3"/>
    <w:next w:val="1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
    <w:name w:val="Классическая таблица 21"/>
    <w:basedOn w:val="a3"/>
    <w:next w:val="2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1e">
    <w:name w:val="Классическая таблица 31"/>
    <w:basedOn w:val="a3"/>
    <w:next w:val="3e"/>
    <w:semiHidden/>
    <w:rsid w:val="00047EC6"/>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12">
    <w:name w:val="Классическая таблица 41"/>
    <w:basedOn w:val="a3"/>
    <w:next w:val="48"/>
    <w:semiHidden/>
    <w:rsid w:val="00047EC6"/>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19">
    <w:name w:val="Цветная таблица 11"/>
    <w:basedOn w:val="a3"/>
    <w:next w:val="1f3"/>
    <w:semiHidden/>
    <w:rsid w:val="00047EC6"/>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1f0">
    <w:name w:val="Цветная таблица 21"/>
    <w:basedOn w:val="a3"/>
    <w:next w:val="2f3"/>
    <w:semiHidden/>
    <w:rsid w:val="00047EC6"/>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1f">
    <w:name w:val="Цветная таблица 31"/>
    <w:basedOn w:val="a3"/>
    <w:next w:val="3f"/>
    <w:semiHidden/>
    <w:rsid w:val="00047EC6"/>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a">
    <w:name w:val="Столбцы таблицы 11"/>
    <w:basedOn w:val="a3"/>
    <w:next w:val="1f4"/>
    <w:semiHidden/>
    <w:rsid w:val="00047EC6"/>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1">
    <w:name w:val="Столбцы таблицы 21"/>
    <w:basedOn w:val="a3"/>
    <w:next w:val="2f4"/>
    <w:semiHidden/>
    <w:rsid w:val="00047EC6"/>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0">
    <w:name w:val="Столбцы таблицы 31"/>
    <w:basedOn w:val="a3"/>
    <w:next w:val="3f0"/>
    <w:semiHidden/>
    <w:rsid w:val="00047EC6"/>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13">
    <w:name w:val="Столбцы таблицы 41"/>
    <w:basedOn w:val="a3"/>
    <w:next w:val="49"/>
    <w:semiHidden/>
    <w:rsid w:val="00047EC6"/>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10">
    <w:name w:val="Столбцы таблицы 51"/>
    <w:basedOn w:val="a3"/>
    <w:next w:val="57"/>
    <w:semiHidden/>
    <w:rsid w:val="00047EC6"/>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1b">
    <w:name w:val="Сетка таблицы 11"/>
    <w:basedOn w:val="a3"/>
    <w:next w:val="1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1f2">
    <w:name w:val="Сетка таблицы 21"/>
    <w:basedOn w:val="a3"/>
    <w:next w:val="2f5"/>
    <w:semiHidden/>
    <w:rsid w:val="00047EC6"/>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1f1">
    <w:name w:val="Сетка таблицы 31"/>
    <w:basedOn w:val="a3"/>
    <w:next w:val="3f1"/>
    <w:semiHidden/>
    <w:rsid w:val="00047EC6"/>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14">
    <w:name w:val="Сетка таблицы 41"/>
    <w:basedOn w:val="a3"/>
    <w:next w:val="4a"/>
    <w:semiHidden/>
    <w:rsid w:val="00047EC6"/>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11">
    <w:name w:val="Сетка таблицы 51"/>
    <w:basedOn w:val="a3"/>
    <w:next w:val="58"/>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10">
    <w:name w:val="Сетка таблицы 61"/>
    <w:basedOn w:val="a3"/>
    <w:next w:val="63"/>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10">
    <w:name w:val="Сетка таблицы 71"/>
    <w:basedOn w:val="a3"/>
    <w:next w:val="73"/>
    <w:semiHidden/>
    <w:rsid w:val="00047EC6"/>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11">
    <w:name w:val="Сетка таблицы 81"/>
    <w:basedOn w:val="a3"/>
    <w:next w:val="82"/>
    <w:semiHidden/>
    <w:rsid w:val="00047EC6"/>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1">
    <w:name w:val="Таблица-список 11"/>
    <w:basedOn w:val="a3"/>
    <w:next w:val="-1"/>
    <w:semiHidden/>
    <w:rsid w:val="00047EC6"/>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
    <w:name w:val="Таблица-список 21"/>
    <w:basedOn w:val="a3"/>
    <w:next w:val="-2"/>
    <w:semiHidden/>
    <w:rsid w:val="00047EC6"/>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
    <w:name w:val="Таблица-список 31"/>
    <w:basedOn w:val="a3"/>
    <w:next w:val="-3"/>
    <w:semiHidden/>
    <w:rsid w:val="00047EC6"/>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1">
    <w:name w:val="Таблица-список 41"/>
    <w:basedOn w:val="a3"/>
    <w:next w:val="-4"/>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3"/>
    <w:next w:val="-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1">
    <w:name w:val="Таблица-список 61"/>
    <w:basedOn w:val="a3"/>
    <w:next w:val="-6"/>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1">
    <w:name w:val="Таблица-список 71"/>
    <w:basedOn w:val="a3"/>
    <w:next w:val="-7"/>
    <w:semiHidden/>
    <w:rsid w:val="00047EC6"/>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1">
    <w:name w:val="Таблица-список 81"/>
    <w:basedOn w:val="a3"/>
    <w:next w:val="-8"/>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1c">
    <w:name w:val="Объемная таблица 11"/>
    <w:basedOn w:val="a3"/>
    <w:next w:val="1f6"/>
    <w:semiHidden/>
    <w:rsid w:val="00047EC6"/>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f3">
    <w:name w:val="Объемная таблица 21"/>
    <w:basedOn w:val="a3"/>
    <w:next w:val="2f6"/>
    <w:semiHidden/>
    <w:rsid w:val="00047EC6"/>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2">
    <w:name w:val="Объемная таблица 31"/>
    <w:basedOn w:val="a3"/>
    <w:next w:val="3f2"/>
    <w:semiHidden/>
    <w:rsid w:val="00047EC6"/>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fffc">
    <w:name w:val="Современная таблица1"/>
    <w:basedOn w:val="a3"/>
    <w:next w:val="afff3"/>
    <w:semiHidden/>
    <w:rsid w:val="00047EC6"/>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1fffd">
    <w:name w:val="Изысканная таблица1"/>
    <w:basedOn w:val="a3"/>
    <w:next w:val="afff4"/>
    <w:semiHidden/>
    <w:rsid w:val="00047EC6"/>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customStyle="1" w:styleId="1fffe">
    <w:name w:val="Стандартная таблица1"/>
    <w:basedOn w:val="a3"/>
    <w:next w:val="aff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1d">
    <w:name w:val="Изящная таблица 11"/>
    <w:basedOn w:val="a3"/>
    <w:next w:val="1f7"/>
    <w:semiHidden/>
    <w:rsid w:val="00047EC6"/>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4">
    <w:name w:val="Изящная таблица 21"/>
    <w:basedOn w:val="a3"/>
    <w:next w:val="2f7"/>
    <w:semiHidden/>
    <w:rsid w:val="00047EC6"/>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0">
    <w:name w:val="Веб-таблица 11"/>
    <w:basedOn w:val="a3"/>
    <w:next w:val="-10"/>
    <w:semiHidden/>
    <w:rsid w:val="00047EC6"/>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10">
    <w:name w:val="Веб-таблица 21"/>
    <w:basedOn w:val="a3"/>
    <w:next w:val="-20"/>
    <w:semiHidden/>
    <w:rsid w:val="00047EC6"/>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10">
    <w:name w:val="Веб-таблица 31"/>
    <w:basedOn w:val="a3"/>
    <w:next w:val="-30"/>
    <w:semiHidden/>
    <w:rsid w:val="00047EC6"/>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numbering" w:customStyle="1" w:styleId="1111112">
    <w:name w:val="1 / 1.1 / 1.1.12"/>
    <w:basedOn w:val="a4"/>
    <w:next w:val="111111"/>
    <w:rsid w:val="00047EC6"/>
    <w:pPr>
      <w:numPr>
        <w:numId w:val="15"/>
      </w:numPr>
    </w:pPr>
  </w:style>
  <w:style w:type="numbering" w:customStyle="1" w:styleId="12">
    <w:name w:val="Текущий список12"/>
    <w:rsid w:val="00047EC6"/>
    <w:pPr>
      <w:numPr>
        <w:numId w:val="16"/>
      </w:numPr>
    </w:pPr>
  </w:style>
  <w:style w:type="numbering" w:customStyle="1" w:styleId="2">
    <w:name w:val="Статья / Раздел2"/>
    <w:basedOn w:val="a4"/>
    <w:next w:val="affff5"/>
    <w:rsid w:val="00047EC6"/>
    <w:pPr>
      <w:numPr>
        <w:numId w:val="17"/>
      </w:numPr>
    </w:pPr>
  </w:style>
  <w:style w:type="numbering" w:customStyle="1" w:styleId="223">
    <w:name w:val="Текущий список22"/>
    <w:rsid w:val="00047EC6"/>
  </w:style>
  <w:style w:type="numbering" w:customStyle="1" w:styleId="1ai2">
    <w:name w:val="1 / a / i2"/>
    <w:basedOn w:val="a4"/>
    <w:next w:val="1ai"/>
    <w:rsid w:val="00047EC6"/>
    <w:pPr>
      <w:numPr>
        <w:numId w:val="8"/>
      </w:numPr>
    </w:pPr>
  </w:style>
  <w:style w:type="numbering" w:customStyle="1" w:styleId="4e">
    <w:name w:val="Нет списка4"/>
    <w:next w:val="a4"/>
    <w:semiHidden/>
    <w:unhideWhenUsed/>
    <w:rsid w:val="00047EC6"/>
  </w:style>
  <w:style w:type="paragraph" w:customStyle="1" w:styleId="2fff2">
    <w:name w:val="Знак Знак Знак 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table" w:customStyle="1" w:styleId="3ffb">
    <w:name w:val="Сетка таблицы3"/>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3">
    <w:name w:val="1 / 1.1 / 1.1.13"/>
    <w:basedOn w:val="a4"/>
    <w:next w:val="111111"/>
    <w:semiHidden/>
    <w:unhideWhenUsed/>
    <w:rsid w:val="00047EC6"/>
    <w:pPr>
      <w:numPr>
        <w:numId w:val="43"/>
      </w:numPr>
    </w:pPr>
  </w:style>
  <w:style w:type="numbering" w:customStyle="1" w:styleId="13">
    <w:name w:val="Текущий список13"/>
    <w:rsid w:val="00047EC6"/>
    <w:pPr>
      <w:numPr>
        <w:numId w:val="44"/>
      </w:numPr>
    </w:pPr>
  </w:style>
  <w:style w:type="numbering" w:customStyle="1" w:styleId="30">
    <w:name w:val="Статья / Раздел3"/>
    <w:basedOn w:val="a4"/>
    <w:next w:val="affff5"/>
    <w:semiHidden/>
    <w:unhideWhenUsed/>
    <w:rsid w:val="00047EC6"/>
    <w:pPr>
      <w:numPr>
        <w:numId w:val="46"/>
      </w:numPr>
    </w:pPr>
  </w:style>
  <w:style w:type="numbering" w:customStyle="1" w:styleId="23">
    <w:name w:val="Текущий список23"/>
    <w:rsid w:val="00047EC6"/>
    <w:pPr>
      <w:numPr>
        <w:numId w:val="12"/>
      </w:numPr>
    </w:pPr>
  </w:style>
  <w:style w:type="numbering" w:customStyle="1" w:styleId="1ai3">
    <w:name w:val="1 / a / i3"/>
    <w:basedOn w:val="a4"/>
    <w:next w:val="1ai"/>
    <w:semiHidden/>
    <w:unhideWhenUsed/>
    <w:rsid w:val="00047EC6"/>
    <w:pPr>
      <w:numPr>
        <w:numId w:val="13"/>
      </w:numPr>
    </w:pPr>
  </w:style>
  <w:style w:type="numbering" w:customStyle="1" w:styleId="110">
    <w:name w:val="Статья / Раздел11"/>
    <w:basedOn w:val="a4"/>
    <w:next w:val="affff5"/>
    <w:rsid w:val="00047EC6"/>
    <w:pPr>
      <w:numPr>
        <w:numId w:val="7"/>
      </w:numPr>
    </w:pPr>
  </w:style>
  <w:style w:type="numbering" w:customStyle="1" w:styleId="5b">
    <w:name w:val="Нет списка5"/>
    <w:next w:val="a4"/>
    <w:semiHidden/>
    <w:rsid w:val="00047EC6"/>
  </w:style>
  <w:style w:type="numbering" w:customStyle="1" w:styleId="65">
    <w:name w:val="Нет списка6"/>
    <w:next w:val="a4"/>
    <w:semiHidden/>
    <w:rsid w:val="00047EC6"/>
  </w:style>
  <w:style w:type="numbering" w:customStyle="1" w:styleId="75">
    <w:name w:val="Нет списка7"/>
    <w:next w:val="a4"/>
    <w:semiHidden/>
    <w:rsid w:val="00047EC6"/>
  </w:style>
  <w:style w:type="character" w:styleId="affffff6">
    <w:name w:val="annotation reference"/>
    <w:semiHidden/>
    <w:rsid w:val="00047EC6"/>
    <w:rPr>
      <w:sz w:val="16"/>
      <w:szCs w:val="16"/>
    </w:rPr>
  </w:style>
  <w:style w:type="paragraph" w:styleId="affffff7">
    <w:name w:val="annotation subject"/>
    <w:basedOn w:val="affff2"/>
    <w:next w:val="affff2"/>
    <w:semiHidden/>
    <w:rsid w:val="00047EC6"/>
    <w:rPr>
      <w:b/>
      <w:bCs/>
    </w:rPr>
  </w:style>
  <w:style w:type="paragraph" w:customStyle="1" w:styleId="4f">
    <w:name w:val="Знак Знак4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1310">
    <w:name w:val="Знак13 Знак Знак Знак Знак Знак1"/>
    <w:basedOn w:val="a1"/>
    <w:rsid w:val="00047EC6"/>
    <w:pPr>
      <w:spacing w:before="100" w:beforeAutospacing="1" w:after="100" w:afterAutospacing="1"/>
    </w:pPr>
    <w:rPr>
      <w:rFonts w:ascii="Tahoma" w:hAnsi="Tahoma"/>
      <w:sz w:val="20"/>
      <w:szCs w:val="20"/>
      <w:lang w:val="en-US" w:eastAsia="en-US"/>
    </w:rPr>
  </w:style>
  <w:style w:type="paragraph" w:customStyle="1" w:styleId="4f0">
    <w:name w:val="Знак Знак4 Знак Знак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affffff8">
    <w:name w:val="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numbering" w:customStyle="1" w:styleId="WW8Num211">
    <w:name w:val="WW8Num211"/>
    <w:rsid w:val="00047EC6"/>
    <w:pPr>
      <w:numPr>
        <w:numId w:val="23"/>
      </w:numPr>
    </w:pPr>
  </w:style>
  <w:style w:type="paragraph" w:styleId="affffff9">
    <w:name w:val="Revision"/>
    <w:hidden/>
    <w:uiPriority w:val="99"/>
    <w:semiHidden/>
    <w:rsid w:val="00F95F4A"/>
    <w:rPr>
      <w:sz w:val="24"/>
      <w:szCs w:val="24"/>
    </w:rPr>
  </w:style>
  <w:style w:type="paragraph" w:customStyle="1" w:styleId="1ffff">
    <w:name w:val="Текст1"/>
    <w:basedOn w:val="a1"/>
    <w:rsid w:val="006C16BC"/>
    <w:pPr>
      <w:overflowPunct w:val="0"/>
      <w:autoSpaceDE w:val="0"/>
      <w:autoSpaceDN w:val="0"/>
      <w:adjustRightInd w:val="0"/>
      <w:textAlignment w:val="baseline"/>
    </w:pPr>
    <w:rPr>
      <w:rFonts w:ascii="Courier New" w:hAnsi="Courier New"/>
      <w:sz w:val="20"/>
      <w:szCs w:val="20"/>
    </w:rPr>
  </w:style>
  <w:style w:type="character" w:customStyle="1" w:styleId="rvts9">
    <w:name w:val="rvts9"/>
    <w:rsid w:val="008B4FD5"/>
    <w:rPr>
      <w:rFonts w:ascii="Times New Roman" w:hAnsi="Times New Roman" w:cs="Times New Roman" w:hint="default"/>
    </w:rPr>
  </w:style>
  <w:style w:type="character" w:customStyle="1" w:styleId="rvts11">
    <w:name w:val="rvts11"/>
    <w:rsid w:val="008B4FD5"/>
    <w:rPr>
      <w:rFonts w:ascii="Calibri" w:hAnsi="Calibri" w:cs="Calibri" w:hint="default"/>
      <w:sz w:val="22"/>
      <w:szCs w:val="22"/>
    </w:rPr>
  </w:style>
  <w:style w:type="character" w:customStyle="1" w:styleId="rvts12">
    <w:name w:val="rvts12"/>
    <w:rsid w:val="008B4FD5"/>
    <w:rPr>
      <w:rFonts w:ascii="Calibri" w:hAnsi="Calibri" w:cs="Calibri" w:hint="default"/>
      <w:color w:val="1F497D"/>
      <w:sz w:val="22"/>
      <w:szCs w:val="22"/>
    </w:rPr>
  </w:style>
  <w:style w:type="numbering" w:customStyle="1" w:styleId="84">
    <w:name w:val="Нет списка8"/>
    <w:next w:val="a4"/>
    <w:uiPriority w:val="99"/>
    <w:semiHidden/>
    <w:unhideWhenUsed/>
    <w:rsid w:val="00447860"/>
  </w:style>
  <w:style w:type="table" w:customStyle="1" w:styleId="4f1">
    <w:name w:val="Сетка таблицы4"/>
    <w:basedOn w:val="a3"/>
    <w:next w:val="ae"/>
    <w:rsid w:val="00447860"/>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fa">
    <w:name w:val="Текст Зна Знак"/>
    <w:rsid w:val="00447860"/>
    <w:rPr>
      <w:rFonts w:ascii="Consolas" w:hAnsi="Consolas" w:cs="Arial"/>
      <w:sz w:val="21"/>
      <w:szCs w:val="21"/>
    </w:rPr>
  </w:style>
  <w:style w:type="paragraph" w:customStyle="1" w:styleId="1ffff0">
    <w:name w:val="Текст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b">
    <w:name w:val="Абзац"/>
    <w:basedOn w:val="a1"/>
    <w:link w:val="affffffc"/>
    <w:rsid w:val="00447860"/>
    <w:pPr>
      <w:spacing w:before="60"/>
      <w:ind w:firstLine="720"/>
    </w:pPr>
    <w:rPr>
      <w:sz w:val="26"/>
      <w:lang w:val="x-none" w:eastAsia="x-none"/>
    </w:rPr>
  </w:style>
  <w:style w:type="character" w:customStyle="1" w:styleId="affffffc">
    <w:name w:val="Абзац Знак"/>
    <w:link w:val="affffffb"/>
    <w:locked/>
    <w:rsid w:val="00447860"/>
    <w:rPr>
      <w:sz w:val="26"/>
      <w:szCs w:val="24"/>
    </w:rPr>
  </w:style>
  <w:style w:type="paragraph" w:customStyle="1" w:styleId="1ffff1">
    <w:name w:val="Знак Знак Знак Знак Знак Знак Знак Знак Знак Знак Знак Знак Знак Знак Знак1 Знак Знак Знак Знак Знак Знак Знак Знак Знак Знак"/>
    <w:basedOn w:val="a1"/>
    <w:autoRedefine/>
    <w:rsid w:val="00447860"/>
    <w:pPr>
      <w:tabs>
        <w:tab w:val="left" w:pos="2160"/>
      </w:tabs>
      <w:spacing w:before="120" w:line="240" w:lineRule="exact"/>
    </w:pPr>
    <w:rPr>
      <w:noProof/>
      <w:lang w:val="en-US"/>
    </w:rPr>
  </w:style>
  <w:style w:type="paragraph" w:customStyle="1" w:styleId="BodyTextIndent3">
    <w:name w:val="Body Text Indent 3 + Синий"/>
    <w:aliases w:val="Первая строка:  1,25 см,Справа:  0,22 см"/>
    <w:basedOn w:val="1ffff0"/>
    <w:rsid w:val="00447860"/>
    <w:pPr>
      <w:ind w:firstLine="720"/>
    </w:pPr>
    <w:rPr>
      <w:rFonts w:ascii="Times New Roman" w:hAnsi="Times New Roman"/>
      <w:b/>
      <w:color w:val="0000FF"/>
      <w:sz w:val="22"/>
      <w:szCs w:val="22"/>
    </w:rPr>
  </w:style>
  <w:style w:type="paragraph" w:customStyle="1" w:styleId="affffffd">
    <w:name w:val="Маркер"/>
    <w:basedOn w:val="a1"/>
    <w:qFormat/>
    <w:rsid w:val="00633497"/>
    <w:pPr>
      <w:widowControl w:val="0"/>
    </w:pPr>
    <w:rPr>
      <w:rFonts w:eastAsia="Calibri"/>
    </w:rPr>
  </w:style>
  <w:style w:type="paragraph" w:customStyle="1" w:styleId="11e">
    <w:name w:val="Текст1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2fff3">
    <w:name w:val="Текст2"/>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msonormalcxspmiddle">
    <w:name w:val="msonormalcxspmiddle"/>
    <w:basedOn w:val="a1"/>
    <w:rsid w:val="00447860"/>
    <w:pPr>
      <w:spacing w:before="100" w:beforeAutospacing="1" w:after="100" w:afterAutospacing="1"/>
    </w:pPr>
  </w:style>
  <w:style w:type="paragraph" w:customStyle="1" w:styleId="msonormalcxsplast">
    <w:name w:val="msonormalcxsplast"/>
    <w:basedOn w:val="a1"/>
    <w:rsid w:val="00447860"/>
    <w:pPr>
      <w:spacing w:before="100" w:beforeAutospacing="1" w:after="100" w:afterAutospacing="1"/>
    </w:pPr>
  </w:style>
  <w:style w:type="paragraph" w:customStyle="1" w:styleId="acxspmiddle">
    <w:name w:val="acxspmiddle"/>
    <w:basedOn w:val="a1"/>
    <w:rsid w:val="00447860"/>
    <w:pPr>
      <w:spacing w:before="100" w:beforeAutospacing="1" w:after="100" w:afterAutospacing="1"/>
    </w:pPr>
  </w:style>
  <w:style w:type="paragraph" w:customStyle="1" w:styleId="acxsplast">
    <w:name w:val="acxsplast"/>
    <w:basedOn w:val="a1"/>
    <w:rsid w:val="00447860"/>
    <w:pPr>
      <w:spacing w:before="100" w:beforeAutospacing="1" w:after="100" w:afterAutospacing="1"/>
    </w:pPr>
  </w:style>
  <w:style w:type="paragraph" w:customStyle="1" w:styleId="21f5">
    <w:name w:val="Основной текст 21"/>
    <w:basedOn w:val="a1"/>
    <w:rsid w:val="00447860"/>
    <w:rPr>
      <w:szCs w:val="20"/>
      <w:lang w:eastAsia="ar-SA"/>
    </w:rPr>
  </w:style>
  <w:style w:type="paragraph" w:customStyle="1" w:styleId="caaieiaie2">
    <w:name w:val="caaieiaie 2"/>
    <w:basedOn w:val="a1"/>
    <w:next w:val="a1"/>
    <w:rsid w:val="00447860"/>
    <w:pPr>
      <w:keepNext/>
      <w:widowControl w:val="0"/>
      <w:overflowPunct w:val="0"/>
      <w:autoSpaceDE w:val="0"/>
      <w:autoSpaceDN w:val="0"/>
      <w:adjustRightInd w:val="0"/>
      <w:ind w:right="-1"/>
      <w:jc w:val="center"/>
      <w:textAlignment w:val="baseline"/>
    </w:pPr>
    <w:rPr>
      <w:szCs w:val="20"/>
    </w:rPr>
  </w:style>
  <w:style w:type="paragraph" w:customStyle="1" w:styleId="224">
    <w:name w:val="Основной текст 22"/>
    <w:basedOn w:val="a1"/>
    <w:rsid w:val="00447860"/>
    <w:pPr>
      <w:widowControl w:val="0"/>
      <w:overflowPunct w:val="0"/>
      <w:autoSpaceDE w:val="0"/>
      <w:autoSpaceDN w:val="0"/>
      <w:adjustRightInd w:val="0"/>
      <w:ind w:right="-1" w:firstLine="567"/>
      <w:textAlignment w:val="baseline"/>
    </w:pPr>
    <w:rPr>
      <w:szCs w:val="20"/>
    </w:rPr>
  </w:style>
  <w:style w:type="paragraph" w:customStyle="1" w:styleId="31f3">
    <w:name w:val="Основной текст с отступом 31"/>
    <w:basedOn w:val="a1"/>
    <w:rsid w:val="00447860"/>
    <w:pPr>
      <w:ind w:firstLine="567"/>
    </w:pPr>
    <w:rPr>
      <w:szCs w:val="20"/>
    </w:rPr>
  </w:style>
  <w:style w:type="paragraph" w:customStyle="1" w:styleId="4f2">
    <w:name w:val="Текст4"/>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e">
    <w:name w:val="Чертежный"/>
    <w:rsid w:val="00447860"/>
    <w:pPr>
      <w:jc w:val="both"/>
    </w:pPr>
    <w:rPr>
      <w:rFonts w:ascii="ISOCPEUR" w:hAnsi="ISOCPEUR"/>
      <w:i/>
      <w:sz w:val="28"/>
      <w:lang w:val="uk-UA"/>
    </w:rPr>
  </w:style>
  <w:style w:type="paragraph" w:customStyle="1" w:styleId="21f6">
    <w:name w:val="Основной текст с отступом 21"/>
    <w:basedOn w:val="a1"/>
    <w:rsid w:val="00447860"/>
    <w:pPr>
      <w:tabs>
        <w:tab w:val="left" w:pos="2127"/>
      </w:tabs>
      <w:ind w:firstLine="426"/>
    </w:pPr>
    <w:rPr>
      <w:rFonts w:ascii="Arial" w:hAnsi="Arial"/>
      <w:color w:val="000000"/>
      <w:sz w:val="26"/>
      <w:szCs w:val="20"/>
    </w:rPr>
  </w:style>
  <w:style w:type="paragraph" w:customStyle="1" w:styleId="BodyText22">
    <w:name w:val="Body Text 22"/>
    <w:basedOn w:val="a1"/>
    <w:rsid w:val="00447860"/>
    <w:pPr>
      <w:widowControl w:val="0"/>
      <w:overflowPunct w:val="0"/>
      <w:autoSpaceDE w:val="0"/>
      <w:autoSpaceDN w:val="0"/>
      <w:adjustRightInd w:val="0"/>
      <w:ind w:firstLine="425"/>
      <w:textAlignment w:val="baseline"/>
    </w:pPr>
    <w:rPr>
      <w:szCs w:val="20"/>
    </w:rPr>
  </w:style>
  <w:style w:type="paragraph" w:customStyle="1" w:styleId="0">
    <w:name w:val="0_Записка"/>
    <w:basedOn w:val="a1"/>
    <w:rsid w:val="00447860"/>
    <w:pPr>
      <w:spacing w:line="276" w:lineRule="auto"/>
    </w:pPr>
  </w:style>
  <w:style w:type="character" w:customStyle="1" w:styleId="apple-converted-space">
    <w:name w:val="apple-converted-space"/>
    <w:rsid w:val="00447860"/>
  </w:style>
  <w:style w:type="paragraph" w:styleId="afffffff">
    <w:name w:val="endnote text"/>
    <w:basedOn w:val="a1"/>
    <w:link w:val="afffffff0"/>
    <w:uiPriority w:val="99"/>
    <w:unhideWhenUsed/>
    <w:rsid w:val="00447860"/>
    <w:rPr>
      <w:rFonts w:ascii="Arial" w:eastAsia="Calibri" w:hAnsi="Arial"/>
      <w:sz w:val="20"/>
      <w:szCs w:val="20"/>
      <w:lang w:val="x-none" w:eastAsia="en-US"/>
    </w:rPr>
  </w:style>
  <w:style w:type="character" w:customStyle="1" w:styleId="afffffff0">
    <w:name w:val="Текст концевой сноски Знак"/>
    <w:link w:val="afffffff"/>
    <w:uiPriority w:val="99"/>
    <w:rsid w:val="00447860"/>
    <w:rPr>
      <w:rFonts w:ascii="Arial" w:eastAsia="Calibri" w:hAnsi="Arial" w:cs="Arial"/>
      <w:lang w:eastAsia="en-US"/>
    </w:rPr>
  </w:style>
  <w:style w:type="character" w:styleId="afffffff1">
    <w:name w:val="endnote reference"/>
    <w:uiPriority w:val="99"/>
    <w:unhideWhenUsed/>
    <w:rsid w:val="00447860"/>
    <w:rPr>
      <w:vertAlign w:val="superscript"/>
    </w:rPr>
  </w:style>
  <w:style w:type="paragraph" w:customStyle="1" w:styleId="afffffff2">
    <w:name w:val="Квадрат"/>
    <w:rsid w:val="00447860"/>
    <w:pPr>
      <w:spacing w:before="60"/>
      <w:jc w:val="center"/>
    </w:pPr>
    <w:rPr>
      <w:rFonts w:ascii="Arial" w:hAnsi="Arial"/>
    </w:rPr>
  </w:style>
  <w:style w:type="paragraph" w:customStyle="1" w:styleId="xl208">
    <w:name w:val="xl208"/>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09">
    <w:name w:val="xl20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0">
    <w:name w:val="xl21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1">
    <w:name w:val="xl21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color w:val="000000"/>
    </w:rPr>
  </w:style>
  <w:style w:type="paragraph" w:customStyle="1" w:styleId="xl212">
    <w:name w:val="xl21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3">
    <w:name w:val="xl21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4">
    <w:name w:val="xl21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5">
    <w:name w:val="xl21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6">
    <w:name w:val="xl21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7">
    <w:name w:val="xl21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8">
    <w:name w:val="xl218"/>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9">
    <w:name w:val="xl219"/>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20">
    <w:name w:val="xl220"/>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1">
    <w:name w:val="xl22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22">
    <w:name w:val="xl22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223">
    <w:name w:val="xl223"/>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4">
    <w:name w:val="xl224"/>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5">
    <w:name w:val="xl225"/>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6">
    <w:name w:val="xl22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7">
    <w:name w:val="xl22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28">
    <w:name w:val="xl228"/>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color w:val="FFFFFF"/>
    </w:rPr>
  </w:style>
  <w:style w:type="paragraph" w:customStyle="1" w:styleId="xl229">
    <w:name w:val="xl22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30">
    <w:name w:val="xl23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b/>
      <w:bCs/>
    </w:rPr>
  </w:style>
  <w:style w:type="paragraph" w:customStyle="1" w:styleId="xl231">
    <w:name w:val="xl231"/>
    <w:basedOn w:val="a1"/>
    <w:rsid w:val="00AB57B7"/>
    <w:pPr>
      <w:shd w:val="clear" w:color="000000" w:fill="FFFFFF"/>
      <w:spacing w:before="100" w:beforeAutospacing="1" w:after="100" w:afterAutospacing="1"/>
      <w:ind w:firstLine="0"/>
      <w:jc w:val="center"/>
    </w:pPr>
    <w:rPr>
      <w:rFonts w:ascii="Arial Narrow" w:hAnsi="Arial Narrow"/>
      <w:b/>
      <w:bCs/>
    </w:rPr>
  </w:style>
  <w:style w:type="paragraph" w:customStyle="1" w:styleId="xl232">
    <w:name w:val="xl232"/>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3">
    <w:name w:val="xl233"/>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4">
    <w:name w:val="xl23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5">
    <w:name w:val="xl23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6">
    <w:name w:val="xl23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7">
    <w:name w:val="xl237"/>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238">
    <w:name w:val="xl238"/>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9">
    <w:name w:val="xl239"/>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0">
    <w:name w:val="xl24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41">
    <w:name w:val="xl241"/>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2">
    <w:name w:val="xl242"/>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3">
    <w:name w:val="xl243"/>
    <w:basedOn w:val="a1"/>
    <w:rsid w:val="00AB57B7"/>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44">
    <w:name w:val="xl24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5">
    <w:name w:val="xl245"/>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6">
    <w:name w:val="xl246"/>
    <w:basedOn w:val="a1"/>
    <w:rsid w:val="00AB57B7"/>
    <w:pPr>
      <w:pBdr>
        <w:top w:val="single" w:sz="4" w:space="0" w:color="auto"/>
        <w:left w:val="single" w:sz="4" w:space="0" w:color="auto"/>
        <w:right w:val="single" w:sz="8" w:space="0" w:color="auto"/>
      </w:pBdr>
      <w:spacing w:before="100" w:beforeAutospacing="1" w:after="100" w:afterAutospacing="1"/>
      <w:ind w:firstLine="0"/>
      <w:jc w:val="left"/>
    </w:pPr>
  </w:style>
  <w:style w:type="paragraph" w:customStyle="1" w:styleId="xl247">
    <w:name w:val="xl247"/>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8">
    <w:name w:val="xl248"/>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9">
    <w:name w:val="xl249"/>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50">
    <w:name w:val="xl25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251">
    <w:name w:val="xl251"/>
    <w:basedOn w:val="a1"/>
    <w:rsid w:val="00AB57B7"/>
    <w:pPr>
      <w:pBdr>
        <w:top w:val="single" w:sz="8" w:space="0" w:color="auto"/>
        <w:left w:val="single" w:sz="4" w:space="0" w:color="auto"/>
        <w:bottom w:val="single" w:sz="8"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52">
    <w:name w:val="xl252"/>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3">
    <w:name w:val="xl253"/>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54">
    <w:name w:val="xl25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5">
    <w:name w:val="xl25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256">
    <w:name w:val="xl256"/>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top"/>
    </w:pPr>
  </w:style>
  <w:style w:type="paragraph" w:customStyle="1" w:styleId="xl257">
    <w:name w:val="xl257"/>
    <w:basedOn w:val="a1"/>
    <w:rsid w:val="00AB57B7"/>
    <w:pPr>
      <w:pBdr>
        <w:top w:val="single" w:sz="4"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58">
    <w:name w:val="xl258"/>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259">
    <w:name w:val="xl259"/>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260">
    <w:name w:val="xl260"/>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61">
    <w:name w:val="xl261"/>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sz w:val="20"/>
      <w:szCs w:val="20"/>
    </w:rPr>
  </w:style>
  <w:style w:type="paragraph" w:customStyle="1" w:styleId="xl262">
    <w:name w:val="xl262"/>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263">
    <w:name w:val="xl263"/>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4">
    <w:name w:val="xl26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5">
    <w:name w:val="xl26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rPr>
      <w:b/>
      <w:bCs/>
    </w:rPr>
  </w:style>
  <w:style w:type="paragraph" w:customStyle="1" w:styleId="xl266">
    <w:name w:val="xl26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textAlignment w:val="center"/>
    </w:pPr>
  </w:style>
  <w:style w:type="paragraph" w:customStyle="1" w:styleId="xl267">
    <w:name w:val="xl267"/>
    <w:basedOn w:val="a1"/>
    <w:rsid w:val="00AB57B7"/>
    <w:pPr>
      <w:pBdr>
        <w:top w:val="single" w:sz="4" w:space="0" w:color="auto"/>
        <w:left w:val="single" w:sz="4" w:space="0" w:color="auto"/>
        <w:bottom w:val="single" w:sz="8" w:space="0" w:color="auto"/>
        <w:right w:val="single" w:sz="8" w:space="0" w:color="auto"/>
      </w:pBdr>
      <w:spacing w:before="100" w:beforeAutospacing="1" w:after="100" w:afterAutospacing="1"/>
      <w:ind w:firstLine="0"/>
      <w:jc w:val="right"/>
    </w:pPr>
    <w:rPr>
      <w:b/>
      <w:bCs/>
    </w:rPr>
  </w:style>
  <w:style w:type="paragraph" w:customStyle="1" w:styleId="xl268">
    <w:name w:val="xl268"/>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top"/>
    </w:pPr>
  </w:style>
  <w:style w:type="paragraph" w:customStyle="1" w:styleId="xl269">
    <w:name w:val="xl269"/>
    <w:basedOn w:val="a1"/>
    <w:rsid w:val="00AB57B7"/>
    <w:pPr>
      <w:pBdr>
        <w:top w:val="single" w:sz="4" w:space="0" w:color="auto"/>
        <w:left w:val="single" w:sz="4" w:space="7" w:color="auto"/>
        <w:right w:val="single" w:sz="4" w:space="0" w:color="auto"/>
      </w:pBdr>
      <w:spacing w:before="100" w:beforeAutospacing="1" w:after="100" w:afterAutospacing="1"/>
      <w:ind w:firstLineChars="100" w:firstLine="0"/>
      <w:jc w:val="left"/>
      <w:textAlignment w:val="center"/>
    </w:pPr>
  </w:style>
  <w:style w:type="paragraph" w:customStyle="1" w:styleId="xl270">
    <w:name w:val="xl270"/>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71">
    <w:name w:val="xl271"/>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72">
    <w:name w:val="xl27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73">
    <w:name w:val="xl273"/>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274">
    <w:name w:val="xl274"/>
    <w:basedOn w:val="a1"/>
    <w:rsid w:val="00AB57B7"/>
    <w:pPr>
      <w:pBdr>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top"/>
    </w:pPr>
    <w:rPr>
      <w:i/>
      <w:iCs/>
    </w:rPr>
  </w:style>
  <w:style w:type="paragraph" w:customStyle="1" w:styleId="xl275">
    <w:name w:val="xl275"/>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i/>
      <w:iCs/>
    </w:rPr>
  </w:style>
  <w:style w:type="paragraph" w:customStyle="1" w:styleId="xl276">
    <w:name w:val="xl276"/>
    <w:basedOn w:val="a1"/>
    <w:rsid w:val="00AB57B7"/>
    <w:pPr>
      <w:pBdr>
        <w:left w:val="single" w:sz="4" w:space="7" w:color="auto"/>
        <w:bottom w:val="single" w:sz="4" w:space="0" w:color="auto"/>
        <w:right w:val="single" w:sz="4" w:space="0" w:color="auto"/>
      </w:pBdr>
      <w:shd w:val="clear" w:color="000000" w:fill="FFFFFF"/>
      <w:spacing w:before="100" w:beforeAutospacing="1" w:after="100" w:afterAutospacing="1"/>
      <w:ind w:firstLineChars="100" w:firstLine="0"/>
      <w:jc w:val="left"/>
      <w:textAlignment w:val="center"/>
    </w:pPr>
  </w:style>
  <w:style w:type="paragraph" w:customStyle="1" w:styleId="xl277">
    <w:name w:val="xl277"/>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i/>
      <w:iCs/>
    </w:rPr>
  </w:style>
  <w:style w:type="paragraph" w:customStyle="1" w:styleId="xl278">
    <w:name w:val="xl278"/>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i/>
      <w:iCs/>
      <w:sz w:val="20"/>
      <w:szCs w:val="20"/>
    </w:rPr>
  </w:style>
  <w:style w:type="paragraph" w:customStyle="1" w:styleId="xl279">
    <w:name w:val="xl279"/>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i/>
      <w:iCs/>
    </w:rPr>
  </w:style>
  <w:style w:type="paragraph" w:customStyle="1" w:styleId="xl280">
    <w:name w:val="xl280"/>
    <w:basedOn w:val="a1"/>
    <w:rsid w:val="00AB57B7"/>
    <w:pPr>
      <w:pBdr>
        <w:left w:val="single" w:sz="4" w:space="0" w:color="auto"/>
        <w:bottom w:val="single" w:sz="4" w:space="0" w:color="auto"/>
        <w:right w:val="single" w:sz="8" w:space="0" w:color="auto"/>
      </w:pBdr>
      <w:shd w:val="clear" w:color="000000" w:fill="FFFFFF"/>
      <w:spacing w:before="100" w:beforeAutospacing="1" w:after="100" w:afterAutospacing="1"/>
      <w:ind w:firstLine="0"/>
      <w:jc w:val="right"/>
    </w:pPr>
    <w:rPr>
      <w:i/>
      <w:iCs/>
    </w:rPr>
  </w:style>
  <w:style w:type="paragraph" w:customStyle="1" w:styleId="xl281">
    <w:name w:val="xl281"/>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82">
    <w:name w:val="xl282"/>
    <w:basedOn w:val="a1"/>
    <w:rsid w:val="00AB57B7"/>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3">
    <w:name w:val="xl283"/>
    <w:basedOn w:val="a1"/>
    <w:rsid w:val="00AB57B7"/>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4">
    <w:name w:val="xl28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5">
    <w:name w:val="xl28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6">
    <w:name w:val="xl286"/>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87">
    <w:name w:val="xl28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88">
    <w:name w:val="xl28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89">
    <w:name w:val="xl289"/>
    <w:basedOn w:val="a1"/>
    <w:rsid w:val="00AB57B7"/>
    <w:pPr>
      <w:pBdr>
        <w:top w:val="single" w:sz="8"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0">
    <w:name w:val="xl290"/>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1">
    <w:name w:val="xl291"/>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2">
    <w:name w:val="xl292"/>
    <w:basedOn w:val="a1"/>
    <w:rsid w:val="00AB57B7"/>
    <w:pPr>
      <w:pBdr>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3">
    <w:name w:val="xl293"/>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4">
    <w:name w:val="xl294"/>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5">
    <w:name w:val="xl295"/>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6">
    <w:name w:val="xl296"/>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7">
    <w:name w:val="xl29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8">
    <w:name w:val="xl29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9">
    <w:name w:val="xl299"/>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300">
    <w:name w:val="xl300"/>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301">
    <w:name w:val="xl30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2">
    <w:name w:val="xl30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3">
    <w:name w:val="xl30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4">
    <w:name w:val="xl304"/>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5">
    <w:name w:val="xl305"/>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6">
    <w:name w:val="xl306"/>
    <w:basedOn w:val="a1"/>
    <w:rsid w:val="00AB57B7"/>
    <w:pPr>
      <w:pBdr>
        <w:top w:val="single" w:sz="8"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7">
    <w:name w:val="xl307"/>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8">
    <w:name w:val="xl308"/>
    <w:basedOn w:val="a1"/>
    <w:rsid w:val="00AB57B7"/>
    <w:pPr>
      <w:pBdr>
        <w:top w:val="single" w:sz="8"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9">
    <w:name w:val="xl309"/>
    <w:basedOn w:val="a1"/>
    <w:rsid w:val="00AB57B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10">
    <w:name w:val="xl310"/>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311">
    <w:name w:val="xl311"/>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font8">
    <w:name w:val="font8"/>
    <w:basedOn w:val="a1"/>
    <w:rsid w:val="001A6C0D"/>
    <w:pPr>
      <w:spacing w:before="100" w:beforeAutospacing="1" w:after="100" w:afterAutospacing="1"/>
      <w:ind w:firstLine="0"/>
      <w:jc w:val="left"/>
    </w:pPr>
  </w:style>
  <w:style w:type="paragraph" w:customStyle="1" w:styleId="font9">
    <w:name w:val="font9"/>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font10">
    <w:name w:val="font10"/>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xl312">
    <w:name w:val="xl312"/>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313">
    <w:name w:val="xl313"/>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4">
    <w:name w:val="xl31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5">
    <w:name w:val="xl31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316">
    <w:name w:val="xl31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7">
    <w:name w:val="xl31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8">
    <w:name w:val="xl318"/>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19">
    <w:name w:val="xl31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0">
    <w:name w:val="xl32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rPr>
  </w:style>
  <w:style w:type="paragraph" w:customStyle="1" w:styleId="xl321">
    <w:name w:val="xl32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2">
    <w:name w:val="xl3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3">
    <w:name w:val="xl3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4">
    <w:name w:val="xl32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5">
    <w:name w:val="xl32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6">
    <w:name w:val="xl3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7">
    <w:name w:val="xl32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8">
    <w:name w:val="xl32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9">
    <w:name w:val="xl32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0">
    <w:name w:val="xl33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1">
    <w:name w:val="xl331"/>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2">
    <w:name w:val="xl332"/>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33">
    <w:name w:val="xl33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34">
    <w:name w:val="xl33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5">
    <w:name w:val="xl33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36">
    <w:name w:val="xl336"/>
    <w:basedOn w:val="a1"/>
    <w:rsid w:val="001A6C0D"/>
    <w:pPr>
      <w:spacing w:before="100" w:beforeAutospacing="1" w:after="100" w:afterAutospacing="1"/>
      <w:ind w:firstLine="0"/>
      <w:jc w:val="left"/>
    </w:pPr>
    <w:rPr>
      <w:b/>
      <w:bCs/>
      <w:i/>
      <w:iCs/>
    </w:rPr>
  </w:style>
  <w:style w:type="paragraph" w:customStyle="1" w:styleId="xl337">
    <w:name w:val="xl33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8">
    <w:name w:val="xl33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9">
    <w:name w:val="xl33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0">
    <w:name w:val="xl34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1">
    <w:name w:val="xl341"/>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342">
    <w:name w:val="xl342"/>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43">
    <w:name w:val="xl34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4">
    <w:name w:val="xl34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5">
    <w:name w:val="xl34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6">
    <w:name w:val="xl34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7">
    <w:name w:val="xl347"/>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8">
    <w:name w:val="xl34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9">
    <w:name w:val="xl34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350">
    <w:name w:val="xl35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51">
    <w:name w:val="xl351"/>
    <w:basedOn w:val="a1"/>
    <w:rsid w:val="001A6C0D"/>
    <w:pPr>
      <w:spacing w:before="100" w:beforeAutospacing="1" w:after="100" w:afterAutospacing="1"/>
      <w:ind w:firstLine="0"/>
      <w:jc w:val="center"/>
      <w:textAlignment w:val="center"/>
    </w:pPr>
    <w:rPr>
      <w:b/>
      <w:bCs/>
    </w:rPr>
  </w:style>
  <w:style w:type="paragraph" w:customStyle="1" w:styleId="xl352">
    <w:name w:val="xl352"/>
    <w:basedOn w:val="a1"/>
    <w:rsid w:val="001A6C0D"/>
    <w:pPr>
      <w:spacing w:before="100" w:beforeAutospacing="1" w:after="100" w:afterAutospacing="1"/>
      <w:ind w:firstLine="0"/>
      <w:jc w:val="left"/>
      <w:textAlignment w:val="center"/>
    </w:pPr>
    <w:rPr>
      <w:b/>
      <w:bCs/>
      <w:color w:val="000000"/>
    </w:rPr>
  </w:style>
  <w:style w:type="paragraph" w:customStyle="1" w:styleId="xl353">
    <w:name w:val="xl353"/>
    <w:basedOn w:val="a1"/>
    <w:rsid w:val="001A6C0D"/>
    <w:pPr>
      <w:spacing w:before="100" w:beforeAutospacing="1" w:after="100" w:afterAutospacing="1"/>
      <w:ind w:firstLine="0"/>
      <w:jc w:val="center"/>
      <w:textAlignment w:val="center"/>
    </w:pPr>
    <w:rPr>
      <w:b/>
      <w:bCs/>
      <w:color w:val="000000"/>
    </w:rPr>
  </w:style>
  <w:style w:type="paragraph" w:customStyle="1" w:styleId="xl354">
    <w:name w:val="xl354"/>
    <w:basedOn w:val="a1"/>
    <w:rsid w:val="001A6C0D"/>
    <w:pPr>
      <w:spacing w:before="100" w:beforeAutospacing="1" w:after="100" w:afterAutospacing="1"/>
      <w:ind w:firstLine="0"/>
      <w:jc w:val="center"/>
      <w:textAlignment w:val="center"/>
    </w:pPr>
    <w:rPr>
      <w:b/>
      <w:bCs/>
    </w:rPr>
  </w:style>
  <w:style w:type="paragraph" w:customStyle="1" w:styleId="xl355">
    <w:name w:val="xl355"/>
    <w:basedOn w:val="a1"/>
    <w:rsid w:val="001A6C0D"/>
    <w:pPr>
      <w:spacing w:before="100" w:beforeAutospacing="1" w:after="100" w:afterAutospacing="1"/>
      <w:ind w:firstLine="0"/>
      <w:jc w:val="center"/>
      <w:textAlignment w:val="center"/>
    </w:pPr>
    <w:rPr>
      <w:b/>
      <w:bCs/>
    </w:rPr>
  </w:style>
  <w:style w:type="paragraph" w:customStyle="1" w:styleId="xl356">
    <w:name w:val="xl356"/>
    <w:basedOn w:val="a1"/>
    <w:rsid w:val="001A6C0D"/>
    <w:pPr>
      <w:spacing w:before="100" w:beforeAutospacing="1" w:after="100" w:afterAutospacing="1"/>
      <w:ind w:firstLine="0"/>
      <w:jc w:val="center"/>
      <w:textAlignment w:val="center"/>
    </w:pPr>
    <w:rPr>
      <w:b/>
      <w:bCs/>
    </w:rPr>
  </w:style>
  <w:style w:type="paragraph" w:customStyle="1" w:styleId="xl357">
    <w:name w:val="xl357"/>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358">
    <w:name w:val="xl35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59">
    <w:name w:val="xl359"/>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60">
    <w:name w:val="xl36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1">
    <w:name w:val="xl361"/>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2">
    <w:name w:val="xl36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textAlignment w:val="center"/>
    </w:pPr>
    <w:rPr>
      <w:b/>
      <w:bCs/>
    </w:rPr>
  </w:style>
  <w:style w:type="paragraph" w:customStyle="1" w:styleId="xl363">
    <w:name w:val="xl363"/>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64">
    <w:name w:val="xl36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5">
    <w:name w:val="xl36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66">
    <w:name w:val="xl36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367">
    <w:name w:val="xl36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8">
    <w:name w:val="xl36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69">
    <w:name w:val="xl36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0">
    <w:name w:val="xl370"/>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b/>
      <w:bCs/>
    </w:rPr>
  </w:style>
  <w:style w:type="paragraph" w:customStyle="1" w:styleId="xl371">
    <w:name w:val="xl37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b/>
      <w:bCs/>
      <w:i/>
      <w:iCs/>
    </w:rPr>
  </w:style>
  <w:style w:type="paragraph" w:customStyle="1" w:styleId="xl372">
    <w:name w:val="xl37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3">
    <w:name w:val="xl37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74">
    <w:name w:val="xl37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75">
    <w:name w:val="xl37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76">
    <w:name w:val="xl37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77">
    <w:name w:val="xl37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rPr>
  </w:style>
  <w:style w:type="paragraph" w:customStyle="1" w:styleId="xl378">
    <w:name w:val="xl37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style>
  <w:style w:type="paragraph" w:customStyle="1" w:styleId="xl379">
    <w:name w:val="xl37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80">
    <w:name w:val="xl38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color w:val="FFFFFF"/>
    </w:rPr>
  </w:style>
  <w:style w:type="paragraph" w:customStyle="1" w:styleId="xl381">
    <w:name w:val="xl381"/>
    <w:basedOn w:val="a1"/>
    <w:rsid w:val="001A6C0D"/>
    <w:pPr>
      <w:pBdr>
        <w:top w:val="single" w:sz="4" w:space="0" w:color="auto"/>
        <w:left w:val="single" w:sz="4" w:space="7" w:color="auto"/>
        <w:bottom w:val="single" w:sz="4"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382">
    <w:name w:val="xl38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383">
    <w:name w:val="xl383"/>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pPr>
  </w:style>
  <w:style w:type="paragraph" w:customStyle="1" w:styleId="xl384">
    <w:name w:val="xl38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85">
    <w:name w:val="xl38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6">
    <w:name w:val="xl38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7">
    <w:name w:val="xl38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8">
    <w:name w:val="xl38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9">
    <w:name w:val="xl38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0">
    <w:name w:val="xl39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91">
    <w:name w:val="xl39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2">
    <w:name w:val="xl39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3">
    <w:name w:val="xl393"/>
    <w:basedOn w:val="a1"/>
    <w:rsid w:val="001A6C0D"/>
    <w:pPr>
      <w:pBdr>
        <w:top w:val="single" w:sz="4" w:space="0" w:color="auto"/>
        <w:bottom w:val="single" w:sz="4" w:space="0" w:color="auto"/>
      </w:pBdr>
      <w:spacing w:before="100" w:beforeAutospacing="1" w:after="100" w:afterAutospacing="1"/>
      <w:ind w:firstLine="0"/>
      <w:jc w:val="left"/>
      <w:textAlignment w:val="center"/>
    </w:pPr>
    <w:rPr>
      <w:b/>
      <w:bCs/>
    </w:rPr>
  </w:style>
  <w:style w:type="paragraph" w:customStyle="1" w:styleId="xl394">
    <w:name w:val="xl394"/>
    <w:basedOn w:val="a1"/>
    <w:rsid w:val="001A6C0D"/>
    <w:pPr>
      <w:pBdr>
        <w:top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95">
    <w:name w:val="xl395"/>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top"/>
    </w:pPr>
    <w:rPr>
      <w:rFonts w:ascii="Arial CYR" w:hAnsi="Arial CYR" w:cs="Arial CYR"/>
      <w:i/>
      <w:iCs/>
      <w:sz w:val="16"/>
      <w:szCs w:val="16"/>
    </w:rPr>
  </w:style>
  <w:style w:type="paragraph" w:customStyle="1" w:styleId="xl396">
    <w:name w:val="xl396"/>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397">
    <w:name w:val="xl397"/>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8">
    <w:name w:val="xl398"/>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399">
    <w:name w:val="xl39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0">
    <w:name w:val="xl40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01">
    <w:name w:val="xl40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2">
    <w:name w:val="xl402"/>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3">
    <w:name w:val="xl40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04">
    <w:name w:val="xl40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5">
    <w:name w:val="xl405"/>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6">
    <w:name w:val="xl406"/>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407">
    <w:name w:val="xl407"/>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pPr>
    <w:rPr>
      <w:b/>
      <w:bCs/>
    </w:rPr>
  </w:style>
  <w:style w:type="paragraph" w:customStyle="1" w:styleId="xl408">
    <w:name w:val="xl408"/>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9">
    <w:name w:val="xl40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410">
    <w:name w:val="xl41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11">
    <w:name w:val="xl411"/>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12">
    <w:name w:val="xl41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13">
    <w:name w:val="xl413"/>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414">
    <w:name w:val="xl414"/>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rPr>
  </w:style>
  <w:style w:type="paragraph" w:customStyle="1" w:styleId="xl415">
    <w:name w:val="xl415"/>
    <w:basedOn w:val="a1"/>
    <w:rsid w:val="001A6C0D"/>
    <w:pPr>
      <w:pBdr>
        <w:top w:val="single" w:sz="4" w:space="0" w:color="auto"/>
        <w:left w:val="single" w:sz="4" w:space="0" w:color="auto"/>
        <w:bottom w:val="single" w:sz="8" w:space="0" w:color="auto"/>
        <w:right w:val="single" w:sz="8" w:space="0" w:color="auto"/>
      </w:pBdr>
      <w:spacing w:before="100" w:beforeAutospacing="1" w:after="100" w:afterAutospacing="1"/>
      <w:ind w:firstLine="0"/>
      <w:jc w:val="left"/>
      <w:textAlignment w:val="top"/>
    </w:pPr>
    <w:rPr>
      <w:i/>
      <w:iCs/>
    </w:rPr>
  </w:style>
  <w:style w:type="paragraph" w:customStyle="1" w:styleId="xl416">
    <w:name w:val="xl416"/>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sz w:val="20"/>
      <w:szCs w:val="20"/>
    </w:rPr>
  </w:style>
  <w:style w:type="paragraph" w:customStyle="1" w:styleId="xl417">
    <w:name w:val="xl41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418">
    <w:name w:val="xl41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sz w:val="20"/>
      <w:szCs w:val="20"/>
    </w:rPr>
  </w:style>
  <w:style w:type="paragraph" w:customStyle="1" w:styleId="xl419">
    <w:name w:val="xl419"/>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20">
    <w:name w:val="xl420"/>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sz w:val="20"/>
      <w:szCs w:val="20"/>
    </w:rPr>
  </w:style>
  <w:style w:type="paragraph" w:customStyle="1" w:styleId="xl421">
    <w:name w:val="xl42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22">
    <w:name w:val="xl4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3">
    <w:name w:val="xl4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i/>
      <w:iCs/>
    </w:rPr>
  </w:style>
  <w:style w:type="paragraph" w:customStyle="1" w:styleId="xl424">
    <w:name w:val="xl424"/>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5">
    <w:name w:val="xl42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6">
    <w:name w:val="xl4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7">
    <w:name w:val="xl427"/>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428">
    <w:name w:val="xl42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9">
    <w:name w:val="xl429"/>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430">
    <w:name w:val="xl43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31">
    <w:name w:val="xl431"/>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32">
    <w:name w:val="xl43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33">
    <w:name w:val="xl433"/>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4">
    <w:name w:val="xl434"/>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5">
    <w:name w:val="xl43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pPr>
    <w:rPr>
      <w:rFonts w:ascii="Calibri" w:hAnsi="Calibri"/>
    </w:rPr>
  </w:style>
  <w:style w:type="paragraph" w:customStyle="1" w:styleId="xl436">
    <w:name w:val="xl43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Times New Roman CYR" w:hAnsi="Times New Roman CYR" w:cs="Times New Roman CYR"/>
    </w:rPr>
  </w:style>
  <w:style w:type="paragraph" w:customStyle="1" w:styleId="xl437">
    <w:name w:val="xl437"/>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8">
    <w:name w:val="xl438"/>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9">
    <w:name w:val="xl439"/>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440">
    <w:name w:val="xl440"/>
    <w:basedOn w:val="a1"/>
    <w:rsid w:val="001A6C0D"/>
    <w:pPr>
      <w:pBdr>
        <w:top w:val="single" w:sz="4" w:space="0" w:color="auto"/>
      </w:pBdr>
      <w:spacing w:before="100" w:beforeAutospacing="1" w:after="100" w:afterAutospacing="1"/>
      <w:ind w:firstLine="0"/>
      <w:jc w:val="center"/>
      <w:textAlignment w:val="center"/>
    </w:pPr>
  </w:style>
  <w:style w:type="paragraph" w:customStyle="1" w:styleId="xl441">
    <w:name w:val="xl44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2">
    <w:name w:val="xl442"/>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43">
    <w:name w:val="xl443"/>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444">
    <w:name w:val="xl444"/>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5">
    <w:name w:val="xl44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46">
    <w:name w:val="xl446"/>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47">
    <w:name w:val="xl447"/>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textAlignment w:val="center"/>
    </w:pPr>
    <w:rPr>
      <w:b/>
      <w:bCs/>
    </w:rPr>
  </w:style>
  <w:style w:type="paragraph" w:customStyle="1" w:styleId="xl448">
    <w:name w:val="xl448"/>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49">
    <w:name w:val="xl449"/>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textAlignment w:val="center"/>
    </w:pPr>
    <w:rPr>
      <w:b/>
      <w:bCs/>
    </w:rPr>
  </w:style>
  <w:style w:type="paragraph" w:customStyle="1" w:styleId="xl450">
    <w:name w:val="xl450"/>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right"/>
    </w:pPr>
    <w:rPr>
      <w:b/>
      <w:bCs/>
    </w:rPr>
  </w:style>
  <w:style w:type="paragraph" w:customStyle="1" w:styleId="xl451">
    <w:name w:val="xl451"/>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style>
  <w:style w:type="paragraph" w:customStyle="1" w:styleId="xl452">
    <w:name w:val="xl45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53">
    <w:name w:val="xl45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54">
    <w:name w:val="xl454"/>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5">
    <w:name w:val="xl455"/>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6">
    <w:name w:val="xl456"/>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57">
    <w:name w:val="xl457"/>
    <w:basedOn w:val="a1"/>
    <w:rsid w:val="001A6C0D"/>
    <w:pPr>
      <w:pBdr>
        <w:top w:val="single" w:sz="4" w:space="0" w:color="auto"/>
        <w:left w:val="single" w:sz="8" w:space="0" w:color="auto"/>
        <w:bottom w:val="single" w:sz="4" w:space="0" w:color="auto"/>
      </w:pBdr>
      <w:spacing w:before="100" w:beforeAutospacing="1" w:after="100" w:afterAutospacing="1"/>
      <w:ind w:firstLine="0"/>
      <w:jc w:val="left"/>
      <w:textAlignment w:val="center"/>
    </w:pPr>
    <w:rPr>
      <w:b/>
      <w:bCs/>
    </w:rPr>
  </w:style>
  <w:style w:type="paragraph" w:customStyle="1" w:styleId="xl458">
    <w:name w:val="xl458"/>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pPr>
  </w:style>
  <w:style w:type="paragraph" w:customStyle="1" w:styleId="xl459">
    <w:name w:val="xl459"/>
    <w:basedOn w:val="a1"/>
    <w:rsid w:val="001A6C0D"/>
    <w:pPr>
      <w:pBdr>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60">
    <w:name w:val="xl460"/>
    <w:basedOn w:val="a1"/>
    <w:rsid w:val="001A6C0D"/>
    <w:pPr>
      <w:pBdr>
        <w:left w:val="single" w:sz="8" w:space="0" w:color="auto"/>
        <w:bottom w:val="single" w:sz="4" w:space="0" w:color="auto"/>
      </w:pBdr>
      <w:spacing w:before="100" w:beforeAutospacing="1" w:after="100" w:afterAutospacing="1"/>
      <w:ind w:firstLine="0"/>
      <w:jc w:val="center"/>
      <w:textAlignment w:val="center"/>
    </w:pPr>
  </w:style>
  <w:style w:type="paragraph" w:customStyle="1" w:styleId="xl461">
    <w:name w:val="xl461"/>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62">
    <w:name w:val="xl462"/>
    <w:basedOn w:val="a1"/>
    <w:rsid w:val="001A6C0D"/>
    <w:pPr>
      <w:pBdr>
        <w:top w:val="single" w:sz="4" w:space="0" w:color="auto"/>
        <w:left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63">
    <w:name w:val="xl463"/>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pPr>
  </w:style>
  <w:style w:type="paragraph" w:customStyle="1" w:styleId="xl464">
    <w:name w:val="xl464"/>
    <w:basedOn w:val="a1"/>
    <w:rsid w:val="001A6C0D"/>
    <w:pPr>
      <w:pBdr>
        <w:top w:val="single" w:sz="4" w:space="0" w:color="auto"/>
        <w:left w:val="single" w:sz="8" w:space="0" w:color="auto"/>
        <w:bottom w:val="single" w:sz="8"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65">
    <w:name w:val="xl465"/>
    <w:basedOn w:val="a1"/>
    <w:rsid w:val="001A6C0D"/>
    <w:pPr>
      <w:pBdr>
        <w:top w:val="single" w:sz="4" w:space="0" w:color="auto"/>
        <w:left w:val="single" w:sz="4" w:space="7" w:color="auto"/>
        <w:bottom w:val="single" w:sz="8"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466">
    <w:name w:val="xl466"/>
    <w:basedOn w:val="a1"/>
    <w:rsid w:val="001A6C0D"/>
    <w:pPr>
      <w:pBdr>
        <w:top w:val="single" w:sz="4"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67">
    <w:name w:val="xl467"/>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468">
    <w:name w:val="xl468"/>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left"/>
    </w:pPr>
  </w:style>
  <w:style w:type="paragraph" w:customStyle="1" w:styleId="xl469">
    <w:name w:val="xl469"/>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470">
    <w:name w:val="xl470"/>
    <w:basedOn w:val="a1"/>
    <w:rsid w:val="001A6C0D"/>
    <w:pPr>
      <w:pBdr>
        <w:top w:val="single" w:sz="4" w:space="0" w:color="auto"/>
        <w:left w:val="single" w:sz="4" w:space="0" w:color="auto"/>
        <w:bottom w:val="single" w:sz="8"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71">
    <w:name w:val="xl471"/>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top"/>
    </w:pPr>
    <w:rPr>
      <w:b/>
      <w:bCs/>
      <w:sz w:val="16"/>
      <w:szCs w:val="16"/>
    </w:rPr>
  </w:style>
  <w:style w:type="paragraph" w:customStyle="1" w:styleId="xl472">
    <w:name w:val="xl472"/>
    <w:basedOn w:val="a1"/>
    <w:rsid w:val="001A6C0D"/>
    <w:pPr>
      <w:pBdr>
        <w:top w:val="single" w:sz="8"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73">
    <w:name w:val="xl473"/>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right"/>
      <w:textAlignment w:val="center"/>
    </w:pPr>
    <w:rPr>
      <w:b/>
      <w:bCs/>
    </w:rPr>
  </w:style>
  <w:style w:type="paragraph" w:customStyle="1" w:styleId="xl474">
    <w:name w:val="xl474"/>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475">
    <w:name w:val="xl475"/>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476">
    <w:name w:val="xl476"/>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477">
    <w:name w:val="xl477"/>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78">
    <w:name w:val="xl478"/>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79">
    <w:name w:val="xl479"/>
    <w:basedOn w:val="a1"/>
    <w:rsid w:val="001A6C0D"/>
    <w:pPr>
      <w:pBdr>
        <w:top w:val="single" w:sz="4" w:space="0" w:color="auto"/>
        <w:left w:val="single" w:sz="4" w:space="0" w:color="auto"/>
        <w:right w:val="single" w:sz="4" w:space="0" w:color="auto"/>
      </w:pBdr>
      <w:spacing w:before="100" w:beforeAutospacing="1" w:after="100" w:afterAutospacing="1"/>
      <w:ind w:firstLine="0"/>
      <w:jc w:val="center"/>
    </w:pPr>
  </w:style>
  <w:style w:type="paragraph" w:customStyle="1" w:styleId="xl480">
    <w:name w:val="xl480"/>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pPr>
  </w:style>
  <w:style w:type="paragraph" w:customStyle="1" w:styleId="xl481">
    <w:name w:val="xl481"/>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2">
    <w:name w:val="xl482"/>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3">
    <w:name w:val="xl483"/>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4">
    <w:name w:val="xl48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5">
    <w:name w:val="xl48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6">
    <w:name w:val="xl48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7">
    <w:name w:val="xl48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8">
    <w:name w:val="xl48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9">
    <w:name w:val="xl489"/>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0">
    <w:name w:val="xl49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1">
    <w:name w:val="xl49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492">
    <w:name w:val="xl49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493">
    <w:name w:val="xl49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494">
    <w:name w:val="xl49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5">
    <w:name w:val="xl49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6">
    <w:name w:val="xl49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97">
    <w:name w:val="xl49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8">
    <w:name w:val="xl498"/>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9">
    <w:name w:val="xl499"/>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0">
    <w:name w:val="xl50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1">
    <w:name w:val="xl50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2">
    <w:name w:val="xl50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3">
    <w:name w:val="xl50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504">
    <w:name w:val="xl50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5">
    <w:name w:val="xl50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6">
    <w:name w:val="xl506"/>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07">
    <w:name w:val="xl507"/>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8">
    <w:name w:val="xl508"/>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9">
    <w:name w:val="xl509"/>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0">
    <w:name w:val="xl510"/>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1">
    <w:name w:val="xl511"/>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2">
    <w:name w:val="xl512"/>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3">
    <w:name w:val="xl513"/>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14">
    <w:name w:val="xl514"/>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15">
    <w:name w:val="xl515"/>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6">
    <w:name w:val="xl516"/>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517">
    <w:name w:val="xl517"/>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8">
    <w:name w:val="xl518"/>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19">
    <w:name w:val="xl519"/>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0">
    <w:name w:val="xl520"/>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pPr>
  </w:style>
  <w:style w:type="paragraph" w:customStyle="1" w:styleId="xl521">
    <w:name w:val="xl52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22">
    <w:name w:val="xl52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23">
    <w:name w:val="xl523"/>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4">
    <w:name w:val="xl524"/>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textAlignment w:val="center"/>
    </w:pPr>
  </w:style>
  <w:style w:type="paragraph" w:customStyle="1" w:styleId="xl525">
    <w:name w:val="xl525"/>
    <w:basedOn w:val="a1"/>
    <w:rsid w:val="001A6C0D"/>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6">
    <w:name w:val="xl526"/>
    <w:basedOn w:val="a1"/>
    <w:rsid w:val="001A6C0D"/>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7">
    <w:name w:val="xl527"/>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8">
    <w:name w:val="xl528"/>
    <w:basedOn w:val="a1"/>
    <w:rsid w:val="001A6C0D"/>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9">
    <w:name w:val="xl529"/>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left"/>
      <w:textAlignment w:val="center"/>
    </w:pPr>
    <w:rPr>
      <w:b/>
      <w:bCs/>
    </w:rPr>
  </w:style>
  <w:style w:type="paragraph" w:customStyle="1" w:styleId="xl530">
    <w:name w:val="xl530"/>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1">
    <w:name w:val="xl53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2">
    <w:name w:val="xl532"/>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center"/>
    </w:pPr>
    <w:rPr>
      <w:b/>
      <w:bCs/>
    </w:rPr>
  </w:style>
  <w:style w:type="paragraph" w:customStyle="1" w:styleId="xl533">
    <w:name w:val="xl533"/>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34">
    <w:name w:val="xl534"/>
    <w:basedOn w:val="a1"/>
    <w:rsid w:val="001A6C0D"/>
    <w:pPr>
      <w:pBdr>
        <w:left w:val="single" w:sz="8" w:space="0" w:color="auto"/>
        <w:right w:val="single" w:sz="4" w:space="0" w:color="auto"/>
      </w:pBdr>
      <w:spacing w:before="100" w:beforeAutospacing="1" w:after="100" w:afterAutospacing="1"/>
      <w:ind w:firstLine="0"/>
      <w:jc w:val="center"/>
      <w:textAlignment w:val="center"/>
    </w:pPr>
  </w:style>
  <w:style w:type="paragraph" w:customStyle="1" w:styleId="xl535">
    <w:name w:val="xl535"/>
    <w:basedOn w:val="a1"/>
    <w:rsid w:val="001A6C0D"/>
    <w:pPr>
      <w:pBdr>
        <w:left w:val="single" w:sz="8" w:space="0" w:color="auto"/>
      </w:pBdr>
      <w:spacing w:before="100" w:beforeAutospacing="1" w:after="100" w:afterAutospacing="1"/>
      <w:ind w:firstLine="0"/>
      <w:jc w:val="left"/>
      <w:textAlignment w:val="center"/>
    </w:pPr>
    <w:rPr>
      <w:b/>
      <w:bCs/>
    </w:rPr>
  </w:style>
  <w:style w:type="paragraph" w:customStyle="1" w:styleId="xl536">
    <w:name w:val="xl536"/>
    <w:basedOn w:val="a1"/>
    <w:rsid w:val="001A6C0D"/>
    <w:pPr>
      <w:spacing w:before="100" w:beforeAutospacing="1" w:after="100" w:afterAutospacing="1"/>
      <w:ind w:firstLine="0"/>
      <w:jc w:val="left"/>
      <w:textAlignment w:val="center"/>
    </w:pPr>
    <w:rPr>
      <w:b/>
      <w:bCs/>
    </w:rPr>
  </w:style>
  <w:style w:type="paragraph" w:customStyle="1" w:styleId="xl537">
    <w:name w:val="xl537"/>
    <w:basedOn w:val="a1"/>
    <w:rsid w:val="001A6C0D"/>
    <w:pPr>
      <w:pBdr>
        <w:right w:val="single" w:sz="8" w:space="0" w:color="auto"/>
      </w:pBdr>
      <w:spacing w:before="100" w:beforeAutospacing="1" w:after="100" w:afterAutospacing="1"/>
      <w:ind w:firstLine="0"/>
      <w:jc w:val="left"/>
      <w:textAlignment w:val="center"/>
    </w:pPr>
    <w:rPr>
      <w:b/>
      <w:bCs/>
    </w:rPr>
  </w:style>
  <w:style w:type="paragraph" w:customStyle="1" w:styleId="xl538">
    <w:name w:val="xl53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39">
    <w:name w:val="xl53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0">
    <w:name w:val="xl540"/>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41">
    <w:name w:val="xl541"/>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42">
    <w:name w:val="xl542"/>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43">
    <w:name w:val="xl543"/>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4">
    <w:name w:val="xl544"/>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5">
    <w:name w:val="xl545"/>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46">
    <w:name w:val="xl546"/>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47">
    <w:name w:val="xl54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8">
    <w:name w:val="xl548"/>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549">
    <w:name w:val="xl549"/>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550">
    <w:name w:val="xl550"/>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1">
    <w:name w:val="xl551"/>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2">
    <w:name w:val="xl552"/>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53">
    <w:name w:val="xl55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54">
    <w:name w:val="xl554"/>
    <w:basedOn w:val="a1"/>
    <w:rsid w:val="001A6C0D"/>
    <w:pPr>
      <w:pBdr>
        <w:top w:val="single" w:sz="4" w:space="0" w:color="auto"/>
        <w:left w:val="single" w:sz="4" w:space="0" w:color="auto"/>
      </w:pBdr>
      <w:spacing w:before="100" w:beforeAutospacing="1" w:after="100" w:afterAutospacing="1"/>
      <w:ind w:firstLine="0"/>
      <w:jc w:val="center"/>
      <w:textAlignment w:val="center"/>
    </w:pPr>
  </w:style>
  <w:style w:type="paragraph" w:customStyle="1" w:styleId="xl555">
    <w:name w:val="xl555"/>
    <w:basedOn w:val="a1"/>
    <w:rsid w:val="001A6C0D"/>
    <w:pPr>
      <w:pBdr>
        <w:left w:val="single" w:sz="4" w:space="0" w:color="auto"/>
        <w:bottom w:val="single" w:sz="4" w:space="0" w:color="auto"/>
      </w:pBdr>
      <w:spacing w:before="100" w:beforeAutospacing="1" w:after="100" w:afterAutospacing="1"/>
      <w:ind w:firstLine="0"/>
      <w:jc w:val="center"/>
      <w:textAlignment w:val="center"/>
    </w:pPr>
  </w:style>
  <w:style w:type="paragraph" w:customStyle="1" w:styleId="xl556">
    <w:name w:val="xl556"/>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
      <w:marLeft w:val="0"/>
      <w:marRight w:val="0"/>
      <w:marTop w:val="0"/>
      <w:marBottom w:val="0"/>
      <w:divBdr>
        <w:top w:val="none" w:sz="0" w:space="0" w:color="auto"/>
        <w:left w:val="none" w:sz="0" w:space="0" w:color="auto"/>
        <w:bottom w:val="none" w:sz="0" w:space="0" w:color="auto"/>
        <w:right w:val="none" w:sz="0" w:space="0" w:color="auto"/>
      </w:divBdr>
    </w:div>
    <w:div w:id="21443811">
      <w:bodyDiv w:val="1"/>
      <w:marLeft w:val="0"/>
      <w:marRight w:val="0"/>
      <w:marTop w:val="0"/>
      <w:marBottom w:val="0"/>
      <w:divBdr>
        <w:top w:val="none" w:sz="0" w:space="0" w:color="auto"/>
        <w:left w:val="none" w:sz="0" w:space="0" w:color="auto"/>
        <w:bottom w:val="none" w:sz="0" w:space="0" w:color="auto"/>
        <w:right w:val="none" w:sz="0" w:space="0" w:color="auto"/>
      </w:divBdr>
    </w:div>
    <w:div w:id="23020082">
      <w:bodyDiv w:val="1"/>
      <w:marLeft w:val="0"/>
      <w:marRight w:val="0"/>
      <w:marTop w:val="0"/>
      <w:marBottom w:val="0"/>
      <w:divBdr>
        <w:top w:val="none" w:sz="0" w:space="0" w:color="auto"/>
        <w:left w:val="none" w:sz="0" w:space="0" w:color="auto"/>
        <w:bottom w:val="none" w:sz="0" w:space="0" w:color="auto"/>
        <w:right w:val="none" w:sz="0" w:space="0" w:color="auto"/>
      </w:divBdr>
    </w:div>
    <w:div w:id="73942596">
      <w:bodyDiv w:val="1"/>
      <w:marLeft w:val="0"/>
      <w:marRight w:val="0"/>
      <w:marTop w:val="0"/>
      <w:marBottom w:val="0"/>
      <w:divBdr>
        <w:top w:val="none" w:sz="0" w:space="0" w:color="auto"/>
        <w:left w:val="none" w:sz="0" w:space="0" w:color="auto"/>
        <w:bottom w:val="none" w:sz="0" w:space="0" w:color="auto"/>
        <w:right w:val="none" w:sz="0" w:space="0" w:color="auto"/>
      </w:divBdr>
    </w:div>
    <w:div w:id="101188241">
      <w:bodyDiv w:val="1"/>
      <w:marLeft w:val="0"/>
      <w:marRight w:val="0"/>
      <w:marTop w:val="0"/>
      <w:marBottom w:val="0"/>
      <w:divBdr>
        <w:top w:val="none" w:sz="0" w:space="0" w:color="auto"/>
        <w:left w:val="none" w:sz="0" w:space="0" w:color="auto"/>
        <w:bottom w:val="none" w:sz="0" w:space="0" w:color="auto"/>
        <w:right w:val="none" w:sz="0" w:space="0" w:color="auto"/>
      </w:divBdr>
    </w:div>
    <w:div w:id="168524286">
      <w:bodyDiv w:val="1"/>
      <w:marLeft w:val="0"/>
      <w:marRight w:val="0"/>
      <w:marTop w:val="0"/>
      <w:marBottom w:val="0"/>
      <w:divBdr>
        <w:top w:val="none" w:sz="0" w:space="0" w:color="auto"/>
        <w:left w:val="none" w:sz="0" w:space="0" w:color="auto"/>
        <w:bottom w:val="none" w:sz="0" w:space="0" w:color="auto"/>
        <w:right w:val="none" w:sz="0" w:space="0" w:color="auto"/>
      </w:divBdr>
    </w:div>
    <w:div w:id="191958581">
      <w:bodyDiv w:val="1"/>
      <w:marLeft w:val="0"/>
      <w:marRight w:val="0"/>
      <w:marTop w:val="0"/>
      <w:marBottom w:val="0"/>
      <w:divBdr>
        <w:top w:val="none" w:sz="0" w:space="0" w:color="auto"/>
        <w:left w:val="none" w:sz="0" w:space="0" w:color="auto"/>
        <w:bottom w:val="none" w:sz="0" w:space="0" w:color="auto"/>
        <w:right w:val="none" w:sz="0" w:space="0" w:color="auto"/>
      </w:divBdr>
    </w:div>
    <w:div w:id="213809200">
      <w:bodyDiv w:val="1"/>
      <w:marLeft w:val="0"/>
      <w:marRight w:val="0"/>
      <w:marTop w:val="0"/>
      <w:marBottom w:val="0"/>
      <w:divBdr>
        <w:top w:val="none" w:sz="0" w:space="0" w:color="auto"/>
        <w:left w:val="none" w:sz="0" w:space="0" w:color="auto"/>
        <w:bottom w:val="none" w:sz="0" w:space="0" w:color="auto"/>
        <w:right w:val="none" w:sz="0" w:space="0" w:color="auto"/>
      </w:divBdr>
    </w:div>
    <w:div w:id="254365719">
      <w:bodyDiv w:val="1"/>
      <w:marLeft w:val="0"/>
      <w:marRight w:val="0"/>
      <w:marTop w:val="0"/>
      <w:marBottom w:val="0"/>
      <w:divBdr>
        <w:top w:val="none" w:sz="0" w:space="0" w:color="auto"/>
        <w:left w:val="none" w:sz="0" w:space="0" w:color="auto"/>
        <w:bottom w:val="none" w:sz="0" w:space="0" w:color="auto"/>
        <w:right w:val="none" w:sz="0" w:space="0" w:color="auto"/>
      </w:divBdr>
    </w:div>
    <w:div w:id="268902196">
      <w:bodyDiv w:val="1"/>
      <w:marLeft w:val="0"/>
      <w:marRight w:val="0"/>
      <w:marTop w:val="0"/>
      <w:marBottom w:val="0"/>
      <w:divBdr>
        <w:top w:val="none" w:sz="0" w:space="0" w:color="auto"/>
        <w:left w:val="none" w:sz="0" w:space="0" w:color="auto"/>
        <w:bottom w:val="none" w:sz="0" w:space="0" w:color="auto"/>
        <w:right w:val="none" w:sz="0" w:space="0" w:color="auto"/>
      </w:divBdr>
    </w:div>
    <w:div w:id="275867076">
      <w:bodyDiv w:val="1"/>
      <w:marLeft w:val="0"/>
      <w:marRight w:val="0"/>
      <w:marTop w:val="0"/>
      <w:marBottom w:val="0"/>
      <w:divBdr>
        <w:top w:val="none" w:sz="0" w:space="0" w:color="auto"/>
        <w:left w:val="none" w:sz="0" w:space="0" w:color="auto"/>
        <w:bottom w:val="none" w:sz="0" w:space="0" w:color="auto"/>
        <w:right w:val="none" w:sz="0" w:space="0" w:color="auto"/>
      </w:divBdr>
    </w:div>
    <w:div w:id="305013799">
      <w:bodyDiv w:val="1"/>
      <w:marLeft w:val="0"/>
      <w:marRight w:val="0"/>
      <w:marTop w:val="0"/>
      <w:marBottom w:val="0"/>
      <w:divBdr>
        <w:top w:val="none" w:sz="0" w:space="0" w:color="auto"/>
        <w:left w:val="none" w:sz="0" w:space="0" w:color="auto"/>
        <w:bottom w:val="none" w:sz="0" w:space="0" w:color="auto"/>
        <w:right w:val="none" w:sz="0" w:space="0" w:color="auto"/>
      </w:divBdr>
    </w:div>
    <w:div w:id="310134153">
      <w:bodyDiv w:val="1"/>
      <w:marLeft w:val="0"/>
      <w:marRight w:val="0"/>
      <w:marTop w:val="0"/>
      <w:marBottom w:val="0"/>
      <w:divBdr>
        <w:top w:val="none" w:sz="0" w:space="0" w:color="auto"/>
        <w:left w:val="none" w:sz="0" w:space="0" w:color="auto"/>
        <w:bottom w:val="none" w:sz="0" w:space="0" w:color="auto"/>
        <w:right w:val="none" w:sz="0" w:space="0" w:color="auto"/>
      </w:divBdr>
    </w:div>
    <w:div w:id="327055883">
      <w:bodyDiv w:val="1"/>
      <w:marLeft w:val="0"/>
      <w:marRight w:val="0"/>
      <w:marTop w:val="0"/>
      <w:marBottom w:val="0"/>
      <w:divBdr>
        <w:top w:val="none" w:sz="0" w:space="0" w:color="auto"/>
        <w:left w:val="none" w:sz="0" w:space="0" w:color="auto"/>
        <w:bottom w:val="none" w:sz="0" w:space="0" w:color="auto"/>
        <w:right w:val="none" w:sz="0" w:space="0" w:color="auto"/>
      </w:divBdr>
    </w:div>
    <w:div w:id="408039220">
      <w:bodyDiv w:val="1"/>
      <w:marLeft w:val="0"/>
      <w:marRight w:val="0"/>
      <w:marTop w:val="0"/>
      <w:marBottom w:val="0"/>
      <w:divBdr>
        <w:top w:val="none" w:sz="0" w:space="0" w:color="auto"/>
        <w:left w:val="none" w:sz="0" w:space="0" w:color="auto"/>
        <w:bottom w:val="none" w:sz="0" w:space="0" w:color="auto"/>
        <w:right w:val="none" w:sz="0" w:space="0" w:color="auto"/>
      </w:divBdr>
    </w:div>
    <w:div w:id="412708006">
      <w:bodyDiv w:val="1"/>
      <w:marLeft w:val="0"/>
      <w:marRight w:val="0"/>
      <w:marTop w:val="0"/>
      <w:marBottom w:val="0"/>
      <w:divBdr>
        <w:top w:val="none" w:sz="0" w:space="0" w:color="auto"/>
        <w:left w:val="none" w:sz="0" w:space="0" w:color="auto"/>
        <w:bottom w:val="none" w:sz="0" w:space="0" w:color="auto"/>
        <w:right w:val="none" w:sz="0" w:space="0" w:color="auto"/>
      </w:divBdr>
    </w:div>
    <w:div w:id="425810085">
      <w:bodyDiv w:val="1"/>
      <w:marLeft w:val="0"/>
      <w:marRight w:val="0"/>
      <w:marTop w:val="0"/>
      <w:marBottom w:val="0"/>
      <w:divBdr>
        <w:top w:val="none" w:sz="0" w:space="0" w:color="auto"/>
        <w:left w:val="none" w:sz="0" w:space="0" w:color="auto"/>
        <w:bottom w:val="none" w:sz="0" w:space="0" w:color="auto"/>
        <w:right w:val="none" w:sz="0" w:space="0" w:color="auto"/>
      </w:divBdr>
    </w:div>
    <w:div w:id="455611407">
      <w:bodyDiv w:val="1"/>
      <w:marLeft w:val="0"/>
      <w:marRight w:val="0"/>
      <w:marTop w:val="0"/>
      <w:marBottom w:val="0"/>
      <w:divBdr>
        <w:top w:val="none" w:sz="0" w:space="0" w:color="auto"/>
        <w:left w:val="none" w:sz="0" w:space="0" w:color="auto"/>
        <w:bottom w:val="none" w:sz="0" w:space="0" w:color="auto"/>
        <w:right w:val="none" w:sz="0" w:space="0" w:color="auto"/>
      </w:divBdr>
    </w:div>
    <w:div w:id="461659742">
      <w:bodyDiv w:val="1"/>
      <w:marLeft w:val="0"/>
      <w:marRight w:val="0"/>
      <w:marTop w:val="0"/>
      <w:marBottom w:val="0"/>
      <w:divBdr>
        <w:top w:val="none" w:sz="0" w:space="0" w:color="auto"/>
        <w:left w:val="none" w:sz="0" w:space="0" w:color="auto"/>
        <w:bottom w:val="none" w:sz="0" w:space="0" w:color="auto"/>
        <w:right w:val="none" w:sz="0" w:space="0" w:color="auto"/>
      </w:divBdr>
    </w:div>
    <w:div w:id="469135407">
      <w:bodyDiv w:val="1"/>
      <w:marLeft w:val="0"/>
      <w:marRight w:val="0"/>
      <w:marTop w:val="0"/>
      <w:marBottom w:val="0"/>
      <w:divBdr>
        <w:top w:val="none" w:sz="0" w:space="0" w:color="auto"/>
        <w:left w:val="none" w:sz="0" w:space="0" w:color="auto"/>
        <w:bottom w:val="none" w:sz="0" w:space="0" w:color="auto"/>
        <w:right w:val="none" w:sz="0" w:space="0" w:color="auto"/>
      </w:divBdr>
    </w:div>
    <w:div w:id="473643775">
      <w:bodyDiv w:val="1"/>
      <w:marLeft w:val="0"/>
      <w:marRight w:val="0"/>
      <w:marTop w:val="0"/>
      <w:marBottom w:val="0"/>
      <w:divBdr>
        <w:top w:val="none" w:sz="0" w:space="0" w:color="auto"/>
        <w:left w:val="none" w:sz="0" w:space="0" w:color="auto"/>
        <w:bottom w:val="none" w:sz="0" w:space="0" w:color="auto"/>
        <w:right w:val="none" w:sz="0" w:space="0" w:color="auto"/>
      </w:divBdr>
    </w:div>
    <w:div w:id="523784501">
      <w:bodyDiv w:val="1"/>
      <w:marLeft w:val="0"/>
      <w:marRight w:val="0"/>
      <w:marTop w:val="0"/>
      <w:marBottom w:val="0"/>
      <w:divBdr>
        <w:top w:val="none" w:sz="0" w:space="0" w:color="auto"/>
        <w:left w:val="none" w:sz="0" w:space="0" w:color="auto"/>
        <w:bottom w:val="none" w:sz="0" w:space="0" w:color="auto"/>
        <w:right w:val="none" w:sz="0" w:space="0" w:color="auto"/>
      </w:divBdr>
    </w:div>
    <w:div w:id="590165052">
      <w:bodyDiv w:val="1"/>
      <w:marLeft w:val="0"/>
      <w:marRight w:val="0"/>
      <w:marTop w:val="0"/>
      <w:marBottom w:val="0"/>
      <w:divBdr>
        <w:top w:val="none" w:sz="0" w:space="0" w:color="auto"/>
        <w:left w:val="none" w:sz="0" w:space="0" w:color="auto"/>
        <w:bottom w:val="none" w:sz="0" w:space="0" w:color="auto"/>
        <w:right w:val="none" w:sz="0" w:space="0" w:color="auto"/>
      </w:divBdr>
    </w:div>
    <w:div w:id="617416633">
      <w:bodyDiv w:val="1"/>
      <w:marLeft w:val="0"/>
      <w:marRight w:val="0"/>
      <w:marTop w:val="0"/>
      <w:marBottom w:val="0"/>
      <w:divBdr>
        <w:top w:val="none" w:sz="0" w:space="0" w:color="auto"/>
        <w:left w:val="none" w:sz="0" w:space="0" w:color="auto"/>
        <w:bottom w:val="none" w:sz="0" w:space="0" w:color="auto"/>
        <w:right w:val="none" w:sz="0" w:space="0" w:color="auto"/>
      </w:divBdr>
    </w:div>
    <w:div w:id="660083383">
      <w:bodyDiv w:val="1"/>
      <w:marLeft w:val="0"/>
      <w:marRight w:val="0"/>
      <w:marTop w:val="0"/>
      <w:marBottom w:val="0"/>
      <w:divBdr>
        <w:top w:val="none" w:sz="0" w:space="0" w:color="auto"/>
        <w:left w:val="none" w:sz="0" w:space="0" w:color="auto"/>
        <w:bottom w:val="none" w:sz="0" w:space="0" w:color="auto"/>
        <w:right w:val="none" w:sz="0" w:space="0" w:color="auto"/>
      </w:divBdr>
    </w:div>
    <w:div w:id="733964802">
      <w:bodyDiv w:val="1"/>
      <w:marLeft w:val="0"/>
      <w:marRight w:val="0"/>
      <w:marTop w:val="0"/>
      <w:marBottom w:val="0"/>
      <w:divBdr>
        <w:top w:val="none" w:sz="0" w:space="0" w:color="auto"/>
        <w:left w:val="none" w:sz="0" w:space="0" w:color="auto"/>
        <w:bottom w:val="none" w:sz="0" w:space="0" w:color="auto"/>
        <w:right w:val="none" w:sz="0" w:space="0" w:color="auto"/>
      </w:divBdr>
    </w:div>
    <w:div w:id="736129477">
      <w:bodyDiv w:val="1"/>
      <w:marLeft w:val="0"/>
      <w:marRight w:val="0"/>
      <w:marTop w:val="0"/>
      <w:marBottom w:val="0"/>
      <w:divBdr>
        <w:top w:val="none" w:sz="0" w:space="0" w:color="auto"/>
        <w:left w:val="none" w:sz="0" w:space="0" w:color="auto"/>
        <w:bottom w:val="none" w:sz="0" w:space="0" w:color="auto"/>
        <w:right w:val="none" w:sz="0" w:space="0" w:color="auto"/>
      </w:divBdr>
    </w:div>
    <w:div w:id="764034908">
      <w:bodyDiv w:val="1"/>
      <w:marLeft w:val="0"/>
      <w:marRight w:val="0"/>
      <w:marTop w:val="0"/>
      <w:marBottom w:val="0"/>
      <w:divBdr>
        <w:top w:val="none" w:sz="0" w:space="0" w:color="auto"/>
        <w:left w:val="none" w:sz="0" w:space="0" w:color="auto"/>
        <w:bottom w:val="none" w:sz="0" w:space="0" w:color="auto"/>
        <w:right w:val="none" w:sz="0" w:space="0" w:color="auto"/>
      </w:divBdr>
    </w:div>
    <w:div w:id="766118042">
      <w:bodyDiv w:val="1"/>
      <w:marLeft w:val="0"/>
      <w:marRight w:val="0"/>
      <w:marTop w:val="0"/>
      <w:marBottom w:val="0"/>
      <w:divBdr>
        <w:top w:val="none" w:sz="0" w:space="0" w:color="auto"/>
        <w:left w:val="none" w:sz="0" w:space="0" w:color="auto"/>
        <w:bottom w:val="none" w:sz="0" w:space="0" w:color="auto"/>
        <w:right w:val="none" w:sz="0" w:space="0" w:color="auto"/>
      </w:divBdr>
    </w:div>
    <w:div w:id="777942520">
      <w:bodyDiv w:val="1"/>
      <w:marLeft w:val="0"/>
      <w:marRight w:val="0"/>
      <w:marTop w:val="0"/>
      <w:marBottom w:val="0"/>
      <w:divBdr>
        <w:top w:val="none" w:sz="0" w:space="0" w:color="auto"/>
        <w:left w:val="none" w:sz="0" w:space="0" w:color="auto"/>
        <w:bottom w:val="none" w:sz="0" w:space="0" w:color="auto"/>
        <w:right w:val="none" w:sz="0" w:space="0" w:color="auto"/>
      </w:divBdr>
    </w:div>
    <w:div w:id="832574504">
      <w:bodyDiv w:val="1"/>
      <w:marLeft w:val="0"/>
      <w:marRight w:val="0"/>
      <w:marTop w:val="0"/>
      <w:marBottom w:val="0"/>
      <w:divBdr>
        <w:top w:val="none" w:sz="0" w:space="0" w:color="auto"/>
        <w:left w:val="none" w:sz="0" w:space="0" w:color="auto"/>
        <w:bottom w:val="none" w:sz="0" w:space="0" w:color="auto"/>
        <w:right w:val="none" w:sz="0" w:space="0" w:color="auto"/>
      </w:divBdr>
    </w:div>
    <w:div w:id="861095625">
      <w:bodyDiv w:val="1"/>
      <w:marLeft w:val="0"/>
      <w:marRight w:val="0"/>
      <w:marTop w:val="0"/>
      <w:marBottom w:val="0"/>
      <w:divBdr>
        <w:top w:val="none" w:sz="0" w:space="0" w:color="auto"/>
        <w:left w:val="none" w:sz="0" w:space="0" w:color="auto"/>
        <w:bottom w:val="none" w:sz="0" w:space="0" w:color="auto"/>
        <w:right w:val="none" w:sz="0" w:space="0" w:color="auto"/>
      </w:divBdr>
    </w:div>
    <w:div w:id="864516911">
      <w:bodyDiv w:val="1"/>
      <w:marLeft w:val="0"/>
      <w:marRight w:val="0"/>
      <w:marTop w:val="0"/>
      <w:marBottom w:val="0"/>
      <w:divBdr>
        <w:top w:val="none" w:sz="0" w:space="0" w:color="auto"/>
        <w:left w:val="none" w:sz="0" w:space="0" w:color="auto"/>
        <w:bottom w:val="none" w:sz="0" w:space="0" w:color="auto"/>
        <w:right w:val="none" w:sz="0" w:space="0" w:color="auto"/>
      </w:divBdr>
    </w:div>
    <w:div w:id="891309796">
      <w:bodyDiv w:val="1"/>
      <w:marLeft w:val="0"/>
      <w:marRight w:val="0"/>
      <w:marTop w:val="0"/>
      <w:marBottom w:val="0"/>
      <w:divBdr>
        <w:top w:val="none" w:sz="0" w:space="0" w:color="auto"/>
        <w:left w:val="none" w:sz="0" w:space="0" w:color="auto"/>
        <w:bottom w:val="none" w:sz="0" w:space="0" w:color="auto"/>
        <w:right w:val="none" w:sz="0" w:space="0" w:color="auto"/>
      </w:divBdr>
    </w:div>
    <w:div w:id="898368026">
      <w:bodyDiv w:val="1"/>
      <w:marLeft w:val="0"/>
      <w:marRight w:val="0"/>
      <w:marTop w:val="0"/>
      <w:marBottom w:val="0"/>
      <w:divBdr>
        <w:top w:val="none" w:sz="0" w:space="0" w:color="auto"/>
        <w:left w:val="none" w:sz="0" w:space="0" w:color="auto"/>
        <w:bottom w:val="none" w:sz="0" w:space="0" w:color="auto"/>
        <w:right w:val="none" w:sz="0" w:space="0" w:color="auto"/>
      </w:divBdr>
    </w:div>
    <w:div w:id="910046948">
      <w:bodyDiv w:val="1"/>
      <w:marLeft w:val="0"/>
      <w:marRight w:val="0"/>
      <w:marTop w:val="0"/>
      <w:marBottom w:val="0"/>
      <w:divBdr>
        <w:top w:val="none" w:sz="0" w:space="0" w:color="auto"/>
        <w:left w:val="none" w:sz="0" w:space="0" w:color="auto"/>
        <w:bottom w:val="none" w:sz="0" w:space="0" w:color="auto"/>
        <w:right w:val="none" w:sz="0" w:space="0" w:color="auto"/>
      </w:divBdr>
    </w:div>
    <w:div w:id="947852607">
      <w:bodyDiv w:val="1"/>
      <w:marLeft w:val="0"/>
      <w:marRight w:val="0"/>
      <w:marTop w:val="0"/>
      <w:marBottom w:val="0"/>
      <w:divBdr>
        <w:top w:val="none" w:sz="0" w:space="0" w:color="auto"/>
        <w:left w:val="none" w:sz="0" w:space="0" w:color="auto"/>
        <w:bottom w:val="none" w:sz="0" w:space="0" w:color="auto"/>
        <w:right w:val="none" w:sz="0" w:space="0" w:color="auto"/>
      </w:divBdr>
    </w:div>
    <w:div w:id="949046910">
      <w:bodyDiv w:val="1"/>
      <w:marLeft w:val="0"/>
      <w:marRight w:val="0"/>
      <w:marTop w:val="0"/>
      <w:marBottom w:val="0"/>
      <w:divBdr>
        <w:top w:val="none" w:sz="0" w:space="0" w:color="auto"/>
        <w:left w:val="none" w:sz="0" w:space="0" w:color="auto"/>
        <w:bottom w:val="none" w:sz="0" w:space="0" w:color="auto"/>
        <w:right w:val="none" w:sz="0" w:space="0" w:color="auto"/>
      </w:divBdr>
    </w:div>
    <w:div w:id="963804723">
      <w:bodyDiv w:val="1"/>
      <w:marLeft w:val="0"/>
      <w:marRight w:val="0"/>
      <w:marTop w:val="0"/>
      <w:marBottom w:val="0"/>
      <w:divBdr>
        <w:top w:val="none" w:sz="0" w:space="0" w:color="auto"/>
        <w:left w:val="none" w:sz="0" w:space="0" w:color="auto"/>
        <w:bottom w:val="none" w:sz="0" w:space="0" w:color="auto"/>
        <w:right w:val="none" w:sz="0" w:space="0" w:color="auto"/>
      </w:divBdr>
    </w:div>
    <w:div w:id="968165272">
      <w:bodyDiv w:val="1"/>
      <w:marLeft w:val="0"/>
      <w:marRight w:val="0"/>
      <w:marTop w:val="0"/>
      <w:marBottom w:val="0"/>
      <w:divBdr>
        <w:top w:val="none" w:sz="0" w:space="0" w:color="auto"/>
        <w:left w:val="none" w:sz="0" w:space="0" w:color="auto"/>
        <w:bottom w:val="none" w:sz="0" w:space="0" w:color="auto"/>
        <w:right w:val="none" w:sz="0" w:space="0" w:color="auto"/>
      </w:divBdr>
    </w:div>
    <w:div w:id="985595969">
      <w:bodyDiv w:val="1"/>
      <w:marLeft w:val="0"/>
      <w:marRight w:val="0"/>
      <w:marTop w:val="0"/>
      <w:marBottom w:val="0"/>
      <w:divBdr>
        <w:top w:val="none" w:sz="0" w:space="0" w:color="auto"/>
        <w:left w:val="none" w:sz="0" w:space="0" w:color="auto"/>
        <w:bottom w:val="none" w:sz="0" w:space="0" w:color="auto"/>
        <w:right w:val="none" w:sz="0" w:space="0" w:color="auto"/>
      </w:divBdr>
    </w:div>
    <w:div w:id="1002778404">
      <w:bodyDiv w:val="1"/>
      <w:marLeft w:val="0"/>
      <w:marRight w:val="0"/>
      <w:marTop w:val="0"/>
      <w:marBottom w:val="0"/>
      <w:divBdr>
        <w:top w:val="none" w:sz="0" w:space="0" w:color="auto"/>
        <w:left w:val="none" w:sz="0" w:space="0" w:color="auto"/>
        <w:bottom w:val="none" w:sz="0" w:space="0" w:color="auto"/>
        <w:right w:val="none" w:sz="0" w:space="0" w:color="auto"/>
      </w:divBdr>
    </w:div>
    <w:div w:id="1039086196">
      <w:bodyDiv w:val="1"/>
      <w:marLeft w:val="0"/>
      <w:marRight w:val="0"/>
      <w:marTop w:val="0"/>
      <w:marBottom w:val="0"/>
      <w:divBdr>
        <w:top w:val="none" w:sz="0" w:space="0" w:color="auto"/>
        <w:left w:val="none" w:sz="0" w:space="0" w:color="auto"/>
        <w:bottom w:val="none" w:sz="0" w:space="0" w:color="auto"/>
        <w:right w:val="none" w:sz="0" w:space="0" w:color="auto"/>
      </w:divBdr>
    </w:div>
    <w:div w:id="1074473996">
      <w:bodyDiv w:val="1"/>
      <w:marLeft w:val="0"/>
      <w:marRight w:val="0"/>
      <w:marTop w:val="0"/>
      <w:marBottom w:val="0"/>
      <w:divBdr>
        <w:top w:val="none" w:sz="0" w:space="0" w:color="auto"/>
        <w:left w:val="none" w:sz="0" w:space="0" w:color="auto"/>
        <w:bottom w:val="none" w:sz="0" w:space="0" w:color="auto"/>
        <w:right w:val="none" w:sz="0" w:space="0" w:color="auto"/>
      </w:divBdr>
    </w:div>
    <w:div w:id="1086075145">
      <w:bodyDiv w:val="1"/>
      <w:marLeft w:val="0"/>
      <w:marRight w:val="0"/>
      <w:marTop w:val="0"/>
      <w:marBottom w:val="0"/>
      <w:divBdr>
        <w:top w:val="none" w:sz="0" w:space="0" w:color="auto"/>
        <w:left w:val="none" w:sz="0" w:space="0" w:color="auto"/>
        <w:bottom w:val="none" w:sz="0" w:space="0" w:color="auto"/>
        <w:right w:val="none" w:sz="0" w:space="0" w:color="auto"/>
      </w:divBdr>
    </w:div>
    <w:div w:id="1119373229">
      <w:bodyDiv w:val="1"/>
      <w:marLeft w:val="0"/>
      <w:marRight w:val="0"/>
      <w:marTop w:val="0"/>
      <w:marBottom w:val="0"/>
      <w:divBdr>
        <w:top w:val="none" w:sz="0" w:space="0" w:color="auto"/>
        <w:left w:val="none" w:sz="0" w:space="0" w:color="auto"/>
        <w:bottom w:val="none" w:sz="0" w:space="0" w:color="auto"/>
        <w:right w:val="none" w:sz="0" w:space="0" w:color="auto"/>
      </w:divBdr>
    </w:div>
    <w:div w:id="1125269961">
      <w:bodyDiv w:val="1"/>
      <w:marLeft w:val="0"/>
      <w:marRight w:val="0"/>
      <w:marTop w:val="0"/>
      <w:marBottom w:val="0"/>
      <w:divBdr>
        <w:top w:val="none" w:sz="0" w:space="0" w:color="auto"/>
        <w:left w:val="none" w:sz="0" w:space="0" w:color="auto"/>
        <w:bottom w:val="none" w:sz="0" w:space="0" w:color="auto"/>
        <w:right w:val="none" w:sz="0" w:space="0" w:color="auto"/>
      </w:divBdr>
    </w:div>
    <w:div w:id="1166747216">
      <w:bodyDiv w:val="1"/>
      <w:marLeft w:val="0"/>
      <w:marRight w:val="0"/>
      <w:marTop w:val="0"/>
      <w:marBottom w:val="0"/>
      <w:divBdr>
        <w:top w:val="none" w:sz="0" w:space="0" w:color="auto"/>
        <w:left w:val="none" w:sz="0" w:space="0" w:color="auto"/>
        <w:bottom w:val="none" w:sz="0" w:space="0" w:color="auto"/>
        <w:right w:val="none" w:sz="0" w:space="0" w:color="auto"/>
      </w:divBdr>
    </w:div>
    <w:div w:id="1175920627">
      <w:bodyDiv w:val="1"/>
      <w:marLeft w:val="0"/>
      <w:marRight w:val="0"/>
      <w:marTop w:val="0"/>
      <w:marBottom w:val="0"/>
      <w:divBdr>
        <w:top w:val="none" w:sz="0" w:space="0" w:color="auto"/>
        <w:left w:val="none" w:sz="0" w:space="0" w:color="auto"/>
        <w:bottom w:val="none" w:sz="0" w:space="0" w:color="auto"/>
        <w:right w:val="none" w:sz="0" w:space="0" w:color="auto"/>
      </w:divBdr>
    </w:div>
    <w:div w:id="1179779804">
      <w:bodyDiv w:val="1"/>
      <w:marLeft w:val="0"/>
      <w:marRight w:val="0"/>
      <w:marTop w:val="0"/>
      <w:marBottom w:val="0"/>
      <w:divBdr>
        <w:top w:val="none" w:sz="0" w:space="0" w:color="auto"/>
        <w:left w:val="none" w:sz="0" w:space="0" w:color="auto"/>
        <w:bottom w:val="none" w:sz="0" w:space="0" w:color="auto"/>
        <w:right w:val="none" w:sz="0" w:space="0" w:color="auto"/>
      </w:divBdr>
    </w:div>
    <w:div w:id="1239054739">
      <w:bodyDiv w:val="1"/>
      <w:marLeft w:val="0"/>
      <w:marRight w:val="0"/>
      <w:marTop w:val="0"/>
      <w:marBottom w:val="0"/>
      <w:divBdr>
        <w:top w:val="none" w:sz="0" w:space="0" w:color="auto"/>
        <w:left w:val="none" w:sz="0" w:space="0" w:color="auto"/>
        <w:bottom w:val="none" w:sz="0" w:space="0" w:color="auto"/>
        <w:right w:val="none" w:sz="0" w:space="0" w:color="auto"/>
      </w:divBdr>
    </w:div>
    <w:div w:id="1326206908">
      <w:bodyDiv w:val="1"/>
      <w:marLeft w:val="0"/>
      <w:marRight w:val="0"/>
      <w:marTop w:val="0"/>
      <w:marBottom w:val="0"/>
      <w:divBdr>
        <w:top w:val="none" w:sz="0" w:space="0" w:color="auto"/>
        <w:left w:val="none" w:sz="0" w:space="0" w:color="auto"/>
        <w:bottom w:val="none" w:sz="0" w:space="0" w:color="auto"/>
        <w:right w:val="none" w:sz="0" w:space="0" w:color="auto"/>
      </w:divBdr>
    </w:div>
    <w:div w:id="1344818677">
      <w:bodyDiv w:val="1"/>
      <w:marLeft w:val="0"/>
      <w:marRight w:val="0"/>
      <w:marTop w:val="0"/>
      <w:marBottom w:val="0"/>
      <w:divBdr>
        <w:top w:val="none" w:sz="0" w:space="0" w:color="auto"/>
        <w:left w:val="none" w:sz="0" w:space="0" w:color="auto"/>
        <w:bottom w:val="none" w:sz="0" w:space="0" w:color="auto"/>
        <w:right w:val="none" w:sz="0" w:space="0" w:color="auto"/>
      </w:divBdr>
    </w:div>
    <w:div w:id="1426269580">
      <w:bodyDiv w:val="1"/>
      <w:marLeft w:val="0"/>
      <w:marRight w:val="0"/>
      <w:marTop w:val="0"/>
      <w:marBottom w:val="0"/>
      <w:divBdr>
        <w:top w:val="none" w:sz="0" w:space="0" w:color="auto"/>
        <w:left w:val="none" w:sz="0" w:space="0" w:color="auto"/>
        <w:bottom w:val="none" w:sz="0" w:space="0" w:color="auto"/>
        <w:right w:val="none" w:sz="0" w:space="0" w:color="auto"/>
      </w:divBdr>
    </w:div>
    <w:div w:id="1444030038">
      <w:bodyDiv w:val="1"/>
      <w:marLeft w:val="0"/>
      <w:marRight w:val="0"/>
      <w:marTop w:val="0"/>
      <w:marBottom w:val="0"/>
      <w:divBdr>
        <w:top w:val="none" w:sz="0" w:space="0" w:color="auto"/>
        <w:left w:val="none" w:sz="0" w:space="0" w:color="auto"/>
        <w:bottom w:val="none" w:sz="0" w:space="0" w:color="auto"/>
        <w:right w:val="none" w:sz="0" w:space="0" w:color="auto"/>
      </w:divBdr>
    </w:div>
    <w:div w:id="1453984751">
      <w:bodyDiv w:val="1"/>
      <w:marLeft w:val="0"/>
      <w:marRight w:val="0"/>
      <w:marTop w:val="0"/>
      <w:marBottom w:val="0"/>
      <w:divBdr>
        <w:top w:val="none" w:sz="0" w:space="0" w:color="auto"/>
        <w:left w:val="none" w:sz="0" w:space="0" w:color="auto"/>
        <w:bottom w:val="none" w:sz="0" w:space="0" w:color="auto"/>
        <w:right w:val="none" w:sz="0" w:space="0" w:color="auto"/>
      </w:divBdr>
    </w:div>
    <w:div w:id="1489588877">
      <w:bodyDiv w:val="1"/>
      <w:marLeft w:val="0"/>
      <w:marRight w:val="0"/>
      <w:marTop w:val="0"/>
      <w:marBottom w:val="0"/>
      <w:divBdr>
        <w:top w:val="none" w:sz="0" w:space="0" w:color="auto"/>
        <w:left w:val="none" w:sz="0" w:space="0" w:color="auto"/>
        <w:bottom w:val="none" w:sz="0" w:space="0" w:color="auto"/>
        <w:right w:val="none" w:sz="0" w:space="0" w:color="auto"/>
      </w:divBdr>
    </w:div>
    <w:div w:id="1507355060">
      <w:bodyDiv w:val="1"/>
      <w:marLeft w:val="0"/>
      <w:marRight w:val="0"/>
      <w:marTop w:val="0"/>
      <w:marBottom w:val="0"/>
      <w:divBdr>
        <w:top w:val="none" w:sz="0" w:space="0" w:color="auto"/>
        <w:left w:val="none" w:sz="0" w:space="0" w:color="auto"/>
        <w:bottom w:val="none" w:sz="0" w:space="0" w:color="auto"/>
        <w:right w:val="none" w:sz="0" w:space="0" w:color="auto"/>
      </w:divBdr>
    </w:div>
    <w:div w:id="1536429036">
      <w:bodyDiv w:val="1"/>
      <w:marLeft w:val="0"/>
      <w:marRight w:val="0"/>
      <w:marTop w:val="0"/>
      <w:marBottom w:val="0"/>
      <w:divBdr>
        <w:top w:val="none" w:sz="0" w:space="0" w:color="auto"/>
        <w:left w:val="none" w:sz="0" w:space="0" w:color="auto"/>
        <w:bottom w:val="none" w:sz="0" w:space="0" w:color="auto"/>
        <w:right w:val="none" w:sz="0" w:space="0" w:color="auto"/>
      </w:divBdr>
    </w:div>
    <w:div w:id="1558276851">
      <w:bodyDiv w:val="1"/>
      <w:marLeft w:val="0"/>
      <w:marRight w:val="0"/>
      <w:marTop w:val="0"/>
      <w:marBottom w:val="0"/>
      <w:divBdr>
        <w:top w:val="none" w:sz="0" w:space="0" w:color="auto"/>
        <w:left w:val="none" w:sz="0" w:space="0" w:color="auto"/>
        <w:bottom w:val="none" w:sz="0" w:space="0" w:color="auto"/>
        <w:right w:val="none" w:sz="0" w:space="0" w:color="auto"/>
      </w:divBdr>
    </w:div>
    <w:div w:id="1575701762">
      <w:bodyDiv w:val="1"/>
      <w:marLeft w:val="0"/>
      <w:marRight w:val="0"/>
      <w:marTop w:val="0"/>
      <w:marBottom w:val="0"/>
      <w:divBdr>
        <w:top w:val="none" w:sz="0" w:space="0" w:color="auto"/>
        <w:left w:val="none" w:sz="0" w:space="0" w:color="auto"/>
        <w:bottom w:val="none" w:sz="0" w:space="0" w:color="auto"/>
        <w:right w:val="none" w:sz="0" w:space="0" w:color="auto"/>
      </w:divBdr>
    </w:div>
    <w:div w:id="1588490844">
      <w:bodyDiv w:val="1"/>
      <w:marLeft w:val="0"/>
      <w:marRight w:val="0"/>
      <w:marTop w:val="0"/>
      <w:marBottom w:val="0"/>
      <w:divBdr>
        <w:top w:val="none" w:sz="0" w:space="0" w:color="auto"/>
        <w:left w:val="none" w:sz="0" w:space="0" w:color="auto"/>
        <w:bottom w:val="none" w:sz="0" w:space="0" w:color="auto"/>
        <w:right w:val="none" w:sz="0" w:space="0" w:color="auto"/>
      </w:divBdr>
    </w:div>
    <w:div w:id="1599100225">
      <w:bodyDiv w:val="1"/>
      <w:marLeft w:val="0"/>
      <w:marRight w:val="0"/>
      <w:marTop w:val="0"/>
      <w:marBottom w:val="0"/>
      <w:divBdr>
        <w:top w:val="none" w:sz="0" w:space="0" w:color="auto"/>
        <w:left w:val="none" w:sz="0" w:space="0" w:color="auto"/>
        <w:bottom w:val="none" w:sz="0" w:space="0" w:color="auto"/>
        <w:right w:val="none" w:sz="0" w:space="0" w:color="auto"/>
      </w:divBdr>
    </w:div>
    <w:div w:id="1639922178">
      <w:bodyDiv w:val="1"/>
      <w:marLeft w:val="0"/>
      <w:marRight w:val="0"/>
      <w:marTop w:val="0"/>
      <w:marBottom w:val="0"/>
      <w:divBdr>
        <w:top w:val="none" w:sz="0" w:space="0" w:color="auto"/>
        <w:left w:val="none" w:sz="0" w:space="0" w:color="auto"/>
        <w:bottom w:val="none" w:sz="0" w:space="0" w:color="auto"/>
        <w:right w:val="none" w:sz="0" w:space="0" w:color="auto"/>
      </w:divBdr>
    </w:div>
    <w:div w:id="1768882694">
      <w:bodyDiv w:val="1"/>
      <w:marLeft w:val="0"/>
      <w:marRight w:val="0"/>
      <w:marTop w:val="0"/>
      <w:marBottom w:val="0"/>
      <w:divBdr>
        <w:top w:val="none" w:sz="0" w:space="0" w:color="auto"/>
        <w:left w:val="none" w:sz="0" w:space="0" w:color="auto"/>
        <w:bottom w:val="none" w:sz="0" w:space="0" w:color="auto"/>
        <w:right w:val="none" w:sz="0" w:space="0" w:color="auto"/>
      </w:divBdr>
    </w:div>
    <w:div w:id="1771967980">
      <w:bodyDiv w:val="1"/>
      <w:marLeft w:val="0"/>
      <w:marRight w:val="0"/>
      <w:marTop w:val="0"/>
      <w:marBottom w:val="0"/>
      <w:divBdr>
        <w:top w:val="none" w:sz="0" w:space="0" w:color="auto"/>
        <w:left w:val="none" w:sz="0" w:space="0" w:color="auto"/>
        <w:bottom w:val="none" w:sz="0" w:space="0" w:color="auto"/>
        <w:right w:val="none" w:sz="0" w:space="0" w:color="auto"/>
      </w:divBdr>
    </w:div>
    <w:div w:id="1865316764">
      <w:bodyDiv w:val="1"/>
      <w:marLeft w:val="0"/>
      <w:marRight w:val="0"/>
      <w:marTop w:val="0"/>
      <w:marBottom w:val="0"/>
      <w:divBdr>
        <w:top w:val="none" w:sz="0" w:space="0" w:color="auto"/>
        <w:left w:val="none" w:sz="0" w:space="0" w:color="auto"/>
        <w:bottom w:val="none" w:sz="0" w:space="0" w:color="auto"/>
        <w:right w:val="none" w:sz="0" w:space="0" w:color="auto"/>
      </w:divBdr>
    </w:div>
    <w:div w:id="1877083741">
      <w:bodyDiv w:val="1"/>
      <w:marLeft w:val="0"/>
      <w:marRight w:val="0"/>
      <w:marTop w:val="0"/>
      <w:marBottom w:val="0"/>
      <w:divBdr>
        <w:top w:val="none" w:sz="0" w:space="0" w:color="auto"/>
        <w:left w:val="none" w:sz="0" w:space="0" w:color="auto"/>
        <w:bottom w:val="none" w:sz="0" w:space="0" w:color="auto"/>
        <w:right w:val="none" w:sz="0" w:space="0" w:color="auto"/>
      </w:divBdr>
    </w:div>
    <w:div w:id="1961254495">
      <w:bodyDiv w:val="1"/>
      <w:marLeft w:val="0"/>
      <w:marRight w:val="0"/>
      <w:marTop w:val="0"/>
      <w:marBottom w:val="0"/>
      <w:divBdr>
        <w:top w:val="none" w:sz="0" w:space="0" w:color="auto"/>
        <w:left w:val="none" w:sz="0" w:space="0" w:color="auto"/>
        <w:bottom w:val="none" w:sz="0" w:space="0" w:color="auto"/>
        <w:right w:val="none" w:sz="0" w:space="0" w:color="auto"/>
      </w:divBdr>
    </w:div>
    <w:div w:id="2047674203">
      <w:bodyDiv w:val="1"/>
      <w:marLeft w:val="0"/>
      <w:marRight w:val="0"/>
      <w:marTop w:val="0"/>
      <w:marBottom w:val="0"/>
      <w:divBdr>
        <w:top w:val="none" w:sz="0" w:space="0" w:color="auto"/>
        <w:left w:val="none" w:sz="0" w:space="0" w:color="auto"/>
        <w:bottom w:val="none" w:sz="0" w:space="0" w:color="auto"/>
        <w:right w:val="none" w:sz="0" w:space="0" w:color="auto"/>
      </w:divBdr>
    </w:div>
    <w:div w:id="2099406553">
      <w:bodyDiv w:val="1"/>
      <w:marLeft w:val="0"/>
      <w:marRight w:val="0"/>
      <w:marTop w:val="0"/>
      <w:marBottom w:val="0"/>
      <w:divBdr>
        <w:top w:val="none" w:sz="0" w:space="0" w:color="auto"/>
        <w:left w:val="none" w:sz="0" w:space="0" w:color="auto"/>
        <w:bottom w:val="none" w:sz="0" w:space="0" w:color="auto"/>
        <w:right w:val="none" w:sz="0" w:space="0" w:color="auto"/>
      </w:divBdr>
    </w:div>
    <w:div w:id="2137867820">
      <w:bodyDiv w:val="1"/>
      <w:marLeft w:val="0"/>
      <w:marRight w:val="0"/>
      <w:marTop w:val="0"/>
      <w:marBottom w:val="0"/>
      <w:divBdr>
        <w:top w:val="none" w:sz="0" w:space="0" w:color="auto"/>
        <w:left w:val="none" w:sz="0" w:space="0" w:color="auto"/>
        <w:bottom w:val="none" w:sz="0" w:space="0" w:color="auto"/>
        <w:right w:val="none" w:sz="0" w:space="0" w:color="auto"/>
      </w:divBdr>
    </w:div>
    <w:div w:id="2140876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6F01D0F3B40382B396E9BD9A844A89C4BDE3EA375FFD06C754D757E9B3BE5A8D986701A23E172DFBA1CA93640BB9F3ACF3CEE835AC9Fx0R4C" TargetMode="External"/><Relationship Id="rId18" Type="http://schemas.openxmlformats.org/officeDocument/2006/relationships/footer" Target="footer1.xml"/><Relationship Id="rId26" Type="http://schemas.openxmlformats.org/officeDocument/2006/relationships/image" Target="media/image10.emf"/><Relationship Id="rId3" Type="http://schemas.openxmlformats.org/officeDocument/2006/relationships/styles" Target="styles.xml"/><Relationship Id="rId21" Type="http://schemas.openxmlformats.org/officeDocument/2006/relationships/image" Target="media/image5.emf"/><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hyperlink" Target="mailto:siti_85@mail.ru" TargetMode="External"/><Relationship Id="rId25" Type="http://schemas.openxmlformats.org/officeDocument/2006/relationships/image" Target="media/image9.emf"/><Relationship Id="rId2" Type="http://schemas.openxmlformats.org/officeDocument/2006/relationships/numbering" Target="numbering.xml"/><Relationship Id="rId16" Type="http://schemas.openxmlformats.org/officeDocument/2006/relationships/hyperlink" Target="mailto:office@tuad.nsk.ru" TargetMode="External"/><Relationship Id="rId20" Type="http://schemas.openxmlformats.org/officeDocument/2006/relationships/hyperlink" Target="http://www.tuad.nsk.ru" TargetMode="External"/><Relationship Id="rId29" Type="http://schemas.openxmlformats.org/officeDocument/2006/relationships/image" Target="media/image13.em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emf"/><Relationship Id="rId24" Type="http://schemas.openxmlformats.org/officeDocument/2006/relationships/image" Target="media/image8.emf"/><Relationship Id="rId5" Type="http://schemas.openxmlformats.org/officeDocument/2006/relationships/settings" Target="settings.xml"/><Relationship Id="rId15" Type="http://schemas.openxmlformats.org/officeDocument/2006/relationships/hyperlink" Target="consultantplus://offline/ref=DF469703AEF58A04AFD6DD17291212B8DA0AEECAF6DE14DF4871157A92004201777A3CAD81BA41D8777E6D327A093415C3081BCBADBAD846A0f1J" TargetMode="External"/><Relationship Id="rId23" Type="http://schemas.openxmlformats.org/officeDocument/2006/relationships/image" Target="media/image7.emf"/><Relationship Id="rId28" Type="http://schemas.openxmlformats.org/officeDocument/2006/relationships/image" Target="media/image12.emf"/><Relationship Id="rId10" Type="http://schemas.openxmlformats.org/officeDocument/2006/relationships/image" Target="media/image2.emf"/><Relationship Id="rId19" Type="http://schemas.openxmlformats.org/officeDocument/2006/relationships/footer" Target="footer2.xml"/><Relationship Id="rId31"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hyperlink" Target="consultantplus://offline/ref=DF469703AEF58A04AFD6DD17291212B8DD0DEBCCF1DE14DF4871157A92004201777A3CAD81BA48DE767E6D327A093415C3081BCBADBAD846A0f1J" TargetMode="External"/><Relationship Id="rId22" Type="http://schemas.openxmlformats.org/officeDocument/2006/relationships/image" Target="media/image6.emf"/><Relationship Id="rId27" Type="http://schemas.openxmlformats.org/officeDocument/2006/relationships/image" Target="media/image11.emf"/><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12-gostr34112012-256"/>
    <Reference URI="#idPackageObject" Type="http://www.w3.org/2000/09/xmldsig#Object">
      <DigestMethod Algorithm="urn:ietf:params:xml:ns:cpxmlsec:algorithms:gostr34112012-256"/>
      <DigestValue>GKSzsFn0+G9ZiWDzkG32jwuhSC2Y7JT4GejarLzrqUA=</DigestValue>
    </Reference>
    <Reference URI="#idOfficeObject" Type="http://www.w3.org/2000/09/xmldsig#Object">
      <DigestMethod Algorithm="urn:ietf:params:xml:ns:cpxmlsec:algorithms:gostr34112012-256"/>
      <DigestValue>9CJmjruti0JMItcaAeFld1HO617mn8CkLEpAZMqQdpI=</DigestValue>
    </Reference>
    <Reference URI="#idSignedProperties" Type="http://uri.etsi.org/01903#SignedProperties">
      <Transforms>
        <Transform Algorithm="http://www.w3.org/TR/2001/REC-xml-c14n-20010315"/>
      </Transforms>
      <DigestMethod Algorithm="urn:ietf:params:xml:ns:cpxmlsec:algorithms:gostr34112012-256"/>
      <DigestValue>iqEjhvShdK3y79WTT5f9BZviAyeKaaSA7JxdwHvmc6Q=</DigestValue>
    </Reference>
  </SignedInfo>
  <SignatureValue>d1P6JCQriEa0Czf0gN7nNdd/T4NyZU0behHyX4OXKJhT3xRIr5vIhOR6XsALo+lj
EIc/scY9g+rH0PYHC2JcNw==</SignatureValue>
  <KeyInfo>
    <X509Data>
      <X509Certificate>MIIJXTCCCQqgAwIBAgIRANe3BiXh6fw0LgMxr0eqiiwwCgYIKoUDBwEBAwIwggFX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</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13"/>
            <mdssi:RelationshipReference SourceId="rId18"/>
            <mdssi:RelationshipReference SourceId="rId26"/>
            <mdssi:RelationshipReference SourceId="rId3"/>
            <mdssi:RelationshipReference SourceId="rId21"/>
            <mdssi:RelationshipReference SourceId="rId7"/>
            <mdssi:RelationshipReference SourceId="rId12"/>
            <mdssi:RelationshipReference SourceId="rId17"/>
            <mdssi:RelationshipReference SourceId="rId25"/>
            <mdssi:RelationshipReference SourceId="rId2"/>
            <mdssi:RelationshipReference SourceId="rId16"/>
            <mdssi:RelationshipReference SourceId="rId20"/>
            <mdssi:RelationshipReference SourceId="rId29"/>
            <mdssi:RelationshipReference SourceId="rId6"/>
            <mdssi:RelationshipReference SourceId="rId11"/>
            <mdssi:RelationshipReference SourceId="rId24"/>
            <mdssi:RelationshipReference SourceId="rId5"/>
            <mdssi:RelationshipReference SourceId="rId15"/>
            <mdssi:RelationshipReference SourceId="rId23"/>
            <mdssi:RelationshipReference SourceId="rId28"/>
            <mdssi:RelationshipReference SourceId="rId10"/>
            <mdssi:RelationshipReference SourceId="rId19"/>
            <mdssi:RelationshipReference SourceId="rId31"/>
            <mdssi:RelationshipReference SourceId="rId4"/>
            <mdssi:RelationshipReference SourceId="rId9"/>
            <mdssi:RelationshipReference SourceId="rId14"/>
            <mdssi:RelationshipReference SourceId="rId22"/>
            <mdssi:RelationshipReference SourceId="rId27"/>
            <mdssi:RelationshipReference SourceId="rId30"/>
          </Transform>
          <Transform Algorithm="http://www.w3.org/TR/2001/REC-xml-c14n-20010315"/>
        </Transforms>
        <DigestMethod Algorithm="http://www.w3.org/2000/09/xmldsig#sha1"/>
        <DigestValue>YlscmByuGGqGYFJ1CpD3akId3BU=</DigestValue>
      </Reference>
      <Reference URI="/word/document.xml?ContentType=application/vnd.openxmlformats-officedocument.wordprocessingml.document.main+xml">
        <DigestMethod Algorithm="http://www.w3.org/2000/09/xmldsig#sha1"/>
        <DigestValue>iUZ4zIAuDG5lPg7+FWfqRu+NCQY=</DigestValue>
      </Reference>
      <Reference URI="/word/endnotes.xml?ContentType=application/vnd.openxmlformats-officedocument.wordprocessingml.endnotes+xml">
        <DigestMethod Algorithm="http://www.w3.org/2000/09/xmldsig#sha1"/>
        <DigestValue>J+iKilcfL0kVfGRuvXqk9pLUQJo=</DigestValue>
      </Reference>
      <Reference URI="/word/fontTable.xml?ContentType=application/vnd.openxmlformats-officedocument.wordprocessingml.fontTable+xml">
        <DigestMethod Algorithm="http://www.w3.org/2000/09/xmldsig#sha1"/>
        <DigestValue>5Pi6g5c66DVWljc9ThlzR6XMArU=</DigestValue>
      </Reference>
      <Reference URI="/word/footer1.xml?ContentType=application/vnd.openxmlformats-officedocument.wordprocessingml.footer+xml">
        <DigestMethod Algorithm="http://www.w3.org/2000/09/xmldsig#sha1"/>
        <DigestValue>3s+vCRISw7GtlUBdmg1srX1d6fs=</DigestValue>
      </Reference>
      <Reference URI="/word/footer2.xml?ContentType=application/vnd.openxmlformats-officedocument.wordprocessingml.footer+xml">
        <DigestMethod Algorithm="http://www.w3.org/2000/09/xmldsig#sha1"/>
        <DigestValue>SPzpK68d1blHJj2Vb9PSi+YgK5s=</DigestValue>
      </Reference>
      <Reference URI="/word/footnotes.xml?ContentType=application/vnd.openxmlformats-officedocument.wordprocessingml.footnotes+xml">
        <DigestMethod Algorithm="http://www.w3.org/2000/09/xmldsig#sha1"/>
        <DigestValue>Gtwriaack1BJuDQonvcxExoVCN8=</DigestValue>
      </Reference>
      <Reference URI="/word/media/image1.emf?ContentType=image/x-emf">
        <DigestMethod Algorithm="http://www.w3.org/2000/09/xmldsig#sha1"/>
        <DigestValue>hnSBVCaPQgrkpe9Q/iU1JFAGPfI=</DigestValue>
      </Reference>
      <Reference URI="/word/media/image10.emf?ContentType=image/x-emf">
        <DigestMethod Algorithm="http://www.w3.org/2000/09/xmldsig#sha1"/>
        <DigestValue>VN/xNaGVkq0laLRKI2JcbZY2W80=</DigestValue>
      </Reference>
      <Reference URI="/word/media/image11.emf?ContentType=image/x-emf">
        <DigestMethod Algorithm="http://www.w3.org/2000/09/xmldsig#sha1"/>
        <DigestValue>SSvl5htqsJ5sTDQGdFhOXrKk/WM=</DigestValue>
      </Reference>
      <Reference URI="/word/media/image12.emf?ContentType=image/x-emf">
        <DigestMethod Algorithm="http://www.w3.org/2000/09/xmldsig#sha1"/>
        <DigestValue>FziKMqRIEGC5d4vK8JZU4skES/Y=</DigestValue>
      </Reference>
      <Reference URI="/word/media/image13.emf?ContentType=image/x-emf">
        <DigestMethod Algorithm="http://www.w3.org/2000/09/xmldsig#sha1"/>
        <DigestValue>FCwYCCMIrEkZqymXExMnKUBsHZ0=</DigestValue>
      </Reference>
      <Reference URI="/word/media/image2.emf?ContentType=image/x-emf">
        <DigestMethod Algorithm="http://www.w3.org/2000/09/xmldsig#sha1"/>
        <DigestValue>xOQkJs0nqmu2gdpAD7r8G0JjQBA=</DigestValue>
      </Reference>
      <Reference URI="/word/media/image3.emf?ContentType=image/x-emf">
        <DigestMethod Algorithm="http://www.w3.org/2000/09/xmldsig#sha1"/>
        <DigestValue>+hrTgrMAjhHRM3ne0OUJvFwIriM=</DigestValue>
      </Reference>
      <Reference URI="/word/media/image4.png?ContentType=image/png">
        <DigestMethod Algorithm="http://www.w3.org/2000/09/xmldsig#sha1"/>
        <DigestValue>/ll6HUUIblIm6zk5Mh9iQPhFHPI=</DigestValue>
      </Reference>
      <Reference URI="/word/media/image5.emf?ContentType=image/x-emf">
        <DigestMethod Algorithm="http://www.w3.org/2000/09/xmldsig#sha1"/>
        <DigestValue>R8b1fkcF1ySN708EYC4IVaKfX6o=</DigestValue>
      </Reference>
      <Reference URI="/word/media/image6.emf?ContentType=image/x-emf">
        <DigestMethod Algorithm="http://www.w3.org/2000/09/xmldsig#sha1"/>
        <DigestValue>tRLOlri7fyyRpnOPq3Ht3dv6zx8=</DigestValue>
      </Reference>
      <Reference URI="/word/media/image7.emf?ContentType=image/x-emf">
        <DigestMethod Algorithm="http://www.w3.org/2000/09/xmldsig#sha1"/>
        <DigestValue>fsRi5wT8TeBxyr8zWZFkMVvH+B8=</DigestValue>
      </Reference>
      <Reference URI="/word/media/image8.emf?ContentType=image/x-emf">
        <DigestMethod Algorithm="http://www.w3.org/2000/09/xmldsig#sha1"/>
        <DigestValue>r2UJ2f0KRBfzdfq1QDfvSKSulCg=</DigestValue>
      </Reference>
      <Reference URI="/word/media/image9.emf?ContentType=image/x-emf">
        <DigestMethod Algorithm="http://www.w3.org/2000/09/xmldsig#sha1"/>
        <DigestValue>Ov5EAL5kBv/lKxA1fSIjmmkDZqk=</DigestValue>
      </Reference>
      <Reference URI="/word/numbering.xml?ContentType=application/vnd.openxmlformats-officedocument.wordprocessingml.numbering+xml">
        <DigestMethod Algorithm="http://www.w3.org/2000/09/xmldsig#sha1"/>
        <DigestValue>CcJM72gqGFDgpt0G2lzhMj/jz4I=</DigestValue>
      </Reference>
      <Reference URI="/word/settings.xml?ContentType=application/vnd.openxmlformats-officedocument.wordprocessingml.settings+xml">
        <DigestMethod Algorithm="http://www.w3.org/2000/09/xmldsig#sha1"/>
        <DigestValue>HVOOdlyB8SO/3m/cG6MuriK3ODc=</DigestValue>
      </Reference>
      <Reference URI="/word/styles.xml?ContentType=application/vnd.openxmlformats-officedocument.wordprocessingml.styles+xml">
        <DigestMethod Algorithm="http://www.w3.org/2000/09/xmldsig#sha1"/>
        <DigestValue>9MYBGDzcbAfa4hBAVytKeSwNUCI=</DigestValue>
      </Reference>
      <Reference URI="/word/stylesWithEffects.xml?ContentType=application/vnd.ms-word.stylesWithEffects+xml">
        <DigestMethod Algorithm="http://www.w3.org/2000/09/xmldsig#sha1"/>
        <DigestValue>cEhc6nYAMyN5nNtAP/Bmdhc86hs=</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e+/eaXoU1kBbuGbAaBFD3hO5sog=</DigestValue>
      </Reference>
    </Manifest>
    <SignatureProperties>
      <SignatureProperty Id="idSignatureTime" Target="#idPackageSignature">
        <mdssi:SignatureTime>
          <mdssi:Format>YYYY-MM-DDThh:mm:ssTZD</mdssi:Format>
          <mdssi:Value>2023-11-29T07:12:41Z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6.2</WindowsVersion>
          <OfficeVersion>14.0</OfficeVersion>
          <ApplicationVersion>14.0</ApplicationVersion>
          <Monitors>1</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ManifestHashAlgorithm>http://www.w3.org/2000/09/xmldsig#sha1</ManifestHashAlgorithm>
          <SignatureType>1</SignatureType>
        </SignatureInfoV1>
      </SignatureProperty>
    </SignatureProperties>
  </Object>
  <Object>
    <xd:QualifyingProperties xmlns:xd="http://uri.etsi.org/01903/v1.3.2#" Target="#idPackageSignature">
      <xd:SignedProperties Id="idSignedProperties">
        <xd:SignedSignatureProperties>
          <xd:SigningTime>2023-11-29T07:12:41Z</xd:SigningTime>
          <xd:SigningCertificate>
            <xd:Cert>
              <xd:CertDigest>
                <DigestMethod Algorithm="http://www.w3.org/2000/09/xmldsig#sha1"/>
                <DigestValue>Rr0XOOxcb9l5f/PiwHYug7+HSYA=</DigestValue>
              </xd:CertDigest>
              <xd:IssuerSerial>
                <X509IssuerName>CN=Казначейство России, O=Казначейство России, C=RU, L=г. Москва, STREET="Большой Златоустинский переулок, д. 6, строение 1", ОГРН=1047797019830, OID.1.2.643.100.4=7710568760, S=77 Москва, E=uc_fk@roskazna.ru</X509IssuerName>
                <X509SerialNumber>286734334114685418992815405856994265644</X509SerialNumber>
              </xd:IssuerSerial>
            </xd:Cert>
          </xd:SigningCertificate>
          <xd:SignaturePolicyIdentifier>
            <xd:SignaturePolicyImplied/>
          </xd:SignaturePolicyIdentifier>
        </xd:SignedSignatureProperties>
      </xd:SignedProperties>
      <xd:UnsignedProperties/>
    </xd:Qualifying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0B5E54F-7B2A-4AE8-97E5-19719C0CEF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43</Pages>
  <Words>12818</Words>
  <Characters>92481</Characters>
  <Application>Microsoft Office Word</Application>
  <DocSecurity>0</DocSecurity>
  <Lines>770</Lines>
  <Paragraphs>210</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DA</Company>
  <LinksUpToDate>false</LinksUpToDate>
  <CharactersWithSpaces>105089</CharactersWithSpaces>
  <SharedDoc>false</SharedDoc>
  <HLinks>
    <vt:vector size="30" baseType="variant">
      <vt:variant>
        <vt:i4>3670070</vt:i4>
      </vt:variant>
      <vt:variant>
        <vt:i4>12</vt:i4>
      </vt:variant>
      <vt:variant>
        <vt:i4>0</vt:i4>
      </vt:variant>
      <vt:variant>
        <vt:i4>5</vt:i4>
      </vt:variant>
      <vt:variant>
        <vt:lpwstr>http://www.tuad.nsk.ru/</vt:lpwstr>
      </vt:variant>
      <vt:variant>
        <vt:lpwstr/>
      </vt:variant>
      <vt:variant>
        <vt:i4>3014726</vt:i4>
      </vt:variant>
      <vt:variant>
        <vt:i4>9</vt:i4>
      </vt:variant>
      <vt:variant>
        <vt:i4>0</vt:i4>
      </vt:variant>
      <vt:variant>
        <vt:i4>5</vt:i4>
      </vt:variant>
      <vt:variant>
        <vt:lpwstr>mailto:office@tuad.nsk.ru</vt:lpwstr>
      </vt:variant>
      <vt:variant>
        <vt:lpwstr/>
      </vt:variant>
      <vt:variant>
        <vt:i4>7864383</vt:i4>
      </vt:variant>
      <vt:variant>
        <vt:i4>6</vt:i4>
      </vt:variant>
      <vt:variant>
        <vt:i4>0</vt:i4>
      </vt:variant>
      <vt:variant>
        <vt:i4>5</vt:i4>
      </vt:variant>
      <vt:variant>
        <vt:lpwstr>consultantplus://offline/ref=DF469703AEF58A04AFD6DD17291212B8DA0AEECAF6DE14DF4871157A92004201777A3CAD81BA41D8777E6D327A093415C3081BCBADBAD846A0f1J</vt:lpwstr>
      </vt:variant>
      <vt:variant>
        <vt:lpwstr/>
      </vt:variant>
      <vt:variant>
        <vt:i4>7864424</vt:i4>
      </vt:variant>
      <vt:variant>
        <vt:i4>3</vt:i4>
      </vt:variant>
      <vt:variant>
        <vt:i4>0</vt:i4>
      </vt:variant>
      <vt:variant>
        <vt:i4>5</vt:i4>
      </vt:variant>
      <vt:variant>
        <vt:lpwstr>consultantplus://offline/ref=DF469703AEF58A04AFD6DD17291212B8DD0DEBCCF1DE14DF4871157A92004201777A3CAD81BA48DE767E6D327A093415C3081BCBADBAD846A0f1J</vt:lpwstr>
      </vt:variant>
      <vt:variant>
        <vt:lpwstr/>
      </vt:variant>
      <vt:variant>
        <vt:i4>7798883</vt:i4>
      </vt:variant>
      <vt:variant>
        <vt:i4>0</vt:i4>
      </vt:variant>
      <vt:variant>
        <vt:i4>0</vt:i4>
      </vt:variant>
      <vt:variant>
        <vt:i4>5</vt:i4>
      </vt:variant>
      <vt:variant>
        <vt:lpwstr>consultantplus://offline/ref=6F01D0F3B40382B396E9BD9A844A89C4BDE3EA375FFD06C754D757E9B3BE5A8D986701A23E172DFBA1CA93640BB9F3ACF3CEE835AC9Fx0R4C</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creator>User</dc:creator>
  <cp:lastModifiedBy>Кузьменкова Галина Сергеевна</cp:lastModifiedBy>
  <cp:revision>11</cp:revision>
  <cp:lastPrinted>2022-10-21T01:24:00Z</cp:lastPrinted>
  <dcterms:created xsi:type="dcterms:W3CDTF">2022-10-21T06:35:00Z</dcterms:created>
  <dcterms:modified xsi:type="dcterms:W3CDTF">2023-11-29T07:11:00Z</dcterms:modified>
</cp:coreProperties>
</file>