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wmf" ContentType="image/x-w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sigs" ContentType="application/vnd.openxmlformats-package.digital-signature-origin"/>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33CD" w:rsidRDefault="00ED110C">
      <w:r>
        <w:rPr>
          <w:noProof/>
          <w:lang w:eastAsia="ru-RU"/>
        </w:rPr>
        <w:drawing>
          <wp:inline distT="0" distB="0" distL="0" distR="0">
            <wp:extent cx="6120130" cy="8751710"/>
            <wp:effectExtent l="19050" t="0" r="0"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6120130" cy="8751710"/>
                    </a:xfrm>
                    <a:prstGeom prst="rect">
                      <a:avLst/>
                    </a:prstGeom>
                    <a:noFill/>
                    <a:ln w="9525">
                      <a:noFill/>
                      <a:miter lim="800000"/>
                      <a:headEnd/>
                      <a:tailEnd/>
                    </a:ln>
                  </pic:spPr>
                </pic:pic>
              </a:graphicData>
            </a:graphic>
          </wp:inline>
        </w:drawing>
      </w:r>
    </w:p>
    <w:p w:rsidR="00C16665" w:rsidRDefault="00C16665"/>
    <w:p w:rsidR="00C16665" w:rsidRDefault="00ED110C">
      <w:r>
        <w:rPr>
          <w:noProof/>
          <w:lang w:eastAsia="ru-RU"/>
        </w:rPr>
        <w:lastRenderedPageBreak/>
        <w:drawing>
          <wp:inline distT="0" distB="0" distL="0" distR="0">
            <wp:extent cx="6120130" cy="8700549"/>
            <wp:effectExtent l="19050" t="0" r="0"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6120130" cy="8700549"/>
                    </a:xfrm>
                    <a:prstGeom prst="rect">
                      <a:avLst/>
                    </a:prstGeom>
                    <a:noFill/>
                    <a:ln w="9525">
                      <a:noFill/>
                      <a:miter lim="800000"/>
                      <a:headEnd/>
                      <a:tailEnd/>
                    </a:ln>
                  </pic:spPr>
                </pic:pic>
              </a:graphicData>
            </a:graphic>
          </wp:inline>
        </w:drawing>
      </w:r>
    </w:p>
    <w:p w:rsidR="00C16665" w:rsidRDefault="00C16665"/>
    <w:p w:rsidR="00C16665" w:rsidRDefault="00C16665">
      <w:r>
        <w:rPr>
          <w:noProof/>
          <w:lang w:eastAsia="ru-RU"/>
        </w:rPr>
        <w:lastRenderedPageBreak/>
        <w:drawing>
          <wp:inline distT="0" distB="0" distL="0" distR="0">
            <wp:extent cx="5940425" cy="8458413"/>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458413"/>
                    </a:xfrm>
                    <a:prstGeom prst="rect">
                      <a:avLst/>
                    </a:prstGeom>
                    <a:noFill/>
                    <a:ln>
                      <a:noFill/>
                    </a:ln>
                  </pic:spPr>
                </pic:pic>
              </a:graphicData>
            </a:graphic>
          </wp:inline>
        </w:drawing>
      </w:r>
    </w:p>
    <w:p w:rsidR="00C16665" w:rsidRDefault="00C16665"/>
    <w:p w:rsidR="00C16665" w:rsidRDefault="00C16665"/>
    <w:p w:rsidR="00C16665" w:rsidRDefault="00C16665">
      <w:r>
        <w:rPr>
          <w:noProof/>
          <w:lang w:eastAsia="ru-RU"/>
        </w:rPr>
        <w:lastRenderedPageBreak/>
        <w:drawing>
          <wp:inline distT="0" distB="0" distL="0" distR="0">
            <wp:extent cx="5940425" cy="8443942"/>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443942"/>
                    </a:xfrm>
                    <a:prstGeom prst="rect">
                      <a:avLst/>
                    </a:prstGeom>
                    <a:noFill/>
                    <a:ln>
                      <a:noFill/>
                    </a:ln>
                  </pic:spPr>
                </pic:pic>
              </a:graphicData>
            </a:graphic>
          </wp:inline>
        </w:drawing>
      </w:r>
    </w:p>
    <w:p w:rsidR="007C33FB" w:rsidRDefault="007C33FB"/>
    <w:p w:rsidR="007C33FB" w:rsidRDefault="007C33FB"/>
    <w:p w:rsidR="00FC748A" w:rsidRDefault="00FC748A" w:rsidP="007C33FB">
      <w:pPr>
        <w:widowControl w:val="0"/>
        <w:autoSpaceDE w:val="0"/>
        <w:autoSpaceDN w:val="0"/>
        <w:adjustRightInd w:val="0"/>
        <w:jc w:val="center"/>
        <w:rPr>
          <w:b/>
        </w:rPr>
      </w:pPr>
      <w:r>
        <w:rPr>
          <w:b/>
          <w:noProof/>
          <w:lang w:eastAsia="ru-RU"/>
        </w:rPr>
        <w:lastRenderedPageBreak/>
        <w:drawing>
          <wp:inline distT="0" distB="0" distL="0" distR="0">
            <wp:extent cx="6120130" cy="870913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130" cy="8709130"/>
                    </a:xfrm>
                    <a:prstGeom prst="rect">
                      <a:avLst/>
                    </a:prstGeom>
                    <a:noFill/>
                    <a:ln>
                      <a:noFill/>
                    </a:ln>
                  </pic:spPr>
                </pic:pic>
              </a:graphicData>
            </a:graphic>
          </wp:inline>
        </w:drawing>
      </w:r>
    </w:p>
    <w:p w:rsidR="00FC748A" w:rsidRDefault="00FC748A" w:rsidP="007C33FB">
      <w:pPr>
        <w:widowControl w:val="0"/>
        <w:autoSpaceDE w:val="0"/>
        <w:autoSpaceDN w:val="0"/>
        <w:adjustRightInd w:val="0"/>
        <w:jc w:val="center"/>
        <w:rPr>
          <w:b/>
        </w:rPr>
      </w:pPr>
    </w:p>
    <w:p w:rsidR="007C33FB" w:rsidRPr="00980CBB" w:rsidRDefault="007C33FB" w:rsidP="007C33FB">
      <w:pPr>
        <w:widowControl w:val="0"/>
        <w:autoSpaceDE w:val="0"/>
        <w:autoSpaceDN w:val="0"/>
        <w:adjustRightInd w:val="0"/>
        <w:jc w:val="center"/>
        <w:rPr>
          <w:b/>
        </w:rPr>
      </w:pPr>
      <w:bookmarkStart w:id="0" w:name="_GoBack"/>
      <w:bookmarkEnd w:id="0"/>
      <w:r w:rsidRPr="00980CBB">
        <w:rPr>
          <w:b/>
        </w:rPr>
        <w:lastRenderedPageBreak/>
        <w:t xml:space="preserve">КОНТРАКТ </w:t>
      </w:r>
      <w:r w:rsidRPr="00D64837">
        <w:rPr>
          <w:b/>
        </w:rPr>
        <w:t>№ Ф.2016.205500</w:t>
      </w:r>
    </w:p>
    <w:p w:rsidR="007C33FB" w:rsidRPr="00980CBB" w:rsidRDefault="007C33FB" w:rsidP="007C33FB">
      <w:pPr>
        <w:widowControl w:val="0"/>
        <w:autoSpaceDE w:val="0"/>
        <w:autoSpaceDN w:val="0"/>
        <w:adjustRightInd w:val="0"/>
        <w:jc w:val="center"/>
      </w:pPr>
      <w:r w:rsidRPr="00980CBB">
        <w:t xml:space="preserve"> </w:t>
      </w:r>
    </w:p>
    <w:p w:rsidR="007C33FB" w:rsidRPr="00980CBB" w:rsidRDefault="007C33FB" w:rsidP="007C33FB">
      <w:pPr>
        <w:widowControl w:val="0"/>
        <w:autoSpaceDE w:val="0"/>
        <w:autoSpaceDN w:val="0"/>
        <w:adjustRightInd w:val="0"/>
        <w:jc w:val="both"/>
      </w:pPr>
      <w:bookmarkStart w:id="1" w:name="Par683"/>
      <w:bookmarkEnd w:id="1"/>
      <w:r w:rsidRPr="00980CBB">
        <w:t>г. Новосибирск</w:t>
      </w:r>
      <w:r w:rsidRPr="00980CBB">
        <w:tab/>
      </w:r>
      <w:r w:rsidRPr="00980CBB">
        <w:tab/>
      </w:r>
      <w:r w:rsidRPr="00980CBB">
        <w:tab/>
      </w:r>
      <w:r w:rsidRPr="00980CBB">
        <w:tab/>
      </w:r>
      <w:r w:rsidRPr="00980CBB">
        <w:tab/>
        <w:t xml:space="preserve">                                </w:t>
      </w:r>
      <w:r>
        <w:tab/>
        <w:t>«11</w:t>
      </w:r>
      <w:r w:rsidRPr="00980CBB">
        <w:t xml:space="preserve">» </w:t>
      </w:r>
      <w:r>
        <w:t xml:space="preserve">августа </w:t>
      </w:r>
      <w:r w:rsidRPr="00980CBB">
        <w:t>2016г.</w:t>
      </w:r>
    </w:p>
    <w:p w:rsidR="007C33FB" w:rsidRPr="00980CBB" w:rsidRDefault="007C33FB" w:rsidP="007C33FB">
      <w:pPr>
        <w:widowControl w:val="0"/>
        <w:autoSpaceDE w:val="0"/>
        <w:autoSpaceDN w:val="0"/>
        <w:adjustRightInd w:val="0"/>
      </w:pPr>
    </w:p>
    <w:p w:rsidR="007C33FB" w:rsidRPr="00980CBB" w:rsidRDefault="007C33FB" w:rsidP="007C33FB">
      <w:pPr>
        <w:widowControl w:val="0"/>
        <w:autoSpaceDE w:val="0"/>
        <w:ind w:firstLine="709"/>
        <w:jc w:val="both"/>
      </w:pPr>
      <w:proofErr w:type="gramStart"/>
      <w:r w:rsidRPr="00980CBB">
        <w:t xml:space="preserve">Государственное казенное учреждение Новосибирской области «Территориальное управление автомобильных дорог Новосибирской области», именуемое в дальнейшем «Заказчик», для обеспечения нужд Новосибирской области в лице начальника управления Зарубина Валерия Оскардовича, действующего на основании устава, с одной стороны, и </w:t>
      </w:r>
      <w:r>
        <w:t>Общество с ограниченной ответственностью «Роад»</w:t>
      </w:r>
      <w:r w:rsidRPr="00980CBB">
        <w:t xml:space="preserve">, именуемое в дальнейшем «Подрядчик», в лице </w:t>
      </w:r>
      <w:r>
        <w:t>директора Котенко Сергея Викторовича</w:t>
      </w:r>
      <w:r w:rsidRPr="00980CBB">
        <w:t xml:space="preserve">, действующего на основании </w:t>
      </w:r>
      <w:r>
        <w:t>Устава</w:t>
      </w:r>
      <w:r w:rsidRPr="00980CBB">
        <w:t>, с другой стороны, вместе именуемые «Стороны</w:t>
      </w:r>
      <w:proofErr w:type="gramEnd"/>
      <w:r w:rsidRPr="00980CBB">
        <w:t xml:space="preserve">» </w:t>
      </w:r>
      <w:proofErr w:type="gramStart"/>
      <w:r w:rsidRPr="00980CBB">
        <w:t>и каждый в отдельности «Сторона», с соблюдением требований Федерального закона от 05.04.2013 № 44-ФЗ «О контрактной системе в сфере закупок товаров, работ, услуг для обеспечения государственных и муниципальных нужд» (далее – Закон о контрактной системе), Закона Новосибирской области от 24.12.2015 г. № 23-ОЗ «Об областном бюджете Новосибирской области на 2016 год и плановый период 2017 и 2018 годов», постановления Правительства Новосибирской области от</w:t>
      </w:r>
      <w:proofErr w:type="gramEnd"/>
      <w:r w:rsidRPr="00980CBB">
        <w:t xml:space="preserve"> 23.01.2015 года № 22-п «Об утверждении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 в 2015-2022 годах», при способе определения Подрядчика путем проведения электронного аукциона (протокол подведения итогов электронного аукциона № </w:t>
      </w:r>
      <w:r>
        <w:t>0851200000616002466</w:t>
      </w:r>
      <w:r w:rsidRPr="00980CBB">
        <w:t xml:space="preserve"> от </w:t>
      </w:r>
      <w:r>
        <w:t>27.07.2016</w:t>
      </w:r>
      <w:r w:rsidRPr="00980CBB">
        <w:t xml:space="preserve"> г.) </w:t>
      </w:r>
      <w:r>
        <w:t>заключили настоящий К</w:t>
      </w:r>
      <w:r w:rsidRPr="00980CBB">
        <w:t>онтракт о нижеследующем:</w:t>
      </w:r>
    </w:p>
    <w:p w:rsidR="007C33FB" w:rsidRPr="00980CBB" w:rsidRDefault="007C33FB" w:rsidP="007C33FB">
      <w:pPr>
        <w:ind w:firstLine="567"/>
        <w:jc w:val="center"/>
        <w:rPr>
          <w:b/>
          <w:bCs/>
        </w:rPr>
      </w:pPr>
    </w:p>
    <w:p w:rsidR="007C33FB" w:rsidRPr="00980CBB" w:rsidRDefault="007C33FB" w:rsidP="007C33FB">
      <w:pPr>
        <w:numPr>
          <w:ilvl w:val="0"/>
          <w:numId w:val="3"/>
        </w:numPr>
        <w:spacing w:before="40" w:after="40" w:line="240" w:lineRule="auto"/>
        <w:jc w:val="center"/>
        <w:rPr>
          <w:b/>
          <w:bCs/>
        </w:rPr>
      </w:pPr>
      <w:r w:rsidRPr="00980CBB">
        <w:rPr>
          <w:b/>
          <w:bCs/>
        </w:rPr>
        <w:t>Предмет Контракта</w:t>
      </w:r>
    </w:p>
    <w:p w:rsidR="007C33FB" w:rsidRPr="00980CBB" w:rsidRDefault="007C33FB" w:rsidP="007C33FB">
      <w:pPr>
        <w:numPr>
          <w:ilvl w:val="1"/>
          <w:numId w:val="30"/>
        </w:numPr>
        <w:shd w:val="clear" w:color="auto" w:fill="FFFFFF"/>
        <w:autoSpaceDE w:val="0"/>
        <w:autoSpaceDN w:val="0"/>
        <w:adjustRightInd w:val="0"/>
        <w:spacing w:after="0" w:line="240" w:lineRule="auto"/>
        <w:ind w:left="0" w:right="-83" w:firstLine="567"/>
        <w:jc w:val="both"/>
        <w:rPr>
          <w:bCs/>
          <w:iCs/>
        </w:rPr>
      </w:pPr>
      <w:r w:rsidRPr="00980CBB">
        <w:t xml:space="preserve">Предметом Контракта является выполнение по заданию Заказчика подрядных работ по </w:t>
      </w:r>
      <w:r w:rsidRPr="00C409F9">
        <w:t>реконструкции</w:t>
      </w:r>
      <w:r w:rsidRPr="00980CBB">
        <w:rPr>
          <w:i/>
        </w:rPr>
        <w:t xml:space="preserve"> </w:t>
      </w:r>
      <w:r w:rsidRPr="00980CBB">
        <w:t>автомобильной дороги</w:t>
      </w:r>
      <w:r>
        <w:t xml:space="preserve"> «</w:t>
      </w:r>
      <w:proofErr w:type="gramStart"/>
      <w:r>
        <w:rPr>
          <w:rFonts w:ascii="Times New Roman CYR" w:hAnsi="Times New Roman CYR" w:cs="Times New Roman CYR"/>
        </w:rPr>
        <w:t>22км</w:t>
      </w:r>
      <w:proofErr w:type="gramEnd"/>
      <w:r>
        <w:rPr>
          <w:rFonts w:ascii="Times New Roman CYR" w:hAnsi="Times New Roman CYR" w:cs="Times New Roman CYR"/>
        </w:rPr>
        <w:t xml:space="preserve"> а/д «К-29» - Бобровка – Шайдурово - Чингис (в гр. района)» на участке км 41+749 – км 43+310 в Сузунском</w:t>
      </w:r>
      <w:r>
        <w:t xml:space="preserve"> районе Новосибирской области</w:t>
      </w:r>
      <w:r w:rsidRPr="00980CBB">
        <w:t xml:space="preserve"> (далее - Объект) в соответствии с «Описанием объекта закупки» (Приложение № 1 к Контракту) и утвержденной проектной и рабочей документацией (далее – Проект), и на условиях, предусмотренных Контрактом.</w:t>
      </w:r>
    </w:p>
    <w:p w:rsidR="007C33FB" w:rsidRPr="00980CBB" w:rsidRDefault="007C33FB" w:rsidP="007C33FB">
      <w:pPr>
        <w:numPr>
          <w:ilvl w:val="1"/>
          <w:numId w:val="30"/>
        </w:numPr>
        <w:shd w:val="clear" w:color="auto" w:fill="FFFFFF"/>
        <w:autoSpaceDE w:val="0"/>
        <w:autoSpaceDN w:val="0"/>
        <w:adjustRightInd w:val="0"/>
        <w:spacing w:after="0" w:line="240" w:lineRule="auto"/>
        <w:ind w:left="0" w:right="-83" w:firstLine="567"/>
        <w:jc w:val="both"/>
        <w:rPr>
          <w:bCs/>
          <w:iCs/>
        </w:rPr>
      </w:pPr>
      <w:r w:rsidRPr="00980CBB">
        <w:t xml:space="preserve">Подрядчик выполняет работы на основании свидетельства о допуске к работам, которые оказывают влияние на безопасность объектов капитального строительства № </w:t>
      </w:r>
      <w:r>
        <w:t xml:space="preserve">С-223-54-0591-54-050716 </w:t>
      </w:r>
      <w:r w:rsidRPr="00980CBB">
        <w:t xml:space="preserve"> от «</w:t>
      </w:r>
      <w:r>
        <w:t>05</w:t>
      </w:r>
      <w:r w:rsidRPr="00980CBB">
        <w:t xml:space="preserve">» </w:t>
      </w:r>
      <w:r>
        <w:t xml:space="preserve">июля </w:t>
      </w:r>
      <w:r w:rsidRPr="00980CBB">
        <w:t>201</w:t>
      </w:r>
      <w:r>
        <w:t>6</w:t>
      </w:r>
      <w:r w:rsidRPr="00980CBB">
        <w:t xml:space="preserve">г., выданного саморегулируемой организацией. </w:t>
      </w:r>
    </w:p>
    <w:p w:rsidR="007C33FB" w:rsidRPr="00980CBB" w:rsidRDefault="007C33FB" w:rsidP="007C33FB">
      <w:pPr>
        <w:numPr>
          <w:ilvl w:val="1"/>
          <w:numId w:val="30"/>
        </w:numPr>
        <w:shd w:val="clear" w:color="auto" w:fill="FFFFFF"/>
        <w:autoSpaceDE w:val="0"/>
        <w:autoSpaceDN w:val="0"/>
        <w:adjustRightInd w:val="0"/>
        <w:spacing w:after="0" w:line="240" w:lineRule="auto"/>
        <w:ind w:left="0" w:right="-83" w:firstLine="567"/>
        <w:jc w:val="both"/>
      </w:pPr>
      <w:r w:rsidRPr="00980CBB">
        <w:t>Выполнение работ осуществляется Подрядчиком в соответствии с</w:t>
      </w:r>
      <w:r>
        <w:t xml:space="preserve"> </w:t>
      </w:r>
      <w:r w:rsidRPr="00980CBB">
        <w:t>законодательством Российской Федерации, законодательством Новосибирской области, требованиями иных нормативных правовых актов, регулирующих порядок выполнения такого вида работ, устанавливающих требования к качеству такого вида работ, в соответствии с</w:t>
      </w:r>
      <w:r>
        <w:t xml:space="preserve"> </w:t>
      </w:r>
      <w:r w:rsidRPr="00980CBB">
        <w:t>условиями Контракта.</w:t>
      </w:r>
    </w:p>
    <w:p w:rsidR="007C33FB" w:rsidRPr="00980CBB" w:rsidRDefault="007C33FB" w:rsidP="007C33FB">
      <w:pPr>
        <w:numPr>
          <w:ilvl w:val="1"/>
          <w:numId w:val="30"/>
        </w:numPr>
        <w:shd w:val="clear" w:color="auto" w:fill="FFFFFF"/>
        <w:autoSpaceDE w:val="0"/>
        <w:autoSpaceDN w:val="0"/>
        <w:adjustRightInd w:val="0"/>
        <w:spacing w:after="0" w:line="240" w:lineRule="auto"/>
        <w:ind w:left="0" w:right="-83" w:firstLine="567"/>
        <w:jc w:val="both"/>
      </w:pPr>
      <w:r w:rsidRPr="00980CBB">
        <w:t>Подрядчик обязуется на основании утвержденного Проекта разработать организационно-технологическую документацию в соответствии с п. 3.4. Контракта.</w:t>
      </w:r>
    </w:p>
    <w:p w:rsidR="007C33FB" w:rsidRPr="00980CBB" w:rsidRDefault="007C33FB" w:rsidP="007C33FB">
      <w:pPr>
        <w:numPr>
          <w:ilvl w:val="1"/>
          <w:numId w:val="30"/>
        </w:numPr>
        <w:shd w:val="clear" w:color="auto" w:fill="FFFFFF"/>
        <w:autoSpaceDE w:val="0"/>
        <w:autoSpaceDN w:val="0"/>
        <w:adjustRightInd w:val="0"/>
        <w:spacing w:after="0" w:line="240" w:lineRule="auto"/>
        <w:ind w:left="0" w:right="-83" w:firstLine="567"/>
        <w:jc w:val="both"/>
      </w:pPr>
      <w:r w:rsidRPr="00980CBB">
        <w:rPr>
          <w:bCs/>
        </w:rPr>
        <w:t>Интересы Заказчика по Контракту представляют:</w:t>
      </w:r>
    </w:p>
    <w:p w:rsidR="007C33FB" w:rsidRPr="00980CBB" w:rsidRDefault="007C33FB" w:rsidP="007C33FB">
      <w:pPr>
        <w:shd w:val="clear" w:color="auto" w:fill="FFFFFF"/>
        <w:autoSpaceDE w:val="0"/>
        <w:autoSpaceDN w:val="0"/>
        <w:adjustRightInd w:val="0"/>
        <w:ind w:right="-83" w:firstLine="567"/>
        <w:jc w:val="both"/>
      </w:pPr>
      <w:r w:rsidRPr="00980CBB">
        <w:rPr>
          <w:bCs/>
        </w:rPr>
        <w:t xml:space="preserve">Буланов Михаил Юрьевич – главный инженер, Дорошенко Николай Сергеевич – начальник отдела капитального строительства. </w:t>
      </w:r>
    </w:p>
    <w:p w:rsidR="007C33FB" w:rsidRPr="00980CBB" w:rsidRDefault="007C33FB" w:rsidP="007C33FB">
      <w:pPr>
        <w:shd w:val="clear" w:color="auto" w:fill="FFFFFF"/>
        <w:autoSpaceDE w:val="0"/>
        <w:autoSpaceDN w:val="0"/>
        <w:adjustRightInd w:val="0"/>
        <w:ind w:right="-83" w:firstLine="567"/>
        <w:jc w:val="both"/>
      </w:pPr>
      <w:proofErr w:type="gramStart"/>
      <w:r w:rsidRPr="00980CBB">
        <w:rPr>
          <w:bCs/>
        </w:rPr>
        <w:t xml:space="preserve">Строительный контроль за выполнением строительно-монтажных работ и приемку выполненных Подрядчиком работ осуществляют ответственные работники Заказчика, которые уполномочены руководителем подписывать акты приемки выполненных работ по форме </w:t>
      </w:r>
      <w:r w:rsidRPr="00980CBB">
        <w:t xml:space="preserve">Приложения </w:t>
      </w:r>
      <w:r w:rsidRPr="00980CBB">
        <w:lastRenderedPageBreak/>
        <w:t>№ 3 к Контракту</w:t>
      </w:r>
      <w:r w:rsidRPr="00980CBB">
        <w:rPr>
          <w:spacing w:val="6"/>
        </w:rPr>
        <w:t>,</w:t>
      </w:r>
      <w:r w:rsidRPr="00980CBB">
        <w:rPr>
          <w:bCs/>
        </w:rPr>
        <w:t xml:space="preserve"> справки о стоимости выполненных работ и затрат (форма КС-3) и другие документы на основании выдаваемых в порядке ст. 185 Гражданского кодекса РФ доверенностей.</w:t>
      </w:r>
      <w:proofErr w:type="gramEnd"/>
    </w:p>
    <w:p w:rsidR="007C33FB" w:rsidRPr="00980CBB" w:rsidRDefault="007C33FB" w:rsidP="007C33FB">
      <w:pPr>
        <w:shd w:val="clear" w:color="auto" w:fill="FFFFFF"/>
        <w:autoSpaceDE w:val="0"/>
        <w:autoSpaceDN w:val="0"/>
        <w:adjustRightInd w:val="0"/>
        <w:ind w:right="-83" w:firstLine="567"/>
        <w:jc w:val="both"/>
      </w:pPr>
      <w:r w:rsidRPr="00980CBB">
        <w:t xml:space="preserve">1.6. </w:t>
      </w:r>
      <w:proofErr w:type="gramStart"/>
      <w:r w:rsidRPr="00980CBB">
        <w:t>Интересы Подрядчика по Контракту представляют: сотрудники Подрядчика</w:t>
      </w:r>
      <w:r w:rsidRPr="00980CBB">
        <w:rPr>
          <w:spacing w:val="5"/>
        </w:rPr>
        <w:t>, которые уполномочены руководителем организации получать предписания Заказчика и уполномоченной им организации, подписывать документы во исполнение Контракта,</w:t>
      </w:r>
      <w:r w:rsidRPr="00980CBB">
        <w:rPr>
          <w:bCs/>
        </w:rPr>
        <w:t xml:space="preserve"> акты приемки выполненных работ по форме </w:t>
      </w:r>
      <w:r w:rsidRPr="00980CBB">
        <w:t>Приложения № 3 к Контракту</w:t>
      </w:r>
      <w:r w:rsidRPr="00980CBB">
        <w:rPr>
          <w:bCs/>
        </w:rPr>
        <w:t>, справки о стоимости выполненных работ и затрат (форма КС-3) и другие документы на основании доверенностей</w:t>
      </w:r>
      <w:r w:rsidRPr="00980CBB">
        <w:t>, выданных в порядке предусмотренном ст. 185</w:t>
      </w:r>
      <w:r w:rsidRPr="00980CBB">
        <w:rPr>
          <w:bCs/>
        </w:rPr>
        <w:t xml:space="preserve"> Гражданского кодекса РФ,</w:t>
      </w:r>
      <w:r w:rsidRPr="00980CBB">
        <w:t xml:space="preserve"> которые представляются Заказчику</w:t>
      </w:r>
      <w:proofErr w:type="gramEnd"/>
      <w:r w:rsidRPr="00980CBB">
        <w:t xml:space="preserve"> не позднее, чем за 2 (два) рабочих дня до подписания указанных документов и при смене доверенного лица в течение 2 (двух) рабочих дней с даты их выдачи уполномоченному лицу.</w:t>
      </w:r>
    </w:p>
    <w:p w:rsidR="007C33FB" w:rsidRPr="00980CBB" w:rsidRDefault="007C33FB" w:rsidP="007C33FB">
      <w:pPr>
        <w:shd w:val="clear" w:color="auto" w:fill="FFFFFF"/>
        <w:autoSpaceDE w:val="0"/>
        <w:autoSpaceDN w:val="0"/>
        <w:adjustRightInd w:val="0"/>
        <w:ind w:right="-83" w:firstLine="567"/>
        <w:jc w:val="both"/>
      </w:pPr>
      <w:r w:rsidRPr="00980CBB">
        <w:t>1.7. Все взаимоотношения Сторон при исполнении Контракта оформляются Сторонами только в письменном виде, при этом письменные указания Подрядчику могут даваться в Общем журнале работ и Журнале авторского надзора (при его осуществлении), которые постоянно находятся на Объекте.</w:t>
      </w:r>
    </w:p>
    <w:p w:rsidR="007C33FB" w:rsidRPr="00980CBB" w:rsidRDefault="007C33FB" w:rsidP="007C33FB">
      <w:pPr>
        <w:shd w:val="clear" w:color="auto" w:fill="FFFFFF"/>
        <w:autoSpaceDE w:val="0"/>
        <w:autoSpaceDN w:val="0"/>
        <w:adjustRightInd w:val="0"/>
        <w:ind w:right="-83" w:firstLine="567"/>
        <w:jc w:val="both"/>
      </w:pPr>
      <w:r w:rsidRPr="00980CBB">
        <w:t>1.8. Полномочные представители Подрядчика обязаны по приглашению Заказчика принимать участие в совещаниях, проводимых для обсуждения вопросов, связанных с работами на Объекте.</w:t>
      </w:r>
    </w:p>
    <w:p w:rsidR="007C33FB" w:rsidRPr="00980CBB" w:rsidRDefault="007C33FB" w:rsidP="007C33FB">
      <w:pPr>
        <w:shd w:val="clear" w:color="auto" w:fill="FFFFFF"/>
        <w:autoSpaceDE w:val="0"/>
        <w:autoSpaceDN w:val="0"/>
        <w:adjustRightInd w:val="0"/>
        <w:spacing w:before="40" w:after="40"/>
        <w:ind w:right="-83"/>
        <w:jc w:val="center"/>
        <w:rPr>
          <w:b/>
          <w:bCs/>
          <w:spacing w:val="2"/>
          <w:szCs w:val="28"/>
        </w:rPr>
      </w:pPr>
      <w:r w:rsidRPr="00980CBB">
        <w:rPr>
          <w:b/>
          <w:bCs/>
          <w:spacing w:val="2"/>
          <w:szCs w:val="28"/>
        </w:rPr>
        <w:t>2. Цена Контракта и порядок расчетов</w:t>
      </w:r>
    </w:p>
    <w:p w:rsidR="007C33FB" w:rsidRPr="00980CBB" w:rsidRDefault="007C33FB" w:rsidP="007C33FB">
      <w:pPr>
        <w:shd w:val="clear" w:color="auto" w:fill="FFFFFF"/>
        <w:autoSpaceDE w:val="0"/>
        <w:autoSpaceDN w:val="0"/>
        <w:adjustRightInd w:val="0"/>
        <w:ind w:right="-83" w:firstLine="567"/>
        <w:jc w:val="center"/>
        <w:rPr>
          <w:b/>
          <w:bCs/>
          <w:spacing w:val="2"/>
          <w:sz w:val="28"/>
          <w:szCs w:val="28"/>
        </w:rPr>
      </w:pPr>
    </w:p>
    <w:p w:rsidR="007C33FB" w:rsidRDefault="007C33FB" w:rsidP="007C33FB">
      <w:pPr>
        <w:shd w:val="clear" w:color="auto" w:fill="FFFFFF"/>
        <w:tabs>
          <w:tab w:val="num" w:pos="900"/>
        </w:tabs>
        <w:ind w:right="-83" w:firstLine="567"/>
        <w:jc w:val="both"/>
      </w:pPr>
      <w:r w:rsidRPr="00980CBB">
        <w:t>2.1. Цена Контракта составля</w:t>
      </w:r>
      <w:r>
        <w:t>ет 21 636 758,00 (Двадцать один миллион шестьсот тридцать шесть тысяч семьсот пятьдесят восемь</w:t>
      </w:r>
      <w:r w:rsidRPr="00980CBB">
        <w:t>)</w:t>
      </w:r>
      <w:r>
        <w:t xml:space="preserve"> </w:t>
      </w:r>
      <w:r w:rsidRPr="00980CBB">
        <w:t xml:space="preserve">рублей </w:t>
      </w:r>
      <w:r>
        <w:t xml:space="preserve">00 </w:t>
      </w:r>
      <w:r w:rsidRPr="00980CBB">
        <w:t>коп</w:t>
      </w:r>
      <w:proofErr w:type="gramStart"/>
      <w:r w:rsidRPr="00980CBB">
        <w:t xml:space="preserve">., </w:t>
      </w:r>
      <w:proofErr w:type="gramEnd"/>
      <w:r w:rsidRPr="00980CBB">
        <w:t xml:space="preserve">НДС не облагается </w:t>
      </w:r>
      <w:r>
        <w:t>на основании</w:t>
      </w:r>
      <w:r w:rsidRPr="00565B6E">
        <w:t xml:space="preserve"> </w:t>
      </w:r>
      <w:r w:rsidRPr="008D61C7">
        <w:t>статьи 346.11 Налогового кодекса РФ</w:t>
      </w:r>
      <w:r>
        <w:t>.</w:t>
      </w:r>
    </w:p>
    <w:p w:rsidR="007C33FB" w:rsidRPr="00980CBB" w:rsidRDefault="007C33FB" w:rsidP="007C33FB">
      <w:pPr>
        <w:shd w:val="clear" w:color="auto" w:fill="FFFFFF"/>
        <w:tabs>
          <w:tab w:val="num" w:pos="900"/>
        </w:tabs>
        <w:ind w:right="-83" w:firstLine="567"/>
        <w:jc w:val="both"/>
      </w:pPr>
      <w:r w:rsidRPr="00980CBB">
        <w:t>Объем ассигнований составляет:</w:t>
      </w:r>
    </w:p>
    <w:p w:rsidR="007C33FB" w:rsidRPr="00980CBB" w:rsidRDefault="007C33FB" w:rsidP="007C33FB">
      <w:pPr>
        <w:ind w:right="-83" w:firstLine="567"/>
        <w:jc w:val="both"/>
      </w:pPr>
      <w:r w:rsidRPr="00980CBB">
        <w:t xml:space="preserve">На 2016 год </w:t>
      </w:r>
      <w:r>
        <w:t>21 636 758,00 (Двадцать один миллион шестьсот тридцать шесть тысяч семьсот пятьдесят восемь</w:t>
      </w:r>
      <w:r w:rsidRPr="00980CBB">
        <w:t>)</w:t>
      </w:r>
      <w:r>
        <w:t xml:space="preserve"> </w:t>
      </w:r>
      <w:r w:rsidRPr="00980CBB">
        <w:t xml:space="preserve">рублей </w:t>
      </w:r>
      <w:r>
        <w:t xml:space="preserve">00 </w:t>
      </w:r>
      <w:r w:rsidRPr="00980CBB">
        <w:t>коп</w:t>
      </w:r>
      <w:proofErr w:type="gramStart"/>
      <w:r w:rsidRPr="00980CBB">
        <w:t xml:space="preserve">., </w:t>
      </w:r>
      <w:proofErr w:type="gramEnd"/>
      <w:r w:rsidRPr="00980CBB">
        <w:t>НДС не облагается.</w:t>
      </w:r>
    </w:p>
    <w:p w:rsidR="007C33FB" w:rsidRPr="00980CBB" w:rsidRDefault="007C33FB" w:rsidP="007C33FB">
      <w:pPr>
        <w:tabs>
          <w:tab w:val="left" w:pos="-4860"/>
          <w:tab w:val="left" w:pos="1"/>
          <w:tab w:val="left" w:pos="1080"/>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8789"/>
          <w:tab w:val="left" w:pos="9062"/>
        </w:tabs>
        <w:ind w:right="-83" w:firstLine="567"/>
        <w:jc w:val="both"/>
        <w:rPr>
          <w:iCs/>
        </w:rPr>
      </w:pPr>
      <w:r w:rsidRPr="00980CBB">
        <w:rPr>
          <w:iCs/>
        </w:rPr>
        <w:t xml:space="preserve">Стоимость выполненных работ определяется на основании утвержденной сметной документации в ценах на </w:t>
      </w:r>
      <w:r>
        <w:rPr>
          <w:iCs/>
        </w:rPr>
        <w:t>01.06.2012</w:t>
      </w:r>
      <w:r w:rsidRPr="00980CBB">
        <w:rPr>
          <w:iCs/>
        </w:rPr>
        <w:t xml:space="preserve"> </w:t>
      </w:r>
      <w:r>
        <w:rPr>
          <w:iCs/>
        </w:rPr>
        <w:t>год,</w:t>
      </w:r>
      <w:r w:rsidRPr="00D131AB">
        <w:rPr>
          <w:iCs/>
        </w:rPr>
        <w:t xml:space="preserve"> с пересчетом сметной стоимости реконструкции в текущий уровень цен с учётом индексов-дефляторов, применённых в расчете начальной (максимальной) цены Контракта,</w:t>
      </w:r>
      <w:r w:rsidRPr="00980CBB">
        <w:rPr>
          <w:iCs/>
        </w:rPr>
        <w:t xml:space="preserve"> и с учетом результата процедуры определения Подрядчика  (коэффициент снижения</w:t>
      </w:r>
      <w:r>
        <w:rPr>
          <w:iCs/>
        </w:rPr>
        <w:t xml:space="preserve">  0,72099262638</w:t>
      </w:r>
      <w:r w:rsidRPr="00980CBB">
        <w:rPr>
          <w:iCs/>
        </w:rPr>
        <w:t>).</w:t>
      </w:r>
    </w:p>
    <w:p w:rsidR="007C33FB" w:rsidRPr="00980CBB" w:rsidRDefault="007C33FB" w:rsidP="007C33FB">
      <w:pPr>
        <w:widowControl w:val="0"/>
        <w:tabs>
          <w:tab w:val="left" w:pos="709"/>
        </w:tabs>
        <w:autoSpaceDE w:val="0"/>
        <w:autoSpaceDN w:val="0"/>
        <w:adjustRightInd w:val="0"/>
        <w:ind w:firstLine="567"/>
        <w:jc w:val="both"/>
      </w:pPr>
      <w:r w:rsidRPr="00980CBB">
        <w:t xml:space="preserve">Цена Контракта является твердой и не может изменяться в ходе его исполнения, за исключением случаев, предусмотренных </w:t>
      </w:r>
      <w:r w:rsidRPr="00980CBB">
        <w:rPr>
          <w:rFonts w:eastAsia="Calibri"/>
        </w:rPr>
        <w:t>Законом о контрактной системе</w:t>
      </w:r>
      <w:r w:rsidRPr="00980CBB">
        <w:t xml:space="preserve"> и Контрактом. Цена Контракта включает в себя расходы, связанные с выполнением работ, предусмотренных Контрактом, в полном объеме, стоимость материалов, расходы на перевозку, страхование, уплату таможенных пошлин, налогов, сборов и других обязательных платежей, а также иные расходы, связанные с исполнением Подрядчиком своих обязательств по Контракту.</w:t>
      </w:r>
    </w:p>
    <w:p w:rsidR="007C33FB" w:rsidRPr="00980CBB" w:rsidRDefault="007C33FB" w:rsidP="007C33FB">
      <w:pPr>
        <w:ind w:firstLine="567"/>
        <w:jc w:val="both"/>
      </w:pPr>
      <w:r w:rsidRPr="00980CBB">
        <w:t xml:space="preserve">2.2. Источником финансирования являются средства областного бюджета </w:t>
      </w:r>
      <w:r w:rsidRPr="00980CBB">
        <w:rPr>
          <w:b/>
        </w:rPr>
        <w:t xml:space="preserve"> </w:t>
      </w:r>
      <w:r w:rsidRPr="00980CBB">
        <w:t xml:space="preserve">Новосибирской области, поступающие Заказчику по </w:t>
      </w:r>
      <w:r>
        <w:t>под</w:t>
      </w:r>
      <w:r w:rsidRPr="00980CBB">
        <w:t>разделу «Дорожное хозяйство (дорожные фонды)», в том числе</w:t>
      </w:r>
      <w:r>
        <w:t xml:space="preserve"> по статье</w:t>
      </w:r>
      <w:r w:rsidRPr="00980CBB">
        <w:t xml:space="preserve">: </w:t>
      </w:r>
    </w:p>
    <w:p w:rsidR="007C33FB" w:rsidRPr="00A703CE" w:rsidRDefault="007C33FB" w:rsidP="007C33FB">
      <w:pPr>
        <w:shd w:val="clear" w:color="auto" w:fill="FFFFFF"/>
        <w:tabs>
          <w:tab w:val="left" w:pos="1133"/>
        </w:tabs>
        <w:ind w:right="-83" w:firstLine="567"/>
        <w:jc w:val="both"/>
      </w:pPr>
      <w:r w:rsidRPr="00980CBB">
        <w:lastRenderedPageBreak/>
        <w:t xml:space="preserve"> </w:t>
      </w:r>
      <w:proofErr w:type="gramStart"/>
      <w:r w:rsidRPr="00980CBB">
        <w:t xml:space="preserve">- </w:t>
      </w:r>
      <w:r w:rsidRPr="00D82B24">
        <w:t xml:space="preserve">«Реализация мероприятий в рамках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 в 2015-2022 годах в сфере дорожного хозяйства, включая проекты, реализуемые с </w:t>
      </w:r>
      <w:r w:rsidRPr="00A703CE">
        <w:t xml:space="preserve">применением механизмов государственно-частного партнерства, и строительство, реконструкцию и ремонт уникальных искусственных дорожных сооружений по решениям Правительства Российской Федерации» (КБК расходов 17604096100054200414310)  в сумме </w:t>
      </w:r>
      <w:r>
        <w:t>21 636 758,00 (Двадцать один миллион шестьсот</w:t>
      </w:r>
      <w:proofErr w:type="gramEnd"/>
      <w:r>
        <w:t xml:space="preserve"> тридцать шесть тысяч семьсот пятьдесят восемь</w:t>
      </w:r>
      <w:r w:rsidRPr="00980CBB">
        <w:t>)</w:t>
      </w:r>
      <w:r>
        <w:t xml:space="preserve"> </w:t>
      </w:r>
      <w:r w:rsidRPr="00980CBB">
        <w:t xml:space="preserve">рублей </w:t>
      </w:r>
      <w:r>
        <w:t xml:space="preserve">00 </w:t>
      </w:r>
      <w:r w:rsidRPr="00980CBB">
        <w:t>коп</w:t>
      </w:r>
      <w:r>
        <w:t>,</w:t>
      </w:r>
      <w:r w:rsidRPr="00A703CE">
        <w:t xml:space="preserve"> НДС не облагается (далее – за счёт средств федерального бюджета).</w:t>
      </w:r>
    </w:p>
    <w:p w:rsidR="007C33FB" w:rsidRPr="00980CBB" w:rsidRDefault="007C33FB" w:rsidP="007C33FB">
      <w:pPr>
        <w:shd w:val="clear" w:color="auto" w:fill="FFFFFF"/>
        <w:tabs>
          <w:tab w:val="left" w:pos="1133"/>
        </w:tabs>
        <w:ind w:right="-83" w:firstLine="567"/>
        <w:jc w:val="both"/>
      </w:pPr>
      <w:r w:rsidRPr="00980CBB">
        <w:t xml:space="preserve">2.3. К стоимости работ, переходящих по вине Подрядчика на следующий год из-за несоблюдения им </w:t>
      </w:r>
      <w:r w:rsidRPr="00980CBB">
        <w:rPr>
          <w:spacing w:val="6"/>
        </w:rPr>
        <w:t xml:space="preserve">«Графика производства работ» (Приложение № </w:t>
      </w:r>
      <w:r w:rsidRPr="00980CBB">
        <w:rPr>
          <w:spacing w:val="2"/>
        </w:rPr>
        <w:t>2</w:t>
      </w:r>
      <w:r w:rsidRPr="00980CBB">
        <w:t xml:space="preserve"> к Контракту</w:t>
      </w:r>
      <w:r w:rsidRPr="00980CBB">
        <w:rPr>
          <w:spacing w:val="2"/>
        </w:rPr>
        <w:t>)</w:t>
      </w:r>
      <w:r w:rsidRPr="00980CBB">
        <w:t>, индекс-дефлятор следующего года не применяется.</w:t>
      </w:r>
    </w:p>
    <w:p w:rsidR="007C33FB" w:rsidRPr="00980CBB" w:rsidRDefault="007C33FB" w:rsidP="007C33FB">
      <w:pPr>
        <w:ind w:firstLine="567"/>
        <w:jc w:val="both"/>
      </w:pPr>
      <w:r w:rsidRPr="00980CBB">
        <w:t>2.4. Сведения о валюте, используемой для формирования цены Контракта и расчетов с Подрядчиком: рубль Российской Федерации.</w:t>
      </w:r>
    </w:p>
    <w:p w:rsidR="007C33FB" w:rsidRPr="00980CBB" w:rsidRDefault="007C33FB" w:rsidP="007C33FB">
      <w:pPr>
        <w:widowControl w:val="0"/>
        <w:autoSpaceDE w:val="0"/>
        <w:autoSpaceDN w:val="0"/>
        <w:adjustRightInd w:val="0"/>
        <w:ind w:firstLine="567"/>
        <w:jc w:val="both"/>
        <w:outlineLvl w:val="1"/>
      </w:pPr>
      <w:r w:rsidRPr="00980CBB">
        <w:t xml:space="preserve">2.5. </w:t>
      </w:r>
      <w:proofErr w:type="gramStart"/>
      <w:r w:rsidRPr="00980CBB">
        <w:t>Подрядчик проинформирован, что в соответствии с распоряжением Правительства Новосибирской области от 14.05.2013 № 205-рп «О мерах по повышению собираемости налогов и укреплению налоговой дисциплины», при наличии у Подрядчика недоимки по налоговым платежам в бюджеты бюджетной системы Российской Федерации, превышающей сумму 1 (один) миллион рублей в течение 2 (двух) месяцев, информация может быть передана в Следственное управление Следственного комитета Российской Федерации по</w:t>
      </w:r>
      <w:proofErr w:type="gramEnd"/>
      <w:r w:rsidRPr="00980CBB">
        <w:t xml:space="preserve"> Новосибирской области. </w:t>
      </w:r>
    </w:p>
    <w:p w:rsidR="007C33FB" w:rsidRPr="00980CBB" w:rsidRDefault="007C33FB" w:rsidP="007C33FB">
      <w:pPr>
        <w:ind w:firstLine="567"/>
        <w:jc w:val="both"/>
      </w:pPr>
      <w:r w:rsidRPr="00980CBB">
        <w:t xml:space="preserve">2.6. Цена Контракта может быть снижена по соглашению Сторон без </w:t>
      </w:r>
      <w:proofErr w:type="gramStart"/>
      <w:r w:rsidRPr="00980CBB">
        <w:t>изменения</w:t>
      </w:r>
      <w:proofErr w:type="gramEnd"/>
      <w:r w:rsidRPr="00980CBB">
        <w:t xml:space="preserve"> предусмотренного Контрактом объема работ, качества выполняемых работ и иных условий Контракта. При этом Стороны составляют и подписывают соглашение к Контракту.</w:t>
      </w:r>
    </w:p>
    <w:p w:rsidR="007C33FB" w:rsidRPr="00980CBB" w:rsidRDefault="007C33FB" w:rsidP="007C33FB">
      <w:pPr>
        <w:widowControl w:val="0"/>
        <w:ind w:firstLine="567"/>
        <w:jc w:val="both"/>
      </w:pPr>
      <w:r w:rsidRPr="00980CBB">
        <w:t xml:space="preserve">2.7. По предложению Заказчика предусмотренный Контрактом объем работ может быть увеличен или уменьшен, но не более чем на 10% (десять процентов) путем подписания Сторонами соглашения к Контракту. </w:t>
      </w:r>
      <w:r w:rsidRPr="00980CBB">
        <w:rPr>
          <w:rFonts w:eastAsia="Calibri"/>
        </w:rPr>
        <w:t xml:space="preserve">При этом по соглашению Сторон допускается изменение с учетом </w:t>
      </w:r>
      <w:proofErr w:type="gramStart"/>
      <w:r w:rsidRPr="00980CBB">
        <w:rPr>
          <w:rFonts w:eastAsia="Calibri"/>
        </w:rPr>
        <w:t>положений бюджетного законодательства Российской Федерации цены Контракта</w:t>
      </w:r>
      <w:proofErr w:type="gramEnd"/>
      <w:r w:rsidRPr="00980CBB">
        <w:rPr>
          <w:rFonts w:eastAsia="Calibri"/>
        </w:rPr>
        <w:t xml:space="preserve"> пропорционально дополнительному объему работ исходя из установленной в Контракте цены единицы работ, но не более чем на </w:t>
      </w:r>
      <w:r w:rsidRPr="00980CBB">
        <w:t>10% (</w:t>
      </w:r>
      <w:r w:rsidRPr="00980CBB">
        <w:rPr>
          <w:rFonts w:eastAsia="Calibri"/>
        </w:rPr>
        <w:t>десять процентов) цены Контракта. При уменьшении предусмотренного Контрактом объема работ Стороны Контракта обязаны уменьшить цену Контракта исходя из цены единицы работ</w:t>
      </w:r>
      <w:r w:rsidRPr="00980CBB">
        <w:t>.</w:t>
      </w:r>
    </w:p>
    <w:p w:rsidR="007C33FB" w:rsidRPr="00980CBB" w:rsidRDefault="007C33FB" w:rsidP="007C33FB">
      <w:pPr>
        <w:ind w:firstLine="567"/>
        <w:jc w:val="both"/>
      </w:pPr>
      <w:r w:rsidRPr="00980CBB">
        <w:t xml:space="preserve">2.8. </w:t>
      </w:r>
      <w:proofErr w:type="gramStart"/>
      <w:r w:rsidRPr="00980CBB">
        <w:rPr>
          <w:rFonts w:eastAsia="Calibri"/>
        </w:rPr>
        <w:t>Оплата выполненных в соответствии с «Графиком производства работ» (Приложение № 2</w:t>
      </w:r>
      <w:r>
        <w:rPr>
          <w:rFonts w:eastAsia="Calibri"/>
        </w:rPr>
        <w:t xml:space="preserve"> к Контракту</w:t>
      </w:r>
      <w:r w:rsidRPr="00980CBB">
        <w:rPr>
          <w:rFonts w:eastAsia="Calibri"/>
        </w:rPr>
        <w:t>) работ производится Заказчиком на расчетный счет Подрядчика, указанный в Контракте, в течение месяца, следующего за отчётным, на основании предъявленных Подрядчиком счета, подписанных Сторонами акта приемки выполненных работ по форме Приложения № 3 к Контракту и справки о стоимости выполненных работ и затрат (форма КС-3)</w:t>
      </w:r>
      <w:r w:rsidRPr="00980CBB">
        <w:t>, при отсутствии у Заказчика претензий</w:t>
      </w:r>
      <w:proofErr w:type="gramEnd"/>
      <w:r w:rsidRPr="00980CBB">
        <w:t xml:space="preserve"> по объему и качеству выполненных работ. </w:t>
      </w:r>
    </w:p>
    <w:p w:rsidR="007C33FB" w:rsidRPr="00980CBB" w:rsidRDefault="007C33FB" w:rsidP="007C33FB">
      <w:pPr>
        <w:ind w:firstLine="567"/>
        <w:jc w:val="both"/>
      </w:pPr>
      <w:r w:rsidRPr="00980CBB">
        <w:t>Обязательства Заказчика по оплате считаются исполненными с момента списания денежных сре</w:t>
      </w:r>
      <w:proofErr w:type="gramStart"/>
      <w:r w:rsidRPr="00980CBB">
        <w:t>дств с л</w:t>
      </w:r>
      <w:proofErr w:type="gramEnd"/>
      <w:r w:rsidRPr="00980CBB">
        <w:t>ицевого счета Заказчика. За дальнейшее прохождение денежных средств Заказчик ответственности не несет.</w:t>
      </w:r>
    </w:p>
    <w:p w:rsidR="007C33FB" w:rsidRPr="00980CBB" w:rsidRDefault="007C33FB" w:rsidP="007C33FB">
      <w:pPr>
        <w:ind w:right="-83" w:firstLine="567"/>
        <w:jc w:val="both"/>
      </w:pPr>
      <w:r w:rsidRPr="00980CBB">
        <w:rPr>
          <w:spacing w:val="1"/>
        </w:rPr>
        <w:t xml:space="preserve">2.9. Заказчик на основании письменной заявки, согласованной Заказчиком, и счета, предъявленного Подрядчиком к оплате не позднее 20 числа текущего месяца, авансирует Подрядчика на приобретение материалов для целей Контракта в размере </w:t>
      </w:r>
      <w:r w:rsidRPr="00980CBB">
        <w:rPr>
          <w:spacing w:val="1"/>
          <w:u w:val="single"/>
        </w:rPr>
        <w:t>1</w:t>
      </w:r>
      <w:r>
        <w:rPr>
          <w:spacing w:val="1"/>
          <w:u w:val="single"/>
        </w:rPr>
        <w:t>7</w:t>
      </w:r>
      <w:r w:rsidRPr="00980CBB">
        <w:rPr>
          <w:spacing w:val="1"/>
        </w:rPr>
        <w:t xml:space="preserve"> % </w:t>
      </w:r>
      <w:r w:rsidRPr="00980CBB">
        <w:t>от цены Контракта</w:t>
      </w:r>
      <w:r>
        <w:t xml:space="preserve">, но </w:t>
      </w:r>
      <w:r>
        <w:lastRenderedPageBreak/>
        <w:t>не более 17</w:t>
      </w:r>
      <w:r w:rsidRPr="00980CBB">
        <w:t>% объемов ассигнований, установленных пунктом 2.2. Контракта по источникам финансирования.</w:t>
      </w:r>
    </w:p>
    <w:p w:rsidR="007C33FB" w:rsidRPr="00980CBB" w:rsidRDefault="007C33FB" w:rsidP="007C33FB">
      <w:pPr>
        <w:pStyle w:val="af"/>
        <w:tabs>
          <w:tab w:val="left" w:pos="1260"/>
        </w:tabs>
        <w:ind w:right="-83" w:firstLine="567"/>
      </w:pPr>
      <w:r w:rsidRPr="00980CBB">
        <w:rPr>
          <w:szCs w:val="24"/>
        </w:rPr>
        <w:t>Сумма выданного аванса учитывается Заказчиком при промежуточных расчетах за выполненные и принятые объемы работ путем вычетов пропорционально суммам принятых работ.</w:t>
      </w:r>
    </w:p>
    <w:p w:rsidR="007C33FB" w:rsidRDefault="007C33FB" w:rsidP="007C33FB">
      <w:pPr>
        <w:pStyle w:val="af"/>
        <w:tabs>
          <w:tab w:val="left" w:pos="1260"/>
        </w:tabs>
        <w:ind w:right="-83" w:firstLine="567"/>
        <w:rPr>
          <w:spacing w:val="-8"/>
        </w:rPr>
      </w:pPr>
      <w:r w:rsidRPr="00980CBB">
        <w:t xml:space="preserve">2.10. </w:t>
      </w:r>
      <w:proofErr w:type="gramStart"/>
      <w:r w:rsidRPr="00980CBB">
        <w:t xml:space="preserve">Окончательный расчет производится Заказчиком после приемки Заказчиком </w:t>
      </w:r>
      <w:r w:rsidRPr="00980CBB">
        <w:rPr>
          <w:szCs w:val="24"/>
        </w:rPr>
        <w:t xml:space="preserve">законченного </w:t>
      </w:r>
      <w:r w:rsidRPr="00980CBB">
        <w:rPr>
          <w:i/>
          <w:spacing w:val="-8"/>
          <w:u w:val="single"/>
        </w:rPr>
        <w:t>реконструкцией</w:t>
      </w:r>
      <w:r w:rsidRPr="00980CBB">
        <w:rPr>
          <w:spacing w:val="-8"/>
        </w:rPr>
        <w:t xml:space="preserve"> </w:t>
      </w:r>
      <w:r w:rsidRPr="00980CBB">
        <w:t xml:space="preserve">Объекта, в течение 45 (Сорока пяти) рабочих дней с даты подписания Заказчиком </w:t>
      </w:r>
      <w:r w:rsidRPr="00980CBB">
        <w:rPr>
          <w:spacing w:val="-8"/>
        </w:rPr>
        <w:t xml:space="preserve">акта приемочной комиссии о приемке законченного </w:t>
      </w:r>
      <w:r>
        <w:rPr>
          <w:spacing w:val="-8"/>
        </w:rPr>
        <w:t xml:space="preserve">реконструкцией </w:t>
      </w:r>
      <w:r w:rsidRPr="00980CBB">
        <w:rPr>
          <w:spacing w:val="-8"/>
        </w:rPr>
        <w:t>Объекта согласно Приказу Минтранса НСО № 48 от 22.10.2010 г. «Об утверждении правил приемки в эксплуатацию законченных строительством, реконструкцией, капитальным ремонтом, ремонтом автомобильных дорог Новосибирской области регионального или межмуниципального значения и их участков</w:t>
      </w:r>
      <w:proofErr w:type="gramEnd"/>
      <w:r w:rsidRPr="00980CBB">
        <w:rPr>
          <w:spacing w:val="-8"/>
        </w:rPr>
        <w:t xml:space="preserve"> (пусковых </w:t>
      </w:r>
      <w:proofErr w:type="gramStart"/>
      <w:r w:rsidRPr="00980CBB">
        <w:rPr>
          <w:spacing w:val="-8"/>
        </w:rPr>
        <w:t>комплексах</w:t>
      </w:r>
      <w:proofErr w:type="gramEnd"/>
      <w:r w:rsidRPr="00980CBB">
        <w:rPr>
          <w:spacing w:val="-8"/>
        </w:rPr>
        <w:t>) и сооружений на них».</w:t>
      </w:r>
    </w:p>
    <w:p w:rsidR="007C33FB" w:rsidRPr="00980CBB" w:rsidRDefault="007C33FB" w:rsidP="007C33FB">
      <w:pPr>
        <w:pStyle w:val="af"/>
        <w:tabs>
          <w:tab w:val="left" w:pos="1260"/>
        </w:tabs>
        <w:ind w:right="-83" w:firstLine="567"/>
      </w:pPr>
    </w:p>
    <w:p w:rsidR="007C33FB" w:rsidRDefault="007C33FB" w:rsidP="007C33FB">
      <w:pPr>
        <w:shd w:val="clear" w:color="auto" w:fill="FFFFFF"/>
        <w:spacing w:before="40" w:after="40"/>
        <w:ind w:right="-85" w:firstLine="709"/>
        <w:jc w:val="center"/>
        <w:rPr>
          <w:b/>
          <w:bCs/>
        </w:rPr>
      </w:pPr>
      <w:r w:rsidRPr="00980CBB">
        <w:rPr>
          <w:b/>
          <w:bCs/>
        </w:rPr>
        <w:t>3. Порядок выполнения работ</w:t>
      </w:r>
    </w:p>
    <w:p w:rsidR="007C33FB" w:rsidRPr="00980CBB" w:rsidRDefault="007C33FB" w:rsidP="007C33FB">
      <w:pPr>
        <w:shd w:val="clear" w:color="auto" w:fill="FFFFFF"/>
        <w:spacing w:before="40" w:after="40"/>
        <w:ind w:right="-85" w:firstLine="709"/>
        <w:jc w:val="center"/>
        <w:rPr>
          <w:b/>
          <w:bCs/>
        </w:rPr>
      </w:pPr>
    </w:p>
    <w:p w:rsidR="007C33FB" w:rsidRPr="00980CBB" w:rsidRDefault="007C33FB" w:rsidP="007C33FB">
      <w:pPr>
        <w:shd w:val="clear" w:color="auto" w:fill="FFFFFF"/>
        <w:autoSpaceDE w:val="0"/>
        <w:autoSpaceDN w:val="0"/>
        <w:adjustRightInd w:val="0"/>
        <w:ind w:right="-83" w:firstLine="567"/>
        <w:jc w:val="both"/>
      </w:pPr>
      <w:r w:rsidRPr="00980CBB">
        <w:rPr>
          <w:bCs/>
        </w:rPr>
        <w:t>3.1.</w:t>
      </w:r>
      <w:r w:rsidRPr="00980CBB">
        <w:rPr>
          <w:bCs/>
        </w:rPr>
        <w:tab/>
      </w:r>
      <w:r w:rsidRPr="00980CBB">
        <w:t>Подрядчик выполняет работы в соответствии с «Описанием объекта закупки» (Приложение № 1).</w:t>
      </w:r>
    </w:p>
    <w:p w:rsidR="007C33FB" w:rsidRPr="00980CBB" w:rsidRDefault="007C33FB" w:rsidP="007C33FB">
      <w:pPr>
        <w:shd w:val="clear" w:color="auto" w:fill="FFFFFF"/>
        <w:autoSpaceDE w:val="0"/>
        <w:autoSpaceDN w:val="0"/>
        <w:adjustRightInd w:val="0"/>
        <w:ind w:right="-83" w:firstLine="567"/>
        <w:jc w:val="both"/>
      </w:pPr>
      <w:r>
        <w:t>3.2.</w:t>
      </w:r>
      <w:r>
        <w:tab/>
        <w:t>Место выполнения работ: Сузунский</w:t>
      </w:r>
      <w:r w:rsidRPr="00980CBB">
        <w:t xml:space="preserve"> район Новосибирской области</w:t>
      </w:r>
      <w:r>
        <w:t>, участок ПК</w:t>
      </w:r>
      <w:r w:rsidRPr="00980CBB">
        <w:t xml:space="preserve"> </w:t>
      </w:r>
      <w:r>
        <w:t>1+43</w:t>
      </w:r>
      <w:r w:rsidRPr="00980CBB">
        <w:t xml:space="preserve"> </w:t>
      </w:r>
      <w:r>
        <w:t>–</w:t>
      </w:r>
      <w:r w:rsidRPr="00980CBB">
        <w:t xml:space="preserve"> </w:t>
      </w:r>
      <w:r>
        <w:t>П</w:t>
      </w:r>
      <w:r w:rsidRPr="00980CBB">
        <w:t>К</w:t>
      </w:r>
      <w:r>
        <w:t xml:space="preserve"> 17+02</w:t>
      </w:r>
      <w:r w:rsidRPr="00980CBB">
        <w:t xml:space="preserve">, протяженностью </w:t>
      </w:r>
      <w:smartTag w:uri="urn:schemas-microsoft-com:office:smarttags" w:element="metricconverter">
        <w:smartTagPr>
          <w:attr w:name="ProductID" w:val="1,559 км"/>
        </w:smartTagPr>
        <w:r>
          <w:t>1,559</w:t>
        </w:r>
        <w:r w:rsidRPr="00980CBB">
          <w:t xml:space="preserve"> км</w:t>
        </w:r>
      </w:smartTag>
      <w:r w:rsidRPr="00980CBB">
        <w:rPr>
          <w:i/>
        </w:rPr>
        <w:t xml:space="preserve"> </w:t>
      </w:r>
      <w:r w:rsidRPr="00980CBB">
        <w:t>(по</w:t>
      </w:r>
      <w:r w:rsidRPr="00980CBB">
        <w:rPr>
          <w:i/>
        </w:rPr>
        <w:t xml:space="preserve"> </w:t>
      </w:r>
      <w:r w:rsidRPr="00980CBB">
        <w:t>месту нахождения Объекта)</w:t>
      </w:r>
      <w:r w:rsidRPr="00980CBB">
        <w:rPr>
          <w:i/>
        </w:rPr>
        <w:t>.</w:t>
      </w:r>
    </w:p>
    <w:p w:rsidR="007C33FB" w:rsidRPr="00980CBB" w:rsidRDefault="007C33FB" w:rsidP="007C33FB">
      <w:pPr>
        <w:shd w:val="clear" w:color="auto" w:fill="FFFFFF"/>
        <w:autoSpaceDE w:val="0"/>
        <w:autoSpaceDN w:val="0"/>
        <w:adjustRightInd w:val="0"/>
        <w:ind w:right="-83" w:firstLine="567"/>
        <w:jc w:val="both"/>
      </w:pPr>
      <w:r w:rsidRPr="00980CBB">
        <w:t>3.3.</w:t>
      </w:r>
      <w:r w:rsidRPr="00980CBB">
        <w:tab/>
        <w:t>Сроки выполнения Подрядчиком работ по Контракту:</w:t>
      </w:r>
    </w:p>
    <w:p w:rsidR="007C33FB" w:rsidRPr="00980CBB" w:rsidRDefault="007C33FB" w:rsidP="007C33FB">
      <w:pPr>
        <w:numPr>
          <w:ilvl w:val="0"/>
          <w:numId w:val="18"/>
        </w:numPr>
        <w:spacing w:after="0" w:line="240" w:lineRule="auto"/>
        <w:ind w:left="0" w:right="-85" w:firstLine="567"/>
      </w:pPr>
      <w:r w:rsidRPr="00980CBB">
        <w:t>Дата начала выполнения работ  – дата заключения Контракта;</w:t>
      </w:r>
    </w:p>
    <w:p w:rsidR="007C33FB" w:rsidRPr="00980CBB" w:rsidRDefault="007C33FB" w:rsidP="007C33FB">
      <w:pPr>
        <w:numPr>
          <w:ilvl w:val="0"/>
          <w:numId w:val="18"/>
        </w:numPr>
        <w:spacing w:after="0" w:line="240" w:lineRule="auto"/>
        <w:ind w:left="0" w:right="-85" w:firstLine="567"/>
      </w:pPr>
      <w:r w:rsidRPr="00980CBB">
        <w:t xml:space="preserve">Дата окончания выполнения работ на Объекте (до данной даты результат работ должен быть передан Заказчику) </w:t>
      </w:r>
      <w:r>
        <w:t>–</w:t>
      </w:r>
      <w:r w:rsidRPr="00980CBB">
        <w:t xml:space="preserve"> </w:t>
      </w:r>
      <w:r>
        <w:t>10.10.</w:t>
      </w:r>
      <w:r w:rsidRPr="00980CBB">
        <w:t>2016 г.</w:t>
      </w:r>
    </w:p>
    <w:p w:rsidR="007C33FB" w:rsidRPr="00980CBB" w:rsidRDefault="007C33FB" w:rsidP="007C33FB">
      <w:pPr>
        <w:shd w:val="clear" w:color="auto" w:fill="FFFFFF"/>
        <w:autoSpaceDE w:val="0"/>
        <w:autoSpaceDN w:val="0"/>
        <w:adjustRightInd w:val="0"/>
        <w:ind w:right="-83" w:firstLine="567"/>
        <w:jc w:val="both"/>
      </w:pPr>
      <w:proofErr w:type="gramStart"/>
      <w:r w:rsidRPr="00980CBB">
        <w:rPr>
          <w:spacing w:val="6"/>
        </w:rPr>
        <w:t xml:space="preserve">Объемы и сроки выполнения работ определяются «Графиком производства работ» (Объемы и сроки выполнения работ определяются «Графиком производства работ» (Приложение № </w:t>
      </w:r>
      <w:r w:rsidRPr="00980CBB">
        <w:rPr>
          <w:spacing w:val="2"/>
        </w:rPr>
        <w:t>2</w:t>
      </w:r>
      <w:r w:rsidRPr="00980CBB">
        <w:t xml:space="preserve"> к Контракту</w:t>
      </w:r>
      <w:r w:rsidRPr="00980CBB">
        <w:rPr>
          <w:spacing w:val="2"/>
        </w:rPr>
        <w:t xml:space="preserve">), являющимся неотъемлемой частью </w:t>
      </w:r>
      <w:r w:rsidRPr="00980CBB">
        <w:rPr>
          <w:spacing w:val="6"/>
        </w:rPr>
        <w:t>Контракта.</w:t>
      </w:r>
      <w:r w:rsidRPr="00980CBB">
        <w:t xml:space="preserve"> </w:t>
      </w:r>
      <w:proofErr w:type="gramEnd"/>
    </w:p>
    <w:p w:rsidR="007C33FB" w:rsidRPr="00980CBB" w:rsidRDefault="007C33FB" w:rsidP="007C33FB">
      <w:pPr>
        <w:shd w:val="clear" w:color="auto" w:fill="FFFFFF"/>
        <w:tabs>
          <w:tab w:val="left" w:pos="2419"/>
        </w:tabs>
        <w:ind w:right="-83" w:firstLine="567"/>
        <w:jc w:val="both"/>
      </w:pPr>
      <w:r w:rsidRPr="00980CBB">
        <w:t xml:space="preserve">3.4. </w:t>
      </w:r>
      <w:proofErr w:type="gramStart"/>
      <w:r w:rsidRPr="00980CBB">
        <w:t>На основании и в соответствии с переданным Заказчиком Проектом, Подрядчик должен разработать и передать на рассмотрение Заказчику документацию, необходимую для работ на Объекте, его отдельных конструктивных элементов, чертежи сложных вспомогательных устройств и временных зданий и сооружений, в том числе организационно-технологическую документацию (проект производства работ), включающую технологические карты, регламентирующие технологию отдельных видов работ, с целью обеспечения их надлежащего качества, мероприятия по</w:t>
      </w:r>
      <w:proofErr w:type="gramEnd"/>
      <w:r w:rsidRPr="00980CBB">
        <w:t xml:space="preserve"> обеспечению нормальных условий твердения бетонных смесей в период отрицательных температур, в течение 10 (десяти) календарных дней после заключения Контракта.</w:t>
      </w:r>
    </w:p>
    <w:p w:rsidR="007C33FB" w:rsidRDefault="007C33FB" w:rsidP="007C33FB">
      <w:pPr>
        <w:shd w:val="clear" w:color="auto" w:fill="FFFFFF"/>
        <w:tabs>
          <w:tab w:val="left" w:pos="1080"/>
        </w:tabs>
        <w:ind w:right="-83" w:firstLine="567"/>
        <w:jc w:val="both"/>
      </w:pPr>
      <w:r w:rsidRPr="00980CBB">
        <w:t>3.5. При исполнении Контракта Стороны руководствуются «Перечнем нормативно-технических документов, обязательных при выполнении дорожных работ» (Приложение №5</w:t>
      </w:r>
      <w:r>
        <w:t xml:space="preserve"> к Контракту</w:t>
      </w:r>
      <w:r w:rsidRPr="00980CBB">
        <w:t>).</w:t>
      </w:r>
    </w:p>
    <w:p w:rsidR="007C33FB" w:rsidRPr="00980CBB" w:rsidRDefault="007C33FB" w:rsidP="007C33FB">
      <w:pPr>
        <w:shd w:val="clear" w:color="auto" w:fill="FFFFFF"/>
        <w:tabs>
          <w:tab w:val="left" w:pos="1080"/>
        </w:tabs>
        <w:ind w:right="-83" w:firstLine="567"/>
        <w:jc w:val="both"/>
      </w:pPr>
    </w:p>
    <w:p w:rsidR="007C33FB" w:rsidRDefault="007C33FB" w:rsidP="007C33FB">
      <w:pPr>
        <w:shd w:val="clear" w:color="auto" w:fill="FFFFFF"/>
        <w:spacing w:before="40" w:after="40"/>
        <w:ind w:right="-85" w:firstLine="709"/>
        <w:jc w:val="center"/>
        <w:rPr>
          <w:b/>
        </w:rPr>
      </w:pPr>
      <w:r w:rsidRPr="00980CBB">
        <w:rPr>
          <w:b/>
          <w:bCs/>
          <w:spacing w:val="2"/>
        </w:rPr>
        <w:t xml:space="preserve">4. </w:t>
      </w:r>
      <w:r w:rsidRPr="00980CBB">
        <w:rPr>
          <w:b/>
        </w:rPr>
        <w:t>Порядок сдачи и приемки выполненных работ</w:t>
      </w:r>
    </w:p>
    <w:p w:rsidR="007C33FB" w:rsidRPr="00980CBB" w:rsidRDefault="007C33FB" w:rsidP="007C33FB">
      <w:pPr>
        <w:widowControl w:val="0"/>
        <w:ind w:right="-40" w:firstLine="709"/>
        <w:jc w:val="both"/>
        <w:rPr>
          <w:rFonts w:eastAsia="Calibri"/>
        </w:rPr>
      </w:pPr>
      <w:r w:rsidRPr="00980CBB">
        <w:t xml:space="preserve">4.1. Сдача Подрядчиком и приемка Заказчиком результата работ (законченного </w:t>
      </w:r>
      <w:r w:rsidRPr="00FB04ED">
        <w:t>р</w:t>
      </w:r>
      <w:r w:rsidRPr="00FB04ED">
        <w:rPr>
          <w:spacing w:val="-8"/>
        </w:rPr>
        <w:t>еконструкцией</w:t>
      </w:r>
      <w:r w:rsidRPr="00980CBB">
        <w:rPr>
          <w:i/>
          <w:spacing w:val="-8"/>
        </w:rPr>
        <w:t xml:space="preserve"> </w:t>
      </w:r>
      <w:r w:rsidRPr="00980CBB">
        <w:t>Объекта) осуществляются в срок, определенный п. 3.3 Контракта</w:t>
      </w:r>
      <w:r w:rsidRPr="00980CBB">
        <w:rPr>
          <w:rFonts w:eastAsia="Calibri"/>
        </w:rPr>
        <w:t>.</w:t>
      </w:r>
    </w:p>
    <w:p w:rsidR="007C33FB" w:rsidRPr="00980CBB" w:rsidRDefault="007C33FB" w:rsidP="007C33FB">
      <w:pPr>
        <w:widowControl w:val="0"/>
        <w:ind w:right="-40" w:firstLine="709"/>
        <w:jc w:val="both"/>
      </w:pPr>
      <w:r w:rsidRPr="00980CBB">
        <w:rPr>
          <w:noProof/>
        </w:rPr>
        <w:t xml:space="preserve">Для проверки представленных Подрядчиком результатов выполненных работ на их соответствие условиям Контракта, Заказчик проводит экспертизу. Экспертиза выполненных работ </w:t>
      </w:r>
      <w:r w:rsidRPr="00980CBB">
        <w:rPr>
          <w:noProof/>
        </w:rPr>
        <w:lastRenderedPageBreak/>
        <w:t>может проводиться Заказчиком своими силами или к ее проведению могут привлекаться эксперты, экспертные организации.</w:t>
      </w:r>
    </w:p>
    <w:p w:rsidR="007C33FB" w:rsidRPr="00980CBB" w:rsidRDefault="007C33FB" w:rsidP="007C33FB">
      <w:pPr>
        <w:shd w:val="clear" w:color="auto" w:fill="FFFFFF"/>
        <w:tabs>
          <w:tab w:val="left" w:pos="2419"/>
        </w:tabs>
        <w:ind w:right="-83" w:firstLine="567"/>
        <w:jc w:val="both"/>
      </w:pPr>
      <w:r w:rsidRPr="00980CBB">
        <w:t xml:space="preserve">3.4. </w:t>
      </w:r>
      <w:proofErr w:type="gramStart"/>
      <w:r w:rsidRPr="00980CBB">
        <w:t>На основании и в соответствии с переданным Заказчиком Проектом, Подрядчик должен разработать и передать на рассмотрение Заказчику документацию, необходимую для работ на Объекте, его отдельных конструктивных элементов, чертежи сложных вспомогательных устройств и временных зданий и сооружений, в том числе организационно-технологическую документацию (проект производства работ), включающую технологические карты, регламентирующие технологию отдельных видов работ, с целью обеспечения их надлежащего качества, мероприятия по</w:t>
      </w:r>
      <w:proofErr w:type="gramEnd"/>
      <w:r w:rsidRPr="00980CBB">
        <w:t xml:space="preserve"> обеспечению нормальных условий твердения бетонных смесей в период отрицательных температур, в течение 10 (десяти) календарных дней после заключения Контракта.</w:t>
      </w:r>
    </w:p>
    <w:p w:rsidR="007C33FB" w:rsidRDefault="007C33FB" w:rsidP="007C33FB">
      <w:pPr>
        <w:shd w:val="clear" w:color="auto" w:fill="FFFFFF"/>
        <w:tabs>
          <w:tab w:val="left" w:pos="1080"/>
        </w:tabs>
        <w:ind w:right="-83" w:firstLine="567"/>
        <w:jc w:val="both"/>
      </w:pPr>
      <w:r w:rsidRPr="00980CBB">
        <w:t>3.5. При исполнении Контракта Стороны руководствуются «Перечнем нормативно-технических документов, обязательных при выполнении дорожных работ» (Приложение №5</w:t>
      </w:r>
      <w:r>
        <w:t xml:space="preserve"> к Контракту</w:t>
      </w:r>
      <w:r w:rsidRPr="00980CBB">
        <w:t>).</w:t>
      </w:r>
    </w:p>
    <w:p w:rsidR="007C33FB" w:rsidRPr="00980CBB" w:rsidRDefault="007C33FB" w:rsidP="007C33FB">
      <w:pPr>
        <w:shd w:val="clear" w:color="auto" w:fill="FFFFFF"/>
        <w:tabs>
          <w:tab w:val="left" w:pos="1080"/>
        </w:tabs>
        <w:ind w:right="-83" w:firstLine="567"/>
        <w:jc w:val="both"/>
      </w:pPr>
    </w:p>
    <w:p w:rsidR="007C33FB" w:rsidRPr="00980CBB" w:rsidRDefault="007C33FB" w:rsidP="007C33FB">
      <w:pPr>
        <w:ind w:right="-83" w:firstLine="709"/>
        <w:jc w:val="both"/>
      </w:pPr>
      <w:r w:rsidRPr="00980CBB">
        <w:t>4.10. Выполненные строительно-монтажные работы принимаются Заказчиком с учётом прочих и непредвиденных работ и затрат, затрат на временные здания и сооружения в пределах сметного лимита на следующих условиях:</w:t>
      </w:r>
    </w:p>
    <w:p w:rsidR="007C33FB" w:rsidRPr="00980CBB" w:rsidRDefault="007C33FB" w:rsidP="007C33FB">
      <w:pPr>
        <w:ind w:right="-83"/>
        <w:jc w:val="both"/>
      </w:pPr>
      <w:r w:rsidRPr="00980CBB">
        <w:t xml:space="preserve">            - накладные расходы и сметная прибыль согласно МДС 81-33-2004 и МДС 81-25-2001 от фонда оплаты труда с изменениями и дополнениями по письмам Минрегиона РФ от 26.11.2012г. № 29630-ВК/19, 27.11.2012г. № 2536-ИП/12/ГС;</w:t>
      </w:r>
    </w:p>
    <w:p w:rsidR="007C33FB" w:rsidRPr="00980CBB" w:rsidRDefault="007C33FB" w:rsidP="007C33FB">
      <w:pPr>
        <w:ind w:right="-83"/>
        <w:jc w:val="both"/>
        <w:rPr>
          <w:spacing w:val="1"/>
        </w:rPr>
      </w:pPr>
      <w:r w:rsidRPr="00980CBB">
        <w:t xml:space="preserve">          - затраты за временные здания и сооружения рассчитываются согласно п.3.2 ГСН 81-05-01-2001 за фактически построенные временные здания и сооружения в пределах сметно</w:t>
      </w:r>
      <w:r w:rsidRPr="00980CBB">
        <w:rPr>
          <w:spacing w:val="1"/>
        </w:rPr>
        <w:t>го лимита;</w:t>
      </w:r>
    </w:p>
    <w:p w:rsidR="007C33FB" w:rsidRPr="00980CBB" w:rsidRDefault="007C33FB" w:rsidP="007C33FB">
      <w:pPr>
        <w:shd w:val="clear" w:color="auto" w:fill="FFFFFF"/>
        <w:ind w:right="-83"/>
        <w:jc w:val="both"/>
        <w:rPr>
          <w:spacing w:val="1"/>
        </w:rPr>
      </w:pPr>
      <w:r w:rsidRPr="00980CBB">
        <w:rPr>
          <w:spacing w:val="1"/>
        </w:rPr>
        <w:t xml:space="preserve">          - </w:t>
      </w:r>
      <w:r w:rsidRPr="00980CBB">
        <w:t>дополнительные затраты при производстве работ в зимнее время</w:t>
      </w:r>
      <w:r w:rsidRPr="00980CBB">
        <w:rPr>
          <w:spacing w:val="1"/>
        </w:rPr>
        <w:t xml:space="preserve"> оплачиваются в зимний период согласно разделу </w:t>
      </w:r>
      <w:r w:rsidRPr="00980CBB">
        <w:rPr>
          <w:spacing w:val="1"/>
          <w:lang w:val="en-US"/>
        </w:rPr>
        <w:t>II</w:t>
      </w:r>
      <w:r w:rsidRPr="00980CBB">
        <w:rPr>
          <w:spacing w:val="1"/>
        </w:rPr>
        <w:t xml:space="preserve"> ГСН 81-05-02-2007 «Сборник сметных норм дополнительных затрат при производстве строительно-монтажных работ в зимнее время» в пределах лимита, учтенного в расчете начальной (максимальной) цены работ;</w:t>
      </w:r>
    </w:p>
    <w:p w:rsidR="007C33FB" w:rsidRPr="00980CBB" w:rsidRDefault="007C33FB" w:rsidP="007C33FB">
      <w:pPr>
        <w:shd w:val="clear" w:color="auto" w:fill="FFFFFF"/>
        <w:ind w:right="-83"/>
        <w:jc w:val="both"/>
      </w:pPr>
      <w:r w:rsidRPr="00980CBB">
        <w:rPr>
          <w:spacing w:val="1"/>
        </w:rPr>
        <w:t xml:space="preserve">         - затраты</w:t>
      </w:r>
      <w:r w:rsidRPr="00980CBB">
        <w:t xml:space="preserve"> за перевозку работников – в пределах сметного лимита;</w:t>
      </w:r>
    </w:p>
    <w:p w:rsidR="007C33FB" w:rsidRPr="00980CBB" w:rsidRDefault="007C33FB" w:rsidP="007C33FB">
      <w:pPr>
        <w:shd w:val="clear" w:color="auto" w:fill="FFFFFF"/>
        <w:ind w:right="-83"/>
        <w:jc w:val="both"/>
        <w:rPr>
          <w:spacing w:val="1"/>
        </w:rPr>
      </w:pPr>
      <w:r w:rsidRPr="00980CBB">
        <w:t xml:space="preserve">         -</w:t>
      </w:r>
      <w:r w:rsidRPr="00980CBB">
        <w:rPr>
          <w:spacing w:val="1"/>
        </w:rPr>
        <w:t xml:space="preserve"> затраты</w:t>
      </w:r>
      <w:r w:rsidRPr="00980CBB">
        <w:t xml:space="preserve"> за другие прочие затраты (вахтовый метод) – в пределах сметного лимита по каждой статье затрат;</w:t>
      </w:r>
    </w:p>
    <w:p w:rsidR="007C33FB" w:rsidRPr="00980CBB" w:rsidRDefault="007C33FB" w:rsidP="007C33FB">
      <w:pPr>
        <w:tabs>
          <w:tab w:val="left" w:pos="-567"/>
          <w:tab w:val="left" w:pos="0"/>
          <w:tab w:val="left" w:pos="566"/>
          <w:tab w:val="num" w:pos="600"/>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s>
        <w:jc w:val="both"/>
      </w:pPr>
      <w:r w:rsidRPr="00980CBB">
        <w:rPr>
          <w:spacing w:val="1"/>
        </w:rPr>
        <w:t xml:space="preserve">         - </w:t>
      </w:r>
      <w:r w:rsidRPr="00980CBB">
        <w:t xml:space="preserve">средства на непредвиденные работы и затраты - обоснованные фактические затраты Подрядчика, произведенные по согласованию с Заказчиком, но не более 1,5 % от итога </w:t>
      </w:r>
      <w:r>
        <w:t>глав сводного сметного расчета.</w:t>
      </w:r>
    </w:p>
    <w:p w:rsidR="007C33FB" w:rsidRPr="00980CBB" w:rsidRDefault="007C33FB" w:rsidP="007C33FB">
      <w:pPr>
        <w:pStyle w:val="af"/>
        <w:ind w:right="-83" w:firstLine="708"/>
        <w:rPr>
          <w:szCs w:val="24"/>
        </w:rPr>
      </w:pPr>
      <w:r w:rsidRPr="00980CBB">
        <w:rPr>
          <w:szCs w:val="24"/>
        </w:rPr>
        <w:t>Вышеуказанные затраты принимаются Заказчиком при наличии их в утверждённой сметной документации и в расчете обоснования начальной (максимальной) цены Контракта.  Сметы на непредвиденные работы и затраты, возникшие в ходе производства работ на Объекте, а также на возведение временных зданий и сооружений, затраты на которые предусмотрены утверждённым Проектом, разрабатываются Подрядчиком за свой счет и представляются на утверждение Заказчику. Расходы на разработку смет на непредвиденные работы и затраты и временные здания и сооружения возмещению Заказчиком не подлежат.</w:t>
      </w:r>
    </w:p>
    <w:p w:rsidR="007C33FB" w:rsidRPr="00980CBB" w:rsidRDefault="007C33FB" w:rsidP="007C33FB">
      <w:pPr>
        <w:shd w:val="clear" w:color="auto" w:fill="FFFFFF"/>
        <w:tabs>
          <w:tab w:val="left" w:pos="1066"/>
        </w:tabs>
        <w:ind w:right="-83" w:firstLine="708"/>
        <w:jc w:val="both"/>
        <w:rPr>
          <w:spacing w:val="-8"/>
        </w:rPr>
      </w:pPr>
      <w:r>
        <w:rPr>
          <w:spacing w:val="-8"/>
        </w:rPr>
        <w:t xml:space="preserve">4.11. </w:t>
      </w:r>
      <w:proofErr w:type="gramStart"/>
      <w:r w:rsidRPr="00980CBB">
        <w:rPr>
          <w:spacing w:val="-8"/>
        </w:rPr>
        <w:t xml:space="preserve">Приемка фактически выполненных непредвиденных работ и затрат, а также возведенных временных зданий и сооружений производится с включением их стоимости в акт </w:t>
      </w:r>
      <w:r w:rsidRPr="00980CBB">
        <w:rPr>
          <w:bCs/>
        </w:rPr>
        <w:t xml:space="preserve">приемки выполненных </w:t>
      </w:r>
      <w:r w:rsidRPr="00980CBB">
        <w:rPr>
          <w:bCs/>
        </w:rPr>
        <w:lastRenderedPageBreak/>
        <w:t xml:space="preserve">работ </w:t>
      </w:r>
      <w:r w:rsidRPr="00980CBB">
        <w:t>(Приложение № 3 к Контракту</w:t>
      </w:r>
      <w:r w:rsidRPr="00980CBB">
        <w:rPr>
          <w:spacing w:val="6"/>
        </w:rPr>
        <w:t xml:space="preserve">) </w:t>
      </w:r>
      <w:r w:rsidRPr="00980CBB">
        <w:rPr>
          <w:spacing w:val="-8"/>
        </w:rPr>
        <w:t xml:space="preserve">и справку о стоимости выполненных работ и затрат (форма КС-3), с обязательным приложением расшифровки стоимости принятых непредвиденных работ и затрат и временных зданий и сооружений к акту </w:t>
      </w:r>
      <w:r w:rsidRPr="00980CBB">
        <w:rPr>
          <w:bCs/>
        </w:rPr>
        <w:t xml:space="preserve">приемки выполненных работ </w:t>
      </w:r>
      <w:r w:rsidRPr="00980CBB">
        <w:t>(Приложение № 3</w:t>
      </w:r>
      <w:proofErr w:type="gramEnd"/>
      <w:r w:rsidRPr="00980CBB">
        <w:t xml:space="preserve"> к Контракту</w:t>
      </w:r>
      <w:r w:rsidRPr="00980CBB">
        <w:rPr>
          <w:spacing w:val="6"/>
        </w:rPr>
        <w:t>)</w:t>
      </w:r>
      <w:r w:rsidRPr="00980CBB">
        <w:rPr>
          <w:spacing w:val="-8"/>
        </w:rPr>
        <w:t>.</w:t>
      </w:r>
    </w:p>
    <w:p w:rsidR="007C33FB" w:rsidRPr="00980CBB" w:rsidRDefault="007C33FB" w:rsidP="007C33FB">
      <w:pPr>
        <w:widowControl w:val="0"/>
        <w:autoSpaceDE w:val="0"/>
        <w:ind w:firstLine="709"/>
        <w:jc w:val="both"/>
      </w:pPr>
      <w:r w:rsidRPr="00980CBB">
        <w:t>4.12. Сдача Подрядчиком, приемка Заказчиком и приемочной комиссией завершенного Объекта осуществляются в следующем порядке:</w:t>
      </w:r>
    </w:p>
    <w:p w:rsidR="007C33FB" w:rsidRPr="00980CBB" w:rsidRDefault="007C33FB" w:rsidP="007C33FB">
      <w:pPr>
        <w:shd w:val="clear" w:color="auto" w:fill="FFFFFF"/>
        <w:tabs>
          <w:tab w:val="left" w:pos="540"/>
        </w:tabs>
        <w:ind w:right="-83" w:firstLine="709"/>
        <w:jc w:val="both"/>
        <w:rPr>
          <w:b/>
          <w:bCs/>
        </w:rPr>
      </w:pPr>
      <w:r w:rsidRPr="00980CBB">
        <w:t>4.12.1. </w:t>
      </w:r>
      <w:proofErr w:type="gramStart"/>
      <w:r w:rsidRPr="00980CBB">
        <w:t xml:space="preserve">Датой подписания </w:t>
      </w:r>
      <w:r w:rsidRPr="00980CBB">
        <w:rPr>
          <w:spacing w:val="-8"/>
        </w:rPr>
        <w:t xml:space="preserve">акта приемочной комиссии о приемке законченной </w:t>
      </w:r>
      <w:r w:rsidRPr="00980CBB">
        <w:rPr>
          <w:i/>
          <w:spacing w:val="-8"/>
        </w:rPr>
        <w:t>реконструкцией</w:t>
      </w:r>
      <w:r w:rsidRPr="00980CBB">
        <w:rPr>
          <w:spacing w:val="-8"/>
        </w:rPr>
        <w:t xml:space="preserve"> автомобильной дороги согласно приказу Минтранса Новосибирской области № 48 от 22.10.2010 г. «Об утверждении правил приемки в эксплуатацию законченных строительством, реконструкцией, капитальным ремонтом, ремонтом автомобильных дорог Новосибирской области регионального или межмуниципального значения и их участков</w:t>
      </w:r>
      <w:r>
        <w:rPr>
          <w:spacing w:val="-8"/>
        </w:rPr>
        <w:t xml:space="preserve"> </w:t>
      </w:r>
      <w:r w:rsidRPr="00980CBB">
        <w:rPr>
          <w:spacing w:val="-8"/>
        </w:rPr>
        <w:t xml:space="preserve">(пусковых комплексах) и сооружений на них» оформляется </w:t>
      </w:r>
      <w:r w:rsidRPr="00980CBB">
        <w:t>акт приемки выполненных работ (Приложение №3 к Контракту) за последний</w:t>
      </w:r>
      <w:proofErr w:type="gramEnd"/>
      <w:r w:rsidRPr="00980CBB">
        <w:t xml:space="preserve"> отчетный период, установленный «</w:t>
      </w:r>
      <w:r w:rsidRPr="00980CBB">
        <w:rPr>
          <w:spacing w:val="6"/>
        </w:rPr>
        <w:t>Графиком производства работ» (Приложение №</w:t>
      </w:r>
      <w:r w:rsidRPr="00980CBB">
        <w:rPr>
          <w:spacing w:val="2"/>
        </w:rPr>
        <w:t>2)</w:t>
      </w:r>
      <w:r w:rsidRPr="00980CBB">
        <w:rPr>
          <w:spacing w:val="6"/>
        </w:rPr>
        <w:t>;</w:t>
      </w:r>
    </w:p>
    <w:p w:rsidR="007C33FB" w:rsidRPr="00980CBB" w:rsidRDefault="007C33FB" w:rsidP="007C33FB">
      <w:pPr>
        <w:spacing w:after="10"/>
        <w:ind w:right="-85" w:firstLine="709"/>
        <w:jc w:val="both"/>
      </w:pPr>
      <w:r w:rsidRPr="00980CBB">
        <w:t>4.12.2. Подрядчик предъявляет приемочной комиссии Объект в полной строительной готовности с</w:t>
      </w:r>
      <w:r w:rsidRPr="00980CBB">
        <w:rPr>
          <w:spacing w:val="-8"/>
        </w:rPr>
        <w:t xml:space="preserve"> материалами фото-видеофиксации, два полных комплекта (</w:t>
      </w:r>
      <w:r w:rsidRPr="00980CBB">
        <w:t>оригинал и копию; общий журнал работ и специальные журналы передаются без копий)</w:t>
      </w:r>
      <w:r w:rsidRPr="00980CBB">
        <w:rPr>
          <w:spacing w:val="-8"/>
        </w:rPr>
        <w:t xml:space="preserve"> надлежащим образом оформленной и подписанной исполнительной документации по конструктивным элементам, в соответствии с представленными в РД-11-02-2006, ГОСТ </w:t>
      </w:r>
      <w:proofErr w:type="gramStart"/>
      <w:r w:rsidRPr="00980CBB">
        <w:rPr>
          <w:spacing w:val="-8"/>
        </w:rPr>
        <w:t>Р</w:t>
      </w:r>
      <w:proofErr w:type="gramEnd"/>
      <w:r w:rsidRPr="00980CBB">
        <w:rPr>
          <w:spacing w:val="-8"/>
        </w:rPr>
        <w:t xml:space="preserve"> 51872-2002, СТО ТУАД 02-2013 формами производственно-технической исполнительной документации на выполненные скрытые работы и ответственные конструкции</w:t>
      </w:r>
      <w:r w:rsidRPr="00980CBB">
        <w:t xml:space="preserve">, перечень организаций, участвовавших в выполнении строительно-монтажных работ, с указанием видов выполненных ими работ и фамилий инженерно-технических работников, непосредственно </w:t>
      </w:r>
      <w:proofErr w:type="gramStart"/>
      <w:r w:rsidRPr="00980CBB">
        <w:t xml:space="preserve">ответственных за их выполнение, комплект Проекта на работы по Объекту с надписями о соответствии выполненных в натуре работ этим документам или внесенным в них изменениям, сделанными Подрядчиком, подписанные акты рекультивации временной полосы отвода, сосредоточенных и притрассовых резервов, площадок хранения материалов, закончивших свое действие производственных баз, временных сооружений, объездов и дорог старого направления, подлежащих рекультивации, акт </w:t>
      </w:r>
      <w:r w:rsidRPr="00980CBB">
        <w:rPr>
          <w:bCs/>
        </w:rPr>
        <w:t xml:space="preserve">приемки выполненных работ </w:t>
      </w:r>
      <w:r w:rsidRPr="00980CBB">
        <w:t>(Приложение № 3</w:t>
      </w:r>
      <w:proofErr w:type="gramEnd"/>
      <w:r w:rsidRPr="00980CBB">
        <w:t xml:space="preserve"> </w:t>
      </w:r>
      <w:proofErr w:type="gramStart"/>
      <w:r w:rsidRPr="00980CBB">
        <w:t>к Контракту</w:t>
      </w:r>
      <w:r w:rsidRPr="00980CBB">
        <w:rPr>
          <w:spacing w:val="6"/>
        </w:rPr>
        <w:t>)</w:t>
      </w:r>
      <w:r w:rsidRPr="00980CBB">
        <w:t xml:space="preserve"> в 3 экземплярах</w:t>
      </w:r>
      <w:r w:rsidRPr="00980CBB">
        <w:rPr>
          <w:bCs/>
        </w:rPr>
        <w:t xml:space="preserve">, справку о стоимости выполненных работ и </w:t>
      </w:r>
      <w:r w:rsidRPr="00980CBB">
        <w:rPr>
          <w:spacing w:val="-8"/>
        </w:rPr>
        <w:t>затрат формы КС-3 в 4 экземплярах, проект</w:t>
      </w:r>
      <w:r w:rsidRPr="00980CBB">
        <w:rPr>
          <w:rFonts w:ascii="Courier New" w:hAnsi="Courier New" w:cs="Courier New"/>
        </w:rPr>
        <w:t xml:space="preserve"> </w:t>
      </w:r>
      <w:r w:rsidRPr="00980CBB">
        <w:rPr>
          <w:spacing w:val="-8"/>
        </w:rPr>
        <w:t xml:space="preserve">акта приемочной </w:t>
      </w:r>
      <w:r>
        <w:rPr>
          <w:spacing w:val="-8"/>
        </w:rPr>
        <w:t xml:space="preserve">комиссии о приемке законченной </w:t>
      </w:r>
      <w:r w:rsidRPr="00980CBB">
        <w:rPr>
          <w:i/>
          <w:spacing w:val="-8"/>
        </w:rPr>
        <w:t>реконструкцией</w:t>
      </w:r>
      <w:r w:rsidRPr="00980CBB">
        <w:rPr>
          <w:spacing w:val="-8"/>
        </w:rPr>
        <w:t xml:space="preserve"> автомобильной дороги согласно Приказу Минтранса НСО № 48 от 22.10.2010 г. « Об утверждении правил приемки в эксплуатацию законченных строительством, реконструкцией, капитальным ремонтом, ремонтом автомобильных дорог Новосибирской области регионального или межмуниципального значения и их участков</w:t>
      </w:r>
      <w:r>
        <w:rPr>
          <w:spacing w:val="-8"/>
        </w:rPr>
        <w:t xml:space="preserve"> </w:t>
      </w:r>
      <w:r w:rsidRPr="00980CBB">
        <w:rPr>
          <w:spacing w:val="-8"/>
        </w:rPr>
        <w:t>(пусковых комплексах</w:t>
      </w:r>
      <w:proofErr w:type="gramEnd"/>
      <w:r w:rsidRPr="00980CBB">
        <w:rPr>
          <w:spacing w:val="-8"/>
        </w:rPr>
        <w:t>) и сооружений на них».</w:t>
      </w:r>
    </w:p>
    <w:p w:rsidR="007C33FB" w:rsidRPr="00980CBB" w:rsidRDefault="007C33FB" w:rsidP="007C33FB">
      <w:pPr>
        <w:ind w:right="-85" w:firstLine="709"/>
        <w:jc w:val="both"/>
      </w:pPr>
      <w:r w:rsidRPr="00980CBB">
        <w:t>В случае не представления Подрядчиком исполнительной документации приемочная комиссия имеет право отказать в приемке до момента представления указанной исполнительной документации.</w:t>
      </w:r>
    </w:p>
    <w:p w:rsidR="007C33FB" w:rsidRPr="00980CBB" w:rsidRDefault="007C33FB" w:rsidP="007C33FB">
      <w:pPr>
        <w:ind w:right="-85" w:firstLine="709"/>
        <w:jc w:val="both"/>
      </w:pPr>
      <w:r w:rsidRPr="00980CBB">
        <w:t>Заказчик после получения в полном объеме указанных в настоящем пункте Контракта документов организует выполнение комплекса обследований и диагностики принимаемого в эксплуатацию Объекта;</w:t>
      </w:r>
    </w:p>
    <w:p w:rsidR="007C33FB" w:rsidRPr="00980CBB" w:rsidRDefault="007C33FB" w:rsidP="007C33FB">
      <w:pPr>
        <w:ind w:right="-85" w:firstLine="709"/>
        <w:jc w:val="both"/>
      </w:pPr>
      <w:r w:rsidRPr="00980CBB">
        <w:rPr>
          <w:spacing w:val="-8"/>
        </w:rPr>
        <w:t>4.12.3. </w:t>
      </w:r>
      <w:proofErr w:type="gramStart"/>
      <w:r w:rsidRPr="00980CBB">
        <w:rPr>
          <w:spacing w:val="-8"/>
        </w:rPr>
        <w:t>В случае если в ходе приемки завершенного</w:t>
      </w:r>
      <w:r w:rsidRPr="00980CBB">
        <w:t xml:space="preserve"> Объекта </w:t>
      </w:r>
      <w:r w:rsidRPr="00980CBB">
        <w:rPr>
          <w:spacing w:val="-8"/>
        </w:rPr>
        <w:t>будут выявлены отдельные недостатки (дефекты), которые не позволят производить нормальную эксплуатацию Объекта в соответствии с его целевым назначением</w:t>
      </w:r>
      <w:r w:rsidRPr="00980CBB">
        <w:t>, Заказчик (приемочная комиссия) составляет акт о недостатках (дефектах), в котором указывается перечень и характер выявленных недостатков (дефектов), а также срок, необходимый Подрядчику для их устранения, Заказчик осуществляет контроль за действиями Подрядчика по принятию мер</w:t>
      </w:r>
      <w:proofErr w:type="gramEnd"/>
      <w:r w:rsidRPr="00980CBB">
        <w:t xml:space="preserve"> по устранению недостатков (дефектов), выявленных Заказчиком в ходе приемки работ в установленные актом о недостатках (дефектах)  сроки. Все выявленные недостатки (дефекты) </w:t>
      </w:r>
      <w:r w:rsidRPr="00980CBB">
        <w:lastRenderedPageBreak/>
        <w:t>устраняются Подрядчиком за счёт собственных средств. После устранения всех недостатков (дефектов), Подрядчик письменно извещает Заказчика об их устранении и готовности Объекта к предъявлению приемочной комиссии. После получения от Подрядчика извещения об устранении недостатков (дефектов)</w:t>
      </w:r>
      <w:r>
        <w:t xml:space="preserve">. </w:t>
      </w:r>
      <w:r w:rsidRPr="0083296D">
        <w:t>В случае отказа Подрядчика от подписания акта о недостатках (дефектах), Заказчик в одностороннем порядке составляет и подписывает акт о недостатках (дефектах). Составленный и подписанный таким образом акт о недостатках (дефектах) направляется Подрядчику в соответствии с пунктом 1</w:t>
      </w:r>
      <w:r>
        <w:t>3</w:t>
      </w:r>
      <w:r w:rsidRPr="0083296D">
        <w:t>.1 Контракта.</w:t>
      </w:r>
    </w:p>
    <w:p w:rsidR="007C33FB" w:rsidRPr="00980CBB" w:rsidRDefault="007C33FB" w:rsidP="007C33FB">
      <w:pPr>
        <w:ind w:right="-85" w:firstLine="709"/>
        <w:jc w:val="both"/>
      </w:pPr>
      <w:r w:rsidRPr="00980CBB">
        <w:t>4.13. Превышение Подрядчиком проектных объемов и стоимости работ по Объекту Заказчиком не принимается.</w:t>
      </w:r>
    </w:p>
    <w:p w:rsidR="007C33FB" w:rsidRPr="00980CBB" w:rsidRDefault="007C33FB" w:rsidP="007C33FB">
      <w:pPr>
        <w:ind w:right="-85" w:firstLine="709"/>
        <w:jc w:val="both"/>
      </w:pPr>
      <w:r w:rsidRPr="00980CBB">
        <w:t>4.14. Дополнительная экспертиза, испытание, диагностическое обследование принимаемой Заказчиком части работ или Объекта в целом осуществляется по решению Заказчика и за его счет.</w:t>
      </w:r>
    </w:p>
    <w:p w:rsidR="007C33FB" w:rsidRPr="00980CBB" w:rsidRDefault="007C33FB" w:rsidP="007C33FB">
      <w:pPr>
        <w:ind w:right="-85" w:firstLine="709"/>
        <w:jc w:val="both"/>
      </w:pPr>
      <w:r w:rsidRPr="00980CBB">
        <w:t>При возникновении между Заказчиком и Подрядчиком спора по поводу недостатков (дефектов) выполненных работ или их причин и невозможности урегулирования этого спора по требованию любой из Сторон может быть назначена экспертиза. Расходы на экспертизу несет Сторона, требовавшая назначения экспертизы. В случае установления нарушений Подрядчиком условий Контракта или причинной связи между действиями Подрядчика и обнаруженными недостатками (дефектами), расходы на экспертизу, назначенную Заказчиком, несет Подрядчик. В случае</w:t>
      </w:r>
      <w:proofErr w:type="gramStart"/>
      <w:r w:rsidRPr="00980CBB">
        <w:t>,</w:t>
      </w:r>
      <w:proofErr w:type="gramEnd"/>
      <w:r w:rsidRPr="00980CBB">
        <w:t xml:space="preserve"> если экспертиза назначена по соглашению сторон, расходы несут обе Стороны поровну. </w:t>
      </w:r>
    </w:p>
    <w:p w:rsidR="007C33FB" w:rsidRPr="00980CBB" w:rsidRDefault="007C33FB" w:rsidP="007C33FB">
      <w:pPr>
        <w:spacing w:after="60"/>
        <w:ind w:right="-85" w:firstLine="709"/>
        <w:jc w:val="both"/>
      </w:pPr>
      <w:r w:rsidRPr="00980CBB">
        <w:rPr>
          <w:spacing w:val="4"/>
        </w:rPr>
        <w:t>4.15. Заказчик вправе отказаться от приемки результатов выполненных работ в случаях, предусмотренных Контрактом и законодательством Российской Федерации, в том числе в случае обнаружения неустранимых недостатков</w:t>
      </w:r>
      <w:r w:rsidRPr="00980CBB">
        <w:t xml:space="preserve"> (дефектов)</w:t>
      </w:r>
      <w:r w:rsidRPr="00980CBB">
        <w:rPr>
          <w:spacing w:val="4"/>
        </w:rPr>
        <w:t xml:space="preserve">. При этом данный отказ оформляется составлением соответствующего акта. </w:t>
      </w:r>
    </w:p>
    <w:p w:rsidR="007C33FB" w:rsidRPr="00980CBB" w:rsidRDefault="007C33FB" w:rsidP="007C33FB">
      <w:pPr>
        <w:shd w:val="clear" w:color="auto" w:fill="FFFFFF"/>
        <w:spacing w:before="40" w:after="40"/>
        <w:ind w:left="709" w:right="-85"/>
        <w:jc w:val="center"/>
        <w:rPr>
          <w:b/>
          <w:bCs/>
        </w:rPr>
      </w:pPr>
      <w:r w:rsidRPr="00980CBB">
        <w:rPr>
          <w:b/>
          <w:bCs/>
          <w:spacing w:val="1"/>
        </w:rPr>
        <w:t>5</w:t>
      </w:r>
      <w:r w:rsidRPr="00980CBB">
        <w:rPr>
          <w:b/>
          <w:bCs/>
        </w:rPr>
        <w:t>. Права и обязанности Сторон</w:t>
      </w:r>
    </w:p>
    <w:p w:rsidR="007C33FB" w:rsidRPr="00980CBB" w:rsidRDefault="007C33FB" w:rsidP="007C33FB">
      <w:pPr>
        <w:shd w:val="clear" w:color="auto" w:fill="FFFFFF"/>
        <w:ind w:right="-85" w:firstLine="567"/>
        <w:jc w:val="both"/>
        <w:rPr>
          <w:spacing w:val="4"/>
        </w:rPr>
      </w:pPr>
      <w:r w:rsidRPr="00980CBB">
        <w:rPr>
          <w:spacing w:val="4"/>
        </w:rPr>
        <w:t>5.1. Заказчик вправе:</w:t>
      </w:r>
    </w:p>
    <w:p w:rsidR="007C33FB" w:rsidRPr="00980CBB" w:rsidRDefault="007C33FB" w:rsidP="007C33FB">
      <w:pPr>
        <w:shd w:val="clear" w:color="auto" w:fill="FFFFFF"/>
        <w:ind w:right="-85" w:firstLine="540"/>
        <w:jc w:val="both"/>
        <w:rPr>
          <w:spacing w:val="4"/>
        </w:rPr>
      </w:pPr>
      <w:r w:rsidRPr="00980CBB">
        <w:rPr>
          <w:spacing w:val="4"/>
        </w:rPr>
        <w:t>5.1.1. Требовать от Подрядчика надлежащего исполнения обязательств в соответствии с Контрактом, а также требовать своевременного устранения выявленных недостатков</w:t>
      </w:r>
      <w:r w:rsidRPr="00980CBB">
        <w:t xml:space="preserve"> (дефектов)</w:t>
      </w:r>
      <w:r w:rsidRPr="00980CBB">
        <w:rPr>
          <w:spacing w:val="4"/>
        </w:rPr>
        <w:t>.</w:t>
      </w:r>
    </w:p>
    <w:p w:rsidR="007C33FB" w:rsidRPr="00980CBB" w:rsidRDefault="007C33FB" w:rsidP="007C33FB">
      <w:pPr>
        <w:shd w:val="clear" w:color="auto" w:fill="FFFFFF"/>
        <w:ind w:right="-85" w:firstLine="540"/>
        <w:jc w:val="both"/>
        <w:rPr>
          <w:spacing w:val="4"/>
        </w:rPr>
      </w:pPr>
      <w:r w:rsidRPr="00980CBB">
        <w:rPr>
          <w:spacing w:val="4"/>
        </w:rPr>
        <w:t>5.1.2. Требовать от Подрядчика представления надлежащим образом оформленных документов, указанных в разделе 4 Контракта.</w:t>
      </w:r>
    </w:p>
    <w:p w:rsidR="007C33FB" w:rsidRPr="00980CBB" w:rsidRDefault="007C33FB" w:rsidP="007C33FB">
      <w:pPr>
        <w:shd w:val="clear" w:color="auto" w:fill="FFFFFF"/>
        <w:spacing w:after="40"/>
        <w:ind w:right="-85" w:firstLine="540"/>
        <w:jc w:val="both"/>
        <w:rPr>
          <w:spacing w:val="4"/>
        </w:rPr>
      </w:pPr>
      <w:r w:rsidRPr="00980CBB">
        <w:rPr>
          <w:spacing w:val="4"/>
        </w:rPr>
        <w:t>5.1.3. Запрашивать у Подрядчика информацию о ходе выполнения работ.</w:t>
      </w:r>
    </w:p>
    <w:p w:rsidR="007C33FB" w:rsidRPr="00980CBB" w:rsidRDefault="007C33FB" w:rsidP="007C33FB">
      <w:pPr>
        <w:shd w:val="clear" w:color="auto" w:fill="FFFFFF"/>
        <w:spacing w:after="40"/>
        <w:ind w:right="-85" w:firstLine="540"/>
        <w:jc w:val="both"/>
        <w:rPr>
          <w:spacing w:val="4"/>
        </w:rPr>
      </w:pPr>
      <w:r w:rsidRPr="00980CBB">
        <w:rPr>
          <w:spacing w:val="4"/>
        </w:rPr>
        <w:t>5.1.4. В случае досрочного исполнения обязательств без письменного согласования с Заказчиком приемку и оплату выполненных работ осуществлять в предусмотренные Контрактом сроки.</w:t>
      </w:r>
    </w:p>
    <w:p w:rsidR="007C33FB" w:rsidRPr="00980CBB" w:rsidRDefault="007C33FB" w:rsidP="007C33FB">
      <w:pPr>
        <w:shd w:val="clear" w:color="auto" w:fill="FFFFFF"/>
        <w:spacing w:after="40"/>
        <w:ind w:right="-85" w:firstLine="540"/>
        <w:jc w:val="both"/>
        <w:rPr>
          <w:spacing w:val="4"/>
        </w:rPr>
      </w:pPr>
      <w:r w:rsidRPr="00980CBB">
        <w:rPr>
          <w:spacing w:val="4"/>
        </w:rPr>
        <w:t>5.1.5. Осуществлять строительный контроль, авторский надзор, технический надзор, независимый лабораторный контроль, диагностику и др. силами проектных, инженерных организаций на договорной основе. Заказчик или уполномоченные им лица и организации, выполняющие строительный контроль, авторский надзор, технический надзор, независимый лабораторный контроль, диагностику и др., имеют право производить любые измерения, испытания, отборы образцов и взвешивания для контроля качества работ, материалов и конструкций, выполненных, произведенных или поставляемых по Контракту. При осуществлении строительного контроля, авторского надзора, технического надзора, независимого лабораторного контроля, диагностики и др. Заказчик и/или привлечённая им инженерная организация не вправе вмешиваться в оперативно-хозяйственную деятельность Подрядчика.</w:t>
      </w:r>
    </w:p>
    <w:p w:rsidR="007C33FB" w:rsidRPr="00980CBB" w:rsidRDefault="007C33FB" w:rsidP="007C33FB">
      <w:pPr>
        <w:shd w:val="clear" w:color="auto" w:fill="FFFFFF"/>
        <w:spacing w:after="40"/>
        <w:ind w:right="-85" w:firstLine="540"/>
        <w:jc w:val="both"/>
        <w:rPr>
          <w:spacing w:val="4"/>
        </w:rPr>
      </w:pPr>
      <w:r w:rsidRPr="00980CBB">
        <w:rPr>
          <w:spacing w:val="4"/>
        </w:rPr>
        <w:lastRenderedPageBreak/>
        <w:t>5.1.6. Отказаться в любое время до сдачи выполненных работ Подрядчиком от исполнения Контракта и потребовать возмещения ущерба, если Подрядчик не приступает своевременно к исполнению Контракта или выполняет работы настолько медленно, что окончание их к сроку, указанному в Контракте, становится явно невозможным.</w:t>
      </w:r>
    </w:p>
    <w:p w:rsidR="007C33FB" w:rsidRPr="00980CBB" w:rsidRDefault="007C33FB" w:rsidP="007C33FB">
      <w:pPr>
        <w:pStyle w:val="af"/>
        <w:tabs>
          <w:tab w:val="left" w:pos="1260"/>
        </w:tabs>
        <w:spacing w:after="40"/>
        <w:ind w:right="-85" w:firstLine="0"/>
      </w:pPr>
      <w:r w:rsidRPr="00980CBB">
        <w:rPr>
          <w:spacing w:val="4"/>
        </w:rPr>
        <w:t xml:space="preserve">        5.1.7. Запрашивать у Подрядчика информацию о ходе выполнения работ</w:t>
      </w:r>
      <w:r w:rsidRPr="00980CBB">
        <w:t xml:space="preserve"> по форме Приложения № 4 «</w:t>
      </w:r>
      <w:r w:rsidRPr="00980CBB">
        <w:rPr>
          <w:bCs/>
        </w:rPr>
        <w:t>Контрольная информация о ходе выполнения работ</w:t>
      </w:r>
      <w:r w:rsidRPr="00980CBB">
        <w:t>».</w:t>
      </w:r>
    </w:p>
    <w:p w:rsidR="007C33FB" w:rsidRPr="00980CBB" w:rsidRDefault="007C33FB" w:rsidP="007C33FB">
      <w:pPr>
        <w:shd w:val="clear" w:color="auto" w:fill="FFFFFF"/>
        <w:spacing w:after="40"/>
        <w:ind w:right="-85" w:firstLine="540"/>
        <w:jc w:val="both"/>
        <w:rPr>
          <w:spacing w:val="4"/>
        </w:rPr>
      </w:pPr>
      <w:r w:rsidRPr="00980CBB">
        <w:rPr>
          <w:spacing w:val="4"/>
        </w:rPr>
        <w:t>5.1.8. Запрашивать сведения о привлеченных субподрядных организациях.</w:t>
      </w:r>
    </w:p>
    <w:p w:rsidR="007C33FB" w:rsidRPr="00980CBB" w:rsidRDefault="007C33FB" w:rsidP="007C33FB">
      <w:pPr>
        <w:shd w:val="clear" w:color="auto" w:fill="FFFFFF"/>
        <w:spacing w:after="40"/>
        <w:ind w:right="-85" w:firstLine="540"/>
        <w:jc w:val="both"/>
      </w:pPr>
      <w:r w:rsidRPr="00980CBB">
        <w:rPr>
          <w:spacing w:val="4"/>
        </w:rPr>
        <w:t xml:space="preserve">5.1.9. </w:t>
      </w:r>
      <w:r w:rsidRPr="00980CBB">
        <w:t>Производить промежуточную приемку выполненных работ, в соответствии с «Графиком производства работ» (Приложение №2 к Контракту).</w:t>
      </w:r>
    </w:p>
    <w:p w:rsidR="007C33FB" w:rsidRPr="00980CBB" w:rsidRDefault="007C33FB" w:rsidP="007C33FB">
      <w:pPr>
        <w:shd w:val="clear" w:color="auto" w:fill="FFFFFF"/>
        <w:spacing w:after="40"/>
        <w:ind w:right="-85" w:firstLine="540"/>
        <w:jc w:val="both"/>
        <w:rPr>
          <w:spacing w:val="4"/>
        </w:rPr>
      </w:pPr>
      <w:r w:rsidRPr="00980CBB">
        <w:rPr>
          <w:spacing w:val="4"/>
        </w:rPr>
        <w:t xml:space="preserve">5.1.10. </w:t>
      </w:r>
      <w:r w:rsidRPr="00980CBB">
        <w:t>Производить необходимые записи в Общий журнал работ при выполнении работ на Объекте.</w:t>
      </w:r>
    </w:p>
    <w:p w:rsidR="007C33FB" w:rsidRPr="00980CBB" w:rsidRDefault="007C33FB" w:rsidP="007C33FB">
      <w:pPr>
        <w:shd w:val="clear" w:color="auto" w:fill="FFFFFF"/>
        <w:spacing w:after="40"/>
        <w:ind w:right="-85" w:firstLine="540"/>
        <w:jc w:val="both"/>
        <w:rPr>
          <w:spacing w:val="-5"/>
        </w:rPr>
      </w:pPr>
      <w:r w:rsidRPr="00980CBB">
        <w:rPr>
          <w:spacing w:val="4"/>
        </w:rPr>
        <w:t xml:space="preserve">5.1.11. </w:t>
      </w:r>
      <w:r w:rsidRPr="00980CBB">
        <w:t>Давать обязательные для Подрядчика предписания (</w:t>
      </w:r>
      <w:r w:rsidRPr="00980CBB">
        <w:rPr>
          <w:spacing w:val="1"/>
        </w:rPr>
        <w:t>распоряжения)</w:t>
      </w:r>
      <w:r w:rsidRPr="00980CBB">
        <w:t xml:space="preserve"> при обнаружении отступлений от Проекта, нормативно-технических документов, Контракта и приложений к нему:</w:t>
      </w:r>
    </w:p>
    <w:p w:rsidR="007C33FB" w:rsidRPr="00980CBB" w:rsidRDefault="007C33FB" w:rsidP="007C33FB">
      <w:pPr>
        <w:numPr>
          <w:ilvl w:val="0"/>
          <w:numId w:val="8"/>
        </w:numPr>
        <w:shd w:val="clear" w:color="auto" w:fill="FFFFFF"/>
        <w:spacing w:after="40" w:line="240" w:lineRule="auto"/>
        <w:ind w:left="0" w:right="-85" w:firstLine="708"/>
        <w:jc w:val="both"/>
        <w:rPr>
          <w:spacing w:val="2"/>
        </w:rPr>
      </w:pPr>
      <w:r w:rsidRPr="00980CBB">
        <w:rPr>
          <w:spacing w:val="2"/>
        </w:rPr>
        <w:t xml:space="preserve">о приостановке работ </w:t>
      </w:r>
      <w:r w:rsidRPr="00980CBB">
        <w:t>до установленного Заказчиком срока</w:t>
      </w:r>
      <w:r w:rsidRPr="00980CBB">
        <w:rPr>
          <w:spacing w:val="2"/>
        </w:rPr>
        <w:t xml:space="preserve"> в случае:</w:t>
      </w:r>
    </w:p>
    <w:p w:rsidR="007C33FB" w:rsidRPr="00980CBB" w:rsidRDefault="007C33FB" w:rsidP="007C33FB">
      <w:pPr>
        <w:numPr>
          <w:ilvl w:val="1"/>
          <w:numId w:val="7"/>
        </w:numPr>
        <w:shd w:val="clear" w:color="auto" w:fill="FFFFFF"/>
        <w:tabs>
          <w:tab w:val="num" w:pos="1260"/>
        </w:tabs>
        <w:spacing w:after="40" w:line="240" w:lineRule="auto"/>
        <w:ind w:left="0" w:right="-85" w:firstLine="708"/>
        <w:jc w:val="both"/>
        <w:rPr>
          <w:spacing w:val="2"/>
        </w:rPr>
      </w:pPr>
      <w:r w:rsidRPr="00980CBB">
        <w:rPr>
          <w:spacing w:val="2"/>
        </w:rPr>
        <w:t xml:space="preserve">несоответствия их Проекту; </w:t>
      </w:r>
    </w:p>
    <w:p w:rsidR="007C33FB" w:rsidRPr="00980CBB" w:rsidRDefault="007C33FB" w:rsidP="007C33FB">
      <w:pPr>
        <w:numPr>
          <w:ilvl w:val="1"/>
          <w:numId w:val="7"/>
        </w:numPr>
        <w:shd w:val="clear" w:color="auto" w:fill="FFFFFF"/>
        <w:tabs>
          <w:tab w:val="num" w:pos="1260"/>
        </w:tabs>
        <w:spacing w:after="40" w:line="240" w:lineRule="auto"/>
        <w:ind w:left="0" w:right="-85" w:firstLine="708"/>
        <w:jc w:val="both"/>
        <w:rPr>
          <w:spacing w:val="2"/>
        </w:rPr>
      </w:pPr>
      <w:r w:rsidRPr="00980CBB">
        <w:rPr>
          <w:spacing w:val="1"/>
        </w:rPr>
        <w:t xml:space="preserve">неблагоприятных (недопустимых по требованиям </w:t>
      </w:r>
      <w:r w:rsidRPr="00980CBB">
        <w:rPr>
          <w:spacing w:val="2"/>
        </w:rPr>
        <w:t>технических условий) погодных условий;</w:t>
      </w:r>
    </w:p>
    <w:p w:rsidR="007C33FB" w:rsidRPr="00980CBB" w:rsidRDefault="007C33FB" w:rsidP="007C33FB">
      <w:pPr>
        <w:numPr>
          <w:ilvl w:val="1"/>
          <w:numId w:val="7"/>
        </w:numPr>
        <w:shd w:val="clear" w:color="auto" w:fill="FFFFFF"/>
        <w:tabs>
          <w:tab w:val="num" w:pos="1260"/>
        </w:tabs>
        <w:spacing w:after="40" w:line="240" w:lineRule="auto"/>
        <w:ind w:left="0" w:right="-85" w:firstLine="708"/>
        <w:jc w:val="both"/>
        <w:rPr>
          <w:spacing w:val="2"/>
        </w:rPr>
      </w:pPr>
      <w:r w:rsidRPr="00980CBB">
        <w:t>невыполнения Подрядчиком распоряжений Заказчика в установленные сроки;</w:t>
      </w:r>
    </w:p>
    <w:p w:rsidR="007C33FB" w:rsidRPr="00980CBB" w:rsidRDefault="007C33FB" w:rsidP="007C33FB">
      <w:pPr>
        <w:numPr>
          <w:ilvl w:val="1"/>
          <w:numId w:val="7"/>
        </w:numPr>
        <w:shd w:val="clear" w:color="auto" w:fill="FFFFFF"/>
        <w:tabs>
          <w:tab w:val="num" w:pos="1260"/>
        </w:tabs>
        <w:spacing w:after="40" w:line="240" w:lineRule="auto"/>
        <w:ind w:left="0" w:right="-85" w:firstLine="708"/>
        <w:jc w:val="both"/>
        <w:rPr>
          <w:spacing w:val="2"/>
        </w:rPr>
      </w:pPr>
      <w:r w:rsidRPr="00980CBB">
        <w:rPr>
          <w:spacing w:val="2"/>
        </w:rPr>
        <w:t xml:space="preserve">наступления </w:t>
      </w:r>
      <w:r w:rsidRPr="00980CBB">
        <w:t>обстоятельств непреодолимой силы;</w:t>
      </w:r>
    </w:p>
    <w:p w:rsidR="007C33FB" w:rsidRPr="00980CBB" w:rsidRDefault="007C33FB" w:rsidP="007C33FB">
      <w:pPr>
        <w:numPr>
          <w:ilvl w:val="1"/>
          <w:numId w:val="7"/>
        </w:numPr>
        <w:shd w:val="clear" w:color="auto" w:fill="FFFFFF"/>
        <w:tabs>
          <w:tab w:val="num" w:pos="1260"/>
        </w:tabs>
        <w:spacing w:after="40" w:line="240" w:lineRule="auto"/>
        <w:ind w:left="0" w:right="-85" w:firstLine="708"/>
        <w:jc w:val="both"/>
      </w:pPr>
      <w:r w:rsidRPr="00980CBB">
        <w:rPr>
          <w:i/>
        </w:rPr>
        <w:t xml:space="preserve">изменения бюджетного финансирования по </w:t>
      </w:r>
      <w:r>
        <w:rPr>
          <w:i/>
        </w:rPr>
        <w:t>под</w:t>
      </w:r>
      <w:r w:rsidRPr="00980CBB">
        <w:rPr>
          <w:i/>
        </w:rPr>
        <w:t xml:space="preserve">разделу  «Дорожное хозяйство (дорожные фонды)»; </w:t>
      </w:r>
    </w:p>
    <w:p w:rsidR="007C33FB" w:rsidRPr="00980CBB" w:rsidRDefault="007C33FB" w:rsidP="007C33FB">
      <w:pPr>
        <w:numPr>
          <w:ilvl w:val="1"/>
          <w:numId w:val="7"/>
        </w:numPr>
        <w:shd w:val="clear" w:color="auto" w:fill="FFFFFF"/>
        <w:tabs>
          <w:tab w:val="num" w:pos="1260"/>
        </w:tabs>
        <w:spacing w:after="40" w:line="240" w:lineRule="auto"/>
        <w:ind w:left="0" w:right="-85" w:firstLine="708"/>
        <w:jc w:val="both"/>
      </w:pPr>
      <w:r w:rsidRPr="00980CBB">
        <w:t xml:space="preserve">если дальнейшее выполнение работ может угрожать безопасности </w:t>
      </w:r>
      <w:r w:rsidRPr="00980CBB">
        <w:rPr>
          <w:i/>
        </w:rPr>
        <w:t>реконструируемого</w:t>
      </w:r>
      <w:r w:rsidRPr="00980CBB">
        <w:t xml:space="preserve"> Объекта либо при выполнении работ не соблюдаются требования экологической безопасности, безопасности дорожного движения и других норм, обеспечивающих безопасность </w:t>
      </w:r>
      <w:r w:rsidRPr="00980CBB">
        <w:rPr>
          <w:i/>
        </w:rPr>
        <w:t>реконструируемого</w:t>
      </w:r>
      <w:r w:rsidRPr="00980CBB">
        <w:t xml:space="preserve"> Объекта и находящихся вблизи него объектов;</w:t>
      </w:r>
    </w:p>
    <w:p w:rsidR="007C33FB" w:rsidRPr="00980CBB" w:rsidRDefault="007C33FB" w:rsidP="007C33FB">
      <w:pPr>
        <w:numPr>
          <w:ilvl w:val="1"/>
          <w:numId w:val="7"/>
        </w:numPr>
        <w:shd w:val="clear" w:color="auto" w:fill="FFFFFF"/>
        <w:tabs>
          <w:tab w:val="num" w:pos="1260"/>
        </w:tabs>
        <w:spacing w:after="40" w:line="240" w:lineRule="auto"/>
        <w:ind w:left="0" w:right="-85" w:firstLine="708"/>
        <w:jc w:val="both"/>
      </w:pPr>
      <w:r w:rsidRPr="00980CBB">
        <w:rPr>
          <w:spacing w:val="2"/>
        </w:rPr>
        <w:t>о</w:t>
      </w:r>
      <w:r w:rsidRPr="00980CBB">
        <w:t xml:space="preserve"> запрещении применения технологий, материалов, конструкций, изделий и оборудования, не обеспечивающих установленный нормативными документами уровень качества, удалении со строительной площадки в установленные Заказчиком сроки таких материалов, конструкций, и замене их на материалы, конструкции, изделия и оборудование, удовлетворяющее требованиям Проекта и Контракта.</w:t>
      </w:r>
    </w:p>
    <w:p w:rsidR="007C33FB" w:rsidRPr="00980CBB" w:rsidRDefault="007C33FB" w:rsidP="007C33FB">
      <w:pPr>
        <w:shd w:val="clear" w:color="auto" w:fill="FFFFFF"/>
        <w:tabs>
          <w:tab w:val="left" w:pos="1080"/>
        </w:tabs>
        <w:spacing w:after="40"/>
        <w:ind w:right="-85" w:firstLine="708"/>
        <w:jc w:val="both"/>
      </w:pPr>
      <w:r w:rsidRPr="00980CBB">
        <w:t>Все издержки, вызванные приостановлением работ по вине Подрядчика, несет Подрядчик, при этом сроки приостановления работ в этом случае не могут служить основанием для продления срока окончания выполнения работ на Объекте.</w:t>
      </w:r>
    </w:p>
    <w:p w:rsidR="007C33FB" w:rsidRPr="00980CBB" w:rsidRDefault="007C33FB" w:rsidP="007C33FB">
      <w:pPr>
        <w:shd w:val="clear" w:color="auto" w:fill="FFFFFF"/>
        <w:ind w:right="-83" w:firstLine="708"/>
        <w:jc w:val="both"/>
      </w:pPr>
      <w:proofErr w:type="gramStart"/>
      <w:r w:rsidRPr="00980CBB">
        <w:rPr>
          <w:spacing w:val="2"/>
        </w:rPr>
        <w:t xml:space="preserve">Распоряжения (предписания) отдаются должностными лицами Заказчика в письменном </w:t>
      </w:r>
      <w:r w:rsidRPr="00980CBB">
        <w:rPr>
          <w:spacing w:val="1"/>
        </w:rPr>
        <w:t>виде на имя представителя Подрядчика (п. 1.6.</w:t>
      </w:r>
      <w:proofErr w:type="gramEnd"/>
      <w:r w:rsidRPr="00980CBB">
        <w:rPr>
          <w:spacing w:val="1"/>
        </w:rPr>
        <w:t xml:space="preserve"> </w:t>
      </w:r>
      <w:proofErr w:type="gramStart"/>
      <w:r w:rsidRPr="00980CBB">
        <w:rPr>
          <w:spacing w:val="1"/>
        </w:rPr>
        <w:t xml:space="preserve">Контракта) с указанием даты его подписания и </w:t>
      </w:r>
      <w:r w:rsidRPr="00980CBB">
        <w:rPr>
          <w:spacing w:val="-1"/>
        </w:rPr>
        <w:t>срока исполнения.</w:t>
      </w:r>
      <w:proofErr w:type="gramEnd"/>
      <w:r w:rsidRPr="00980CBB">
        <w:t xml:space="preserve"> При получении распоряжения (предписания), Подрядчик обязан в течение суток внести в Общий журнал работ </w:t>
      </w:r>
      <w:r w:rsidRPr="00980CBB">
        <w:rPr>
          <w:spacing w:val="2"/>
        </w:rPr>
        <w:t>распоряжения (предписания)</w:t>
      </w:r>
      <w:r w:rsidRPr="00980CBB">
        <w:t xml:space="preserve"> с краткой характеристикой.</w:t>
      </w:r>
    </w:p>
    <w:p w:rsidR="007C33FB" w:rsidRPr="00980CBB" w:rsidRDefault="007C33FB" w:rsidP="007C33FB">
      <w:pPr>
        <w:ind w:right="-83" w:firstLine="708"/>
        <w:jc w:val="both"/>
      </w:pPr>
      <w:r w:rsidRPr="00980CBB">
        <w:t>5.1.12. В любое время до погашения аванса выполненными работами проводить проверку наличия заготовленных Подрядчиком на Объекте материалов</w:t>
      </w:r>
      <w:r>
        <w:t>,</w:t>
      </w:r>
      <w:r w:rsidRPr="00980CBB">
        <w:t xml:space="preserve"> как по качеству, так и по количеству.</w:t>
      </w:r>
    </w:p>
    <w:p w:rsidR="007C33FB" w:rsidRPr="00980CBB" w:rsidRDefault="007C33FB" w:rsidP="007C33FB">
      <w:pPr>
        <w:pStyle w:val="af"/>
        <w:tabs>
          <w:tab w:val="left" w:pos="1260"/>
        </w:tabs>
        <w:ind w:right="-83"/>
      </w:pPr>
      <w:r w:rsidRPr="00980CBB">
        <w:t>5.1.13</w:t>
      </w:r>
      <w:r>
        <w:t>.</w:t>
      </w:r>
      <w:r w:rsidRPr="00980CBB">
        <w:rPr>
          <w:spacing w:val="1"/>
          <w:szCs w:val="24"/>
        </w:rPr>
        <w:t xml:space="preserve"> </w:t>
      </w:r>
      <w:r w:rsidRPr="00980CBB">
        <w:t>По соглашению с Подрядчиком изменить существенные условия Контракта в случаях, установленных Законом о контрактной системе.</w:t>
      </w:r>
    </w:p>
    <w:p w:rsidR="007C33FB" w:rsidRPr="00980CBB" w:rsidRDefault="007C33FB" w:rsidP="007C33FB">
      <w:pPr>
        <w:shd w:val="clear" w:color="auto" w:fill="FFFFFF"/>
        <w:tabs>
          <w:tab w:val="left" w:pos="1080"/>
        </w:tabs>
        <w:ind w:right="-83" w:firstLine="709"/>
        <w:jc w:val="both"/>
      </w:pPr>
      <w:r w:rsidRPr="00980CBB">
        <w:t>5.1.14. О</w:t>
      </w:r>
      <w:r w:rsidRPr="00980CBB">
        <w:rPr>
          <w:spacing w:val="-1"/>
        </w:rPr>
        <w:t>т</w:t>
      </w:r>
      <w:r w:rsidRPr="00980CBB">
        <w:t>корректировать структуру сводного сметного расчета по Объекту, если данные корректировки не влияют на изменение цены Контракта и объемы работ, указанные в «Описании объекта закупки» (Приложение № 1</w:t>
      </w:r>
      <w:r>
        <w:t xml:space="preserve"> к Контракту</w:t>
      </w:r>
      <w:r w:rsidRPr="00980CBB">
        <w:t>).</w:t>
      </w:r>
    </w:p>
    <w:p w:rsidR="007C33FB" w:rsidRPr="00980CBB" w:rsidRDefault="007C33FB" w:rsidP="007C33FB">
      <w:pPr>
        <w:pStyle w:val="af"/>
        <w:tabs>
          <w:tab w:val="left" w:pos="1260"/>
        </w:tabs>
        <w:ind w:right="-83"/>
        <w:rPr>
          <w:spacing w:val="1"/>
          <w:szCs w:val="24"/>
        </w:rPr>
      </w:pPr>
      <w:r w:rsidRPr="00980CBB">
        <w:rPr>
          <w:spacing w:val="1"/>
          <w:szCs w:val="24"/>
        </w:rPr>
        <w:lastRenderedPageBreak/>
        <w:t>5.1.15. Пользоваться иными правами, установленными Контрактом и законодательством Российской Федерации.</w:t>
      </w:r>
    </w:p>
    <w:p w:rsidR="007C33FB" w:rsidRPr="00980CBB" w:rsidRDefault="007C33FB" w:rsidP="007C33FB">
      <w:pPr>
        <w:shd w:val="clear" w:color="auto" w:fill="FFFFFF"/>
        <w:tabs>
          <w:tab w:val="left" w:pos="900"/>
        </w:tabs>
        <w:ind w:right="-83" w:firstLine="709"/>
        <w:jc w:val="both"/>
      </w:pPr>
      <w:r w:rsidRPr="00980CBB">
        <w:rPr>
          <w:spacing w:val="4"/>
        </w:rPr>
        <w:t>5.2. Заказчик</w:t>
      </w:r>
      <w:r w:rsidRPr="00980CBB">
        <w:rPr>
          <w:spacing w:val="8"/>
        </w:rPr>
        <w:t xml:space="preserve"> обязан:</w:t>
      </w:r>
    </w:p>
    <w:p w:rsidR="007C33FB" w:rsidRPr="00980CBB" w:rsidRDefault="007C33FB" w:rsidP="007C33FB">
      <w:pPr>
        <w:shd w:val="clear" w:color="auto" w:fill="FFFFFF"/>
        <w:ind w:right="-83" w:firstLine="709"/>
        <w:jc w:val="both"/>
      </w:pPr>
      <w:r w:rsidRPr="00980CBB">
        <w:t>5.2.1. Провести экспертизу предоставленных Подрядчиком результатов выполненных работ, предусмотренных Контрактом, в соответствии с п. 4.1.  Контракта.</w:t>
      </w:r>
    </w:p>
    <w:p w:rsidR="007C33FB" w:rsidRPr="00980CBB" w:rsidRDefault="007C33FB" w:rsidP="007C33FB">
      <w:pPr>
        <w:shd w:val="clear" w:color="auto" w:fill="FFFFFF"/>
        <w:ind w:right="-83" w:firstLine="709"/>
        <w:jc w:val="both"/>
      </w:pPr>
      <w:r w:rsidRPr="00980CBB">
        <w:t>5.2.2. Обнаружив при осуществлении контроля и надзора за ходом выполнения работ, отступления от условий Контракта, которые могут ухудшить качество работ, или иные их недостатки (дефекты), в течение 2 (двух</w:t>
      </w:r>
      <w:r>
        <w:t>) рабочих</w:t>
      </w:r>
      <w:r w:rsidRPr="00980CBB">
        <w:t xml:space="preserve"> дн</w:t>
      </w:r>
      <w:r>
        <w:t>ей</w:t>
      </w:r>
      <w:r w:rsidRPr="00980CBB">
        <w:t xml:space="preserve"> уведомить об этом Подрядчика любым из способов, указанных в Контракте. </w:t>
      </w:r>
    </w:p>
    <w:p w:rsidR="007C33FB" w:rsidRPr="00980CBB" w:rsidRDefault="007C33FB" w:rsidP="007C33FB">
      <w:pPr>
        <w:shd w:val="clear" w:color="auto" w:fill="FFFFFF"/>
        <w:ind w:right="-83"/>
        <w:jc w:val="both"/>
      </w:pPr>
      <w:r w:rsidRPr="00980CBB">
        <w:t xml:space="preserve">         5.2.3. Своевременно принять и оплатить надлежащим образом выполненные в соответствии с Контрактом работы, включая проведение экспертизы выполненных работ, в соответствии с законодательством Российской Федерации.</w:t>
      </w:r>
    </w:p>
    <w:p w:rsidR="007C33FB" w:rsidRPr="00980CBB" w:rsidRDefault="007C33FB" w:rsidP="007C33FB">
      <w:pPr>
        <w:shd w:val="clear" w:color="auto" w:fill="FFFFFF"/>
        <w:ind w:right="-83"/>
        <w:jc w:val="both"/>
      </w:pPr>
      <w:r w:rsidRPr="00980CBB">
        <w:t xml:space="preserve">         5.2.4. При получении от Подрядчика уведомления о приостановлении выполнения работ в случае, указанном в пункте 5.4.25. Контракта, в течение 3 (трех) рабочих дней рассмотреть вопрос о целесообразности и порядке продолжения выполнения работ.</w:t>
      </w:r>
    </w:p>
    <w:p w:rsidR="007C33FB" w:rsidRPr="00980CBB" w:rsidRDefault="007C33FB" w:rsidP="007C33FB">
      <w:pPr>
        <w:shd w:val="clear" w:color="auto" w:fill="FFFFFF"/>
        <w:ind w:right="-83"/>
        <w:jc w:val="both"/>
      </w:pPr>
      <w:r w:rsidRPr="00980CBB">
        <w:t xml:space="preserve">         5.2.5. Не позднее 10 (Десяти) рабочих дней с момента возникновения права требования от Подрядчика оплаты неустойки (штрафа, пени) направить Подрядчику претензионное письмо с требованием оплаты в течение 5 (пяти) рабочих дней </w:t>
      </w:r>
      <w:proofErr w:type="gramStart"/>
      <w:r w:rsidRPr="00980CBB">
        <w:t>с даты получения</w:t>
      </w:r>
      <w:proofErr w:type="gramEnd"/>
      <w:r w:rsidRPr="00980CBB">
        <w:t xml:space="preserve"> претензионного письма неустойки (штрафа, пени), рассчитанной в соответствии с законодательством Российской Федерации и условиями Контракта.</w:t>
      </w:r>
    </w:p>
    <w:p w:rsidR="007C33FB" w:rsidRPr="00980CBB" w:rsidRDefault="007C33FB" w:rsidP="007C33FB">
      <w:pPr>
        <w:shd w:val="clear" w:color="auto" w:fill="FFFFFF"/>
        <w:ind w:right="-83"/>
        <w:jc w:val="both"/>
      </w:pPr>
      <w:r w:rsidRPr="00980CBB">
        <w:t xml:space="preserve">         5.2.6. При неоплате Подрядчиком неустойки (штрафа, пени), указанной в претензионном письме, а также в случае полного или частичного немотивированного отказа в удовлетворении претензии, либо неполучения в срок ответа на претензию, направить в суд исковое заявление с требованием оплаты неустойки (штрафа, пени), рассчитанной в соответствии с законодательством Российской Федерации и условиями Контракта.</w:t>
      </w:r>
    </w:p>
    <w:p w:rsidR="007C33FB" w:rsidRPr="00980CBB" w:rsidRDefault="007C33FB" w:rsidP="007C33FB">
      <w:pPr>
        <w:shd w:val="clear" w:color="auto" w:fill="FFFFFF"/>
        <w:ind w:right="-83" w:firstLine="540"/>
        <w:jc w:val="both"/>
      </w:pPr>
      <w:r w:rsidRPr="00980CBB">
        <w:t>5.2.7</w:t>
      </w:r>
      <w:r>
        <w:t>.</w:t>
      </w:r>
      <w:r w:rsidRPr="00980CBB">
        <w:t xml:space="preserve"> </w:t>
      </w:r>
      <w:proofErr w:type="gramStart"/>
      <w:r w:rsidRPr="00980CBB">
        <w:t>Принять необходимые меры по взысканию неустойки (штрафа, пени) за весь период просрочки исполнения обязательств, предусмотренных Контрактом, а именно потребовать оплаты неустойки (штрафа, пени), рассчитанной в соответствии с законодательством Российской Федерации и условиями Контракта за весь период просрочки исполнения, и в случае неоплаты Подрядчиком неустойки (штрафа, пени) направить в суд исковое заявление с соответствующими требованиями.</w:t>
      </w:r>
      <w:proofErr w:type="gramEnd"/>
    </w:p>
    <w:p w:rsidR="007C33FB" w:rsidRPr="00980CBB" w:rsidRDefault="007C33FB" w:rsidP="007C33FB">
      <w:pPr>
        <w:shd w:val="clear" w:color="auto" w:fill="FFFFFF"/>
        <w:ind w:right="-83" w:firstLine="540"/>
        <w:jc w:val="both"/>
      </w:pPr>
      <w:r w:rsidRPr="00980CBB">
        <w:t>5.2.8. При направлении в суд искового заявления с требованиями о расторжении Контракта одновременно заявлять требования об оплате неустойки (штрафа, пени), рассчитанной в соответствии с законодательством Российской Федерации и условиями Контракта.</w:t>
      </w:r>
    </w:p>
    <w:p w:rsidR="007C33FB" w:rsidRPr="00980CBB" w:rsidRDefault="007C33FB" w:rsidP="007C33FB">
      <w:pPr>
        <w:widowControl w:val="0"/>
        <w:autoSpaceDE w:val="0"/>
        <w:ind w:firstLine="567"/>
        <w:jc w:val="both"/>
      </w:pPr>
      <w:r w:rsidRPr="00980CBB">
        <w:t xml:space="preserve">5.2.9. В случае обеспечения исполнения Контракта в форме банковской гарантии, при неисполнении Подрядчиком своих обязательств, Заказчик обязан </w:t>
      </w:r>
      <w:proofErr w:type="gramStart"/>
      <w:r w:rsidRPr="00980CBB">
        <w:t>обратиться к гаранту с требованием исполнить</w:t>
      </w:r>
      <w:proofErr w:type="gramEnd"/>
      <w:r w:rsidRPr="00980CBB">
        <w:t xml:space="preserve"> обязанности в соответствии с выданной гарантией.</w:t>
      </w:r>
    </w:p>
    <w:p w:rsidR="007C33FB" w:rsidRPr="00980CBB" w:rsidRDefault="007C33FB" w:rsidP="007C33FB">
      <w:pPr>
        <w:shd w:val="clear" w:color="auto" w:fill="FFFFFF"/>
        <w:ind w:right="-83" w:firstLine="540"/>
        <w:jc w:val="both"/>
      </w:pPr>
      <w:proofErr w:type="gramStart"/>
      <w:r w:rsidRPr="00980CBB">
        <w:t xml:space="preserve">При отказе гаранта исполнить требования Заказчика Заказчик обязан в течение 5 (пяти) рабочих дней с момента неисполнения или отказа гаранта обратиться в арбитражный суд с требованием об обязании гаранта исполнить обязанности, предусмотренные гарантией, либо Заказчик вправе осуществить бесспорное списание денежных средств со счета гаранта, если гарантом в срок не более </w:t>
      </w:r>
      <w:r w:rsidRPr="00980CBB">
        <w:lastRenderedPageBreak/>
        <w:t>чем 5 (пять) рабочих дней не исполнено требование Заказчика об</w:t>
      </w:r>
      <w:proofErr w:type="gramEnd"/>
      <w:r w:rsidRPr="00980CBB">
        <w:t xml:space="preserve"> уплате денежной суммы по банковской гарантии, </w:t>
      </w:r>
      <w:proofErr w:type="gramStart"/>
      <w:r w:rsidRPr="00980CBB">
        <w:t>направленное</w:t>
      </w:r>
      <w:proofErr w:type="gramEnd"/>
      <w:r w:rsidRPr="00980CBB">
        <w:t xml:space="preserve"> до окончания срока действия банковской гарантии.</w:t>
      </w:r>
    </w:p>
    <w:p w:rsidR="007C33FB" w:rsidRPr="00980CBB" w:rsidRDefault="007C33FB" w:rsidP="007C33FB">
      <w:pPr>
        <w:shd w:val="clear" w:color="auto" w:fill="FFFFFF"/>
        <w:ind w:right="-83" w:firstLine="540"/>
        <w:jc w:val="both"/>
      </w:pPr>
      <w:r w:rsidRPr="00980CBB">
        <w:t>5.2.10. Обеспечить конфиденциальность информации, предоставленной Подрядчиком в ходе исполнения обязательств по Контракту, за исключением случаев, когда Заказчик в соответствии с законодательством Российской Федерации обязан предоставлять информацию третьим лицам</w:t>
      </w:r>
    </w:p>
    <w:p w:rsidR="007C33FB" w:rsidRPr="00980CBB" w:rsidRDefault="007C33FB" w:rsidP="007C33FB">
      <w:pPr>
        <w:shd w:val="clear" w:color="auto" w:fill="FFFFFF"/>
        <w:ind w:right="-83" w:firstLine="540"/>
        <w:jc w:val="both"/>
      </w:pPr>
      <w:r w:rsidRPr="00980CBB">
        <w:t xml:space="preserve">5.2.11. Производить оформление постоянного отвода земель под </w:t>
      </w:r>
      <w:r>
        <w:t>реконструкцию</w:t>
      </w:r>
      <w:r w:rsidRPr="00980CBB">
        <w:t xml:space="preserve"> Объекта, кроме земель под сосредоточенные резервы и карьеры, и передать Подрядчику земельный участок под работы на Объекте на период выполнения работ, в пределах постоянной полосы отвода автомобильной дороги согласно Проекту и иных документов.</w:t>
      </w:r>
    </w:p>
    <w:p w:rsidR="007C33FB" w:rsidRPr="00980CBB" w:rsidRDefault="007C33FB" w:rsidP="007C33FB">
      <w:pPr>
        <w:pStyle w:val="af"/>
        <w:tabs>
          <w:tab w:val="left" w:pos="1260"/>
        </w:tabs>
        <w:ind w:right="-83" w:firstLine="0"/>
        <w:rPr>
          <w:szCs w:val="24"/>
        </w:rPr>
      </w:pPr>
      <w:r w:rsidRPr="00980CBB">
        <w:rPr>
          <w:szCs w:val="24"/>
        </w:rPr>
        <w:t xml:space="preserve">         5.2.12. Передать Подрядчику Проект, утвержденный к производству работ, в течение 2 (двух) рабочих дней с даты заключение Контракта.</w:t>
      </w:r>
    </w:p>
    <w:p w:rsidR="007C33FB" w:rsidRPr="00980CBB" w:rsidRDefault="007C33FB" w:rsidP="007C33FB">
      <w:pPr>
        <w:pStyle w:val="af"/>
        <w:tabs>
          <w:tab w:val="left" w:pos="1260"/>
        </w:tabs>
        <w:ind w:right="-83" w:firstLine="0"/>
        <w:rPr>
          <w:szCs w:val="24"/>
        </w:rPr>
      </w:pPr>
      <w:r w:rsidRPr="00980CBB">
        <w:t xml:space="preserve">         5.2.13. В течение 7 (семи) рабочих дней </w:t>
      </w:r>
      <w:proofErr w:type="gramStart"/>
      <w:r w:rsidRPr="00980CBB">
        <w:t>с даты получения</w:t>
      </w:r>
      <w:proofErr w:type="gramEnd"/>
      <w:r w:rsidRPr="00980CBB">
        <w:t xml:space="preserve"> письменного запроса Подрядчика передать ему по акту геодезическую разбивочную основу (ГРО). ГРО передается Подрядчику при толщине снежного покрова не более </w:t>
      </w:r>
      <w:smartTag w:uri="urn:schemas-microsoft-com:office:smarttags" w:element="metricconverter">
        <w:smartTagPr>
          <w:attr w:name="ProductID" w:val="20 см"/>
        </w:smartTagPr>
        <w:r w:rsidRPr="00980CBB">
          <w:t>20 см</w:t>
        </w:r>
      </w:smartTag>
      <w:r w:rsidRPr="00980CBB">
        <w:t xml:space="preserve">. При большей толщине снежного покрова ГРО может быть </w:t>
      </w:r>
      <w:proofErr w:type="gramStart"/>
      <w:r w:rsidRPr="00980CBB">
        <w:t>передана</w:t>
      </w:r>
      <w:proofErr w:type="gramEnd"/>
      <w:r w:rsidRPr="00980CBB">
        <w:t xml:space="preserve"> Подрядчику при условии обеспечения им очистки от снега пунктов и знаков закрепления вручную.</w:t>
      </w:r>
    </w:p>
    <w:p w:rsidR="007C33FB" w:rsidRPr="00980CBB" w:rsidRDefault="007C33FB" w:rsidP="007C33FB">
      <w:pPr>
        <w:pStyle w:val="af"/>
        <w:tabs>
          <w:tab w:val="left" w:pos="1260"/>
        </w:tabs>
        <w:ind w:right="-83" w:firstLine="567"/>
        <w:rPr>
          <w:szCs w:val="24"/>
        </w:rPr>
      </w:pPr>
      <w:r w:rsidRPr="00980CBB">
        <w:rPr>
          <w:szCs w:val="24"/>
        </w:rPr>
        <w:t xml:space="preserve">5.2.14. Осуществлять </w:t>
      </w:r>
      <w:r w:rsidRPr="00980CBB">
        <w:rPr>
          <w:spacing w:val="4"/>
        </w:rPr>
        <w:t>строительный контроль, авторский надзор, технический надзор, независимый лабораторный контроль, диагностику и др.</w:t>
      </w:r>
      <w:r w:rsidRPr="00980CBB">
        <w:rPr>
          <w:szCs w:val="24"/>
        </w:rPr>
        <w:t xml:space="preserve"> в процессе выполнения работ на Объекте в целях проверки соответствия выполняемых работ Проекту, требованиям технических регламентов, результатам инженерных изысканий (далее </w:t>
      </w:r>
      <w:r w:rsidRPr="00980CBB">
        <w:rPr>
          <w:spacing w:val="6"/>
          <w:szCs w:val="24"/>
        </w:rPr>
        <w:t>–</w:t>
      </w:r>
      <w:r w:rsidRPr="00980CBB">
        <w:rPr>
          <w:szCs w:val="24"/>
        </w:rPr>
        <w:t xml:space="preserve"> </w:t>
      </w:r>
      <w:proofErr w:type="gramStart"/>
      <w:r w:rsidRPr="00980CBB">
        <w:rPr>
          <w:szCs w:val="24"/>
        </w:rPr>
        <w:t>контроль за</w:t>
      </w:r>
      <w:proofErr w:type="gramEnd"/>
      <w:r w:rsidRPr="00980CBB">
        <w:rPr>
          <w:szCs w:val="24"/>
        </w:rPr>
        <w:t xml:space="preserve"> работами) в порядке, предусмотренном СП 78.13330.2012, ВСН 19-89, настоящим Контрактом и другими нормативно-правовыми актами.</w:t>
      </w:r>
    </w:p>
    <w:p w:rsidR="007C33FB" w:rsidRPr="00980CBB" w:rsidRDefault="007C33FB" w:rsidP="007C33FB">
      <w:pPr>
        <w:pStyle w:val="af"/>
        <w:tabs>
          <w:tab w:val="left" w:pos="1260"/>
        </w:tabs>
        <w:ind w:right="-83" w:firstLine="567"/>
        <w:rPr>
          <w:szCs w:val="24"/>
        </w:rPr>
      </w:pPr>
      <w:r w:rsidRPr="00980CBB">
        <w:rPr>
          <w:szCs w:val="24"/>
        </w:rPr>
        <w:t xml:space="preserve">5.2.15. </w:t>
      </w:r>
      <w:proofErr w:type="gramStart"/>
      <w:r w:rsidRPr="00980CBB">
        <w:rPr>
          <w:szCs w:val="24"/>
        </w:rPr>
        <w:t>В случае выявления недостатков (дефектов) на Объекте, возникших в период гарантийного срока, в течение 2 (двух) рабочих дней направить Подрядчику письменное извещение о выявленных на гарантийном участке недостатках (дефектах), необходимости направления уполномоченного представителя Подрядчика для участия в комиссии по обследованию гарантийного участка с фиксированием в акте выявленных недостатков (дефектов) и определением сроков для их устранения.</w:t>
      </w:r>
      <w:proofErr w:type="gramEnd"/>
    </w:p>
    <w:p w:rsidR="007C33FB" w:rsidRPr="00980CBB" w:rsidRDefault="007C33FB" w:rsidP="007C33FB">
      <w:pPr>
        <w:pStyle w:val="af"/>
        <w:tabs>
          <w:tab w:val="left" w:pos="1260"/>
        </w:tabs>
        <w:ind w:right="-83" w:firstLine="567"/>
        <w:rPr>
          <w:spacing w:val="1"/>
          <w:szCs w:val="24"/>
        </w:rPr>
      </w:pPr>
      <w:r w:rsidRPr="00980CBB">
        <w:rPr>
          <w:szCs w:val="24"/>
        </w:rPr>
        <w:t>5.2.1</w:t>
      </w:r>
      <w:r>
        <w:rPr>
          <w:szCs w:val="24"/>
        </w:rPr>
        <w:t>6</w:t>
      </w:r>
      <w:r w:rsidRPr="00980CBB">
        <w:rPr>
          <w:szCs w:val="24"/>
        </w:rPr>
        <w:t xml:space="preserve">. Давать письменные разъяснения Подрядчику, связанные с производством работ на </w:t>
      </w:r>
      <w:r w:rsidRPr="00980CBB">
        <w:rPr>
          <w:spacing w:val="1"/>
          <w:szCs w:val="24"/>
        </w:rPr>
        <w:t xml:space="preserve">Объекте, в течение 5 (пяти) рабочих дней со дня получения письменного запроса Подрядчика. </w:t>
      </w:r>
    </w:p>
    <w:p w:rsidR="007C33FB" w:rsidRPr="00980CBB" w:rsidRDefault="007C33FB" w:rsidP="007C33FB">
      <w:pPr>
        <w:pStyle w:val="af"/>
        <w:tabs>
          <w:tab w:val="left" w:pos="1260"/>
        </w:tabs>
        <w:ind w:right="-83" w:firstLine="567"/>
        <w:rPr>
          <w:szCs w:val="24"/>
        </w:rPr>
      </w:pPr>
      <w:r w:rsidRPr="00980CBB">
        <w:rPr>
          <w:szCs w:val="24"/>
        </w:rPr>
        <w:t>5.2.1</w:t>
      </w:r>
      <w:r>
        <w:rPr>
          <w:szCs w:val="24"/>
        </w:rPr>
        <w:t>7</w:t>
      </w:r>
      <w:r w:rsidRPr="00980CBB">
        <w:rPr>
          <w:szCs w:val="24"/>
        </w:rPr>
        <w:t xml:space="preserve">. Уведомить Подрядчика в письменной форме о привлечении юридических лиц или индивидуальных предпринимателей (далее </w:t>
      </w:r>
      <w:r w:rsidRPr="00980CBB">
        <w:rPr>
          <w:spacing w:val="6"/>
          <w:szCs w:val="24"/>
        </w:rPr>
        <w:t>–</w:t>
      </w:r>
      <w:r w:rsidRPr="00980CBB">
        <w:rPr>
          <w:szCs w:val="24"/>
        </w:rPr>
        <w:t xml:space="preserve"> инженерной организации) для осуществления </w:t>
      </w:r>
      <w:r w:rsidRPr="00980CBB">
        <w:rPr>
          <w:spacing w:val="4"/>
        </w:rPr>
        <w:t xml:space="preserve">строительного контроля, авторского надзора, технического надзора, независимого лабораторного контроля, диагностики и др. </w:t>
      </w:r>
      <w:r w:rsidRPr="00980CBB">
        <w:rPr>
          <w:szCs w:val="24"/>
        </w:rPr>
        <w:t>за работами на Объекте.</w:t>
      </w:r>
    </w:p>
    <w:p w:rsidR="007C33FB" w:rsidRPr="00980CBB" w:rsidRDefault="007C33FB" w:rsidP="007C33FB">
      <w:pPr>
        <w:pStyle w:val="af"/>
        <w:tabs>
          <w:tab w:val="left" w:pos="1260"/>
        </w:tabs>
        <w:ind w:right="-83" w:firstLine="567"/>
        <w:rPr>
          <w:spacing w:val="1"/>
          <w:szCs w:val="24"/>
        </w:rPr>
      </w:pPr>
      <w:r w:rsidRPr="00980CBB">
        <w:rPr>
          <w:spacing w:val="1"/>
          <w:szCs w:val="24"/>
        </w:rPr>
        <w:t>5.2.1</w:t>
      </w:r>
      <w:r>
        <w:rPr>
          <w:spacing w:val="1"/>
          <w:szCs w:val="24"/>
        </w:rPr>
        <w:t>8</w:t>
      </w:r>
      <w:r w:rsidRPr="00980CBB">
        <w:rPr>
          <w:spacing w:val="1"/>
          <w:szCs w:val="24"/>
        </w:rPr>
        <w:t>. Осуществлять авансирование работ в соответствии с условиями Контракта.</w:t>
      </w:r>
    </w:p>
    <w:p w:rsidR="007C33FB" w:rsidRPr="00980CBB" w:rsidRDefault="007C33FB" w:rsidP="007C33FB">
      <w:pPr>
        <w:widowControl w:val="0"/>
        <w:autoSpaceDE w:val="0"/>
        <w:ind w:firstLine="567"/>
        <w:jc w:val="both"/>
      </w:pPr>
      <w:r w:rsidRPr="00980CBB">
        <w:t>5.2.</w:t>
      </w:r>
      <w:r>
        <w:t>19</w:t>
      </w:r>
      <w:r w:rsidRPr="00980CBB">
        <w:t>. Направлять в саморегулируемую организацию сведения о нарушении Подрядчиком требований стандартов и правил при выполнении работ в целях применения в отношении него мер дисциплинарного воздействия согласно статьям 9, 10 Федерального закона от 01.12.2007 № 315-ФЗ «О саморегулируемых организациях», статьям 55.14, 55.15 Градостроительного кодекса Российской Федерации.</w:t>
      </w:r>
    </w:p>
    <w:p w:rsidR="007C33FB" w:rsidRPr="00980CBB" w:rsidRDefault="007C33FB" w:rsidP="007C33FB">
      <w:pPr>
        <w:pStyle w:val="af"/>
        <w:tabs>
          <w:tab w:val="left" w:pos="1260"/>
        </w:tabs>
        <w:ind w:right="-83"/>
        <w:rPr>
          <w:spacing w:val="1"/>
          <w:szCs w:val="24"/>
        </w:rPr>
      </w:pPr>
      <w:r w:rsidRPr="00980CBB">
        <w:rPr>
          <w:szCs w:val="24"/>
        </w:rPr>
        <w:t>5.2.2</w:t>
      </w:r>
      <w:r>
        <w:rPr>
          <w:szCs w:val="24"/>
        </w:rPr>
        <w:t>0</w:t>
      </w:r>
      <w:r w:rsidRPr="00980CBB">
        <w:rPr>
          <w:szCs w:val="24"/>
        </w:rPr>
        <w:t>. Сообщать в письменной форме Подрядчику о недостатках (дефектах), обнаруженных в ходе выполнения работ и в период исполнения гарантийных обязательств, в течение 2 (двух) рабочих дней после обнаружения таких недостатков (дефектов).</w:t>
      </w:r>
    </w:p>
    <w:p w:rsidR="007C33FB" w:rsidRPr="00980CBB" w:rsidRDefault="007C33FB" w:rsidP="007C33FB">
      <w:pPr>
        <w:pStyle w:val="af"/>
        <w:tabs>
          <w:tab w:val="left" w:pos="720"/>
        </w:tabs>
        <w:ind w:right="-83" w:firstLine="720"/>
      </w:pPr>
      <w:r w:rsidRPr="00980CBB">
        <w:t>5.2.2</w:t>
      </w:r>
      <w:r>
        <w:t>1</w:t>
      </w:r>
      <w:r w:rsidRPr="00980CBB">
        <w:t xml:space="preserve">. Исполнять иные обязанности, предусмотренные законодательством Российской Федерации и условиями Контракта. </w:t>
      </w:r>
    </w:p>
    <w:p w:rsidR="007C33FB" w:rsidRPr="00980CBB" w:rsidRDefault="007C33FB" w:rsidP="007C33FB">
      <w:pPr>
        <w:pStyle w:val="af"/>
        <w:tabs>
          <w:tab w:val="left" w:pos="720"/>
        </w:tabs>
        <w:ind w:right="-83" w:firstLine="720"/>
      </w:pPr>
      <w:r w:rsidRPr="00980CBB">
        <w:t xml:space="preserve">5.3. </w:t>
      </w:r>
      <w:r w:rsidRPr="00980CBB">
        <w:rPr>
          <w:bCs/>
          <w:spacing w:val="1"/>
        </w:rPr>
        <w:t>Подрядчик</w:t>
      </w:r>
      <w:r w:rsidRPr="00980CBB">
        <w:rPr>
          <w:spacing w:val="10"/>
        </w:rPr>
        <w:t xml:space="preserve"> вправе:</w:t>
      </w:r>
    </w:p>
    <w:p w:rsidR="007C33FB" w:rsidRPr="00980CBB" w:rsidRDefault="007C33FB" w:rsidP="007C33FB">
      <w:pPr>
        <w:shd w:val="clear" w:color="auto" w:fill="FFFFFF"/>
        <w:ind w:right="-83" w:firstLine="720"/>
        <w:jc w:val="both"/>
      </w:pPr>
      <w:r w:rsidRPr="00980CBB">
        <w:lastRenderedPageBreak/>
        <w:t>5.3.1. Требовать своевременного подписания Заказчиком документов, предусмотренных разделом 4 Контракта.</w:t>
      </w:r>
    </w:p>
    <w:p w:rsidR="007C33FB" w:rsidRPr="00980CBB" w:rsidRDefault="007C33FB" w:rsidP="007C33FB">
      <w:pPr>
        <w:shd w:val="clear" w:color="auto" w:fill="FFFFFF"/>
        <w:ind w:right="-83" w:firstLine="720"/>
        <w:jc w:val="both"/>
      </w:pPr>
      <w:r w:rsidRPr="00980CBB">
        <w:t>5.3.2. Требовать своевременной оплаты выполненных в соответствии с условиями Контракта работ.</w:t>
      </w:r>
    </w:p>
    <w:p w:rsidR="007C33FB" w:rsidRPr="00980CBB" w:rsidRDefault="007C33FB" w:rsidP="007C33FB">
      <w:pPr>
        <w:widowControl w:val="0"/>
        <w:autoSpaceDE w:val="0"/>
        <w:ind w:firstLine="709"/>
        <w:jc w:val="both"/>
      </w:pPr>
      <w:r w:rsidRPr="00980CBB">
        <w:t>5.3.3. Запрашивать у Заказчика разъяснения и уточнения относительно выполнения работ в рамках Контракта.</w:t>
      </w:r>
    </w:p>
    <w:p w:rsidR="007C33FB" w:rsidRPr="00980CBB" w:rsidRDefault="007C33FB" w:rsidP="007C33FB">
      <w:pPr>
        <w:shd w:val="clear" w:color="auto" w:fill="FFFFFF"/>
        <w:ind w:right="-83" w:firstLine="720"/>
        <w:jc w:val="both"/>
      </w:pPr>
      <w:r w:rsidRPr="00980CBB">
        <w:t>5.3.4. Получать от Заказчика содействие при выполнении работ в соответствии с условиями Контракта.</w:t>
      </w:r>
    </w:p>
    <w:p w:rsidR="007C33FB" w:rsidRPr="00980CBB" w:rsidRDefault="007C33FB" w:rsidP="007C33FB">
      <w:pPr>
        <w:shd w:val="clear" w:color="auto" w:fill="FFFFFF"/>
        <w:ind w:right="-83" w:firstLine="720"/>
        <w:jc w:val="both"/>
      </w:pPr>
      <w:r w:rsidRPr="00980CBB">
        <w:t>5.3.5. Принять решение об одностороннем отказе от исполнения Контракта в соответствии с законодательством Российской Федерации.</w:t>
      </w:r>
    </w:p>
    <w:p w:rsidR="007C33FB" w:rsidRPr="00980CBB" w:rsidRDefault="007C33FB" w:rsidP="007C33FB">
      <w:pPr>
        <w:shd w:val="clear" w:color="auto" w:fill="FFFFFF"/>
        <w:ind w:right="-83" w:firstLine="720"/>
        <w:jc w:val="both"/>
      </w:pPr>
      <w:r w:rsidRPr="00980CBB">
        <w:t>5.3.6. Требовать уплаты неустоек (штрафов, пеней) в случае просрочки исполнения Заказчиком обязательств, предусмотренных Контрактом, а также в иных случаях ненадлежащего исполнения Заказчиком обязательств, предусмотренных Контрактом.</w:t>
      </w:r>
    </w:p>
    <w:p w:rsidR="007C33FB" w:rsidRPr="00980CBB" w:rsidRDefault="007C33FB" w:rsidP="007C33FB">
      <w:pPr>
        <w:shd w:val="clear" w:color="auto" w:fill="FFFFFF"/>
        <w:ind w:right="-83" w:firstLine="720"/>
        <w:jc w:val="both"/>
      </w:pPr>
      <w:r w:rsidRPr="00980CBB">
        <w:t>5.3.7.Пользоваться иными правами, установленными Контрактом и законодательством Российской Федерации.</w:t>
      </w:r>
    </w:p>
    <w:p w:rsidR="007C33FB" w:rsidRPr="00980CBB" w:rsidRDefault="007C33FB" w:rsidP="007C33FB">
      <w:pPr>
        <w:pStyle w:val="af"/>
        <w:tabs>
          <w:tab w:val="left" w:pos="0"/>
        </w:tabs>
        <w:ind w:right="-83"/>
        <w:rPr>
          <w:bCs/>
        </w:rPr>
      </w:pPr>
      <w:r w:rsidRPr="00980CBB">
        <w:rPr>
          <w:bCs/>
        </w:rPr>
        <w:t xml:space="preserve">5.4. Подрядчик </w:t>
      </w:r>
      <w:r w:rsidRPr="00980CBB">
        <w:t>обязан:</w:t>
      </w:r>
    </w:p>
    <w:p w:rsidR="007C33FB" w:rsidRPr="00980CBB" w:rsidRDefault="007C33FB" w:rsidP="007C33FB">
      <w:pPr>
        <w:pStyle w:val="af"/>
        <w:numPr>
          <w:ilvl w:val="2"/>
          <w:numId w:val="26"/>
        </w:numPr>
        <w:tabs>
          <w:tab w:val="left" w:pos="720"/>
          <w:tab w:val="left" w:pos="1260"/>
        </w:tabs>
        <w:ind w:left="0" w:right="-83" w:firstLine="709"/>
      </w:pPr>
      <w:r w:rsidRPr="00980CBB">
        <w:rPr>
          <w:szCs w:val="24"/>
        </w:rPr>
        <w:t>Приступить к выполнению работ в срок, указанный в Контракте.</w:t>
      </w:r>
    </w:p>
    <w:p w:rsidR="007C33FB" w:rsidRPr="00980CBB" w:rsidRDefault="007C33FB" w:rsidP="007C33FB">
      <w:pPr>
        <w:pStyle w:val="af"/>
        <w:numPr>
          <w:ilvl w:val="2"/>
          <w:numId w:val="26"/>
        </w:numPr>
        <w:tabs>
          <w:tab w:val="left" w:pos="720"/>
          <w:tab w:val="left" w:pos="1260"/>
        </w:tabs>
        <w:ind w:left="0" w:right="-83" w:firstLine="709"/>
      </w:pPr>
      <w:r w:rsidRPr="00980CBB">
        <w:t xml:space="preserve">Получить по месту нахождения Заказчика утвержденный в установленном порядке Проект, необходимый для производства работ по настоящему Контракту, в течение 2 (двух) рабочих дней </w:t>
      </w:r>
      <w:proofErr w:type="gramStart"/>
      <w:r w:rsidRPr="00980CBB">
        <w:t>с даты заключения</w:t>
      </w:r>
      <w:proofErr w:type="gramEnd"/>
      <w:r w:rsidRPr="00980CBB">
        <w:t xml:space="preserve"> Контракта.</w:t>
      </w:r>
    </w:p>
    <w:p w:rsidR="007C33FB" w:rsidRPr="00980CBB" w:rsidRDefault="007C33FB" w:rsidP="007C33FB">
      <w:pPr>
        <w:pStyle w:val="af"/>
        <w:numPr>
          <w:ilvl w:val="2"/>
          <w:numId w:val="26"/>
        </w:numPr>
        <w:tabs>
          <w:tab w:val="left" w:pos="720"/>
          <w:tab w:val="left" w:pos="1260"/>
        </w:tabs>
        <w:ind w:left="0" w:right="-83" w:firstLine="709"/>
      </w:pPr>
      <w:proofErr w:type="gramStart"/>
      <w:r w:rsidRPr="00980CBB">
        <w:t>Выполнить работы в объеме и сроки, предусмотренные настоящим Контрактом и сдать Объект Заказчику с качеством, соответствующим условиям Проекта и требованиям нормативных документов, приведенных в «Перечне нормативно-технических документов, обязательных при выполнении дорожных работ» (Приложение № 5</w:t>
      </w:r>
      <w:r>
        <w:t xml:space="preserve"> к Контракту</w:t>
      </w:r>
      <w:r w:rsidRPr="00980CBB">
        <w:t>), РД-11-02-2006, СТО ТУАД 02-2013 (размещены на сайте www.tuad.nsk.ru), технических регламентов, принятых в установленном порядке, и другой нормативной документации.</w:t>
      </w:r>
      <w:proofErr w:type="gramEnd"/>
    </w:p>
    <w:p w:rsidR="007C33FB" w:rsidRPr="00980CBB" w:rsidRDefault="007C33FB" w:rsidP="007C33FB">
      <w:pPr>
        <w:pStyle w:val="af"/>
        <w:numPr>
          <w:ilvl w:val="2"/>
          <w:numId w:val="26"/>
        </w:numPr>
        <w:tabs>
          <w:tab w:val="left" w:pos="720"/>
          <w:tab w:val="left" w:pos="1260"/>
        </w:tabs>
        <w:ind w:left="0" w:right="-83" w:firstLine="709"/>
      </w:pPr>
      <w:r w:rsidRPr="00980CBB">
        <w:t>Уведомить Заказчика в письменной форме о привлечении субподрядных организаций. Нести перед Заказчиком имущественную ответственность за качество, сроки и объемы работ, выполненных субподрядными организациями.</w:t>
      </w:r>
    </w:p>
    <w:p w:rsidR="007C33FB" w:rsidRPr="00980CBB" w:rsidRDefault="007C33FB" w:rsidP="007C33FB">
      <w:pPr>
        <w:autoSpaceDE w:val="0"/>
        <w:autoSpaceDN w:val="0"/>
        <w:adjustRightInd w:val="0"/>
        <w:ind w:firstLine="709"/>
        <w:jc w:val="both"/>
      </w:pPr>
      <w:r w:rsidRPr="00980CBB">
        <w:t xml:space="preserve">В случае, если начальная (максимальная) цена контракта при осуществлении закупки товара, работы, услуги превышает 100 млн. рублей, Подрядчик обязан предоставить Заказчику информацию </w:t>
      </w:r>
      <w:proofErr w:type="gramStart"/>
      <w:r w:rsidRPr="00980CBB">
        <w:t>о</w:t>
      </w:r>
      <w:proofErr w:type="gramEnd"/>
      <w:r w:rsidRPr="00980CBB">
        <w:t xml:space="preserve"> всех соисполнителях, субподрядчиках, заключивших договор или договоры с Подрядчиком, цена которого или общая цена которых составляет более чем десять процентов цены контракта, в течение десяти дней с момента заключения Подрядчиком  договора с соисполнителем, субподрядчиком.</w:t>
      </w:r>
    </w:p>
    <w:p w:rsidR="007C33FB" w:rsidRPr="00980CBB" w:rsidRDefault="007C33FB" w:rsidP="007C33FB">
      <w:pPr>
        <w:numPr>
          <w:ilvl w:val="2"/>
          <w:numId w:val="26"/>
        </w:numPr>
        <w:autoSpaceDE w:val="0"/>
        <w:autoSpaceDN w:val="0"/>
        <w:adjustRightInd w:val="0"/>
        <w:spacing w:after="0" w:line="240" w:lineRule="auto"/>
        <w:ind w:left="0" w:firstLine="709"/>
        <w:jc w:val="both"/>
      </w:pPr>
      <w:r w:rsidRPr="00980CBB">
        <w:t>Получать в установленном порядке лицензии (либо другие разрешительные документы, предусмотренные действующим законодательством), в том числе на недропользование для разработки карьеров, водопользование и пользование водными объектами.</w:t>
      </w:r>
    </w:p>
    <w:p w:rsidR="007C33FB" w:rsidRPr="00980CBB" w:rsidRDefault="007C33FB" w:rsidP="007C33FB">
      <w:pPr>
        <w:numPr>
          <w:ilvl w:val="2"/>
          <w:numId w:val="26"/>
        </w:numPr>
        <w:autoSpaceDE w:val="0"/>
        <w:autoSpaceDN w:val="0"/>
        <w:adjustRightInd w:val="0"/>
        <w:spacing w:after="0" w:line="240" w:lineRule="auto"/>
        <w:ind w:left="0" w:firstLine="709"/>
        <w:jc w:val="both"/>
      </w:pPr>
      <w:r w:rsidRPr="00980CBB">
        <w:t>Производить оформление временного отвода земель под сосредоточенные резервы и карьеры.</w:t>
      </w:r>
    </w:p>
    <w:p w:rsidR="007C33FB" w:rsidRPr="00980CBB" w:rsidRDefault="007C33FB" w:rsidP="007C33FB">
      <w:pPr>
        <w:pStyle w:val="af"/>
        <w:numPr>
          <w:ilvl w:val="2"/>
          <w:numId w:val="26"/>
        </w:numPr>
        <w:tabs>
          <w:tab w:val="left" w:pos="720"/>
        </w:tabs>
        <w:ind w:left="0" w:right="-83" w:firstLine="709"/>
      </w:pPr>
      <w:r w:rsidRPr="00980CBB">
        <w:t xml:space="preserve">Осуществлять производство работ на земельном участке, отведенном под работы на Объекте в границах земельного отвода, указанных в Проекте. </w:t>
      </w:r>
    </w:p>
    <w:p w:rsidR="007C33FB" w:rsidRPr="00980CBB" w:rsidRDefault="007C33FB" w:rsidP="007C33FB">
      <w:pPr>
        <w:pStyle w:val="af"/>
        <w:numPr>
          <w:ilvl w:val="2"/>
          <w:numId w:val="26"/>
        </w:numPr>
        <w:tabs>
          <w:tab w:val="left" w:pos="720"/>
        </w:tabs>
        <w:ind w:left="0" w:right="-83" w:firstLine="709"/>
      </w:pPr>
      <w:r w:rsidRPr="00980CBB">
        <w:t xml:space="preserve">Возмещать затраты Заказчика </w:t>
      </w:r>
      <w:proofErr w:type="gramStart"/>
      <w:r w:rsidRPr="00980CBB">
        <w:t>по временному отводу земель под работы на  Объекте при невыполнении по вине</w:t>
      </w:r>
      <w:proofErr w:type="gramEnd"/>
      <w:r w:rsidRPr="00980CBB">
        <w:t xml:space="preserve"> Подрядчика сроков и объемов работ, установленных Контрактом.</w:t>
      </w:r>
    </w:p>
    <w:p w:rsidR="007C33FB" w:rsidRPr="00980CBB" w:rsidRDefault="007C33FB" w:rsidP="007C33FB">
      <w:pPr>
        <w:pStyle w:val="af"/>
        <w:numPr>
          <w:ilvl w:val="2"/>
          <w:numId w:val="26"/>
        </w:numPr>
        <w:tabs>
          <w:tab w:val="left" w:pos="720"/>
        </w:tabs>
        <w:ind w:left="0" w:right="-85" w:firstLine="709"/>
      </w:pPr>
      <w:proofErr w:type="gramStart"/>
      <w:r w:rsidRPr="00980CBB">
        <w:lastRenderedPageBreak/>
        <w:t xml:space="preserve">Представить в течение трех дней с даты заключения Контракта соответствующие требованиям РД-11-05-2007 «Порядок ведения общего и (или) специального журнала учета выполнения работ при строительстве, реконструкции, капитальном ремонте объектов капитального строительства» общий и специальные журналы, в которых с момента начала работ на Объекте и до их завершения будет вестись учет выполненных работ. </w:t>
      </w:r>
      <w:proofErr w:type="gramEnd"/>
    </w:p>
    <w:p w:rsidR="007C33FB" w:rsidRPr="00980CBB" w:rsidRDefault="007C33FB" w:rsidP="007C33FB">
      <w:pPr>
        <w:pStyle w:val="af"/>
        <w:numPr>
          <w:ilvl w:val="2"/>
          <w:numId w:val="26"/>
        </w:numPr>
        <w:tabs>
          <w:tab w:val="left" w:pos="720"/>
        </w:tabs>
        <w:ind w:left="0" w:right="-85" w:firstLine="567"/>
      </w:pPr>
      <w:r w:rsidRPr="00980CBB">
        <w:t xml:space="preserve">Представлять при приемке освидетельствованных скрытых работ на Объекте исполнительную документацию с сопроводительным письмом и описью прилагаемых документов в соответствии </w:t>
      </w:r>
      <w:proofErr w:type="gramStart"/>
      <w:r w:rsidRPr="00980CBB">
        <w:t>с</w:t>
      </w:r>
      <w:proofErr w:type="gramEnd"/>
      <w:r w:rsidRPr="00980CBB">
        <w:t>:</w:t>
      </w:r>
    </w:p>
    <w:p w:rsidR="007C33FB" w:rsidRPr="00980CBB" w:rsidRDefault="007C33FB" w:rsidP="007C33FB">
      <w:pPr>
        <w:pStyle w:val="af"/>
        <w:numPr>
          <w:ilvl w:val="0"/>
          <w:numId w:val="14"/>
        </w:numPr>
        <w:tabs>
          <w:tab w:val="clear" w:pos="1440"/>
          <w:tab w:val="num" w:pos="720"/>
        </w:tabs>
        <w:ind w:left="0" w:right="-85" w:firstLine="567"/>
      </w:pPr>
      <w:proofErr w:type="gramStart"/>
      <w:r w:rsidRPr="00980CBB">
        <w:t>РД-11-02-2006 «Требования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требования, предъявляемые к актам освидетельствования скрытых работ, конструкций, участков сетей инженерно-технического обеспечения»: акты освидетельствования геодезической разбивочной основы, акты разбивки осей Объекта на местности, акты освидетельствования скрытых работ, которые оказывают влияние на безопасность Объекта, акты освидетельствования ответственных конструкций, акты освидетельствования участков сетей инженерно-технического</w:t>
      </w:r>
      <w:proofErr w:type="gramEnd"/>
      <w:r w:rsidRPr="00980CBB">
        <w:t xml:space="preserve"> обеспечения, устранение выявленных в процессе проведения строительного контроля недостатков (дефектов), рабочую документацию по работам на Объекте;</w:t>
      </w:r>
    </w:p>
    <w:p w:rsidR="007C33FB" w:rsidRPr="00980CBB" w:rsidRDefault="007C33FB" w:rsidP="007C33FB">
      <w:pPr>
        <w:pStyle w:val="af"/>
        <w:numPr>
          <w:ilvl w:val="0"/>
          <w:numId w:val="14"/>
        </w:numPr>
        <w:tabs>
          <w:tab w:val="clear" w:pos="1440"/>
          <w:tab w:val="num" w:pos="720"/>
        </w:tabs>
        <w:ind w:left="0" w:right="-85" w:firstLine="567"/>
      </w:pPr>
      <w:r w:rsidRPr="00980CBB">
        <w:rPr>
          <w:caps/>
        </w:rPr>
        <w:t xml:space="preserve">ГОСТ </w:t>
      </w:r>
      <w:proofErr w:type="gramStart"/>
      <w:r w:rsidRPr="00980CBB">
        <w:rPr>
          <w:caps/>
        </w:rPr>
        <w:t>Р</w:t>
      </w:r>
      <w:proofErr w:type="gramEnd"/>
      <w:r w:rsidRPr="00980CBB">
        <w:rPr>
          <w:caps/>
        </w:rPr>
        <w:t xml:space="preserve"> 51872-2002: </w:t>
      </w:r>
      <w:r w:rsidRPr="00980CBB">
        <w:t>исполнительные схемы;</w:t>
      </w:r>
    </w:p>
    <w:p w:rsidR="007C33FB" w:rsidRPr="00980CBB" w:rsidRDefault="007C33FB" w:rsidP="007C33FB">
      <w:pPr>
        <w:pStyle w:val="af"/>
        <w:numPr>
          <w:ilvl w:val="0"/>
          <w:numId w:val="14"/>
        </w:numPr>
        <w:tabs>
          <w:tab w:val="clear" w:pos="1440"/>
          <w:tab w:val="num" w:pos="720"/>
        </w:tabs>
        <w:ind w:left="0" w:right="-85" w:firstLine="567"/>
        <w:rPr>
          <w:caps/>
        </w:rPr>
      </w:pPr>
      <w:r w:rsidRPr="00980CBB">
        <w:t>СТО ТУАД 02-2013;</w:t>
      </w:r>
    </w:p>
    <w:p w:rsidR="007C33FB" w:rsidRPr="00980CBB" w:rsidRDefault="007C33FB" w:rsidP="007C33FB">
      <w:pPr>
        <w:pStyle w:val="af"/>
        <w:numPr>
          <w:ilvl w:val="0"/>
          <w:numId w:val="14"/>
        </w:numPr>
        <w:tabs>
          <w:tab w:val="clear" w:pos="1440"/>
          <w:tab w:val="num" w:pos="720"/>
        </w:tabs>
        <w:ind w:left="0" w:right="-85" w:firstLine="567"/>
        <w:rPr>
          <w:caps/>
        </w:rPr>
      </w:pPr>
      <w:r w:rsidRPr="00980CBB">
        <w:rPr>
          <w:caps/>
        </w:rPr>
        <w:t>сто ТУАД 03(ИССО)</w:t>
      </w:r>
      <w:r w:rsidRPr="00980CBB">
        <w:t>-</w:t>
      </w:r>
      <w:r w:rsidRPr="00980CBB">
        <w:rPr>
          <w:caps/>
        </w:rPr>
        <w:t>2009</w:t>
      </w:r>
      <w:r w:rsidRPr="00980CBB">
        <w:t>;</w:t>
      </w:r>
    </w:p>
    <w:p w:rsidR="007C33FB" w:rsidRPr="00980CBB" w:rsidRDefault="007C33FB" w:rsidP="007C33FB">
      <w:pPr>
        <w:pStyle w:val="af"/>
        <w:numPr>
          <w:ilvl w:val="0"/>
          <w:numId w:val="14"/>
        </w:numPr>
        <w:tabs>
          <w:tab w:val="clear" w:pos="1440"/>
          <w:tab w:val="num" w:pos="720"/>
        </w:tabs>
        <w:ind w:left="0" w:right="-85" w:firstLine="567"/>
        <w:rPr>
          <w:caps/>
        </w:rPr>
      </w:pPr>
      <w:r w:rsidRPr="00980CBB">
        <w:t>иную исполнительную документацию</w:t>
      </w:r>
      <w:r w:rsidRPr="00980CBB">
        <w:rPr>
          <w:caps/>
        </w:rPr>
        <w:t>.</w:t>
      </w:r>
    </w:p>
    <w:p w:rsidR="007C33FB" w:rsidRPr="00980CBB" w:rsidRDefault="007C33FB" w:rsidP="007C33FB">
      <w:pPr>
        <w:pStyle w:val="af"/>
        <w:numPr>
          <w:ilvl w:val="2"/>
          <w:numId w:val="26"/>
        </w:numPr>
        <w:tabs>
          <w:tab w:val="left" w:pos="720"/>
        </w:tabs>
        <w:ind w:left="0" w:right="-85" w:firstLine="567"/>
      </w:pPr>
      <w:r w:rsidRPr="00980CBB">
        <w:t xml:space="preserve">С момента начала строительно-монтажных работ вести на Объекте фото-видеофиксацию хода производства работ, </w:t>
      </w:r>
      <w:proofErr w:type="gramStart"/>
      <w:r w:rsidRPr="00980CBB">
        <w:t>подтверждающую</w:t>
      </w:r>
      <w:proofErr w:type="gramEnd"/>
      <w:r w:rsidRPr="00980CBB">
        <w:t xml:space="preserve"> надлежащее исполнение всех видов работ. Сброшюрованный фотоальбом должен содержать не менее 50 фотографий скрытых работ (ответственных конструкций), не менее 25 фотографий состояния Объекта после завершения работ, все фотографии должны иметь текстовое пояснение. Материалы фото-видеофиксации должны быть представлены Заказчику на бумажном и электронном </w:t>
      </w:r>
      <w:proofErr w:type="gramStart"/>
      <w:r w:rsidRPr="00980CBB">
        <w:t>носителях</w:t>
      </w:r>
      <w:proofErr w:type="gramEnd"/>
      <w:r w:rsidRPr="00980CBB">
        <w:t xml:space="preserve"> в составе исполнительной документации. </w:t>
      </w:r>
    </w:p>
    <w:p w:rsidR="007C33FB" w:rsidRPr="00980CBB" w:rsidRDefault="007C33FB" w:rsidP="007C33FB">
      <w:pPr>
        <w:pStyle w:val="af"/>
        <w:numPr>
          <w:ilvl w:val="2"/>
          <w:numId w:val="26"/>
        </w:numPr>
        <w:tabs>
          <w:tab w:val="left" w:pos="720"/>
        </w:tabs>
        <w:ind w:left="0" w:right="-85" w:firstLine="567"/>
      </w:pPr>
      <w:r w:rsidRPr="00980CBB">
        <w:t xml:space="preserve">Выполнять работы из материалов Подрядчика. </w:t>
      </w:r>
      <w:proofErr w:type="gramStart"/>
      <w:r w:rsidRPr="00980CBB">
        <w:t>Обеспечить постоянный контроль качества выполняемых работ, применяемых материалов, конструкций и изделий,  с привлечением аттестованных, технически оснащенных компетентных лабораторий, которые должны отвечать требованиям законодательства о техническом регулировании, требованиям Приказа Минэкономразвития России от 30.05.2014 № 326 «Об утверждении Критериев аккредитации, перечня документов, подтверждающих соответствие заявителя, аккредитованного лица критериям аккредитации, и перечня документов в области стандартизации, соблюдение требований которых заявителями, аккредитованными лицами обеспечивает их</w:t>
      </w:r>
      <w:proofErr w:type="gramEnd"/>
      <w:r w:rsidRPr="00980CBB">
        <w:t xml:space="preserve"> соответствие критериям аккредитации» в части, касающейся испытательных лабораторий</w:t>
      </w:r>
      <w:r>
        <w:t>»</w:t>
      </w:r>
      <w:r w:rsidRPr="00980CBB">
        <w:t>.</w:t>
      </w:r>
    </w:p>
    <w:p w:rsidR="007C33FB" w:rsidRPr="00980CBB" w:rsidRDefault="007C33FB" w:rsidP="007C33FB">
      <w:pPr>
        <w:pStyle w:val="af"/>
        <w:numPr>
          <w:ilvl w:val="2"/>
          <w:numId w:val="26"/>
        </w:numPr>
        <w:tabs>
          <w:tab w:val="left" w:pos="720"/>
        </w:tabs>
        <w:ind w:left="0" w:right="-85" w:firstLine="540"/>
      </w:pPr>
      <w:r w:rsidRPr="00980CBB">
        <w:t>До начала производства работ на Объекте:</w:t>
      </w:r>
    </w:p>
    <w:p w:rsidR="007C33FB" w:rsidRPr="00980CBB" w:rsidRDefault="007C33FB" w:rsidP="007C33FB">
      <w:pPr>
        <w:pStyle w:val="af"/>
        <w:numPr>
          <w:ilvl w:val="0"/>
          <w:numId w:val="14"/>
        </w:numPr>
        <w:tabs>
          <w:tab w:val="clear" w:pos="1440"/>
          <w:tab w:val="num" w:pos="720"/>
          <w:tab w:val="left" w:pos="900"/>
        </w:tabs>
        <w:ind w:left="0" w:right="-85" w:firstLine="720"/>
        <w:rPr>
          <w:spacing w:val="1"/>
        </w:rPr>
      </w:pPr>
      <w:r w:rsidRPr="00980CBB">
        <w:rPr>
          <w:spacing w:val="1"/>
        </w:rPr>
        <w:t xml:space="preserve">в соответствии с методическими указаниями «Организация движения и ограждение места производства дорожных работ» Москва-2009г. (Согласован Департаментом ОБДД МВД РОССИИ 19.02.2009г. письмо № 13/6-1029), ГОСТ </w:t>
      </w:r>
      <w:proofErr w:type="gramStart"/>
      <w:r w:rsidRPr="00980CBB">
        <w:rPr>
          <w:spacing w:val="1"/>
        </w:rPr>
        <w:t>Р</w:t>
      </w:r>
      <w:proofErr w:type="gramEnd"/>
      <w:r w:rsidRPr="00980CBB">
        <w:rPr>
          <w:spacing w:val="1"/>
        </w:rPr>
        <w:t xml:space="preserve"> 52289-2004 разработать схемы организации движения и ограждений мест производства работ, согласовать их с ОГИБДД района по месту нахождения Объекта и включить их в организационно-технологическую документацию (проект производства работ) на текущий год;</w:t>
      </w:r>
    </w:p>
    <w:p w:rsidR="007C33FB" w:rsidRPr="00761CB1" w:rsidRDefault="007C33FB" w:rsidP="007C33FB">
      <w:pPr>
        <w:pStyle w:val="af"/>
        <w:tabs>
          <w:tab w:val="left" w:pos="900"/>
        </w:tabs>
        <w:ind w:left="360" w:right="-85" w:firstLine="0"/>
        <w:rPr>
          <w:spacing w:val="1"/>
        </w:rPr>
      </w:pPr>
      <w:r w:rsidRPr="00A703CE">
        <w:rPr>
          <w:spacing w:val="1"/>
        </w:rPr>
        <w:t xml:space="preserve"> </w:t>
      </w:r>
      <w:r w:rsidRPr="00761CB1">
        <w:rPr>
          <w:spacing w:val="1"/>
        </w:rPr>
        <w:t>-при необ</w:t>
      </w:r>
      <w:r>
        <w:rPr>
          <w:spacing w:val="1"/>
        </w:rPr>
        <w:t xml:space="preserve">ходимости выполнения работ в </w:t>
      </w:r>
      <w:r w:rsidRPr="00761CB1">
        <w:rPr>
          <w:spacing w:val="1"/>
        </w:rPr>
        <w:t xml:space="preserve">охранной зоне получить письменное согласие предприятия, в ведении которого находятся линии связи и/или </w:t>
      </w:r>
      <w:r w:rsidRPr="00761CB1">
        <w:t>линии радиофиксации</w:t>
      </w:r>
      <w:r w:rsidRPr="00761CB1">
        <w:rPr>
          <w:spacing w:val="1"/>
        </w:rPr>
        <w:t>, на производство всех видов работ (за исключением вспашки на глубину не более 0,3 м), связанны</w:t>
      </w:r>
      <w:proofErr w:type="gramStart"/>
      <w:r w:rsidRPr="00761CB1">
        <w:rPr>
          <w:spacing w:val="1"/>
        </w:rPr>
        <w:t>х с вскр</w:t>
      </w:r>
      <w:proofErr w:type="gramEnd"/>
      <w:r w:rsidRPr="00761CB1">
        <w:rPr>
          <w:spacing w:val="1"/>
        </w:rPr>
        <w:t>ытием грунта в охранной зоне линий связи.</w:t>
      </w:r>
    </w:p>
    <w:p w:rsidR="007C33FB" w:rsidRPr="00980CBB" w:rsidRDefault="007C33FB" w:rsidP="007C33FB">
      <w:pPr>
        <w:pStyle w:val="af"/>
        <w:numPr>
          <w:ilvl w:val="2"/>
          <w:numId w:val="26"/>
        </w:numPr>
        <w:tabs>
          <w:tab w:val="num" w:pos="720"/>
          <w:tab w:val="left" w:pos="900"/>
        </w:tabs>
        <w:ind w:left="0" w:right="-83" w:firstLine="540"/>
      </w:pPr>
      <w:r w:rsidRPr="00980CBB">
        <w:lastRenderedPageBreak/>
        <w:t>Согласовать с органами государственного надзора порядок ведения работ на Объекте и обеспечить его соблюдение.</w:t>
      </w:r>
    </w:p>
    <w:p w:rsidR="007C33FB" w:rsidRPr="00980CBB" w:rsidRDefault="007C33FB" w:rsidP="007C33FB">
      <w:pPr>
        <w:pStyle w:val="af"/>
        <w:numPr>
          <w:ilvl w:val="2"/>
          <w:numId w:val="26"/>
        </w:numPr>
        <w:tabs>
          <w:tab w:val="left" w:pos="720"/>
        </w:tabs>
        <w:ind w:left="0" w:right="-83" w:firstLine="540"/>
      </w:pPr>
      <w:r w:rsidRPr="00980CBB">
        <w:t xml:space="preserve">Обеспечивать снятие и сохранность растительного слоя с временно занимаемых земель, с последующим использованием его при рекультивации в соответствии с Проектом. </w:t>
      </w:r>
    </w:p>
    <w:p w:rsidR="007C33FB" w:rsidRPr="00980CBB" w:rsidRDefault="007C33FB" w:rsidP="007C33FB">
      <w:pPr>
        <w:pStyle w:val="af"/>
        <w:numPr>
          <w:ilvl w:val="2"/>
          <w:numId w:val="26"/>
        </w:numPr>
        <w:tabs>
          <w:tab w:val="left" w:pos="720"/>
        </w:tabs>
        <w:ind w:left="0" w:right="-83" w:firstLine="540"/>
      </w:pPr>
      <w:r w:rsidRPr="00980CBB">
        <w:t>Принять по акту приемки-передачи ГРО в соответствии с п. 5.2.13 Контракта и обеспечить сохранность на местности принятых от Заказчика пунктов и знаков закрепления ГРО.</w:t>
      </w:r>
    </w:p>
    <w:p w:rsidR="007C33FB" w:rsidRPr="00980CBB" w:rsidRDefault="007C33FB" w:rsidP="007C33FB">
      <w:pPr>
        <w:pStyle w:val="af"/>
        <w:numPr>
          <w:ilvl w:val="2"/>
          <w:numId w:val="26"/>
        </w:numPr>
        <w:tabs>
          <w:tab w:val="left" w:pos="720"/>
        </w:tabs>
        <w:ind w:left="0" w:right="-83" w:firstLine="540"/>
      </w:pPr>
      <w:proofErr w:type="gramStart"/>
      <w:r w:rsidRPr="00980CBB">
        <w:t>Самостоятельно за свой счет выполнить в объеме, достаточном для производства всех разбивочных работ, сгущение точек геодезической разбивочной основы, произвести их закрепление на местности и обеспечить сохранность, выполнить детальную разбивку оси трассы, сохраняя её на весь период работ в соответствии с Проектом на основе переданной Заказчиком ГРО, проводить геодезический контроль геометрических параметров строящегося сооружения.</w:t>
      </w:r>
      <w:proofErr w:type="gramEnd"/>
    </w:p>
    <w:p w:rsidR="007C33FB" w:rsidRPr="00980CBB" w:rsidRDefault="007C33FB" w:rsidP="007C33FB">
      <w:pPr>
        <w:shd w:val="clear" w:color="auto" w:fill="FFFFFF"/>
        <w:ind w:right="-83" w:firstLine="720"/>
        <w:jc w:val="both"/>
        <w:rPr>
          <w:spacing w:val="1"/>
        </w:rPr>
      </w:pPr>
      <w:r w:rsidRPr="00980CBB">
        <w:rPr>
          <w:spacing w:val="1"/>
        </w:rPr>
        <w:t>Нести ответственность за правильность разбивки осей сооружения, его высотного положения, размеров всех его частей.</w:t>
      </w:r>
    </w:p>
    <w:p w:rsidR="007C33FB" w:rsidRPr="00980CBB" w:rsidRDefault="007C33FB" w:rsidP="007C33FB">
      <w:pPr>
        <w:shd w:val="clear" w:color="auto" w:fill="FFFFFF"/>
        <w:ind w:right="-83" w:firstLine="720"/>
        <w:jc w:val="both"/>
      </w:pPr>
      <w:r w:rsidRPr="00980CBB">
        <w:t>Контроль, проводимый Заказчиком за ходом выполнения геодезических работ, не освобождает Подрядчика от ответственности за правильность их исполнения.</w:t>
      </w:r>
    </w:p>
    <w:p w:rsidR="007C33FB" w:rsidRPr="00980CBB" w:rsidRDefault="007C33FB" w:rsidP="007C33FB">
      <w:pPr>
        <w:pStyle w:val="af"/>
        <w:numPr>
          <w:ilvl w:val="2"/>
          <w:numId w:val="26"/>
        </w:numPr>
        <w:tabs>
          <w:tab w:val="left" w:pos="720"/>
        </w:tabs>
        <w:ind w:left="0" w:right="-83" w:firstLine="540"/>
      </w:pPr>
      <w:r w:rsidRPr="00980CBB">
        <w:t>Обеспечить своевременную поверку и калибровку средств измерений для осуществления геодезического и лабораторного контроля.</w:t>
      </w:r>
    </w:p>
    <w:p w:rsidR="007C33FB" w:rsidRPr="00980CBB" w:rsidRDefault="007C33FB" w:rsidP="007C33FB">
      <w:pPr>
        <w:pStyle w:val="af"/>
        <w:numPr>
          <w:ilvl w:val="2"/>
          <w:numId w:val="26"/>
        </w:numPr>
        <w:tabs>
          <w:tab w:val="left" w:pos="720"/>
        </w:tabs>
        <w:ind w:left="0" w:right="-83" w:firstLine="540"/>
      </w:pPr>
      <w:r w:rsidRPr="00980CBB">
        <w:t xml:space="preserve">Обеспечить и содержать за свой счет инженерные коммуникации, освещение, ограждение строительной площадки, охрану строящегося Объекта, а также материалов, оборудования, стоянки строительной техники и другого имущества и сооружений, необходимых для строительства Объекта на строительной площадке с момента начала строительства до подписания акта итоговой проверки инспекции государственного строительного надзора и приемочной комиссией. </w:t>
      </w:r>
    </w:p>
    <w:p w:rsidR="007C33FB" w:rsidRPr="00980CBB" w:rsidRDefault="007C33FB" w:rsidP="007C33FB">
      <w:pPr>
        <w:pStyle w:val="af"/>
        <w:tabs>
          <w:tab w:val="left" w:pos="1260"/>
        </w:tabs>
        <w:ind w:right="-85" w:firstLine="720"/>
      </w:pPr>
      <w:r w:rsidRPr="00980CBB">
        <w:t>Изготовить и установить за свой счет в начале участка производства работ информационный щит размером 1,5 х 1,5 м, с указанием следующих сведений: вид работ, наименование Заказчика, наименование Подрядчика, его контактные телефоны, сроки проведения работ (начало и окончание).</w:t>
      </w:r>
    </w:p>
    <w:p w:rsidR="007C33FB" w:rsidRPr="00980CBB" w:rsidRDefault="007C33FB" w:rsidP="007C33FB">
      <w:pPr>
        <w:pStyle w:val="af"/>
        <w:numPr>
          <w:ilvl w:val="2"/>
          <w:numId w:val="26"/>
        </w:numPr>
        <w:tabs>
          <w:tab w:val="left" w:pos="720"/>
        </w:tabs>
        <w:ind w:left="0" w:right="-83" w:firstLine="720"/>
      </w:pPr>
      <w:r w:rsidRPr="00980CBB">
        <w:t xml:space="preserve">Представлять Заказчику в течение 5 дней со дня получения запроса письменные разъяснения по ходу </w:t>
      </w:r>
      <w:r w:rsidRPr="00980CBB">
        <w:rPr>
          <w:i/>
        </w:rPr>
        <w:t>реконструкции</w:t>
      </w:r>
      <w:r w:rsidRPr="00980CBB">
        <w:t xml:space="preserve"> Объекта. </w:t>
      </w:r>
    </w:p>
    <w:p w:rsidR="007C33FB" w:rsidRPr="00980CBB" w:rsidRDefault="007C33FB" w:rsidP="007C33FB">
      <w:pPr>
        <w:pStyle w:val="af"/>
        <w:numPr>
          <w:ilvl w:val="2"/>
          <w:numId w:val="26"/>
        </w:numPr>
        <w:tabs>
          <w:tab w:val="left" w:pos="720"/>
        </w:tabs>
        <w:ind w:left="0" w:right="-83" w:firstLine="720"/>
      </w:pPr>
      <w:r w:rsidRPr="00980CBB">
        <w:t xml:space="preserve">Выполнять на месте производства работ необходимые мероприятия по охране труда и охране окружающей среды согласно Проекту. </w:t>
      </w:r>
    </w:p>
    <w:p w:rsidR="007C33FB" w:rsidRPr="00980CBB" w:rsidRDefault="007C33FB" w:rsidP="007C33FB">
      <w:pPr>
        <w:pStyle w:val="af"/>
        <w:numPr>
          <w:ilvl w:val="2"/>
          <w:numId w:val="26"/>
        </w:numPr>
        <w:tabs>
          <w:tab w:val="left" w:pos="720"/>
        </w:tabs>
        <w:ind w:left="0" w:right="-83" w:firstLine="720"/>
      </w:pPr>
      <w:r w:rsidRPr="00980CBB">
        <w:t xml:space="preserve">Исполнять полученные в ходе </w:t>
      </w:r>
      <w:r w:rsidRPr="00980CBB">
        <w:rPr>
          <w:spacing w:val="4"/>
        </w:rPr>
        <w:t>строительного контроля, авторского надзора, технического надзора, независимого лабораторного контроля, диагностики и др.</w:t>
      </w:r>
      <w:r w:rsidRPr="00980CBB">
        <w:t xml:space="preserve"> указания Заказчика, представителей авторского и (или) государственного строительного надзора, строительного контроля не противоречащие условиям Контракта. Устранять все нарушения по замечаниям Заказчика, данным в порядке, </w:t>
      </w:r>
      <w:proofErr w:type="gramStart"/>
      <w:r w:rsidRPr="00980CBB">
        <w:t>предусмотренных</w:t>
      </w:r>
      <w:proofErr w:type="gramEnd"/>
      <w:r w:rsidRPr="00980CBB">
        <w:t xml:space="preserve"> п. 1.5. и п. 13.1. Контракта.</w:t>
      </w:r>
    </w:p>
    <w:p w:rsidR="007C33FB" w:rsidRPr="00980CBB" w:rsidRDefault="007C33FB" w:rsidP="007C33FB">
      <w:pPr>
        <w:pStyle w:val="af"/>
        <w:numPr>
          <w:ilvl w:val="2"/>
          <w:numId w:val="26"/>
        </w:numPr>
        <w:tabs>
          <w:tab w:val="left" w:pos="720"/>
        </w:tabs>
        <w:ind w:left="0" w:right="-83" w:firstLine="720"/>
      </w:pPr>
      <w:r w:rsidRPr="00980CBB">
        <w:t xml:space="preserve">В течение 5 (пяти) рабочих дней представлять Заказчику сведения об устранении полученных замечаний в письменном виде. </w:t>
      </w:r>
    </w:p>
    <w:p w:rsidR="007C33FB" w:rsidRPr="00980CBB" w:rsidRDefault="007C33FB" w:rsidP="007C33FB">
      <w:pPr>
        <w:pStyle w:val="af"/>
        <w:numPr>
          <w:ilvl w:val="2"/>
          <w:numId w:val="26"/>
        </w:numPr>
        <w:tabs>
          <w:tab w:val="left" w:pos="720"/>
        </w:tabs>
        <w:ind w:left="0" w:right="-83" w:firstLine="720"/>
      </w:pPr>
      <w:r w:rsidRPr="00980CBB">
        <w:t>Обеспечить своевременное устранение недостатков (дефектов), выявленных при приемке работ и в течение гарантийного срока эксплуатации Объекта в соответствии с п. 6.</w:t>
      </w:r>
      <w:r>
        <w:t>3.</w:t>
      </w:r>
      <w:r w:rsidRPr="00980CBB">
        <w:t xml:space="preserve"> Контракта. Исправлять недостатки (дефекты), допущенные при выполнении работ, за свой счет в согласованные с Заказчиком сроки.</w:t>
      </w:r>
    </w:p>
    <w:p w:rsidR="007C33FB" w:rsidRPr="00980CBB" w:rsidRDefault="007C33FB" w:rsidP="007C33FB">
      <w:pPr>
        <w:shd w:val="clear" w:color="auto" w:fill="FFFFFF"/>
        <w:ind w:right="-83" w:firstLine="720"/>
        <w:jc w:val="both"/>
        <w:rPr>
          <w:spacing w:val="1"/>
        </w:rPr>
      </w:pPr>
      <w:r w:rsidRPr="00980CBB">
        <w:rPr>
          <w:spacing w:val="1"/>
        </w:rPr>
        <w:t xml:space="preserve">Наличие недостатков (дефектов), их характер, объемы и сроки устранения фиксируются актом о недостатках (дефектах), составленным комиссией, в которую входят представители Заказчика, Подрядчика, а также могут входить (по привлечению Заказчиком) представители администрации района, представители ГИБДД, представители подрядных организаций, выполняющие комплекс работ по содержанию автомобильных дорог и дорожных сооружений. Акт подписывается </w:t>
      </w:r>
      <w:r w:rsidRPr="00980CBB">
        <w:rPr>
          <w:spacing w:val="1"/>
        </w:rPr>
        <w:lastRenderedPageBreak/>
        <w:t>представителями выше названных организаций. Один экземпляр акта передается Подрядчику для исполнения.</w:t>
      </w:r>
    </w:p>
    <w:p w:rsidR="007C33FB" w:rsidRPr="00980CBB" w:rsidRDefault="007C33FB" w:rsidP="007C33FB">
      <w:pPr>
        <w:pStyle w:val="af"/>
        <w:numPr>
          <w:ilvl w:val="2"/>
          <w:numId w:val="26"/>
        </w:numPr>
        <w:tabs>
          <w:tab w:val="left" w:pos="720"/>
        </w:tabs>
        <w:ind w:left="0" w:right="-83" w:firstLine="720"/>
      </w:pPr>
      <w:r w:rsidRPr="00980CBB">
        <w:t>Немедленно известить Заказчика и до получения от него указаний приостановить работы при обнаружении:</w:t>
      </w:r>
    </w:p>
    <w:p w:rsidR="007C33FB" w:rsidRPr="00980CBB" w:rsidRDefault="007C33FB" w:rsidP="007C33FB">
      <w:pPr>
        <w:widowControl w:val="0"/>
        <w:numPr>
          <w:ilvl w:val="0"/>
          <w:numId w:val="10"/>
        </w:numPr>
        <w:shd w:val="clear" w:color="auto" w:fill="FFFFFF"/>
        <w:tabs>
          <w:tab w:val="clear" w:pos="340"/>
          <w:tab w:val="num" w:pos="900"/>
        </w:tabs>
        <w:spacing w:after="0" w:line="240" w:lineRule="auto"/>
        <w:ind w:right="-83" w:firstLine="720"/>
        <w:jc w:val="both"/>
        <w:rPr>
          <w:spacing w:val="1"/>
        </w:rPr>
      </w:pPr>
      <w:r w:rsidRPr="00980CBB">
        <w:rPr>
          <w:spacing w:val="1"/>
        </w:rPr>
        <w:t xml:space="preserve">обстоятельств, угрожающих сохранности и/или прочности </w:t>
      </w:r>
      <w:r w:rsidRPr="00980CBB">
        <w:rPr>
          <w:i/>
          <w:spacing w:val="1"/>
        </w:rPr>
        <w:t>реконструируемого</w:t>
      </w:r>
      <w:r w:rsidRPr="00980CBB">
        <w:rPr>
          <w:spacing w:val="1"/>
        </w:rPr>
        <w:t xml:space="preserve"> Объекта, либо создающих невозможность окончания выполнения работ на Объекте в установленный срок;</w:t>
      </w:r>
    </w:p>
    <w:p w:rsidR="007C33FB" w:rsidRPr="00980CBB" w:rsidRDefault="007C33FB" w:rsidP="007C33FB">
      <w:pPr>
        <w:widowControl w:val="0"/>
        <w:numPr>
          <w:ilvl w:val="0"/>
          <w:numId w:val="10"/>
        </w:numPr>
        <w:shd w:val="clear" w:color="auto" w:fill="FFFFFF"/>
        <w:tabs>
          <w:tab w:val="clear" w:pos="340"/>
          <w:tab w:val="num" w:pos="900"/>
        </w:tabs>
        <w:spacing w:after="0" w:line="240" w:lineRule="auto"/>
        <w:ind w:right="-83" w:firstLine="720"/>
        <w:jc w:val="both"/>
      </w:pPr>
      <w:r w:rsidRPr="00980CBB">
        <w:rPr>
          <w:spacing w:val="1"/>
        </w:rPr>
        <w:t>возможных неблагоприятных для Заказчика последствий выполнения его указаний о способе выполнения</w:t>
      </w:r>
      <w:r w:rsidRPr="00980CBB">
        <w:t xml:space="preserve"> работ.</w:t>
      </w:r>
    </w:p>
    <w:p w:rsidR="007C33FB" w:rsidRPr="00980CBB" w:rsidRDefault="007C33FB" w:rsidP="007C33FB">
      <w:pPr>
        <w:pStyle w:val="af"/>
        <w:numPr>
          <w:ilvl w:val="2"/>
          <w:numId w:val="26"/>
        </w:numPr>
        <w:tabs>
          <w:tab w:val="left" w:pos="720"/>
        </w:tabs>
        <w:ind w:left="0" w:right="-83" w:firstLine="720"/>
      </w:pPr>
      <w:r w:rsidRPr="00980CBB">
        <w:t>Нести ответственность за безопасное и бесперебойное движение транзитного транспорта по автодороге, в том числе за отсутствие ограждений мест производства работ и соответствующих знаков, обеспечивающих безопасность как работающих на дороге, так и всех участников дорожного движения, в период производства строительных работ и до сдачи Объекта в эксплуатацию. Не допускать за исключением согласованных случаев перерывов движения по ним.</w:t>
      </w:r>
    </w:p>
    <w:p w:rsidR="007C33FB" w:rsidRPr="00980CBB" w:rsidRDefault="007C33FB" w:rsidP="007C33FB">
      <w:pPr>
        <w:shd w:val="clear" w:color="auto" w:fill="FFFFFF"/>
        <w:tabs>
          <w:tab w:val="left" w:pos="0"/>
        </w:tabs>
        <w:ind w:right="-83" w:firstLine="720"/>
        <w:jc w:val="both"/>
        <w:rPr>
          <w:spacing w:val="-5"/>
        </w:rPr>
      </w:pPr>
      <w:r w:rsidRPr="00980CBB">
        <w:t>Компенсировать Заказчику, пользователям дорог, третьим лицам вред (включая судебные издержки), в случае его причинения, вследствие нарушения Подрядчиком требований к производству работ, предъявляемых в соответствии с Контрактом.</w:t>
      </w:r>
    </w:p>
    <w:p w:rsidR="007C33FB" w:rsidRPr="00980CBB" w:rsidRDefault="007C33FB" w:rsidP="007C33FB">
      <w:pPr>
        <w:pStyle w:val="af"/>
        <w:numPr>
          <w:ilvl w:val="2"/>
          <w:numId w:val="26"/>
        </w:numPr>
        <w:tabs>
          <w:tab w:val="left" w:pos="720"/>
        </w:tabs>
        <w:ind w:left="0" w:right="-83" w:firstLine="720"/>
      </w:pPr>
      <w:r w:rsidRPr="00980CBB">
        <w:t xml:space="preserve">По запросу Заказчика представлять аналитическую информацию и исполнительную документацию по </w:t>
      </w:r>
      <w:r w:rsidRPr="00980CBB">
        <w:rPr>
          <w:spacing w:val="-8"/>
        </w:rPr>
        <w:t xml:space="preserve"> </w:t>
      </w:r>
      <w:r w:rsidRPr="00980CBB">
        <w:rPr>
          <w:i/>
          <w:spacing w:val="-8"/>
        </w:rPr>
        <w:t>реконструкции</w:t>
      </w:r>
      <w:r w:rsidRPr="00980CBB">
        <w:rPr>
          <w:spacing w:val="-8"/>
        </w:rPr>
        <w:t xml:space="preserve"> </w:t>
      </w:r>
      <w:r w:rsidRPr="00980CBB">
        <w:t>Объекта, в том числе на электронных носителях. Представлять Заказчику ежемесячно (телефонограммой) до 03 числа текущего месяца сведения об ожидаемом выполнении текущего месяца.</w:t>
      </w:r>
    </w:p>
    <w:p w:rsidR="007C33FB" w:rsidRPr="00980CBB" w:rsidRDefault="007C33FB" w:rsidP="007C33FB">
      <w:pPr>
        <w:pStyle w:val="af"/>
        <w:numPr>
          <w:ilvl w:val="2"/>
          <w:numId w:val="26"/>
        </w:numPr>
        <w:tabs>
          <w:tab w:val="left" w:pos="720"/>
        </w:tabs>
        <w:ind w:left="0" w:right="-83" w:firstLine="720"/>
      </w:pPr>
      <w:r w:rsidRPr="00980CBB">
        <w:t xml:space="preserve">Представлять по требованию Заказчика банковские и иные документы об оплате материалов, услуг для подтверждения целевого использования бюджетных средств перечисленных в целях исполнения п. </w:t>
      </w:r>
      <w:r w:rsidRPr="00980CBB">
        <w:rPr>
          <w:spacing w:val="1"/>
          <w:szCs w:val="24"/>
        </w:rPr>
        <w:t xml:space="preserve">2.9. </w:t>
      </w:r>
      <w:r w:rsidRPr="00980CBB">
        <w:t>Контракта.</w:t>
      </w:r>
    </w:p>
    <w:p w:rsidR="007C33FB" w:rsidRPr="00980CBB" w:rsidRDefault="007C33FB" w:rsidP="007C33FB">
      <w:pPr>
        <w:pStyle w:val="af"/>
        <w:numPr>
          <w:ilvl w:val="2"/>
          <w:numId w:val="26"/>
        </w:numPr>
        <w:tabs>
          <w:tab w:val="left" w:pos="720"/>
        </w:tabs>
        <w:ind w:left="0" w:right="-83" w:firstLine="720"/>
      </w:pPr>
      <w:r w:rsidRPr="00980CBB">
        <w:t>Не позднее, чем за 2 дня извещать телефонограммой Заказчика о дате готовности к освидетельствованию скрытых работ и ответственных конструкций.</w:t>
      </w:r>
    </w:p>
    <w:p w:rsidR="007C33FB" w:rsidRPr="00980CBB" w:rsidRDefault="007C33FB" w:rsidP="007C33FB">
      <w:pPr>
        <w:pStyle w:val="af"/>
        <w:numPr>
          <w:ilvl w:val="2"/>
          <w:numId w:val="26"/>
        </w:numPr>
        <w:tabs>
          <w:tab w:val="left" w:pos="720"/>
        </w:tabs>
        <w:ind w:left="0" w:right="-83" w:firstLine="720"/>
      </w:pPr>
      <w:r w:rsidRPr="00980CBB">
        <w:t>Передать Заказчику по окончании работ схемы расположения и каталоги геодезических знаков координат и высот, устанавливаемых при геодезических разбивочных работах в период проведения работ и сохраняемых до его окончания, и исполнительную документацию о выполненных строительных и монтажных работах, а также электронный паспорт Объекта.</w:t>
      </w:r>
    </w:p>
    <w:p w:rsidR="007C33FB" w:rsidRPr="00980CBB" w:rsidRDefault="007C33FB" w:rsidP="007C33FB">
      <w:pPr>
        <w:pStyle w:val="af"/>
        <w:numPr>
          <w:ilvl w:val="2"/>
          <w:numId w:val="26"/>
        </w:numPr>
        <w:tabs>
          <w:tab w:val="left" w:pos="720"/>
        </w:tabs>
        <w:ind w:left="0" w:right="-83" w:firstLine="720"/>
      </w:pPr>
      <w:r w:rsidRPr="00980CBB">
        <w:t>В случае расторжения Контракта вернуть Заказчику полученный Проект в десятидневный срок с момента расторжения. В случае утраты Проекта восстановить его за свой счет.</w:t>
      </w:r>
    </w:p>
    <w:p w:rsidR="007C33FB" w:rsidRPr="00980CBB" w:rsidRDefault="007C33FB" w:rsidP="007C33FB">
      <w:pPr>
        <w:pStyle w:val="af"/>
        <w:numPr>
          <w:ilvl w:val="2"/>
          <w:numId w:val="26"/>
        </w:numPr>
        <w:tabs>
          <w:tab w:val="left" w:pos="720"/>
        </w:tabs>
        <w:ind w:left="0" w:right="-83" w:firstLine="720"/>
      </w:pPr>
      <w:r w:rsidRPr="00980CBB">
        <w:t>Оказывать содействие Заказчику в случае проведения проверок, проводимых в отношении Заказчика контролирующими органами на Объекте. При проведении проверок, производимых Государственным строительным надзором, визировать акты промежуточных проверок и акт итоговой проверки (на экземпляре Заказчика).</w:t>
      </w:r>
    </w:p>
    <w:p w:rsidR="007C33FB" w:rsidRPr="00980CBB" w:rsidRDefault="007C33FB" w:rsidP="007C33FB">
      <w:pPr>
        <w:pStyle w:val="af"/>
        <w:numPr>
          <w:ilvl w:val="2"/>
          <w:numId w:val="26"/>
        </w:numPr>
        <w:tabs>
          <w:tab w:val="left" w:pos="720"/>
        </w:tabs>
        <w:ind w:left="0" w:right="-83" w:firstLine="720"/>
      </w:pPr>
      <w:r w:rsidRPr="00980CBB">
        <w:t xml:space="preserve">В соответствии с Проектом обустроить и содержать временные подъездные дороги, а также обеспечить сохранность используемых при </w:t>
      </w:r>
      <w:r>
        <w:t>реконструкции</w:t>
      </w:r>
      <w:r w:rsidRPr="00980CBB">
        <w:t xml:space="preserve"> дорог, принадлежащих третьим лицам.</w:t>
      </w:r>
    </w:p>
    <w:p w:rsidR="007C33FB" w:rsidRPr="00980CBB" w:rsidRDefault="007C33FB" w:rsidP="007C33FB">
      <w:pPr>
        <w:pStyle w:val="af"/>
        <w:numPr>
          <w:ilvl w:val="2"/>
          <w:numId w:val="26"/>
        </w:numPr>
        <w:tabs>
          <w:tab w:val="left" w:pos="720"/>
        </w:tabs>
        <w:ind w:left="0" w:right="-83" w:firstLine="720"/>
      </w:pPr>
      <w:r w:rsidRPr="00980CBB">
        <w:t>До предъявления Объекта к сдаче приемочной комиссии вывезти за пределы строительной площадки принадлежащие Подрядчику строительные машины, оборудование, инвентарь, инструменты, строительные материалы и другое имущество, а также очистить Объект от строительного мусора, временных сооружений и провести рекультивацию временно занимаемых земель в соответствии с Проектом.</w:t>
      </w:r>
    </w:p>
    <w:p w:rsidR="007C33FB" w:rsidRPr="00980CBB" w:rsidRDefault="007C33FB" w:rsidP="007C33FB">
      <w:pPr>
        <w:pStyle w:val="af"/>
        <w:numPr>
          <w:ilvl w:val="2"/>
          <w:numId w:val="26"/>
        </w:numPr>
        <w:tabs>
          <w:tab w:val="left" w:pos="720"/>
        </w:tabs>
        <w:ind w:left="0" w:right="-83" w:firstLine="720"/>
      </w:pPr>
      <w:r w:rsidRPr="00980CBB">
        <w:t xml:space="preserve">Разработать и согласовать с отделом контроля качества Заказчика подборы составов цементобетонных, асфальтобетонных смесей, цементно-песчаного раствора, грунтов, укрепленных </w:t>
      </w:r>
      <w:proofErr w:type="gramStart"/>
      <w:r w:rsidRPr="00980CBB">
        <w:t>органическими</w:t>
      </w:r>
      <w:proofErr w:type="gramEnd"/>
      <w:r w:rsidRPr="00980CBB">
        <w:t xml:space="preserve"> и неорганическими вяжущими.</w:t>
      </w:r>
    </w:p>
    <w:p w:rsidR="007C33FB" w:rsidRPr="00980CBB" w:rsidRDefault="007C33FB" w:rsidP="007C33FB">
      <w:pPr>
        <w:pStyle w:val="af"/>
        <w:numPr>
          <w:ilvl w:val="2"/>
          <w:numId w:val="26"/>
        </w:numPr>
        <w:tabs>
          <w:tab w:val="left" w:pos="720"/>
        </w:tabs>
        <w:ind w:left="0" w:right="-83" w:firstLine="720"/>
      </w:pPr>
      <w:r w:rsidRPr="00980CBB">
        <w:lastRenderedPageBreak/>
        <w:t>Принимать необходимые меры для предупреждения загрязнения окружающей среды отбросами, топливом, маслом, битумными и химическими веществами, а также другими вредными материалами.</w:t>
      </w:r>
    </w:p>
    <w:p w:rsidR="007C33FB" w:rsidRPr="00980CBB" w:rsidRDefault="007C33FB" w:rsidP="007C33FB">
      <w:pPr>
        <w:pStyle w:val="af"/>
        <w:numPr>
          <w:ilvl w:val="2"/>
          <w:numId w:val="26"/>
        </w:numPr>
        <w:tabs>
          <w:tab w:val="left" w:pos="720"/>
        </w:tabs>
        <w:ind w:left="0" w:right="-83" w:firstLine="720"/>
      </w:pPr>
      <w:r w:rsidRPr="00980CBB">
        <w:t>Выполнить в полном объеме все свои обязательства, предусмотренные в других пунктах  Контракта.</w:t>
      </w:r>
    </w:p>
    <w:p w:rsidR="007C33FB" w:rsidRPr="00980CBB" w:rsidRDefault="007C33FB" w:rsidP="007C33FB">
      <w:pPr>
        <w:pStyle w:val="af"/>
        <w:numPr>
          <w:ilvl w:val="2"/>
          <w:numId w:val="26"/>
        </w:numPr>
        <w:tabs>
          <w:tab w:val="left" w:pos="720"/>
        </w:tabs>
        <w:ind w:left="0" w:right="-83" w:firstLine="720"/>
      </w:pPr>
      <w:r w:rsidRPr="00980CBB">
        <w:t>Письменно согласовать с Заказчиком досрочное выполнение обязательств по Контракту.</w:t>
      </w:r>
    </w:p>
    <w:p w:rsidR="007C33FB" w:rsidRPr="00980CBB" w:rsidRDefault="007C33FB" w:rsidP="007C33FB">
      <w:pPr>
        <w:pStyle w:val="af"/>
        <w:numPr>
          <w:ilvl w:val="2"/>
          <w:numId w:val="26"/>
        </w:numPr>
        <w:tabs>
          <w:tab w:val="left" w:pos="720"/>
        </w:tabs>
        <w:ind w:left="0" w:right="-83" w:firstLine="720"/>
      </w:pPr>
      <w:r w:rsidRPr="00980CBB">
        <w:t>Направлять Заказчику еженедельно (в последний рабочий день до 16:00) информацию о ходе выполнения работ по форме Приложения № 4 «Контрольная информация о ходе выполнения работ».</w:t>
      </w:r>
    </w:p>
    <w:p w:rsidR="007C33FB" w:rsidRPr="00980CBB" w:rsidRDefault="007C33FB" w:rsidP="007C33FB">
      <w:pPr>
        <w:pStyle w:val="af"/>
        <w:numPr>
          <w:ilvl w:val="2"/>
          <w:numId w:val="26"/>
        </w:numPr>
        <w:tabs>
          <w:tab w:val="left" w:pos="720"/>
        </w:tabs>
        <w:ind w:left="0" w:right="-83" w:firstLine="720"/>
      </w:pPr>
      <w:r w:rsidRPr="00980CBB">
        <w:t>Представить Заказчику сведения об изменении своего фактического местонахождения, юридического адреса и банковских реквизитов в срок не позднее 5 (пяти) рабочих дней со дня соответствующего изменения. В случае непредставления уведомления об изменении фактическим адресом, юридическим адресом и банковскими реквизитами Подрядчика будут считаться фактический адрес, юридический адрес и банковские реквизиты, указанные в Контракте.</w:t>
      </w:r>
    </w:p>
    <w:p w:rsidR="007C33FB" w:rsidRPr="00980CBB" w:rsidRDefault="007C33FB" w:rsidP="007C33FB">
      <w:pPr>
        <w:pStyle w:val="af"/>
        <w:numPr>
          <w:ilvl w:val="2"/>
          <w:numId w:val="26"/>
        </w:numPr>
        <w:tabs>
          <w:tab w:val="left" w:pos="720"/>
        </w:tabs>
        <w:ind w:left="0" w:right="-83" w:firstLine="720"/>
      </w:pPr>
      <w:r w:rsidRPr="00980CBB">
        <w:t>Предоставить обеспечение исполнения Контракта, в случаях, установленных законом о контрактной системе.</w:t>
      </w:r>
    </w:p>
    <w:p w:rsidR="007C33FB" w:rsidRPr="00980CBB" w:rsidRDefault="007C33FB" w:rsidP="007C33FB">
      <w:pPr>
        <w:pStyle w:val="af"/>
        <w:numPr>
          <w:ilvl w:val="2"/>
          <w:numId w:val="26"/>
        </w:numPr>
        <w:tabs>
          <w:tab w:val="left" w:pos="720"/>
        </w:tabs>
        <w:ind w:left="0" w:right="-83" w:firstLine="720"/>
      </w:pPr>
      <w:r w:rsidRPr="00980CBB">
        <w:t>Принимать на себя обязанность обеспечить работы на Объекте в соответствии с Проектом и требованиями нормативных документов, приведенных в Перечне нормативно-технических документов, обязательной при выполнении дорожных работ (Приложение № 5</w:t>
      </w:r>
      <w:r>
        <w:t xml:space="preserve"> к Контракту</w:t>
      </w:r>
      <w:r w:rsidRPr="00980CBB">
        <w:t xml:space="preserve">), согласно пункту 1 статьи 745 Гражданского кодекса РФ. </w:t>
      </w:r>
    </w:p>
    <w:p w:rsidR="007C33FB" w:rsidRPr="00980CBB" w:rsidRDefault="007C33FB" w:rsidP="007C33FB">
      <w:pPr>
        <w:pStyle w:val="af"/>
        <w:numPr>
          <w:ilvl w:val="2"/>
          <w:numId w:val="26"/>
        </w:numPr>
        <w:tabs>
          <w:tab w:val="left" w:pos="720"/>
        </w:tabs>
        <w:ind w:left="0" w:right="-83" w:firstLine="720"/>
      </w:pPr>
      <w:r w:rsidRPr="00980CBB">
        <w:t xml:space="preserve">Контролировать все поставляемые для работ материалы, конструкции и оборудования, которые должны иметь соответствующие сертификаты, технические паспорта, документированные результаты испытаний, удостоверяющие их качество, пройти входной лабораторный контроль. Копии этих сертификатов, технических паспортов и результатов испытаний должны быть предоставлены Заказчику до начала производства работ, выполняемых с использованием этих материалов, конструкций и оборудования. </w:t>
      </w:r>
    </w:p>
    <w:p w:rsidR="007C33FB" w:rsidRPr="00980CBB" w:rsidRDefault="007C33FB" w:rsidP="007C33FB">
      <w:pPr>
        <w:pStyle w:val="af"/>
        <w:numPr>
          <w:ilvl w:val="2"/>
          <w:numId w:val="26"/>
        </w:numPr>
        <w:tabs>
          <w:tab w:val="left" w:pos="720"/>
        </w:tabs>
        <w:ind w:left="0" w:right="-83" w:firstLine="720"/>
      </w:pPr>
      <w:proofErr w:type="gramStart"/>
      <w:r w:rsidRPr="00980CBB">
        <w:t>За счет своих средств с привлечением аттестованных, технически оснащенных</w:t>
      </w:r>
      <w:r w:rsidRPr="00980CBB">
        <w:rPr>
          <w:spacing w:val="1"/>
        </w:rPr>
        <w:t xml:space="preserve"> компетентных </w:t>
      </w:r>
      <w:r w:rsidRPr="00980CBB">
        <w:t>лабораторий с использованием поверенного надлежащим образом оборудования, в ходе приемки поступающих на Объект материалов, конструкций и изделий, а также выполнения строительно-монтажных работ, обеспечить предусмотренные Проектом испытания и измерения и представить документированные результаты этих испытаний и измерений Заказчику до приемки им выполненных работ.</w:t>
      </w:r>
      <w:proofErr w:type="gramEnd"/>
    </w:p>
    <w:p w:rsidR="007C33FB" w:rsidRPr="00980CBB" w:rsidRDefault="007C33FB" w:rsidP="007C33FB">
      <w:pPr>
        <w:pStyle w:val="af"/>
        <w:numPr>
          <w:ilvl w:val="2"/>
          <w:numId w:val="26"/>
        </w:numPr>
        <w:tabs>
          <w:tab w:val="left" w:pos="720"/>
        </w:tabs>
        <w:ind w:left="0" w:right="-83" w:firstLine="720"/>
      </w:pPr>
      <w:r w:rsidRPr="00980CBB">
        <w:t>При наличии замечаний Заказчика внести изменения в разработанную организационно-технологическую документацию (проект производства работ) в сроки, установленные Заказчиком.</w:t>
      </w:r>
    </w:p>
    <w:p w:rsidR="007C33FB" w:rsidRPr="00980CBB" w:rsidRDefault="007C33FB" w:rsidP="007C33FB">
      <w:pPr>
        <w:pStyle w:val="af"/>
        <w:numPr>
          <w:ilvl w:val="2"/>
          <w:numId w:val="26"/>
        </w:numPr>
        <w:tabs>
          <w:tab w:val="left" w:pos="720"/>
        </w:tabs>
        <w:ind w:left="0" w:right="-83" w:firstLine="720"/>
      </w:pPr>
      <w:r w:rsidRPr="00012B4C">
        <w:t>Привлечь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в объеме 50% (Пятидесяти процентов) от цены Контракта. Для этого Подрядчик обязан передать Заказчику копии заключенных договоров, актов выполненных работ по договору субподряда и документы, подтверждающие отношение субподрядчиков к субъектам малого предпринимательства, социально ориентированным некоммерческим организациям.</w:t>
      </w:r>
    </w:p>
    <w:p w:rsidR="007C33FB" w:rsidRPr="00980CBB" w:rsidRDefault="007C33FB" w:rsidP="007C33FB">
      <w:pPr>
        <w:pStyle w:val="af"/>
        <w:numPr>
          <w:ilvl w:val="2"/>
          <w:numId w:val="26"/>
        </w:numPr>
        <w:tabs>
          <w:tab w:val="left" w:pos="720"/>
        </w:tabs>
        <w:ind w:left="0" w:right="-83" w:firstLine="709"/>
      </w:pPr>
      <w:r w:rsidRPr="00980CBB">
        <w:rPr>
          <w:szCs w:val="24"/>
        </w:rPr>
        <w:t>Исполнять иные обязанности, предусмотренные законодательством Российской Федерации и Контрактом</w:t>
      </w:r>
      <w:proofErr w:type="gramStart"/>
      <w:r w:rsidRPr="00980CBB">
        <w:rPr>
          <w:szCs w:val="24"/>
        </w:rPr>
        <w:t>.Ф</w:t>
      </w:r>
      <w:proofErr w:type="gramEnd"/>
      <w:r w:rsidRPr="00980CBB">
        <w:rPr>
          <w:szCs w:val="24"/>
        </w:rPr>
        <w:t>едерации и Контрактом.</w:t>
      </w:r>
    </w:p>
    <w:p w:rsidR="007C33FB" w:rsidRPr="00980CBB" w:rsidRDefault="007C33FB" w:rsidP="007C33FB">
      <w:pPr>
        <w:pStyle w:val="af"/>
        <w:numPr>
          <w:ilvl w:val="1"/>
          <w:numId w:val="26"/>
        </w:numPr>
        <w:tabs>
          <w:tab w:val="left" w:pos="720"/>
        </w:tabs>
        <w:ind w:left="0" w:right="-83" w:firstLine="709"/>
      </w:pPr>
      <w:r w:rsidRPr="00980CBB">
        <w:t>Подрядчик гарантирует, что на момент заключения Контракта:</w:t>
      </w:r>
    </w:p>
    <w:p w:rsidR="007C33FB" w:rsidRPr="00980CBB" w:rsidRDefault="007C33FB" w:rsidP="007C33FB">
      <w:pPr>
        <w:pStyle w:val="af"/>
        <w:numPr>
          <w:ilvl w:val="2"/>
          <w:numId w:val="26"/>
        </w:numPr>
        <w:tabs>
          <w:tab w:val="left" w:pos="720"/>
        </w:tabs>
        <w:ind w:left="0" w:right="-83" w:firstLine="709"/>
      </w:pPr>
      <w:proofErr w:type="gramStart"/>
      <w:r w:rsidRPr="00980CBB">
        <w:rPr>
          <w:szCs w:val="24"/>
        </w:rPr>
        <w:t xml:space="preserve">В отношении него не проводится процедура ликвидации, отсутствует решение арбитражного суда о признании его банкротом и об открытии конкурсного производства, деятельность не приостановлена в порядке, предусмотренном Кодексом Российской Федерации об административных правонарушениях, а также размер задолженности по начисленным налогам, сборам и иным обязательным платежам в бюджеты бюджетной системы Российской Федерации за прошедший финансовый год не превышает 25% (двадцати </w:t>
      </w:r>
      <w:r w:rsidRPr="00980CBB">
        <w:rPr>
          <w:szCs w:val="24"/>
        </w:rPr>
        <w:lastRenderedPageBreak/>
        <w:t>пяти процентов</w:t>
      </w:r>
      <w:proofErr w:type="gramEnd"/>
      <w:r w:rsidRPr="00980CBB">
        <w:rPr>
          <w:szCs w:val="24"/>
        </w:rPr>
        <w:t>) балансовой стоимости активов по данным бухгалтерской (бюджетной) отчетности за последний отчетный период.</w:t>
      </w:r>
    </w:p>
    <w:p w:rsidR="007C33FB" w:rsidRPr="00980CBB" w:rsidRDefault="007C33FB" w:rsidP="007C33FB">
      <w:pPr>
        <w:pStyle w:val="af"/>
        <w:numPr>
          <w:ilvl w:val="2"/>
          <w:numId w:val="26"/>
        </w:numPr>
        <w:tabs>
          <w:tab w:val="left" w:pos="720"/>
        </w:tabs>
        <w:ind w:left="0" w:right="-83" w:firstLine="709"/>
      </w:pPr>
      <w:proofErr w:type="gramStart"/>
      <w:r w:rsidRPr="00980CBB">
        <w:rPr>
          <w:szCs w:val="24"/>
        </w:rPr>
        <w:t>В отношении Подрядчика – физического лица либо у руководителя, членов коллегиального исполнительного органа или главного бухгалтера Подрядчика отсутствует судимость за преступления в сфере экономики (за исключением лиц, у которых такая судимость погашена или снята), а также в отношении указанных физических лиц не применено наказание в виде лишения права занимать определенные должности или заниматься определенной деятельностью, которые связаны с выполнением работ.</w:t>
      </w:r>
      <w:proofErr w:type="gramEnd"/>
    </w:p>
    <w:p w:rsidR="007C33FB" w:rsidRDefault="007C33FB" w:rsidP="007C33FB">
      <w:pPr>
        <w:pStyle w:val="af"/>
        <w:numPr>
          <w:ilvl w:val="2"/>
          <w:numId w:val="26"/>
        </w:numPr>
        <w:tabs>
          <w:tab w:val="left" w:pos="720"/>
        </w:tabs>
        <w:ind w:left="0" w:right="-83" w:firstLine="709"/>
      </w:pPr>
      <w:r w:rsidRPr="00980CBB">
        <w:t xml:space="preserve">В случае обнаружения ошибок в Проекте, если эти ошибки были выявлены Подрядчиком после проведения закупки в ходе исполнения заключенного Контракта, в течение 1 (одного) рабочего дня уведомить Заказчика в письменной форме. </w:t>
      </w:r>
      <w:proofErr w:type="gramStart"/>
      <w:r w:rsidRPr="00980CBB">
        <w:t>В письме Подрядчик обязан четко классифицировать проектную ошибку с использованием принятой в дорожной отрасли терминологии и указать численные отклонения фактических значений, условий и других показателей от принятых в проектной и рабочей документации.</w:t>
      </w:r>
      <w:proofErr w:type="gramEnd"/>
      <w:r w:rsidRPr="00980CBB">
        <w:t xml:space="preserve"> Письмо, составленное с нарушением требований данного пункта, не рассматривается и возвращается Подрядчику с мотивированным отказом.</w:t>
      </w:r>
    </w:p>
    <w:p w:rsidR="007C33FB" w:rsidRPr="00980CBB" w:rsidRDefault="007C33FB" w:rsidP="007C33FB">
      <w:pPr>
        <w:pStyle w:val="af"/>
        <w:tabs>
          <w:tab w:val="left" w:pos="720"/>
        </w:tabs>
        <w:ind w:left="709" w:right="-83" w:firstLine="0"/>
      </w:pPr>
    </w:p>
    <w:p w:rsidR="007C33FB" w:rsidRDefault="007C33FB" w:rsidP="007C33FB">
      <w:pPr>
        <w:shd w:val="clear" w:color="auto" w:fill="FFFFFF"/>
        <w:tabs>
          <w:tab w:val="left" w:pos="1214"/>
        </w:tabs>
        <w:spacing w:before="40" w:after="40"/>
        <w:ind w:right="-85"/>
        <w:jc w:val="center"/>
        <w:rPr>
          <w:b/>
          <w:bCs/>
        </w:rPr>
      </w:pPr>
      <w:r w:rsidRPr="00980CBB">
        <w:rPr>
          <w:b/>
          <w:bCs/>
          <w:spacing w:val="2"/>
        </w:rPr>
        <w:t xml:space="preserve">6. </w:t>
      </w:r>
      <w:r w:rsidRPr="00980CBB">
        <w:rPr>
          <w:b/>
          <w:bCs/>
        </w:rPr>
        <w:t>Гарантии</w:t>
      </w:r>
    </w:p>
    <w:p w:rsidR="007C33FB" w:rsidRPr="00980CBB" w:rsidRDefault="007C33FB" w:rsidP="007C33FB">
      <w:pPr>
        <w:widowControl w:val="0"/>
        <w:autoSpaceDE w:val="0"/>
        <w:ind w:firstLine="709"/>
        <w:jc w:val="both"/>
      </w:pPr>
      <w:r w:rsidRPr="00980CBB">
        <w:t xml:space="preserve">6.1. Подрядчик гарантирует: </w:t>
      </w:r>
    </w:p>
    <w:p w:rsidR="007C33FB" w:rsidRPr="00980CBB" w:rsidRDefault="007C33FB" w:rsidP="007C33FB">
      <w:pPr>
        <w:widowControl w:val="0"/>
        <w:autoSpaceDE w:val="0"/>
        <w:ind w:firstLine="709"/>
        <w:jc w:val="both"/>
      </w:pPr>
      <w:proofErr w:type="gramStart"/>
      <w:r w:rsidRPr="00980CBB">
        <w:t>качество выполнения всех работ в соответствии с «Описанием объекта закупки» (приложение № 1</w:t>
      </w:r>
      <w:r>
        <w:t xml:space="preserve"> к Контракту</w:t>
      </w:r>
      <w:r w:rsidRPr="00980CBB">
        <w:t xml:space="preserve">), Проектом, действующими нормами и техническими условиями, своевременное устранение недостатков (дефектов), выявленных при осуществлении </w:t>
      </w:r>
      <w:r w:rsidRPr="00980CBB">
        <w:rPr>
          <w:spacing w:val="4"/>
        </w:rPr>
        <w:t>строительного контроля, авторского надзора, технического надзора, независимого лабораторного контроля, диагностики и др.</w:t>
      </w:r>
      <w:r w:rsidRPr="00980CBB">
        <w:t xml:space="preserve"> за ходом выполнения работ, при выполнении работ и в период гарантийного срока эксплуатации Объекта.</w:t>
      </w:r>
      <w:proofErr w:type="gramEnd"/>
    </w:p>
    <w:p w:rsidR="007C33FB" w:rsidRPr="00980CBB" w:rsidRDefault="007C33FB" w:rsidP="007C33FB">
      <w:pPr>
        <w:ind w:right="-83" w:firstLine="708"/>
        <w:jc w:val="both"/>
        <w:rPr>
          <w:spacing w:val="-8"/>
        </w:rPr>
      </w:pPr>
      <w:r w:rsidRPr="00980CBB">
        <w:t xml:space="preserve">6.2. Гарантии качества распространяются на Объект и все его конструктивные элементы, работы, выполненные Подрядчиком и субподрядчиками по настоящему Контракту. </w:t>
      </w:r>
      <w:proofErr w:type="gramStart"/>
      <w:r w:rsidRPr="00980CBB">
        <w:t xml:space="preserve">Гарантийные обязательства оформляются в виде паспорта в составе </w:t>
      </w:r>
      <w:r w:rsidRPr="00980CBB">
        <w:rPr>
          <w:spacing w:val="-8"/>
        </w:rPr>
        <w:t xml:space="preserve">акта приемочной комиссии о приемке законченной  </w:t>
      </w:r>
      <w:r w:rsidRPr="00980CBB">
        <w:rPr>
          <w:i/>
          <w:spacing w:val="-8"/>
        </w:rPr>
        <w:t xml:space="preserve">реконструкцией  </w:t>
      </w:r>
      <w:r w:rsidRPr="00980CBB">
        <w:rPr>
          <w:spacing w:val="-8"/>
        </w:rPr>
        <w:t>автомобильной дороги согласно Приказу Минтранса Новосибирской области № 48 от 22.10.2010 г. «Об утверждении правил приемки в эксплуатацию законченных строительством, реконструкцией, капитальным ремонтом, ремонтом автомобильных дорог Новосибирской области регионального или межмуниципального значения и их участков (пусковых комплексах) и сооружений на них»</w:t>
      </w:r>
      <w:r w:rsidRPr="00980CBB">
        <w:t>.</w:t>
      </w:r>
      <w:proofErr w:type="gramEnd"/>
    </w:p>
    <w:p w:rsidR="007C33FB" w:rsidRPr="00980CBB" w:rsidRDefault="007C33FB" w:rsidP="007C33FB">
      <w:pPr>
        <w:shd w:val="clear" w:color="auto" w:fill="FFFFFF"/>
        <w:tabs>
          <w:tab w:val="left" w:pos="1214"/>
        </w:tabs>
        <w:ind w:right="-83" w:firstLine="708"/>
        <w:jc w:val="both"/>
      </w:pPr>
      <w:r w:rsidRPr="00980CBB">
        <w:t xml:space="preserve">6.3. Датой окончания выполнения работ на Объекте считается дата подписания </w:t>
      </w:r>
      <w:r w:rsidRPr="00980CBB">
        <w:rPr>
          <w:spacing w:val="-8"/>
        </w:rPr>
        <w:t xml:space="preserve">акта приемочной комиссии о приемке законченного </w:t>
      </w:r>
      <w:r w:rsidRPr="00FB04ED">
        <w:rPr>
          <w:spacing w:val="-8"/>
        </w:rPr>
        <w:t>реконструкцией</w:t>
      </w:r>
      <w:r w:rsidRPr="00980CBB">
        <w:rPr>
          <w:i/>
          <w:spacing w:val="-8"/>
        </w:rPr>
        <w:t xml:space="preserve">  </w:t>
      </w:r>
      <w:r w:rsidRPr="00980CBB">
        <w:rPr>
          <w:spacing w:val="-8"/>
        </w:rPr>
        <w:t>Объекта</w:t>
      </w:r>
      <w:r w:rsidRPr="00980CBB">
        <w:t>. С этой даты начинается гарантийный срок. Гарантийный срок устанавливается:</w:t>
      </w:r>
    </w:p>
    <w:p w:rsidR="007C33FB" w:rsidRPr="00267EAE" w:rsidRDefault="007C33FB" w:rsidP="007C33FB">
      <w:pPr>
        <w:numPr>
          <w:ilvl w:val="0"/>
          <w:numId w:val="32"/>
        </w:numPr>
        <w:shd w:val="clear" w:color="auto" w:fill="FFFFFF"/>
        <w:tabs>
          <w:tab w:val="clear" w:pos="1191"/>
          <w:tab w:val="num" w:pos="0"/>
          <w:tab w:val="left" w:pos="600"/>
          <w:tab w:val="num" w:pos="851"/>
          <w:tab w:val="left" w:pos="1843"/>
        </w:tabs>
        <w:spacing w:after="0" w:line="240" w:lineRule="auto"/>
        <w:ind w:left="0" w:right="-83" w:firstLine="709"/>
        <w:jc w:val="both"/>
        <w:rPr>
          <w:bCs/>
        </w:rPr>
      </w:pPr>
      <w:r w:rsidRPr="00267EAE">
        <w:rPr>
          <w:bCs/>
        </w:rPr>
        <w:t xml:space="preserve">земляное полотно </w:t>
      </w:r>
      <w:r w:rsidRPr="00267EAE">
        <w:rPr>
          <w:bCs/>
        </w:rPr>
        <w:tab/>
      </w:r>
      <w:r w:rsidRPr="00267EAE">
        <w:rPr>
          <w:bCs/>
        </w:rPr>
        <w:tab/>
      </w:r>
      <w:r w:rsidRPr="00267EAE">
        <w:rPr>
          <w:bCs/>
        </w:rPr>
        <w:tab/>
      </w:r>
      <w:r w:rsidRPr="00267EAE">
        <w:rPr>
          <w:bCs/>
        </w:rPr>
        <w:tab/>
      </w:r>
      <w:r w:rsidRPr="00267EAE">
        <w:rPr>
          <w:bCs/>
        </w:rPr>
        <w:tab/>
        <w:t xml:space="preserve">     </w:t>
      </w:r>
      <w:r>
        <w:rPr>
          <w:bCs/>
        </w:rPr>
        <w:t xml:space="preserve">  </w:t>
      </w:r>
      <w:r w:rsidRPr="00267EAE">
        <w:rPr>
          <w:bCs/>
        </w:rPr>
        <w:t xml:space="preserve">    4 года;</w:t>
      </w:r>
    </w:p>
    <w:p w:rsidR="007C33FB" w:rsidRPr="00267EAE" w:rsidRDefault="007C33FB" w:rsidP="007C33FB">
      <w:pPr>
        <w:numPr>
          <w:ilvl w:val="0"/>
          <w:numId w:val="32"/>
        </w:numPr>
        <w:tabs>
          <w:tab w:val="clear" w:pos="1191"/>
          <w:tab w:val="num" w:pos="0"/>
          <w:tab w:val="left" w:pos="600"/>
          <w:tab w:val="num" w:pos="851"/>
          <w:tab w:val="left" w:pos="1843"/>
        </w:tabs>
        <w:spacing w:after="0" w:line="240" w:lineRule="auto"/>
        <w:ind w:left="0" w:right="-83" w:firstLine="709"/>
        <w:jc w:val="both"/>
        <w:rPr>
          <w:bCs/>
        </w:rPr>
      </w:pPr>
      <w:r w:rsidRPr="00267EAE">
        <w:rPr>
          <w:bCs/>
        </w:rPr>
        <w:t>дорожная одежда</w:t>
      </w:r>
      <w:r w:rsidRPr="00267EAE">
        <w:rPr>
          <w:bCs/>
        </w:rPr>
        <w:tab/>
      </w:r>
      <w:r w:rsidRPr="00267EAE">
        <w:rPr>
          <w:bCs/>
        </w:rPr>
        <w:tab/>
        <w:t xml:space="preserve">                          </w:t>
      </w:r>
      <w:r w:rsidRPr="00267EAE">
        <w:rPr>
          <w:bCs/>
        </w:rPr>
        <w:tab/>
        <w:t xml:space="preserve">    </w:t>
      </w:r>
      <w:r>
        <w:rPr>
          <w:bCs/>
        </w:rPr>
        <w:t xml:space="preserve">   </w:t>
      </w:r>
      <w:r w:rsidRPr="00267EAE">
        <w:rPr>
          <w:bCs/>
        </w:rPr>
        <w:t xml:space="preserve">     2 года;</w:t>
      </w:r>
    </w:p>
    <w:p w:rsidR="007C33FB" w:rsidRPr="00267EAE" w:rsidRDefault="007C33FB" w:rsidP="007C33FB">
      <w:pPr>
        <w:numPr>
          <w:ilvl w:val="0"/>
          <w:numId w:val="32"/>
        </w:numPr>
        <w:tabs>
          <w:tab w:val="clear" w:pos="1191"/>
          <w:tab w:val="num" w:pos="0"/>
          <w:tab w:val="left" w:pos="600"/>
          <w:tab w:val="num" w:pos="851"/>
          <w:tab w:val="left" w:pos="1843"/>
        </w:tabs>
        <w:spacing w:after="0" w:line="240" w:lineRule="auto"/>
        <w:ind w:left="0" w:right="-83" w:firstLine="709"/>
        <w:jc w:val="both"/>
        <w:rPr>
          <w:bCs/>
        </w:rPr>
      </w:pPr>
      <w:r w:rsidRPr="00267EAE">
        <w:rPr>
          <w:bCs/>
        </w:rPr>
        <w:t>искусс</w:t>
      </w:r>
      <w:r>
        <w:rPr>
          <w:bCs/>
        </w:rPr>
        <w:t xml:space="preserve">твенные сооружения           </w:t>
      </w:r>
      <w:r>
        <w:rPr>
          <w:bCs/>
        </w:rPr>
        <w:tab/>
      </w:r>
      <w:r>
        <w:rPr>
          <w:bCs/>
        </w:rPr>
        <w:tab/>
        <w:t xml:space="preserve">            </w:t>
      </w:r>
      <w:r w:rsidRPr="00267EAE">
        <w:rPr>
          <w:bCs/>
        </w:rPr>
        <w:t xml:space="preserve">5 </w:t>
      </w:r>
      <w:r>
        <w:rPr>
          <w:bCs/>
        </w:rPr>
        <w:t>лет</w:t>
      </w:r>
      <w:r w:rsidRPr="00267EAE">
        <w:rPr>
          <w:bCs/>
        </w:rPr>
        <w:t>;</w:t>
      </w:r>
    </w:p>
    <w:p w:rsidR="007C33FB" w:rsidRPr="00267EAE" w:rsidRDefault="007C33FB" w:rsidP="007C33FB">
      <w:pPr>
        <w:numPr>
          <w:ilvl w:val="0"/>
          <w:numId w:val="32"/>
        </w:numPr>
        <w:tabs>
          <w:tab w:val="clear" w:pos="1191"/>
          <w:tab w:val="num" w:pos="0"/>
          <w:tab w:val="left" w:pos="600"/>
          <w:tab w:val="num" w:pos="851"/>
          <w:tab w:val="left" w:pos="1843"/>
        </w:tabs>
        <w:spacing w:after="0" w:line="240" w:lineRule="auto"/>
        <w:ind w:left="0" w:right="-83" w:firstLine="709"/>
        <w:jc w:val="both"/>
        <w:rPr>
          <w:bCs/>
        </w:rPr>
      </w:pPr>
      <w:r w:rsidRPr="00267EAE">
        <w:rPr>
          <w:bCs/>
        </w:rPr>
        <w:t>дорожные знаки, сигнальные столбики</w:t>
      </w:r>
      <w:r w:rsidRPr="00267EAE">
        <w:rPr>
          <w:bCs/>
        </w:rPr>
        <w:tab/>
      </w:r>
      <w:r w:rsidRPr="00267EAE">
        <w:rPr>
          <w:bCs/>
        </w:rPr>
        <w:tab/>
        <w:t xml:space="preserve">         </w:t>
      </w:r>
      <w:r>
        <w:rPr>
          <w:bCs/>
        </w:rPr>
        <w:t xml:space="preserve">   </w:t>
      </w:r>
      <w:r w:rsidRPr="00267EAE">
        <w:rPr>
          <w:bCs/>
        </w:rPr>
        <w:t>2 года;</w:t>
      </w:r>
    </w:p>
    <w:p w:rsidR="007C33FB" w:rsidRPr="00980CBB" w:rsidRDefault="007C33FB" w:rsidP="007C33FB">
      <w:pPr>
        <w:shd w:val="clear" w:color="auto" w:fill="FFFFFF"/>
        <w:tabs>
          <w:tab w:val="left" w:pos="0"/>
        </w:tabs>
        <w:ind w:right="-83" w:firstLine="708"/>
        <w:jc w:val="both"/>
      </w:pPr>
      <w:r w:rsidRPr="00980CBB">
        <w:t xml:space="preserve">6.4. Для проведения гарантийного обследования Подрядчик обязан направить своего полномочного представителя для участия в комиссии в срок, указанный в извещении Заказчика. </w:t>
      </w:r>
    </w:p>
    <w:p w:rsidR="007C33FB" w:rsidRPr="00980CBB" w:rsidRDefault="007C33FB" w:rsidP="007C33FB">
      <w:pPr>
        <w:shd w:val="clear" w:color="auto" w:fill="FFFFFF"/>
        <w:tabs>
          <w:tab w:val="left" w:pos="0"/>
        </w:tabs>
        <w:ind w:right="-83" w:firstLine="708"/>
        <w:jc w:val="both"/>
        <w:rPr>
          <w:spacing w:val="1"/>
        </w:rPr>
      </w:pPr>
      <w:r w:rsidRPr="00980CBB">
        <w:rPr>
          <w:spacing w:val="-8"/>
        </w:rPr>
        <w:t xml:space="preserve">6.5. </w:t>
      </w:r>
      <w:r w:rsidRPr="00980CBB">
        <w:rPr>
          <w:spacing w:val="1"/>
        </w:rPr>
        <w:t>В случае обнаружения недостатков</w:t>
      </w:r>
      <w:r w:rsidRPr="00980CBB">
        <w:t xml:space="preserve"> (дефектов)</w:t>
      </w:r>
      <w:r w:rsidRPr="00980CBB">
        <w:rPr>
          <w:spacing w:val="1"/>
        </w:rPr>
        <w:t xml:space="preserve"> выполненных работ в период действия гарантийных сроков, Подрядчик обязан устранить выявленные недостатки</w:t>
      </w:r>
      <w:r w:rsidRPr="00980CBB">
        <w:t xml:space="preserve"> (дефекты)</w:t>
      </w:r>
      <w:r w:rsidRPr="00980CBB">
        <w:rPr>
          <w:spacing w:val="1"/>
        </w:rPr>
        <w:t>, указанные в акте о выявленных недостатках (дефектах), за свой счет в согласованные с Заказчиком сроки.</w:t>
      </w:r>
    </w:p>
    <w:p w:rsidR="007C33FB" w:rsidRPr="00980CBB" w:rsidRDefault="007C33FB" w:rsidP="007C33FB">
      <w:pPr>
        <w:ind w:right="-83" w:firstLine="708"/>
        <w:jc w:val="both"/>
        <w:rPr>
          <w:spacing w:val="1"/>
        </w:rPr>
      </w:pPr>
      <w:r w:rsidRPr="00980CBB">
        <w:lastRenderedPageBreak/>
        <w:t xml:space="preserve">6.6. </w:t>
      </w:r>
      <w:proofErr w:type="gramStart"/>
      <w:r w:rsidRPr="00980CBB">
        <w:rPr>
          <w:spacing w:val="1"/>
        </w:rPr>
        <w:t xml:space="preserve">При отказе Подрядчика от устранения недостатков </w:t>
      </w:r>
      <w:r w:rsidRPr="00980CBB">
        <w:t>(дефектов)</w:t>
      </w:r>
      <w:r w:rsidRPr="00980CBB">
        <w:rPr>
          <w:spacing w:val="1"/>
        </w:rPr>
        <w:t>, при невыполнении гарантийных обязательств в указанные в акте о недостатках (дефектах) сроки (п. 5.2.15.</w:t>
      </w:r>
      <w:proofErr w:type="gramEnd"/>
      <w:r w:rsidRPr="00980CBB">
        <w:rPr>
          <w:spacing w:val="1"/>
        </w:rPr>
        <w:t xml:space="preserve"> </w:t>
      </w:r>
      <w:proofErr w:type="gramStart"/>
      <w:r w:rsidRPr="00980CBB">
        <w:rPr>
          <w:spacing w:val="1"/>
        </w:rPr>
        <w:t>Контракта), Заказчик имеет право поручить их исправление третьему лицу.</w:t>
      </w:r>
      <w:proofErr w:type="gramEnd"/>
      <w:r w:rsidRPr="00980CBB">
        <w:rPr>
          <w:spacing w:val="1"/>
        </w:rPr>
        <w:t xml:space="preserve"> В этом случае понесенные затраты на устранение недостатков</w:t>
      </w:r>
      <w:r w:rsidRPr="00980CBB">
        <w:t xml:space="preserve"> (дефектов)</w:t>
      </w:r>
      <w:r w:rsidRPr="00980CBB">
        <w:rPr>
          <w:spacing w:val="1"/>
        </w:rPr>
        <w:t xml:space="preserve"> взыскиваются с Подрядчика. Размер понесенных затрат определяется по государственным сметным нормам на основании акта, оформленного в соответствии с п. 5.2.15. Контракта.</w:t>
      </w:r>
    </w:p>
    <w:p w:rsidR="007C33FB" w:rsidRPr="00980CBB" w:rsidRDefault="007C33FB" w:rsidP="007C33FB">
      <w:pPr>
        <w:widowControl w:val="0"/>
        <w:autoSpaceDE w:val="0"/>
        <w:autoSpaceDN w:val="0"/>
        <w:adjustRightInd w:val="0"/>
        <w:ind w:firstLine="540"/>
        <w:jc w:val="both"/>
      </w:pPr>
      <w:r w:rsidRPr="00980CBB">
        <w:t xml:space="preserve">Течение гарантийного срока прерывается на все время, на протяжении которого Объект не мог эксплуатироваться вследствие недостатков (дефектов), за которые отвечает Подрядчик. </w:t>
      </w:r>
    </w:p>
    <w:p w:rsidR="007C33FB" w:rsidRDefault="007C33FB" w:rsidP="007C33FB">
      <w:pPr>
        <w:shd w:val="clear" w:color="auto" w:fill="FFFFFF"/>
        <w:tabs>
          <w:tab w:val="left" w:pos="142"/>
        </w:tabs>
        <w:ind w:right="-83" w:firstLine="708"/>
        <w:jc w:val="both"/>
        <w:rPr>
          <w:spacing w:val="3"/>
        </w:rPr>
      </w:pPr>
      <w:r w:rsidRPr="00980CBB">
        <w:rPr>
          <w:spacing w:val="-13"/>
        </w:rPr>
        <w:t>6.7.</w:t>
      </w:r>
      <w:r w:rsidRPr="00980CBB">
        <w:t xml:space="preserve"> </w:t>
      </w:r>
      <w:r w:rsidRPr="00980CBB">
        <w:rPr>
          <w:spacing w:val="6"/>
        </w:rPr>
        <w:t xml:space="preserve">Если Стороны не смогут в течение 15 (пятнадцати) дней согласовать решение о частичном или </w:t>
      </w:r>
      <w:r w:rsidRPr="00980CBB">
        <w:rPr>
          <w:spacing w:val="3"/>
        </w:rPr>
        <w:t xml:space="preserve">полном исполнении обязательств, предусмотренных пунктами 6.5. </w:t>
      </w:r>
      <w:r w:rsidRPr="00980CBB">
        <w:t xml:space="preserve">– </w:t>
      </w:r>
      <w:r w:rsidRPr="00980CBB">
        <w:rPr>
          <w:spacing w:val="3"/>
        </w:rPr>
        <w:t xml:space="preserve">6.6. Контракта, спор разрешается Арбитражным судом в порядке, установленном действующим законодательством РФ. </w:t>
      </w:r>
    </w:p>
    <w:p w:rsidR="007C33FB" w:rsidRDefault="007C33FB" w:rsidP="007C33FB">
      <w:pPr>
        <w:shd w:val="clear" w:color="auto" w:fill="FFFFFF"/>
        <w:spacing w:before="40" w:after="40"/>
        <w:ind w:right="-85" w:firstLine="709"/>
        <w:jc w:val="center"/>
        <w:rPr>
          <w:b/>
          <w:bCs/>
          <w:spacing w:val="2"/>
        </w:rPr>
      </w:pPr>
      <w:r w:rsidRPr="00980CBB">
        <w:rPr>
          <w:b/>
          <w:bCs/>
          <w:spacing w:val="2"/>
        </w:rPr>
        <w:t xml:space="preserve">7. Порядок </w:t>
      </w:r>
      <w:proofErr w:type="gramStart"/>
      <w:r w:rsidRPr="00980CBB">
        <w:rPr>
          <w:b/>
          <w:bCs/>
          <w:spacing w:val="2"/>
        </w:rPr>
        <w:t>контроля за</w:t>
      </w:r>
      <w:proofErr w:type="gramEnd"/>
      <w:r w:rsidRPr="00980CBB">
        <w:rPr>
          <w:b/>
          <w:bCs/>
          <w:spacing w:val="2"/>
        </w:rPr>
        <w:t xml:space="preserve"> выполнением работ</w:t>
      </w:r>
    </w:p>
    <w:p w:rsidR="007C33FB" w:rsidRPr="00980CBB" w:rsidRDefault="007C33FB" w:rsidP="007C33FB">
      <w:pPr>
        <w:shd w:val="clear" w:color="auto" w:fill="FFFFFF"/>
        <w:tabs>
          <w:tab w:val="left" w:pos="1013"/>
        </w:tabs>
        <w:ind w:right="-83" w:firstLine="708"/>
        <w:jc w:val="both"/>
        <w:rPr>
          <w:spacing w:val="2"/>
        </w:rPr>
      </w:pPr>
      <w:r w:rsidRPr="00980CBB">
        <w:rPr>
          <w:spacing w:val="-9"/>
        </w:rPr>
        <w:t>7.1.</w:t>
      </w:r>
      <w:r w:rsidRPr="00980CBB">
        <w:tab/>
      </w:r>
      <w:r w:rsidRPr="00980CBB">
        <w:rPr>
          <w:spacing w:val="8"/>
        </w:rPr>
        <w:t xml:space="preserve">Контроль качества работ выполняется Сторонами в соответствии с требованиями </w:t>
      </w:r>
      <w:r w:rsidRPr="00980CBB">
        <w:t xml:space="preserve">ГОСТ, СНиП, ОСТ, ВСН, СТО ТУАД 02-2013 и технических регламентов, принятых в установленном порядке. При производстве работ не допускаются любые отклонения от </w:t>
      </w:r>
      <w:r w:rsidRPr="00980CBB">
        <w:rPr>
          <w:spacing w:val="2"/>
        </w:rPr>
        <w:t>Проекта и нормативной документации без согласования с Заказчиком.</w:t>
      </w:r>
    </w:p>
    <w:p w:rsidR="007C33FB" w:rsidRPr="00980CBB" w:rsidRDefault="007C33FB" w:rsidP="007C33FB">
      <w:pPr>
        <w:ind w:right="-83" w:firstLine="708"/>
        <w:jc w:val="both"/>
      </w:pPr>
      <w:r w:rsidRPr="00980CBB">
        <w:t xml:space="preserve">В случае предложения Подрядчиком изменений технических решений, данные изменения до представления их Заказчику должны быть согласованы с организацией-разработчиком Проекта (далее - Проектировщиком), содержать все необходимые чертежи и расчеты для оценки их Техническим советом Заказчика. Предложения Подрядчика об изменении технических решений, не согласованные с Проектировщиком, рассмотрению не подлежат. </w:t>
      </w:r>
    </w:p>
    <w:p w:rsidR="007C33FB" w:rsidRPr="00980CBB" w:rsidRDefault="007C33FB" w:rsidP="007C33FB">
      <w:pPr>
        <w:ind w:right="-83" w:firstLine="708"/>
        <w:jc w:val="both"/>
      </w:pPr>
      <w:r w:rsidRPr="00980CBB">
        <w:rPr>
          <w:spacing w:val="2"/>
        </w:rPr>
        <w:t xml:space="preserve">Работы, выполненные Подрядчиком в процессе проведения строительно-монтажных работ с изменением проектных решений без согласования с Проектировщиком и Заказчиком, </w:t>
      </w:r>
      <w:r w:rsidRPr="00980CBB">
        <w:rPr>
          <w:spacing w:val="1"/>
        </w:rPr>
        <w:t>приемке не подлежат.</w:t>
      </w:r>
    </w:p>
    <w:p w:rsidR="007C33FB" w:rsidRPr="00980CBB" w:rsidRDefault="007C33FB" w:rsidP="007C33FB">
      <w:pPr>
        <w:ind w:right="-83" w:firstLine="708"/>
        <w:jc w:val="both"/>
      </w:pPr>
      <w:r w:rsidRPr="00980CBB">
        <w:rPr>
          <w:spacing w:val="-8"/>
        </w:rPr>
        <w:t>7.2.</w:t>
      </w:r>
      <w:r w:rsidRPr="00980CBB">
        <w:tab/>
        <w:t>Заказчик в течение всего срока действия Контракта контролирует качество и объемы выполненных работ с проведением соответствующих обследований, как собственными силами, так и с привлечением организаций, выполняющих авторский надзор и строительный контроль качества, независимых испытательных лабораторий.</w:t>
      </w:r>
    </w:p>
    <w:p w:rsidR="007C33FB" w:rsidRPr="00980CBB" w:rsidRDefault="007C33FB" w:rsidP="007C33FB">
      <w:pPr>
        <w:shd w:val="clear" w:color="auto" w:fill="FFFFFF"/>
        <w:ind w:right="-83" w:firstLine="708"/>
        <w:jc w:val="both"/>
      </w:pPr>
      <w:r w:rsidRPr="00980CBB">
        <w:rPr>
          <w:spacing w:val="2"/>
        </w:rPr>
        <w:t>Контроль качества работ, выполняемый Заказчиком, не освобождает Подрядчика от выполнения им всех видов производственного контроля выполнения работ.</w:t>
      </w:r>
    </w:p>
    <w:p w:rsidR="007C33FB" w:rsidRDefault="007C33FB" w:rsidP="007C33FB">
      <w:pPr>
        <w:shd w:val="clear" w:color="auto" w:fill="FFFFFF"/>
        <w:tabs>
          <w:tab w:val="left" w:pos="1013"/>
        </w:tabs>
        <w:ind w:right="-83" w:firstLine="708"/>
        <w:jc w:val="both"/>
        <w:rPr>
          <w:spacing w:val="3"/>
        </w:rPr>
      </w:pPr>
      <w:r w:rsidRPr="00980CBB">
        <w:rPr>
          <w:spacing w:val="-7"/>
        </w:rPr>
        <w:t>7.3.</w:t>
      </w:r>
      <w:r w:rsidRPr="00980CBB">
        <w:tab/>
      </w:r>
      <w:r w:rsidRPr="00980CBB">
        <w:rPr>
          <w:spacing w:val="3"/>
        </w:rPr>
        <w:t>Заказчик и Подрядчик проводят совещания по предложению любой из Сторон для решения вопросов, возникших в процессе выполнения работ по Контракту. Предложения о проведении совещания должно быть направлено в адрес другой Стороны не позднее, чем за три дня до проведения совещания, совещание проводится у Заказчика либо на Объекте. Место проведения совещания определяется Заказчиком.</w:t>
      </w:r>
    </w:p>
    <w:p w:rsidR="007C33FB" w:rsidRPr="00980CBB" w:rsidRDefault="007C33FB" w:rsidP="007C33FB">
      <w:pPr>
        <w:shd w:val="clear" w:color="auto" w:fill="FFFFFF"/>
        <w:tabs>
          <w:tab w:val="left" w:pos="1013"/>
        </w:tabs>
        <w:ind w:right="-83" w:firstLine="708"/>
        <w:jc w:val="both"/>
        <w:rPr>
          <w:spacing w:val="-8"/>
        </w:rPr>
      </w:pPr>
    </w:p>
    <w:p w:rsidR="007C33FB" w:rsidRDefault="007C33FB" w:rsidP="007C33FB">
      <w:pPr>
        <w:shd w:val="clear" w:color="auto" w:fill="FFFFFF"/>
        <w:spacing w:before="40" w:after="40"/>
        <w:ind w:right="-85" w:firstLine="709"/>
        <w:jc w:val="center"/>
        <w:rPr>
          <w:b/>
          <w:bCs/>
          <w:spacing w:val="2"/>
        </w:rPr>
      </w:pPr>
      <w:r w:rsidRPr="00980CBB">
        <w:rPr>
          <w:b/>
          <w:bCs/>
          <w:spacing w:val="3"/>
        </w:rPr>
        <w:t xml:space="preserve">8. </w:t>
      </w:r>
      <w:r w:rsidRPr="00980CBB">
        <w:rPr>
          <w:b/>
          <w:bCs/>
          <w:spacing w:val="2"/>
        </w:rPr>
        <w:t>Ответственность Сторон</w:t>
      </w:r>
    </w:p>
    <w:p w:rsidR="007C33FB" w:rsidRPr="00980CBB" w:rsidRDefault="007C33FB" w:rsidP="007C33FB">
      <w:pPr>
        <w:shd w:val="clear" w:color="auto" w:fill="FFFFFF"/>
        <w:ind w:right="-83" w:firstLine="567"/>
        <w:jc w:val="both"/>
        <w:rPr>
          <w:spacing w:val="2"/>
        </w:rPr>
      </w:pPr>
      <w:r w:rsidRPr="00980CBB">
        <w:rPr>
          <w:spacing w:val="2"/>
        </w:rPr>
        <w:lastRenderedPageBreak/>
        <w:t>8.1. За неисполнение или ненадлежащее исполнение своих обязательств, установленных Контрактом, Стороны несут ответственность в соответствии с законодательством Российской Федерации и Контрактом.</w:t>
      </w:r>
    </w:p>
    <w:p w:rsidR="007C33FB" w:rsidRPr="00980CBB" w:rsidRDefault="007C33FB" w:rsidP="007C33FB">
      <w:pPr>
        <w:shd w:val="clear" w:color="auto" w:fill="FFFFFF"/>
        <w:ind w:right="-83" w:firstLine="567"/>
        <w:jc w:val="both"/>
        <w:rPr>
          <w:spacing w:val="2"/>
        </w:rPr>
      </w:pPr>
      <w:proofErr w:type="gramStart"/>
      <w:r w:rsidRPr="00980CBB">
        <w:rPr>
          <w:spacing w:val="2"/>
        </w:rPr>
        <w:t>Размеры неустоек (штрафов, пеней), указанные в настоящем разделе, определяются с Правилами определения размера штрафа, начисляемого в случае ненадлежащего исполнения заказчиком,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и размера пени, начисляемой за каждый день просрочки исполнения поставщиком (подрядчиком, исполнителем) обязательства, предусмотренного Контрактом, утвержденными постановление Правительства Российской Федерации от 25.11.2013 № 1063.</w:t>
      </w:r>
      <w:proofErr w:type="gramEnd"/>
    </w:p>
    <w:p w:rsidR="007C33FB" w:rsidRPr="00980CBB" w:rsidRDefault="007C33FB" w:rsidP="007C33FB">
      <w:pPr>
        <w:widowControl w:val="0"/>
        <w:ind w:firstLine="567"/>
        <w:jc w:val="both"/>
      </w:pPr>
      <w:r w:rsidRPr="00980CBB">
        <w:rPr>
          <w:spacing w:val="2"/>
        </w:rPr>
        <w:tab/>
        <w:t xml:space="preserve">8.2. </w:t>
      </w:r>
      <w:r w:rsidRPr="00980CBB">
        <w:t>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Подрядчик вправе потребовать уплаты неустоек (штрафов, пеней).</w:t>
      </w:r>
    </w:p>
    <w:p w:rsidR="007C33FB" w:rsidRPr="00980CBB" w:rsidRDefault="007C33FB" w:rsidP="007C33FB">
      <w:pPr>
        <w:widowControl w:val="0"/>
        <w:ind w:firstLine="709"/>
        <w:jc w:val="both"/>
      </w:pPr>
      <w:r w:rsidRPr="00980CBB">
        <w:t>Пеня в размере 1/300 (одной трехсотой) действующей на дату уплаты пеней ставки рефинансирования Центрального банка Российской Федерации от не уплаченной в срок суммы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w:t>
      </w:r>
    </w:p>
    <w:p w:rsidR="007C33FB" w:rsidRPr="00980CBB" w:rsidRDefault="007C33FB" w:rsidP="007C33FB">
      <w:pPr>
        <w:ind w:firstLine="709"/>
        <w:jc w:val="both"/>
      </w:pPr>
      <w:r w:rsidRPr="00980CBB">
        <w:t xml:space="preserve">Штраф в размере </w:t>
      </w:r>
      <w:r>
        <w:t>432 735,16</w:t>
      </w:r>
      <w:r w:rsidRPr="00980CBB">
        <w:t xml:space="preserve"> (</w:t>
      </w:r>
      <w:r>
        <w:t>Четыреста тридцать две тысячи семьсот тридцать пять</w:t>
      </w:r>
      <w:r w:rsidRPr="00980CBB">
        <w:t xml:space="preserve">) рублей </w:t>
      </w:r>
      <w:r>
        <w:t>16</w:t>
      </w:r>
      <w:r w:rsidRPr="00980CBB">
        <w:t xml:space="preserve"> копеек начисляется за ненадлежащее исполнение Заказчиком обязательств, предусмотренных Контрактом, за исключением просрочки исполнения обязательств, предусмотренных Контрактом. </w:t>
      </w:r>
    </w:p>
    <w:p w:rsidR="007C33FB" w:rsidRPr="00980CBB" w:rsidRDefault="007C33FB" w:rsidP="007C33FB">
      <w:pPr>
        <w:ind w:firstLine="709"/>
        <w:jc w:val="both"/>
      </w:pPr>
      <w:r w:rsidRPr="00980CBB">
        <w:t>Размер штрафа рассчитывается как процент цены Контракта, определяемый в следующем порядке:</w:t>
      </w:r>
    </w:p>
    <w:p w:rsidR="007C33FB" w:rsidRPr="00980CBB" w:rsidRDefault="007C33FB" w:rsidP="007C33FB">
      <w:pPr>
        <w:autoSpaceDE w:val="0"/>
        <w:autoSpaceDN w:val="0"/>
        <w:adjustRightInd w:val="0"/>
        <w:ind w:firstLine="709"/>
        <w:jc w:val="both"/>
      </w:pPr>
      <w:r w:rsidRPr="00980CBB">
        <w:t>2 процента цены Контракта в случае, если цена Контракта составляет от 3 млн. рублей до</w:t>
      </w:r>
      <w:r w:rsidRPr="00980CBB">
        <w:rPr>
          <w:lang w:val="en-US"/>
        </w:rPr>
        <w:t> </w:t>
      </w:r>
      <w:r w:rsidRPr="00980CBB">
        <w:t>50 млн. рублей;</w:t>
      </w:r>
    </w:p>
    <w:p w:rsidR="007C33FB" w:rsidRPr="00980CBB" w:rsidRDefault="007C33FB" w:rsidP="007C33FB">
      <w:pPr>
        <w:widowControl w:val="0"/>
        <w:ind w:firstLine="709"/>
        <w:jc w:val="both"/>
      </w:pPr>
      <w:r w:rsidRPr="00980CBB">
        <w:rPr>
          <w:spacing w:val="2"/>
        </w:rPr>
        <w:t xml:space="preserve">8.3. </w:t>
      </w:r>
      <w:r w:rsidRPr="00980CBB">
        <w:t>В случае просрочки исполнения Подрядчиком обязательств (в том числе гарантийного обязательства), предусмотренных Контрактом, а также в иных случаях неисполнения или ненадлежащего исполнения Подрядчиком обязательств, предусмотренных Контрактом, Заказчик направляет Подрядчику требование об уплате неустоек (штрафов, пеней).</w:t>
      </w:r>
    </w:p>
    <w:p w:rsidR="007C33FB" w:rsidRPr="00980CBB" w:rsidRDefault="007C33FB" w:rsidP="007C33FB">
      <w:pPr>
        <w:ind w:firstLine="709"/>
        <w:jc w:val="both"/>
      </w:pPr>
      <w:proofErr w:type="gramStart"/>
      <w:r w:rsidRPr="00980CBB">
        <w:t xml:space="preserve">Пеня начисляется за каждый день просрочки исполнения Подрядчиком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и устанавливается Контрактом в  размере не менее одной трехсотой действующей на дату уплаты пени </w:t>
      </w:r>
      <w:hyperlink r:id="rId12" w:history="1">
        <w:r w:rsidRPr="00980CBB">
          <w:t>ставки</w:t>
        </w:r>
      </w:hyperlink>
      <w:r w:rsidRPr="00980CBB">
        <w:t xml:space="preserve"> рефинансирования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Подрядчиком, и определяется</w:t>
      </w:r>
      <w:proofErr w:type="gramEnd"/>
      <w:r w:rsidRPr="00980CBB">
        <w:t xml:space="preserve"> по формуле:</w:t>
      </w:r>
    </w:p>
    <w:p w:rsidR="007C33FB" w:rsidRPr="00980CBB" w:rsidRDefault="007C33FB" w:rsidP="007C33FB">
      <w:pPr>
        <w:ind w:firstLine="709"/>
        <w:jc w:val="center"/>
      </w:pPr>
    </w:p>
    <w:p w:rsidR="007C33FB" w:rsidRPr="00980CBB" w:rsidRDefault="007C33FB" w:rsidP="007C33FB">
      <w:pPr>
        <w:autoSpaceDE w:val="0"/>
        <w:autoSpaceDN w:val="0"/>
        <w:adjustRightInd w:val="0"/>
        <w:ind w:firstLine="709"/>
        <w:jc w:val="center"/>
      </w:pPr>
      <w:r w:rsidRPr="00980CBB">
        <w:t>П = (Ц - В) x</w:t>
      </w:r>
      <w:proofErr w:type="gramStart"/>
      <w:r w:rsidRPr="00980CBB">
        <w:t xml:space="preserve"> С</w:t>
      </w:r>
      <w:proofErr w:type="gramEnd"/>
      <w:r w:rsidRPr="00980CBB">
        <w:t>,</w:t>
      </w:r>
    </w:p>
    <w:p w:rsidR="007C33FB" w:rsidRPr="00980CBB" w:rsidRDefault="007C33FB" w:rsidP="007C33FB">
      <w:pPr>
        <w:autoSpaceDE w:val="0"/>
        <w:autoSpaceDN w:val="0"/>
        <w:adjustRightInd w:val="0"/>
        <w:ind w:firstLine="709"/>
        <w:jc w:val="both"/>
      </w:pPr>
      <w:r w:rsidRPr="00980CBB">
        <w:t>где:</w:t>
      </w:r>
    </w:p>
    <w:p w:rsidR="007C33FB" w:rsidRPr="00980CBB" w:rsidRDefault="007C33FB" w:rsidP="007C33FB">
      <w:pPr>
        <w:autoSpaceDE w:val="0"/>
        <w:autoSpaceDN w:val="0"/>
        <w:adjustRightInd w:val="0"/>
        <w:ind w:firstLine="709"/>
        <w:jc w:val="both"/>
      </w:pPr>
      <w:proofErr w:type="gramStart"/>
      <w:r w:rsidRPr="00980CBB">
        <w:lastRenderedPageBreak/>
        <w:t>Ц</w:t>
      </w:r>
      <w:proofErr w:type="gramEnd"/>
      <w:r w:rsidRPr="00980CBB">
        <w:t xml:space="preserve"> – цена контракта;</w:t>
      </w:r>
    </w:p>
    <w:p w:rsidR="007C33FB" w:rsidRPr="00980CBB" w:rsidRDefault="007C33FB" w:rsidP="007C33FB">
      <w:pPr>
        <w:autoSpaceDE w:val="0"/>
        <w:autoSpaceDN w:val="0"/>
        <w:adjustRightInd w:val="0"/>
        <w:ind w:firstLine="709"/>
        <w:jc w:val="both"/>
      </w:pPr>
      <w:proofErr w:type="gramStart"/>
      <w:r w:rsidRPr="00980CBB">
        <w:t>В – стоимость фактически исполненного в установленный срок Подрядчиком обязательства по Контракту, определяемая на основании документа о приемке результатов выполнения работ, в том числе отдельных этапов исполнения Контракта;</w:t>
      </w:r>
      <w:proofErr w:type="gramEnd"/>
    </w:p>
    <w:p w:rsidR="007C33FB" w:rsidRPr="00980CBB" w:rsidRDefault="007C33FB" w:rsidP="007C33FB">
      <w:pPr>
        <w:autoSpaceDE w:val="0"/>
        <w:autoSpaceDN w:val="0"/>
        <w:adjustRightInd w:val="0"/>
        <w:ind w:firstLine="709"/>
        <w:jc w:val="both"/>
      </w:pPr>
      <w:r w:rsidRPr="00980CBB">
        <w:t>С – размер ставки.</w:t>
      </w:r>
    </w:p>
    <w:p w:rsidR="007C33FB" w:rsidRPr="00980CBB" w:rsidRDefault="007C33FB" w:rsidP="007C33FB">
      <w:pPr>
        <w:autoSpaceDE w:val="0"/>
        <w:autoSpaceDN w:val="0"/>
        <w:adjustRightInd w:val="0"/>
        <w:ind w:firstLine="709"/>
        <w:jc w:val="both"/>
      </w:pPr>
      <w:r w:rsidRPr="00980CBB">
        <w:t>Размер ставки определяется по формуле:</w:t>
      </w:r>
    </w:p>
    <w:p w:rsidR="007C33FB" w:rsidRPr="00980CBB" w:rsidRDefault="007C33FB" w:rsidP="007C33FB">
      <w:pPr>
        <w:autoSpaceDE w:val="0"/>
        <w:autoSpaceDN w:val="0"/>
        <w:adjustRightInd w:val="0"/>
        <w:ind w:firstLine="709"/>
        <w:jc w:val="center"/>
      </w:pPr>
    </w:p>
    <w:p w:rsidR="007C33FB" w:rsidRPr="00980CBB" w:rsidRDefault="007C33FB" w:rsidP="007C33FB">
      <w:pPr>
        <w:autoSpaceDE w:val="0"/>
        <w:autoSpaceDN w:val="0"/>
        <w:adjustRightInd w:val="0"/>
        <w:ind w:firstLine="709"/>
        <w:jc w:val="center"/>
      </w:pPr>
      <w:r>
        <w:rPr>
          <w:noProof/>
          <w:position w:val="-14"/>
          <w:lang w:eastAsia="ru-RU"/>
        </w:rPr>
        <w:drawing>
          <wp:inline distT="0" distB="0" distL="0" distR="0">
            <wp:extent cx="990600" cy="2667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0600" cy="266700"/>
                    </a:xfrm>
                    <a:prstGeom prst="rect">
                      <a:avLst/>
                    </a:prstGeom>
                    <a:noFill/>
                    <a:ln>
                      <a:noFill/>
                    </a:ln>
                  </pic:spPr>
                </pic:pic>
              </a:graphicData>
            </a:graphic>
          </wp:inline>
        </w:drawing>
      </w:r>
      <w:r w:rsidRPr="00980CBB">
        <w:t>,</w:t>
      </w:r>
    </w:p>
    <w:p w:rsidR="007C33FB" w:rsidRPr="00980CBB" w:rsidRDefault="007C33FB" w:rsidP="007C33FB">
      <w:pPr>
        <w:widowControl w:val="0"/>
        <w:autoSpaceDE w:val="0"/>
        <w:autoSpaceDN w:val="0"/>
        <w:adjustRightInd w:val="0"/>
        <w:ind w:firstLine="709"/>
        <w:jc w:val="both"/>
      </w:pPr>
      <w:r w:rsidRPr="00980CBB">
        <w:t>где:</w:t>
      </w:r>
    </w:p>
    <w:p w:rsidR="007C33FB" w:rsidRPr="00980CBB" w:rsidRDefault="007C33FB" w:rsidP="007C33FB">
      <w:pPr>
        <w:widowControl w:val="0"/>
        <w:autoSpaceDE w:val="0"/>
        <w:autoSpaceDN w:val="0"/>
        <w:adjustRightInd w:val="0"/>
        <w:ind w:firstLine="709"/>
        <w:jc w:val="both"/>
      </w:pPr>
      <w:r>
        <w:rPr>
          <w:noProof/>
          <w:position w:val="-14"/>
          <w:lang w:eastAsia="ru-RU"/>
        </w:rPr>
        <w:drawing>
          <wp:inline distT="0" distB="0" distL="0" distR="0">
            <wp:extent cx="266700" cy="2667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700" cy="266700"/>
                    </a:xfrm>
                    <a:prstGeom prst="rect">
                      <a:avLst/>
                    </a:prstGeom>
                    <a:noFill/>
                    <a:ln>
                      <a:noFill/>
                    </a:ln>
                  </pic:spPr>
                </pic:pic>
              </a:graphicData>
            </a:graphic>
          </wp:inline>
        </w:drawing>
      </w:r>
      <w:r w:rsidRPr="00980CBB">
        <w:t xml:space="preserve"> – размер ставки рефинансирования, установленной Центральным банком Российской Федерации на дату уплаты пени, определяемый с учетом коэффициента</w:t>
      </w:r>
      <w:proofErr w:type="gramStart"/>
      <w:r w:rsidRPr="00980CBB">
        <w:t xml:space="preserve"> К</w:t>
      </w:r>
      <w:proofErr w:type="gramEnd"/>
      <w:r w:rsidRPr="00980CBB">
        <w:t>;</w:t>
      </w:r>
    </w:p>
    <w:p w:rsidR="007C33FB" w:rsidRPr="00980CBB" w:rsidRDefault="007C33FB" w:rsidP="007C33FB">
      <w:pPr>
        <w:autoSpaceDE w:val="0"/>
        <w:autoSpaceDN w:val="0"/>
        <w:adjustRightInd w:val="0"/>
        <w:ind w:firstLine="709"/>
        <w:jc w:val="both"/>
      </w:pPr>
      <w:r w:rsidRPr="00980CBB">
        <w:t>ДП – количество дней просрочки.</w:t>
      </w:r>
    </w:p>
    <w:p w:rsidR="007C33FB" w:rsidRPr="00980CBB" w:rsidRDefault="007C33FB" w:rsidP="007C33FB">
      <w:pPr>
        <w:autoSpaceDE w:val="0"/>
        <w:autoSpaceDN w:val="0"/>
        <w:adjustRightInd w:val="0"/>
        <w:ind w:firstLine="709"/>
        <w:jc w:val="both"/>
      </w:pPr>
      <w:r w:rsidRPr="00980CBB">
        <w:t>Коэффициент</w:t>
      </w:r>
      <w:proofErr w:type="gramStart"/>
      <w:r w:rsidRPr="00980CBB">
        <w:t xml:space="preserve"> К</w:t>
      </w:r>
      <w:proofErr w:type="gramEnd"/>
      <w:r w:rsidRPr="00980CBB">
        <w:t xml:space="preserve"> определяется по формуле:</w:t>
      </w:r>
    </w:p>
    <w:p w:rsidR="007C33FB" w:rsidRPr="00980CBB" w:rsidRDefault="007C33FB" w:rsidP="007C33FB">
      <w:pPr>
        <w:autoSpaceDE w:val="0"/>
        <w:autoSpaceDN w:val="0"/>
        <w:adjustRightInd w:val="0"/>
        <w:ind w:firstLine="709"/>
        <w:jc w:val="center"/>
      </w:pPr>
    </w:p>
    <w:p w:rsidR="007C33FB" w:rsidRPr="00980CBB" w:rsidRDefault="007C33FB" w:rsidP="007C33FB">
      <w:pPr>
        <w:autoSpaceDE w:val="0"/>
        <w:autoSpaceDN w:val="0"/>
        <w:adjustRightInd w:val="0"/>
        <w:ind w:firstLine="709"/>
        <w:jc w:val="center"/>
      </w:pPr>
      <w:r>
        <w:rPr>
          <w:noProof/>
          <w:position w:val="-28"/>
          <w:lang w:eastAsia="ru-RU"/>
        </w:rPr>
        <w:drawing>
          <wp:inline distT="0" distB="0" distL="0" distR="0">
            <wp:extent cx="1181100" cy="4191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1100" cy="419100"/>
                    </a:xfrm>
                    <a:prstGeom prst="rect">
                      <a:avLst/>
                    </a:prstGeom>
                    <a:noFill/>
                    <a:ln>
                      <a:noFill/>
                    </a:ln>
                  </pic:spPr>
                </pic:pic>
              </a:graphicData>
            </a:graphic>
          </wp:inline>
        </w:drawing>
      </w:r>
      <w:r w:rsidRPr="00980CBB">
        <w:t>,</w:t>
      </w:r>
    </w:p>
    <w:p w:rsidR="007C33FB" w:rsidRPr="00980CBB" w:rsidRDefault="007C33FB" w:rsidP="007C33FB">
      <w:pPr>
        <w:autoSpaceDE w:val="0"/>
        <w:autoSpaceDN w:val="0"/>
        <w:adjustRightInd w:val="0"/>
        <w:ind w:firstLine="709"/>
        <w:jc w:val="both"/>
      </w:pPr>
      <w:r w:rsidRPr="00980CBB">
        <w:t>где:</w:t>
      </w:r>
    </w:p>
    <w:p w:rsidR="007C33FB" w:rsidRPr="00980CBB" w:rsidRDefault="007C33FB" w:rsidP="007C33FB">
      <w:pPr>
        <w:autoSpaceDE w:val="0"/>
        <w:autoSpaceDN w:val="0"/>
        <w:adjustRightInd w:val="0"/>
        <w:ind w:firstLine="709"/>
        <w:jc w:val="both"/>
      </w:pPr>
      <w:r w:rsidRPr="00980CBB">
        <w:t>ДП – количество дней просрочки;</w:t>
      </w:r>
    </w:p>
    <w:p w:rsidR="007C33FB" w:rsidRPr="00980CBB" w:rsidRDefault="007C33FB" w:rsidP="007C33FB">
      <w:pPr>
        <w:autoSpaceDE w:val="0"/>
        <w:autoSpaceDN w:val="0"/>
        <w:adjustRightInd w:val="0"/>
        <w:ind w:firstLine="709"/>
        <w:jc w:val="both"/>
      </w:pPr>
      <w:r w:rsidRPr="00980CBB">
        <w:t>ДК – срок исполнения обязательства по Контракту (количество дней).</w:t>
      </w:r>
    </w:p>
    <w:p w:rsidR="007C33FB" w:rsidRPr="00980CBB" w:rsidRDefault="007C33FB" w:rsidP="007C33FB">
      <w:pPr>
        <w:autoSpaceDE w:val="0"/>
        <w:autoSpaceDN w:val="0"/>
        <w:adjustRightInd w:val="0"/>
        <w:ind w:firstLine="709"/>
        <w:jc w:val="both"/>
      </w:pPr>
      <w:r w:rsidRPr="00980CBB">
        <w:t>При</w:t>
      </w:r>
      <w:proofErr w:type="gramStart"/>
      <w:r w:rsidRPr="00980CBB">
        <w:t xml:space="preserve"> К</w:t>
      </w:r>
      <w:proofErr w:type="gramEnd"/>
      <w:r w:rsidRPr="00980CBB">
        <w:t>, равном 0-50 процентам, размер ставки определяется за каждый день просрочки и принимается равным 0,01 ставки рефинансирования, установленной Центральным банком Российской Федерации на дату уплаты пени.</w:t>
      </w:r>
    </w:p>
    <w:p w:rsidR="007C33FB" w:rsidRPr="00980CBB" w:rsidRDefault="007C33FB" w:rsidP="007C33FB">
      <w:pPr>
        <w:autoSpaceDE w:val="0"/>
        <w:autoSpaceDN w:val="0"/>
        <w:adjustRightInd w:val="0"/>
        <w:ind w:firstLine="709"/>
        <w:jc w:val="both"/>
      </w:pPr>
      <w:r w:rsidRPr="00980CBB">
        <w:t>При</w:t>
      </w:r>
      <w:proofErr w:type="gramStart"/>
      <w:r w:rsidRPr="00980CBB">
        <w:t xml:space="preserve"> К</w:t>
      </w:r>
      <w:proofErr w:type="gramEnd"/>
      <w:r w:rsidRPr="00980CBB">
        <w:t>, равном 50-100 процентам, размер ставки определяется за каждый день просрочки и принимается равным 0,02 ставки рефинансирования, установленной Центральным банком Российской Федерации на дату уплаты пени.</w:t>
      </w:r>
    </w:p>
    <w:p w:rsidR="007C33FB" w:rsidRPr="00980CBB" w:rsidRDefault="007C33FB" w:rsidP="007C33FB">
      <w:pPr>
        <w:autoSpaceDE w:val="0"/>
        <w:autoSpaceDN w:val="0"/>
        <w:adjustRightInd w:val="0"/>
        <w:ind w:firstLine="709"/>
        <w:jc w:val="both"/>
      </w:pPr>
      <w:r w:rsidRPr="00980CBB">
        <w:t>При</w:t>
      </w:r>
      <w:proofErr w:type="gramStart"/>
      <w:r w:rsidRPr="00980CBB">
        <w:t xml:space="preserve"> К</w:t>
      </w:r>
      <w:proofErr w:type="gramEnd"/>
      <w:r w:rsidRPr="00980CBB">
        <w:t>, равном 100 процентам и более, размер ставки определяется за каждый день просрочки и принимается равным 0,03 ставки рефинансирования, установленной Центральным банком Российской Федерации на дату уплаты пени.</w:t>
      </w:r>
    </w:p>
    <w:p w:rsidR="007C33FB" w:rsidRPr="00980CBB" w:rsidRDefault="007C33FB" w:rsidP="007C33FB">
      <w:pPr>
        <w:autoSpaceDE w:val="0"/>
        <w:autoSpaceDN w:val="0"/>
        <w:adjustRightInd w:val="0"/>
        <w:ind w:firstLine="709"/>
        <w:jc w:val="both"/>
      </w:pPr>
      <w:proofErr w:type="gramStart"/>
      <w:r>
        <w:t>Штраф в размере 1 081 837,90</w:t>
      </w:r>
      <w:r w:rsidRPr="00980CBB">
        <w:t xml:space="preserve"> (</w:t>
      </w:r>
      <w:r>
        <w:t>Один миллион восемьдесят одна тысяча восемьсот тридцать семь</w:t>
      </w:r>
      <w:r w:rsidRPr="00980CBB">
        <w:t>) рублей</w:t>
      </w:r>
      <w:r>
        <w:t xml:space="preserve"> 90 копеек</w:t>
      </w:r>
      <w:r w:rsidRPr="00980CBB">
        <w:t xml:space="preserve"> начисляется за неисполнение или ненадлежащее исполнение Подрядчиком обязательств, предусмотренных Контрактом</w:t>
      </w:r>
      <w:r w:rsidRPr="00980CBB">
        <w:rPr>
          <w:b/>
          <w:i/>
        </w:rPr>
        <w:t xml:space="preserve">, в том числе условия о привлечении к исполнению контрактов субподрядчиков, соисполнителей из числа субъектов малого предпринимательства, социально ориентированных некоммерческих организаций, </w:t>
      </w:r>
      <w:r w:rsidRPr="00980CBB">
        <w:t xml:space="preserve">за </w:t>
      </w:r>
      <w:r w:rsidRPr="00980CBB">
        <w:lastRenderedPageBreak/>
        <w:t>исключением просрочки исполнения Подрядчиком обязательств (в том числе гарантийного обязательства),  предусмотренных Контрактом.</w:t>
      </w:r>
      <w:proofErr w:type="gramEnd"/>
    </w:p>
    <w:p w:rsidR="007C33FB" w:rsidRDefault="007C33FB" w:rsidP="007C33FB">
      <w:pPr>
        <w:autoSpaceDE w:val="0"/>
        <w:autoSpaceDN w:val="0"/>
        <w:adjustRightInd w:val="0"/>
        <w:ind w:firstLine="540"/>
        <w:jc w:val="both"/>
      </w:pPr>
      <w:r w:rsidRPr="00980CBB">
        <w:t>Размер штрафа рассчитывается как процент цены Контракта, определяемый в следующем порядке:</w:t>
      </w:r>
      <w:r w:rsidRPr="00EF49C6">
        <w:t xml:space="preserve"> </w:t>
      </w:r>
    </w:p>
    <w:p w:rsidR="007C33FB" w:rsidRPr="00980CBB" w:rsidRDefault="007C33FB" w:rsidP="007C33FB">
      <w:pPr>
        <w:autoSpaceDE w:val="0"/>
        <w:autoSpaceDN w:val="0"/>
        <w:adjustRightInd w:val="0"/>
        <w:ind w:firstLine="709"/>
        <w:jc w:val="both"/>
      </w:pPr>
      <w:r w:rsidRPr="00980CBB">
        <w:t>5 процентов цены Контракта в случае, если цена Контракта составляет от 3 млн. рублей до 50 млн. рублей;</w:t>
      </w:r>
    </w:p>
    <w:p w:rsidR="007C33FB" w:rsidRPr="00980CBB" w:rsidRDefault="007C33FB" w:rsidP="007C33FB">
      <w:pPr>
        <w:ind w:firstLine="709"/>
        <w:jc w:val="both"/>
        <w:rPr>
          <w:spacing w:val="2"/>
        </w:rPr>
      </w:pPr>
      <w:r w:rsidRPr="00980CBB">
        <w:rPr>
          <w:spacing w:val="2"/>
        </w:rPr>
        <w:t>8.4. Подрядчик несет ответственность в размере ущерба, причиненного сооружениям, памятникам, коммуникациям, растительности, государственной, муниципальной, частной собственности по причине каких-либо действий (бездействий) или вследствие невыполнения норм и правил. Подрядчик производит восстановительные работы за свой счет до состояния подобного или равноценного состоянию до нанесения ущерба.</w:t>
      </w:r>
    </w:p>
    <w:p w:rsidR="007C33FB" w:rsidRPr="00980CBB" w:rsidRDefault="007C33FB" w:rsidP="007C33FB">
      <w:pPr>
        <w:shd w:val="clear" w:color="auto" w:fill="FFFFFF"/>
        <w:ind w:right="-83" w:firstLine="709"/>
        <w:jc w:val="both"/>
        <w:rPr>
          <w:spacing w:val="2"/>
        </w:rPr>
      </w:pPr>
      <w:r w:rsidRPr="00980CBB">
        <w:rPr>
          <w:spacing w:val="2"/>
        </w:rPr>
        <w:t>8.5. Подрядчик несет риск случайной гибели или случайного повреждения результата работ до приемки Объекта в эксплуатацию.</w:t>
      </w:r>
    </w:p>
    <w:p w:rsidR="007C33FB" w:rsidRPr="00980CBB" w:rsidRDefault="007C33FB" w:rsidP="007C33FB">
      <w:pPr>
        <w:shd w:val="clear" w:color="auto" w:fill="FFFFFF"/>
        <w:ind w:right="-83" w:firstLine="709"/>
        <w:jc w:val="both"/>
        <w:rPr>
          <w:spacing w:val="2"/>
        </w:rPr>
      </w:pPr>
      <w:r w:rsidRPr="00980CBB">
        <w:rPr>
          <w:spacing w:val="2"/>
        </w:rPr>
        <w:t>8.</w:t>
      </w:r>
      <w:r>
        <w:rPr>
          <w:spacing w:val="2"/>
        </w:rPr>
        <w:t>6</w:t>
      </w:r>
      <w:r w:rsidRPr="00980CBB">
        <w:rPr>
          <w:spacing w:val="2"/>
        </w:rPr>
        <w:t>. В случае нарушения Подрядчиком требований нормативных документов (ГОСТ, СНиП, ВСН, СТО ТУАД 02-2013, техническими регламентами и др.), а также предписаний Заказчика, последний приостанавливает приемку выполненных работ в целом до устранения выявленных недостатков</w:t>
      </w:r>
      <w:r w:rsidRPr="00980CBB">
        <w:t xml:space="preserve"> (дефектов)</w:t>
      </w:r>
      <w:r w:rsidRPr="00980CBB">
        <w:rPr>
          <w:spacing w:val="2"/>
        </w:rPr>
        <w:t xml:space="preserve"> и повторной проверки качества выполненных работ за счет средств Подрядчика. </w:t>
      </w:r>
    </w:p>
    <w:p w:rsidR="007C33FB" w:rsidRPr="00980CBB" w:rsidRDefault="007C33FB" w:rsidP="007C33FB">
      <w:pPr>
        <w:shd w:val="clear" w:color="auto" w:fill="FFFFFF"/>
        <w:ind w:right="-83" w:firstLine="709"/>
        <w:jc w:val="both"/>
        <w:rPr>
          <w:spacing w:val="2"/>
        </w:rPr>
      </w:pPr>
      <w:r w:rsidRPr="00980CBB">
        <w:rPr>
          <w:spacing w:val="2"/>
        </w:rPr>
        <w:t>Если недостатки</w:t>
      </w:r>
      <w:r w:rsidRPr="00980CBB">
        <w:t xml:space="preserve"> (дефекты)</w:t>
      </w:r>
      <w:r w:rsidRPr="00980CBB">
        <w:rPr>
          <w:spacing w:val="2"/>
        </w:rPr>
        <w:t xml:space="preserve"> своевременно Подрядчиком не устранены, Заказчик вправе привлечь третью сторону и удержать с Подрядчика убытки.</w:t>
      </w:r>
    </w:p>
    <w:p w:rsidR="007C33FB" w:rsidRPr="00980CBB" w:rsidRDefault="007C33FB" w:rsidP="007C33FB">
      <w:pPr>
        <w:shd w:val="clear" w:color="auto" w:fill="FFFFFF"/>
        <w:ind w:right="-83" w:firstLine="709"/>
        <w:jc w:val="both"/>
        <w:rPr>
          <w:spacing w:val="2"/>
        </w:rPr>
      </w:pPr>
      <w:r w:rsidRPr="00980CBB">
        <w:rPr>
          <w:spacing w:val="2"/>
        </w:rPr>
        <w:t>8.</w:t>
      </w:r>
      <w:r>
        <w:rPr>
          <w:spacing w:val="2"/>
        </w:rPr>
        <w:t>7</w:t>
      </w:r>
      <w:r w:rsidRPr="00980CBB">
        <w:rPr>
          <w:spacing w:val="2"/>
        </w:rPr>
        <w:t>. В случае не выполнения или ненадлежащего выполнения субподрядчиком субподрядных работ, Подрядчик обеспечивает их надлежащее выполнение в установленные Контрактом сроки за счет своих средств.</w:t>
      </w:r>
    </w:p>
    <w:p w:rsidR="007C33FB" w:rsidRPr="00980CBB" w:rsidRDefault="007C33FB" w:rsidP="007C33FB">
      <w:pPr>
        <w:shd w:val="clear" w:color="auto" w:fill="FFFFFF"/>
        <w:ind w:right="-83" w:firstLine="709"/>
        <w:jc w:val="both"/>
        <w:rPr>
          <w:spacing w:val="2"/>
        </w:rPr>
      </w:pPr>
      <w:r w:rsidRPr="00980CBB">
        <w:rPr>
          <w:spacing w:val="2"/>
        </w:rPr>
        <w:t>8.</w:t>
      </w:r>
      <w:r>
        <w:rPr>
          <w:spacing w:val="2"/>
        </w:rPr>
        <w:t>8</w:t>
      </w:r>
      <w:r w:rsidRPr="00980CBB">
        <w:rPr>
          <w:spacing w:val="2"/>
        </w:rPr>
        <w:t>. Подрядчик возмещает ущерб, причиненный юридическим и физическим лицам, в случае не обеспечения безопасного и бесперебойного движения транспорта по автомобильной дороге во время производства работ по Контракту.</w:t>
      </w:r>
    </w:p>
    <w:p w:rsidR="007C33FB" w:rsidRPr="00980CBB" w:rsidRDefault="007C33FB" w:rsidP="007C33FB">
      <w:pPr>
        <w:shd w:val="clear" w:color="auto" w:fill="FFFFFF"/>
        <w:ind w:right="-85" w:firstLine="709"/>
        <w:jc w:val="both"/>
        <w:rPr>
          <w:spacing w:val="2"/>
        </w:rPr>
      </w:pPr>
      <w:r w:rsidRPr="00980CBB">
        <w:rPr>
          <w:spacing w:val="2"/>
        </w:rPr>
        <w:t>8.</w:t>
      </w:r>
      <w:r>
        <w:rPr>
          <w:spacing w:val="2"/>
        </w:rPr>
        <w:t>9</w:t>
      </w:r>
      <w:r w:rsidRPr="00980CBB">
        <w:rPr>
          <w:spacing w:val="2"/>
        </w:rPr>
        <w:t>. Подрядчик несет ответственность за загрязнение окружающей среды, нарушение правил производства работ в водоохранной зоне, ненадлежащее использование полосы отвода, разработку карьеров и сосредоточенных резервов без соответствующего оформления, несвоевременную рекультивацию и возврат временно используемых земель. В случае предъявления к Заказчику и уплаты им санкций за указанные нарушения на основании требований соответствующих органов, сумма уплаченных санкций возмещается Подрядчиком в судебном порядке.</w:t>
      </w:r>
    </w:p>
    <w:p w:rsidR="007C33FB" w:rsidRPr="00980CBB" w:rsidRDefault="007C33FB" w:rsidP="007C33FB">
      <w:pPr>
        <w:shd w:val="clear" w:color="auto" w:fill="FFFFFF"/>
        <w:ind w:right="-85" w:firstLine="709"/>
        <w:jc w:val="both"/>
        <w:rPr>
          <w:spacing w:val="2"/>
        </w:rPr>
      </w:pPr>
      <w:r w:rsidRPr="00980CBB">
        <w:rPr>
          <w:spacing w:val="2"/>
        </w:rPr>
        <w:t>8.</w:t>
      </w:r>
      <w:r>
        <w:rPr>
          <w:spacing w:val="2"/>
        </w:rPr>
        <w:t>10</w:t>
      </w:r>
      <w:r w:rsidRPr="00980CBB">
        <w:rPr>
          <w:spacing w:val="2"/>
        </w:rPr>
        <w:t>. Подрядчик несет в полном объеме ответственность перед Заказчиком за действия и упущения субподрядных организаций, выполняющих работу по Контракту.</w:t>
      </w:r>
    </w:p>
    <w:p w:rsidR="007C33FB" w:rsidRPr="00980CBB" w:rsidRDefault="007C33FB" w:rsidP="007C33FB">
      <w:pPr>
        <w:shd w:val="clear" w:color="auto" w:fill="FFFFFF"/>
        <w:ind w:right="-85" w:firstLine="709"/>
        <w:jc w:val="both"/>
        <w:rPr>
          <w:spacing w:val="2"/>
        </w:rPr>
      </w:pPr>
      <w:r w:rsidRPr="00980CBB">
        <w:rPr>
          <w:spacing w:val="2"/>
        </w:rPr>
        <w:t>8.1</w:t>
      </w:r>
      <w:r>
        <w:rPr>
          <w:spacing w:val="2"/>
        </w:rPr>
        <w:t>1</w:t>
      </w:r>
      <w:r w:rsidRPr="00980CBB">
        <w:rPr>
          <w:spacing w:val="2"/>
        </w:rPr>
        <w:t xml:space="preserve">. Начисление пени и/или штрафа производится в соответствии с настоящим разделом Контракта на основании претензии Заказчика, в которой указывается расчет суммы пени и/или штрафа с отражением суммы начисленных пени и/или штрафа в акте приемки выполненных работ (Приложение № 3 к Контракту) и справке о стоимости выполненных работ (форма КС-3). Заказчик направляет в адрес Подрядчика претензию  одновременно с подписанным актом приемки </w:t>
      </w:r>
      <w:r w:rsidRPr="00980CBB">
        <w:rPr>
          <w:spacing w:val="2"/>
        </w:rPr>
        <w:lastRenderedPageBreak/>
        <w:t>выполненных работ (Приложение № 3 к Контракту) и справкой о стоимости выполненных работ (форма КС-3).</w:t>
      </w:r>
    </w:p>
    <w:p w:rsidR="007C33FB" w:rsidRPr="00980CBB" w:rsidRDefault="007C33FB" w:rsidP="007C33FB">
      <w:pPr>
        <w:shd w:val="clear" w:color="auto" w:fill="FFFFFF"/>
        <w:ind w:right="-85" w:firstLine="708"/>
        <w:jc w:val="both"/>
        <w:rPr>
          <w:spacing w:val="2"/>
        </w:rPr>
      </w:pPr>
      <w:r w:rsidRPr="00980CBB">
        <w:rPr>
          <w:spacing w:val="2"/>
        </w:rPr>
        <w:t>8.1</w:t>
      </w:r>
      <w:r>
        <w:rPr>
          <w:spacing w:val="2"/>
        </w:rPr>
        <w:t>2</w:t>
      </w:r>
      <w:r w:rsidRPr="00980CBB">
        <w:rPr>
          <w:spacing w:val="2"/>
        </w:rPr>
        <w:t>. В случае неисполнения или ненадлежащего исполнения Подрядчиком обязательств, предусмотренных Контрактом, Заказчик производит оплату по Контракту за вычетом соответствующего размера неустойки (</w:t>
      </w:r>
      <w:r w:rsidRPr="00980CBB">
        <w:t>штрафа, пени</w:t>
      </w:r>
      <w:r w:rsidRPr="00980CBB">
        <w:rPr>
          <w:spacing w:val="2"/>
        </w:rPr>
        <w:t xml:space="preserve">).  </w:t>
      </w:r>
    </w:p>
    <w:p w:rsidR="007C33FB" w:rsidRPr="00980CBB" w:rsidRDefault="007C33FB" w:rsidP="007C33FB">
      <w:pPr>
        <w:shd w:val="clear" w:color="auto" w:fill="FFFFFF"/>
        <w:ind w:right="-85" w:firstLine="708"/>
        <w:jc w:val="both"/>
        <w:rPr>
          <w:spacing w:val="2"/>
        </w:rPr>
      </w:pPr>
      <w:r w:rsidRPr="00980CBB">
        <w:rPr>
          <w:spacing w:val="2"/>
        </w:rPr>
        <w:tab/>
        <w:t>Оплата выполненных Подрядчиком и принятых Заказчиком работ осуществляется в следующем порядке:</w:t>
      </w:r>
    </w:p>
    <w:p w:rsidR="007C33FB" w:rsidRPr="00980CBB" w:rsidRDefault="007C33FB" w:rsidP="007C33FB">
      <w:pPr>
        <w:shd w:val="clear" w:color="auto" w:fill="FFFFFF"/>
        <w:ind w:right="-85" w:firstLine="708"/>
        <w:jc w:val="both"/>
        <w:rPr>
          <w:spacing w:val="2"/>
        </w:rPr>
      </w:pPr>
      <w:r w:rsidRPr="00980CBB">
        <w:rPr>
          <w:spacing w:val="2"/>
        </w:rPr>
        <w:t xml:space="preserve"> – сумма пени и/или штрафа, подлежащих внесению в доход областного бюджета Новосибирской области, перечисляется Заказчиком за Подрядчика и засчитывается в счет оплаты за выполненные работы по Контракту;</w:t>
      </w:r>
    </w:p>
    <w:p w:rsidR="007C33FB" w:rsidRPr="00980CBB" w:rsidRDefault="007C33FB" w:rsidP="007C33FB">
      <w:pPr>
        <w:shd w:val="clear" w:color="auto" w:fill="FFFFFF"/>
        <w:ind w:right="-85" w:firstLine="709"/>
        <w:jc w:val="both"/>
        <w:rPr>
          <w:spacing w:val="2"/>
        </w:rPr>
      </w:pPr>
      <w:r w:rsidRPr="00980CBB">
        <w:rPr>
          <w:spacing w:val="2"/>
        </w:rPr>
        <w:t xml:space="preserve">–  оставшаяся сумма, за минусом </w:t>
      </w:r>
      <w:proofErr w:type="gramStart"/>
      <w:r w:rsidRPr="00980CBB">
        <w:rPr>
          <w:spacing w:val="2"/>
        </w:rPr>
        <w:t>перечисленных</w:t>
      </w:r>
      <w:proofErr w:type="gramEnd"/>
      <w:r w:rsidRPr="00980CBB">
        <w:rPr>
          <w:spacing w:val="2"/>
        </w:rPr>
        <w:t xml:space="preserve"> в доход областного бюджета Новосибирской области пени и/или штрафа, перечисляется на расчетный счет Подрядчика, указанный в Контракте.</w:t>
      </w:r>
    </w:p>
    <w:p w:rsidR="007C33FB" w:rsidRPr="00980CBB" w:rsidRDefault="007C33FB" w:rsidP="007C33FB">
      <w:pPr>
        <w:shd w:val="clear" w:color="auto" w:fill="FFFFFF"/>
        <w:ind w:right="-85" w:firstLine="709"/>
        <w:jc w:val="both"/>
        <w:rPr>
          <w:spacing w:val="2"/>
        </w:rPr>
      </w:pPr>
      <w:r w:rsidRPr="00980CBB">
        <w:rPr>
          <w:spacing w:val="2"/>
        </w:rPr>
        <w:t>8.1</w:t>
      </w:r>
      <w:r>
        <w:rPr>
          <w:spacing w:val="2"/>
        </w:rPr>
        <w:t>3</w:t>
      </w:r>
      <w:r w:rsidRPr="00980CBB">
        <w:rPr>
          <w:spacing w:val="2"/>
        </w:rPr>
        <w:t xml:space="preserve">. </w:t>
      </w:r>
      <w:proofErr w:type="gramStart"/>
      <w:r w:rsidRPr="00980CBB">
        <w:rPr>
          <w:spacing w:val="2"/>
        </w:rPr>
        <w:t>В случае невозможности оплатить за Подрядчика начисленные в соответствии с настоящим разделом Контракта пени и/или штрафы (отсутствие актов приемки выполненных работ (Приложение № 3 к Контракту) и справки о стоимости выполненных работ (форма КС-3), начисленные пени и/или штрафы перечисляются Заказчиком из заложенных Подрядчиком денежных средств, или его гарантом по банковской гарантии.</w:t>
      </w:r>
      <w:proofErr w:type="gramEnd"/>
    </w:p>
    <w:p w:rsidR="007C33FB" w:rsidRPr="00980CBB" w:rsidRDefault="007C33FB" w:rsidP="007C33FB">
      <w:pPr>
        <w:shd w:val="clear" w:color="auto" w:fill="FFFFFF"/>
        <w:ind w:right="-85" w:firstLine="709"/>
        <w:jc w:val="both"/>
        <w:rPr>
          <w:spacing w:val="2"/>
        </w:rPr>
      </w:pPr>
      <w:r w:rsidRPr="00980CBB">
        <w:rPr>
          <w:spacing w:val="2"/>
        </w:rPr>
        <w:t xml:space="preserve">Заказчик вправе направить требование о выплате по банковской гарантии гаранту до предъявления Подрядчику требования об уплате  начисленных санкций. </w:t>
      </w:r>
    </w:p>
    <w:p w:rsidR="007C33FB" w:rsidRPr="00980CBB" w:rsidRDefault="007C33FB" w:rsidP="007C33FB">
      <w:pPr>
        <w:shd w:val="clear" w:color="auto" w:fill="FFFFFF"/>
        <w:ind w:right="-85" w:firstLine="709"/>
        <w:jc w:val="both"/>
        <w:rPr>
          <w:spacing w:val="2"/>
        </w:rPr>
      </w:pPr>
      <w:proofErr w:type="gramStart"/>
      <w:r w:rsidRPr="00980CBB">
        <w:rPr>
          <w:spacing w:val="2"/>
        </w:rPr>
        <w:t>В случае неуплаты пени и/или штрафа гарантом по банковской гарантии, а также, если сумма начисленных в соответствии с настоящим разделом Контракта санкций превышает сумму обеспечения (залоговые средства или банковская гарантия), предоставленную по Контракту, Подрядчик обязан уплатить неоплаченную за счет обеспечения  сумму пени и/или штрафа в течение 5 (пяти) рабочих дней  с момента получения претензии Заказчика по указанным в</w:t>
      </w:r>
      <w:proofErr w:type="gramEnd"/>
      <w:r w:rsidRPr="00980CBB">
        <w:rPr>
          <w:spacing w:val="2"/>
        </w:rPr>
        <w:t xml:space="preserve"> претензии реквизитам.  </w:t>
      </w:r>
    </w:p>
    <w:p w:rsidR="007C33FB" w:rsidRPr="00980CBB" w:rsidRDefault="007C33FB" w:rsidP="007C33FB">
      <w:pPr>
        <w:shd w:val="clear" w:color="auto" w:fill="FFFFFF"/>
        <w:ind w:right="-85" w:firstLine="709"/>
        <w:jc w:val="both"/>
      </w:pPr>
      <w:r w:rsidRPr="00980CBB">
        <w:rPr>
          <w:spacing w:val="2"/>
        </w:rPr>
        <w:t>8.1</w:t>
      </w:r>
      <w:r>
        <w:rPr>
          <w:spacing w:val="2"/>
        </w:rPr>
        <w:t>4</w:t>
      </w:r>
      <w:r w:rsidRPr="00980CBB">
        <w:rPr>
          <w:spacing w:val="2"/>
        </w:rPr>
        <w:t xml:space="preserve">. </w:t>
      </w:r>
      <w:r w:rsidRPr="00980CBB">
        <w:t>Уплата Стороной неустойки (штрафа, пени) не освобождает ее от исполнения обязательств по Контракту.</w:t>
      </w:r>
    </w:p>
    <w:p w:rsidR="007C33FB" w:rsidRPr="00980CBB" w:rsidRDefault="007C33FB" w:rsidP="007C33FB">
      <w:pPr>
        <w:shd w:val="clear" w:color="auto" w:fill="FFFFFF"/>
        <w:ind w:right="-85" w:firstLine="709"/>
        <w:jc w:val="both"/>
        <w:rPr>
          <w:b/>
        </w:rPr>
      </w:pPr>
      <w:r w:rsidRPr="00980CBB">
        <w:t>8.1</w:t>
      </w:r>
      <w:r>
        <w:t>5</w:t>
      </w:r>
      <w:r w:rsidRPr="00980CBB">
        <w:t xml:space="preserve">. </w:t>
      </w:r>
      <w:proofErr w:type="gramStart"/>
      <w:r w:rsidRPr="00980CBB">
        <w:t>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по вине другой Стороны или вследствие непреодолимой силы, а именно чрезвычайных и непредотвратимых при данных условиях обстоятельств: стихийных природных явлений (землетрясений, наводнений, пожаров и т.д.), действий объективных внешних факторов (военных действий, актов органов государственной власти и управления и т.п.), подтвержденных</w:t>
      </w:r>
      <w:proofErr w:type="gramEnd"/>
      <w:r w:rsidRPr="00980CBB">
        <w:t xml:space="preserve"> в установленном законодательством порядке, препятствующих надлежащему исполнению обязательств по Контракту, которые возникли после заключения Контракта, на время действия этих обстоятельств, если эти обстоятельства непосредственно повлияли на исполнение Стороной своих обязательств, а также которые Сторона была не в состоянии предвидеть и предотвратить.</w:t>
      </w:r>
    </w:p>
    <w:p w:rsidR="007C33FB" w:rsidRPr="00980CBB" w:rsidRDefault="007C33FB" w:rsidP="007C33FB">
      <w:pPr>
        <w:autoSpaceDE w:val="0"/>
        <w:autoSpaceDN w:val="0"/>
        <w:adjustRightInd w:val="0"/>
        <w:ind w:firstLine="567"/>
        <w:jc w:val="both"/>
      </w:pPr>
    </w:p>
    <w:p w:rsidR="007C33FB" w:rsidRPr="00980CBB" w:rsidRDefault="007C33FB" w:rsidP="007C33FB">
      <w:pPr>
        <w:autoSpaceDE w:val="0"/>
        <w:autoSpaceDN w:val="0"/>
        <w:adjustRightInd w:val="0"/>
        <w:jc w:val="center"/>
        <w:outlineLvl w:val="3"/>
        <w:rPr>
          <w:b/>
          <w:bCs/>
        </w:rPr>
      </w:pPr>
      <w:r w:rsidRPr="00980CBB">
        <w:rPr>
          <w:b/>
        </w:rPr>
        <w:t xml:space="preserve">9. </w:t>
      </w:r>
      <w:r w:rsidRPr="00980CBB">
        <w:rPr>
          <w:b/>
          <w:bCs/>
        </w:rPr>
        <w:t>Скрытые работы</w:t>
      </w:r>
    </w:p>
    <w:p w:rsidR="007C33FB" w:rsidRPr="00980CBB" w:rsidRDefault="007C33FB" w:rsidP="007C33FB">
      <w:pPr>
        <w:numPr>
          <w:ilvl w:val="1"/>
          <w:numId w:val="27"/>
        </w:numPr>
        <w:shd w:val="clear" w:color="auto" w:fill="FFFFFF"/>
        <w:spacing w:after="0" w:line="240" w:lineRule="auto"/>
        <w:ind w:left="0" w:right="-83" w:firstLine="709"/>
        <w:jc w:val="both"/>
      </w:pPr>
      <w:r w:rsidRPr="00980CBB">
        <w:lastRenderedPageBreak/>
        <w:t xml:space="preserve">Работы, подлежащие приемке в соответствии с Проектом, должны приниматься представителями Заказчика и инженерной организацией в случае осуществления ею строительного </w:t>
      </w:r>
      <w:proofErr w:type="gramStart"/>
      <w:r w:rsidRPr="00980CBB">
        <w:t>контроля за</w:t>
      </w:r>
      <w:proofErr w:type="gramEnd"/>
      <w:r w:rsidRPr="00980CBB">
        <w:t xml:space="preserve"> выполняемыми работами на Объекте. Подрядчик приступает к выполнению последующих работ только после освидетельствования скрытых работ и составления актов освидетельствования скрытых работ. Подрядчик в письменном виде не менее чем за 2 (два) рабочих дня до проведения освидетельствования скрытых работ, промежуточного освидетельствовании ответственных конструкций, уведомляет Заказчика о необходимости проведения освидетельствования. </w:t>
      </w:r>
      <w:r w:rsidRPr="00980CBB">
        <w:rPr>
          <w:spacing w:val="2"/>
        </w:rPr>
        <w:t xml:space="preserve">Акты освидетельствования скрытых работ подписываются Подрядчиком и Заказчиком. В случае выполнения этих работ субподрядчиком, его представитель принимает участие в </w:t>
      </w:r>
      <w:r w:rsidRPr="00980CBB">
        <w:t>освидетельствовании</w:t>
      </w:r>
      <w:r w:rsidRPr="00980CBB">
        <w:rPr>
          <w:spacing w:val="2"/>
        </w:rPr>
        <w:t xml:space="preserve"> скрытых работ и подписывает акт освидетельствования скрытых работ.</w:t>
      </w:r>
    </w:p>
    <w:p w:rsidR="007C33FB" w:rsidRPr="00980CBB" w:rsidRDefault="007C33FB" w:rsidP="007C33FB">
      <w:pPr>
        <w:numPr>
          <w:ilvl w:val="1"/>
          <w:numId w:val="27"/>
        </w:numPr>
        <w:shd w:val="clear" w:color="auto" w:fill="FFFFFF"/>
        <w:spacing w:after="0" w:line="240" w:lineRule="auto"/>
        <w:ind w:left="0" w:right="-83" w:firstLine="709"/>
        <w:jc w:val="both"/>
      </w:pPr>
      <w:r w:rsidRPr="00980CBB">
        <w:t>В случае</w:t>
      </w:r>
      <w:proofErr w:type="gramStart"/>
      <w:r w:rsidRPr="00980CBB">
        <w:t>,</w:t>
      </w:r>
      <w:proofErr w:type="gramEnd"/>
      <w:r w:rsidRPr="00980CBB">
        <w:t xml:space="preserve"> если представителем Заказчика внесены в общий журнал работ замечания по </w:t>
      </w:r>
      <w:r w:rsidRPr="00980CBB">
        <w:rPr>
          <w:spacing w:val="2"/>
        </w:rPr>
        <w:t>выполненным скрытым работам, то выполнение Подрядчиком последующих работ без письменного разрешения Заказчика не допускается.</w:t>
      </w:r>
    </w:p>
    <w:p w:rsidR="007C33FB" w:rsidRPr="00980CBB" w:rsidRDefault="007C33FB" w:rsidP="007C33FB">
      <w:pPr>
        <w:numPr>
          <w:ilvl w:val="1"/>
          <w:numId w:val="27"/>
        </w:numPr>
        <w:shd w:val="clear" w:color="auto" w:fill="FFFFFF"/>
        <w:spacing w:after="0" w:line="240" w:lineRule="auto"/>
        <w:ind w:left="0" w:right="-83" w:firstLine="709"/>
        <w:jc w:val="both"/>
      </w:pPr>
      <w:r w:rsidRPr="00980CBB">
        <w:rPr>
          <w:spacing w:val="2"/>
        </w:rPr>
        <w:t xml:space="preserve">К каждому акту </w:t>
      </w:r>
      <w:r w:rsidRPr="00980CBB">
        <w:t>освидетельствования</w:t>
      </w:r>
      <w:r w:rsidRPr="00980CBB">
        <w:rPr>
          <w:spacing w:val="2"/>
        </w:rPr>
        <w:t xml:space="preserve"> скрытых работ обязательно должны прилагаться ведомости контрольных измерений (исполнительная схема), результаты лабораторных испытаний применяемых материалов, сертификаты и паспорта на материалы, конструкции, изделия, фотографии согласно пунктам 5.4.10. и 5.4.11. Контракта.</w:t>
      </w:r>
    </w:p>
    <w:p w:rsidR="007C33FB" w:rsidRPr="00980CBB" w:rsidRDefault="007C33FB" w:rsidP="007C33FB">
      <w:pPr>
        <w:numPr>
          <w:ilvl w:val="1"/>
          <w:numId w:val="27"/>
        </w:numPr>
        <w:shd w:val="clear" w:color="auto" w:fill="FFFFFF"/>
        <w:spacing w:after="0" w:line="240" w:lineRule="auto"/>
        <w:ind w:left="0" w:right="-83" w:firstLine="709"/>
        <w:jc w:val="both"/>
      </w:pPr>
      <w:r w:rsidRPr="00980CBB">
        <w:rPr>
          <w:spacing w:val="2"/>
        </w:rPr>
        <w:t>Акты освидетельствования скрытых работ составляются в двух экземплярах – по одному для каждой из Сторон. В случае участия в освидетельствовании скрытых работ представителя субподрядчика, ему выдается копия акта.</w:t>
      </w:r>
    </w:p>
    <w:p w:rsidR="007C33FB" w:rsidRDefault="007C33FB" w:rsidP="007C33FB">
      <w:pPr>
        <w:numPr>
          <w:ilvl w:val="1"/>
          <w:numId w:val="27"/>
        </w:numPr>
        <w:shd w:val="clear" w:color="auto" w:fill="FFFFFF"/>
        <w:spacing w:after="0" w:line="240" w:lineRule="auto"/>
        <w:ind w:left="0" w:right="-83" w:firstLine="709"/>
        <w:jc w:val="both"/>
      </w:pPr>
      <w:r w:rsidRPr="00980CBB">
        <w:rPr>
          <w:spacing w:val="2"/>
        </w:rPr>
        <w:t>Каждому</w:t>
      </w:r>
      <w:r w:rsidRPr="00980CBB">
        <w:t xml:space="preserve"> акту освидетельствования скрытых работ присваивается номер, акт регистрируется в общем журнале работ.</w:t>
      </w:r>
    </w:p>
    <w:p w:rsidR="007C33FB" w:rsidRPr="00980CBB" w:rsidRDefault="007C33FB" w:rsidP="007C33FB">
      <w:pPr>
        <w:shd w:val="clear" w:color="auto" w:fill="FFFFFF"/>
        <w:ind w:left="709" w:right="-83"/>
        <w:jc w:val="both"/>
      </w:pPr>
    </w:p>
    <w:p w:rsidR="007C33FB" w:rsidRDefault="007C33FB" w:rsidP="007C33FB">
      <w:pPr>
        <w:shd w:val="clear" w:color="auto" w:fill="FFFFFF"/>
        <w:spacing w:before="40" w:after="40"/>
        <w:ind w:right="-85" w:firstLine="709"/>
        <w:jc w:val="center"/>
        <w:rPr>
          <w:b/>
          <w:bCs/>
        </w:rPr>
      </w:pPr>
      <w:r w:rsidRPr="00980CBB">
        <w:rPr>
          <w:b/>
          <w:bCs/>
        </w:rPr>
        <w:t>10. Обеспечение исполнения контракта</w:t>
      </w:r>
    </w:p>
    <w:p w:rsidR="007C33FB" w:rsidRPr="00A703CE" w:rsidRDefault="007C33FB" w:rsidP="007C33FB">
      <w:pPr>
        <w:widowControl w:val="0"/>
        <w:spacing w:after="40"/>
        <w:ind w:right="-85"/>
        <w:jc w:val="both"/>
      </w:pPr>
      <w:r w:rsidRPr="00980CBB">
        <w:t xml:space="preserve">10.1. Обеспечение исполнения Контракта предусмотрено для обеспечения исполнения Подрядчиком его обязательств по Контракту, в том числе за исполнение таких обязательств, как выполнение работ надлежащего качества, соблюдения сроков </w:t>
      </w:r>
      <w:r w:rsidRPr="00A703CE">
        <w:t xml:space="preserve">выполнения работ, оплата пени и/или штрафа за неисполнение или ненадлежащее исполнение условий Контракта, возмещение ущерба, предоставление Подрядчиком гарантии на выполненные работы и возможности использования </w:t>
      </w:r>
      <w:proofErr w:type="gramStart"/>
      <w:r w:rsidRPr="00A703CE">
        <w:t>результатов</w:t>
      </w:r>
      <w:proofErr w:type="gramEnd"/>
      <w:r w:rsidRPr="00A703CE">
        <w:t xml:space="preserve"> выполненных и принятых работ в части предоставления гарантии качества работ на срок 2,5 (два с половиной) года </w:t>
      </w:r>
      <w:proofErr w:type="gramStart"/>
      <w:r w:rsidRPr="00A703CE">
        <w:t>с даты окончания</w:t>
      </w:r>
      <w:proofErr w:type="gramEnd"/>
      <w:r w:rsidRPr="00A703CE">
        <w:t xml:space="preserve"> выполнения работ. </w:t>
      </w:r>
    </w:p>
    <w:p w:rsidR="007C33FB" w:rsidRPr="00A703CE" w:rsidRDefault="007C33FB" w:rsidP="007C33FB">
      <w:pPr>
        <w:shd w:val="clear" w:color="auto" w:fill="FFFFFF"/>
        <w:tabs>
          <w:tab w:val="num" w:pos="1260"/>
        </w:tabs>
        <w:ind w:right="-83" w:firstLine="709"/>
        <w:jc w:val="both"/>
      </w:pPr>
      <w:r w:rsidRPr="00A703CE">
        <w:t>Обеспечение исполнения Контракта не применяется, если участником закупки, с которым заключается Контракт, является государственное или муниципальное казенное учреждение.</w:t>
      </w:r>
    </w:p>
    <w:p w:rsidR="007C33FB" w:rsidRPr="00980CBB" w:rsidRDefault="007C33FB" w:rsidP="007C33FB">
      <w:pPr>
        <w:widowControl w:val="0"/>
        <w:autoSpaceDE w:val="0"/>
        <w:ind w:firstLine="709"/>
        <w:jc w:val="both"/>
      </w:pPr>
      <w:r w:rsidRPr="00A703CE">
        <w:t>Исполнение Контракта обеспечивается предоставлением банковской</w:t>
      </w:r>
      <w:r w:rsidRPr="00980CBB">
        <w:t xml:space="preserve"> гарантии, выданной банком и соответствующей требованиям законодательства Российской Федерации,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p>
    <w:p w:rsidR="007C33FB" w:rsidRPr="00980CBB" w:rsidRDefault="007C33FB" w:rsidP="007C33FB">
      <w:pPr>
        <w:widowControl w:val="0"/>
        <w:autoSpaceDE w:val="0"/>
        <w:ind w:firstLine="709"/>
        <w:jc w:val="both"/>
      </w:pPr>
      <w:r w:rsidRPr="00980CBB">
        <w:t>Способ обеспечения исполнения Контракта определяется Подрядчиком.</w:t>
      </w:r>
    </w:p>
    <w:p w:rsidR="007C33FB" w:rsidRPr="00980CBB" w:rsidRDefault="007C33FB" w:rsidP="007C33FB">
      <w:pPr>
        <w:widowControl w:val="0"/>
        <w:autoSpaceDE w:val="0"/>
        <w:autoSpaceDN w:val="0"/>
        <w:adjustRightInd w:val="0"/>
        <w:ind w:firstLine="709"/>
        <w:jc w:val="both"/>
        <w:outlineLvl w:val="0"/>
      </w:pPr>
      <w:r w:rsidRPr="00050729">
        <w:t xml:space="preserve">10.2. </w:t>
      </w:r>
      <w:proofErr w:type="gramStart"/>
      <w:r w:rsidRPr="00050729">
        <w:t xml:space="preserve">Размер обеспечения исполнения Контракта составляет </w:t>
      </w:r>
      <w:r>
        <w:t>3</w:t>
      </w:r>
      <w:r w:rsidRPr="00050729">
        <w:rPr>
          <w:b/>
        </w:rPr>
        <w:t>0 % (</w:t>
      </w:r>
      <w:r>
        <w:rPr>
          <w:b/>
        </w:rPr>
        <w:t>Тридцать</w:t>
      </w:r>
      <w:r w:rsidRPr="00050729">
        <w:rPr>
          <w:b/>
        </w:rPr>
        <w:t xml:space="preserve"> процентов) </w:t>
      </w:r>
      <w:r w:rsidRPr="00050729">
        <w:t xml:space="preserve">от начальной максимальной цены Контракта, что составляет </w:t>
      </w:r>
      <w:r>
        <w:t>9 002 904,00</w:t>
      </w:r>
      <w:r w:rsidRPr="00050729">
        <w:t xml:space="preserve"> (</w:t>
      </w:r>
      <w:r>
        <w:t>Девять</w:t>
      </w:r>
      <w:r w:rsidRPr="002F4BD1">
        <w:t xml:space="preserve"> миллионов  </w:t>
      </w:r>
      <w:r>
        <w:t>две</w:t>
      </w:r>
      <w:r w:rsidRPr="002F4BD1">
        <w:t xml:space="preserve"> тысяч</w:t>
      </w:r>
      <w:r>
        <w:t>и</w:t>
      </w:r>
      <w:r w:rsidRPr="002F4BD1">
        <w:t xml:space="preserve"> девятьсот </w:t>
      </w:r>
      <w:r>
        <w:t>четыре</w:t>
      </w:r>
      <w:r w:rsidRPr="00050729">
        <w:t>) рубл</w:t>
      </w:r>
      <w:r>
        <w:t>я</w:t>
      </w:r>
      <w:r w:rsidRPr="00050729">
        <w:t xml:space="preserve"> 00 копеек., в том числе: в части объема, срока, качества выполнения работ в размере </w:t>
      </w:r>
      <w:r>
        <w:rPr>
          <w:b/>
        </w:rPr>
        <w:t>25,5</w:t>
      </w:r>
      <w:r w:rsidRPr="00050729">
        <w:rPr>
          <w:b/>
        </w:rPr>
        <w:t xml:space="preserve"> % (</w:t>
      </w:r>
      <w:r>
        <w:rPr>
          <w:b/>
        </w:rPr>
        <w:t>Двадцать пять с половиной</w:t>
      </w:r>
      <w:r w:rsidRPr="00050729">
        <w:rPr>
          <w:b/>
        </w:rPr>
        <w:t xml:space="preserve"> процентов)</w:t>
      </w:r>
      <w:r w:rsidRPr="00050729">
        <w:t xml:space="preserve"> от начальной (максимальной) цены Контракта, что составляет </w:t>
      </w:r>
      <w:r>
        <w:t>7 652 468,40</w:t>
      </w:r>
      <w:r w:rsidRPr="00050729">
        <w:t xml:space="preserve"> (</w:t>
      </w:r>
      <w:r>
        <w:t>Семь</w:t>
      </w:r>
      <w:r w:rsidRPr="006C22CB">
        <w:t xml:space="preserve"> миллионов</w:t>
      </w:r>
      <w:r>
        <w:t xml:space="preserve"> шестьсот пятьдесят две</w:t>
      </w:r>
      <w:proofErr w:type="gramEnd"/>
      <w:r>
        <w:t xml:space="preserve"> тысячи четыреста шестьдесят восемь</w:t>
      </w:r>
      <w:r w:rsidRPr="00050729">
        <w:t xml:space="preserve">) рублей </w:t>
      </w:r>
      <w:r>
        <w:t>4</w:t>
      </w:r>
      <w:r w:rsidRPr="00050729">
        <w:t xml:space="preserve">0 копеек, в части предоставления гарантии качества работ на протяжении указанного в Контракте гарантийного срока в размере </w:t>
      </w:r>
      <w:r>
        <w:t>4,5</w:t>
      </w:r>
      <w:r w:rsidRPr="00050729">
        <w:rPr>
          <w:b/>
        </w:rPr>
        <w:t xml:space="preserve"> % (</w:t>
      </w:r>
      <w:r>
        <w:rPr>
          <w:b/>
        </w:rPr>
        <w:t>Четыре с половиной</w:t>
      </w:r>
      <w:r w:rsidRPr="00050729">
        <w:rPr>
          <w:b/>
        </w:rPr>
        <w:t xml:space="preserve"> процента)</w:t>
      </w:r>
      <w:r w:rsidRPr="00980CBB">
        <w:t xml:space="preserve"> от начальной (максимальной) </w:t>
      </w:r>
      <w:r>
        <w:t xml:space="preserve">цены Контракта, что составляет 1 350 435,60 </w:t>
      </w:r>
      <w:r w:rsidRPr="00980CBB">
        <w:t>(</w:t>
      </w:r>
      <w:r>
        <w:t xml:space="preserve">Один миллион </w:t>
      </w:r>
      <w:r>
        <w:lastRenderedPageBreak/>
        <w:t>триста пятьдесят тысяч четыреста тридцать пять</w:t>
      </w:r>
      <w:r w:rsidRPr="00980CBB">
        <w:t xml:space="preserve">) рублей </w:t>
      </w:r>
      <w:r>
        <w:t>60</w:t>
      </w:r>
      <w:r w:rsidRPr="00980CBB">
        <w:t xml:space="preserve"> копеек.</w:t>
      </w:r>
    </w:p>
    <w:p w:rsidR="007C33FB" w:rsidRPr="00456996" w:rsidRDefault="007C33FB" w:rsidP="007C33FB">
      <w:pPr>
        <w:widowControl w:val="0"/>
        <w:autoSpaceDE w:val="0"/>
        <w:autoSpaceDN w:val="0"/>
        <w:adjustRightInd w:val="0"/>
        <w:ind w:firstLine="709"/>
        <w:jc w:val="both"/>
        <w:outlineLvl w:val="0"/>
        <w:rPr>
          <w:sz w:val="26"/>
          <w:szCs w:val="26"/>
        </w:rPr>
      </w:pPr>
      <w:proofErr w:type="gramStart"/>
      <w:r>
        <w:t>При снижении цены в предложенной участником закупки заявке на двадцать пять и более процентов по отношению к начальной (максимальной) цене контракта, участник закупки, с которым заключается контракт, предоставляет обеспечение исполнения контракта с учетом положений ст. 37 Закона о контрактной системе).</w:t>
      </w:r>
      <w:proofErr w:type="gramEnd"/>
    </w:p>
    <w:p w:rsidR="007C33FB" w:rsidRPr="00980CBB" w:rsidRDefault="007C33FB" w:rsidP="007C33FB">
      <w:pPr>
        <w:widowControl w:val="0"/>
        <w:autoSpaceDE w:val="0"/>
        <w:autoSpaceDN w:val="0"/>
        <w:adjustRightInd w:val="0"/>
        <w:ind w:firstLine="709"/>
        <w:jc w:val="both"/>
        <w:outlineLvl w:val="0"/>
      </w:pPr>
      <w:r w:rsidRPr="00980CBB">
        <w:t>10.3. Подрядчик в ходе исполнения Контракта вправе предоставить Заказчику обеспечение исполнения Контракта, уменьшенное на размер выполненных обязательств, предусмотренных Контрактом, взамен ранее предоставленного обеспечения исполнения Контракта. При этом Подрядчик может изменить способ обеспечения исполнения Контракта.</w:t>
      </w:r>
    </w:p>
    <w:p w:rsidR="007C33FB" w:rsidRPr="00980CBB" w:rsidRDefault="007C33FB" w:rsidP="007C33FB">
      <w:pPr>
        <w:widowControl w:val="0"/>
        <w:autoSpaceDE w:val="0"/>
        <w:autoSpaceDN w:val="0"/>
        <w:adjustRightInd w:val="0"/>
        <w:ind w:firstLine="709"/>
        <w:jc w:val="both"/>
        <w:outlineLvl w:val="0"/>
      </w:pPr>
      <w:r w:rsidRPr="00980CBB">
        <w:t xml:space="preserve">10.4. В случае предоставления обеспечения исполнения Контракта путем внесения денежных средств на счет Заказчика срок действия обеспечения исполнения Контракта должен полностью покрывать срок действия обеспеченных им обязательств и предусматривать возможность предъявления Заказчиком требования о выплате (удержании) денежной суммы в течение одного месяца </w:t>
      </w:r>
      <w:proofErr w:type="gramStart"/>
      <w:r w:rsidRPr="00980CBB">
        <w:t>с даты прекращения</w:t>
      </w:r>
      <w:proofErr w:type="gramEnd"/>
      <w:r w:rsidRPr="00980CBB">
        <w:t xml:space="preserve"> обязательств.</w:t>
      </w:r>
    </w:p>
    <w:p w:rsidR="007C33FB" w:rsidRPr="00A703CE" w:rsidRDefault="007C33FB" w:rsidP="007C33FB">
      <w:pPr>
        <w:widowControl w:val="0"/>
        <w:autoSpaceDE w:val="0"/>
        <w:autoSpaceDN w:val="0"/>
        <w:adjustRightInd w:val="0"/>
        <w:ind w:firstLine="567"/>
        <w:jc w:val="both"/>
        <w:outlineLvl w:val="0"/>
        <w:rPr>
          <w:b/>
          <w:i/>
        </w:rPr>
      </w:pPr>
      <w:r w:rsidRPr="00456996">
        <w:t xml:space="preserve">10.5. В случае предоставления обеспечения в виде банковской </w:t>
      </w:r>
      <w:r w:rsidRPr="00A703CE">
        <w:t>гарантии с</w:t>
      </w:r>
      <w:r w:rsidRPr="00A703CE">
        <w:rPr>
          <w:rFonts w:ascii="Times New Roman CYR" w:hAnsi="Times New Roman CYR" w:cs="Times New Roman CYR"/>
        </w:rPr>
        <w:t xml:space="preserve">рок действия обеспечения исполнения Контракта в части объема, срока, качества выполнения работ, должен быть по 31.03.2017г., срок действия банковской гарантии в части обеспечения исполнения гарантийных обязательств должен быть по 10.04.2019 г. </w:t>
      </w:r>
    </w:p>
    <w:p w:rsidR="007C33FB" w:rsidRPr="00A703CE" w:rsidRDefault="007C33FB" w:rsidP="007C33FB">
      <w:pPr>
        <w:widowControl w:val="0"/>
        <w:tabs>
          <w:tab w:val="left" w:pos="709"/>
        </w:tabs>
        <w:autoSpaceDE w:val="0"/>
        <w:autoSpaceDN w:val="0"/>
        <w:adjustRightInd w:val="0"/>
        <w:ind w:firstLine="709"/>
        <w:jc w:val="both"/>
      </w:pPr>
      <w:r w:rsidRPr="00A703CE">
        <w:t>10.6. В случае надлежащего исполнения Подрядчиком обязательств по Контракту (в части объема, срока, качества выполнения работ) обеспечение исполнения Контракта подлежит возврату Подрядчику. Заказчик осуществляет возврат денежных</w:t>
      </w:r>
      <w:r w:rsidRPr="00456996">
        <w:t xml:space="preserve"> средств на расчетный счет Подрядчика, указанный в Контракте, после выполнения всего объема работ в течение 10 (десяти) рабочих дней с даты подписания Сторонами </w:t>
      </w:r>
      <w:hyperlink w:anchor="Par1076" w:history="1">
        <w:proofErr w:type="gramStart"/>
        <w:r w:rsidRPr="00456996">
          <w:t>а</w:t>
        </w:r>
      </w:hyperlink>
      <w:r w:rsidRPr="00456996">
        <w:t>кта</w:t>
      </w:r>
      <w:proofErr w:type="gramEnd"/>
      <w:r w:rsidRPr="00456996">
        <w:t xml:space="preserve"> </w:t>
      </w:r>
      <w:r w:rsidRPr="00A703CE">
        <w:t xml:space="preserve">приемки выполненных работ, оформленного по прилагаемой форме (приложение № 3 к Контракту), при отсутствии у Заказчика претензий по объему и качеству выполненных работ и </w:t>
      </w:r>
      <w:r>
        <w:t>в</w:t>
      </w:r>
      <w:r w:rsidRPr="00FC47AC">
        <w:t xml:space="preserve"> части предоставления гарантии качества работ на протяжении указанного в Контракте гарантийного срока Заказчик осуществляет возврат денежных средств на расчетный счет Подрядчика, указанный в Контракте, в течение 5 (пяти) рабочих дней </w:t>
      </w:r>
      <w:proofErr w:type="gramStart"/>
      <w:r w:rsidRPr="00FC47AC">
        <w:t>с даты прекращения</w:t>
      </w:r>
      <w:proofErr w:type="gramEnd"/>
      <w:r w:rsidRPr="00FC47AC">
        <w:t xml:space="preserve"> гарантийного срока</w:t>
      </w:r>
      <w:r>
        <w:t>.</w:t>
      </w:r>
    </w:p>
    <w:p w:rsidR="007C33FB" w:rsidRPr="00980CBB" w:rsidRDefault="007C33FB" w:rsidP="007C33FB">
      <w:pPr>
        <w:widowControl w:val="0"/>
        <w:autoSpaceDE w:val="0"/>
        <w:autoSpaceDN w:val="0"/>
        <w:adjustRightInd w:val="0"/>
        <w:ind w:firstLine="709"/>
        <w:jc w:val="both"/>
        <w:outlineLvl w:val="0"/>
      </w:pPr>
      <w:r w:rsidRPr="00980CBB">
        <w:t xml:space="preserve">10.7. </w:t>
      </w:r>
      <w:proofErr w:type="gramStart"/>
      <w:r w:rsidRPr="00980CBB">
        <w:t>В случае если по каким-либо причинам обеспечение исполнения Контракта перестало быть действительным, закончило свое действие или иным образом перестало обеспечивать исполнение Подрядчиком его обязательств по Контракту, Подрядчик обязуется в течение 10 (десяти) рабочих дней с момента, когда такое обеспечение перестало действовать, представить Заказчику новое надлежащее обеспечение исполнения Контракта на тех же условиях и в таком же размере.</w:t>
      </w:r>
      <w:proofErr w:type="gramEnd"/>
    </w:p>
    <w:p w:rsidR="007C33FB" w:rsidRPr="00980CBB" w:rsidRDefault="007C33FB" w:rsidP="007C33FB">
      <w:pPr>
        <w:widowControl w:val="0"/>
        <w:autoSpaceDE w:val="0"/>
        <w:autoSpaceDN w:val="0"/>
        <w:adjustRightInd w:val="0"/>
        <w:ind w:firstLine="709"/>
        <w:jc w:val="both"/>
        <w:outlineLvl w:val="0"/>
      </w:pPr>
      <w:r w:rsidRPr="00980CBB">
        <w:t>Действие указанного пункта не распространяется на случаи, если Подрядчиком представлена недостоверная (поддельная) банковская гарантия.</w:t>
      </w:r>
    </w:p>
    <w:p w:rsidR="007C33FB" w:rsidRPr="00980CBB" w:rsidRDefault="007C33FB" w:rsidP="007C33FB">
      <w:pPr>
        <w:widowControl w:val="0"/>
        <w:autoSpaceDE w:val="0"/>
        <w:autoSpaceDN w:val="0"/>
        <w:adjustRightInd w:val="0"/>
        <w:ind w:firstLine="709"/>
        <w:jc w:val="both"/>
        <w:outlineLvl w:val="0"/>
      </w:pPr>
      <w:r w:rsidRPr="00980CBB">
        <w:t xml:space="preserve">10.8. Прекращение обеспечения исполнения Контракта или не соответствующее требованиям </w:t>
      </w:r>
      <w:r w:rsidRPr="00980CBB">
        <w:rPr>
          <w:rFonts w:eastAsia="Calibri"/>
        </w:rPr>
        <w:t>Закона о контрактной системе</w:t>
      </w:r>
      <w:r w:rsidRPr="00980CBB">
        <w:t xml:space="preserve"> обеспечение исполнения Контракта по истечении срока, указанного в п. 10.7. Контракта, признается существенным нарушением Контракта Подрядчиком и является основанием для расторжения Контракта по требованию Заказчика с возмещением ущерба в полном объеме.</w:t>
      </w:r>
    </w:p>
    <w:p w:rsidR="007C33FB" w:rsidRPr="00980CBB" w:rsidRDefault="007C33FB" w:rsidP="007C33FB">
      <w:pPr>
        <w:widowControl w:val="0"/>
        <w:autoSpaceDE w:val="0"/>
        <w:autoSpaceDN w:val="0"/>
        <w:adjustRightInd w:val="0"/>
        <w:ind w:firstLine="709"/>
        <w:jc w:val="both"/>
        <w:outlineLvl w:val="0"/>
      </w:pPr>
      <w:r w:rsidRPr="00980CBB">
        <w:t xml:space="preserve">10.9. Обеспечение исполнения Контракта сохраняет свою силу при изменении </w:t>
      </w:r>
      <w:r w:rsidRPr="00980CBB">
        <w:lastRenderedPageBreak/>
        <w:t>законодательства Российской Федерации, а также при реорганизации Подрядчика или Заказчика.</w:t>
      </w:r>
    </w:p>
    <w:p w:rsidR="007C33FB" w:rsidRPr="00980CBB" w:rsidRDefault="007C33FB" w:rsidP="007C33FB">
      <w:pPr>
        <w:widowControl w:val="0"/>
        <w:autoSpaceDE w:val="0"/>
        <w:autoSpaceDN w:val="0"/>
        <w:adjustRightInd w:val="0"/>
        <w:ind w:firstLine="709"/>
        <w:jc w:val="both"/>
        <w:outlineLvl w:val="0"/>
      </w:pPr>
      <w:r w:rsidRPr="00980CBB">
        <w:t xml:space="preserve">10.10. Банковская гарантия должна быть безотзывной и должна содержать сведения, указанные в </w:t>
      </w:r>
      <w:r w:rsidRPr="00980CBB">
        <w:rPr>
          <w:rFonts w:eastAsia="Calibri"/>
        </w:rPr>
        <w:t>Законе о контрактной системе</w:t>
      </w:r>
      <w:r w:rsidRPr="00980CBB">
        <w:t>.</w:t>
      </w:r>
    </w:p>
    <w:p w:rsidR="007C33FB" w:rsidRDefault="007C33FB" w:rsidP="007C33FB">
      <w:pPr>
        <w:widowControl w:val="0"/>
        <w:autoSpaceDE w:val="0"/>
        <w:autoSpaceDN w:val="0"/>
        <w:adjustRightInd w:val="0"/>
        <w:ind w:firstLine="709"/>
        <w:jc w:val="both"/>
        <w:outlineLvl w:val="0"/>
      </w:pPr>
      <w:r w:rsidRPr="00980CBB">
        <w:t xml:space="preserve">В банковскую гарантию включается условие о праве Заказчика на бесспорное списание денежных средств со счета гаранта, если гарантом в срок не более чем 5 (пять) рабочих дней не исполнено требование Заказчика об уплате денежной суммы </w:t>
      </w:r>
      <w:proofErr w:type="gramStart"/>
      <w:r w:rsidRPr="00980CBB">
        <w:t>по</w:t>
      </w:r>
      <w:proofErr w:type="gramEnd"/>
      <w:r w:rsidRPr="00980CBB">
        <w:t xml:space="preserve"> банковской </w:t>
      </w:r>
    </w:p>
    <w:p w:rsidR="007C33FB" w:rsidRDefault="007C33FB" w:rsidP="007C33FB">
      <w:pPr>
        <w:widowControl w:val="0"/>
        <w:autoSpaceDE w:val="0"/>
        <w:autoSpaceDN w:val="0"/>
        <w:adjustRightInd w:val="0"/>
        <w:jc w:val="both"/>
        <w:outlineLvl w:val="0"/>
      </w:pPr>
      <w:r w:rsidRPr="00980CBB">
        <w:t xml:space="preserve">гарантии, </w:t>
      </w:r>
      <w:proofErr w:type="gramStart"/>
      <w:r w:rsidRPr="00980CBB">
        <w:t>направленное</w:t>
      </w:r>
      <w:proofErr w:type="gramEnd"/>
      <w:r w:rsidRPr="00980CBB">
        <w:t xml:space="preserve"> до окончания срока действия банковской гарантии.</w:t>
      </w:r>
    </w:p>
    <w:p w:rsidR="007C33FB" w:rsidRPr="00980CBB" w:rsidRDefault="007C33FB" w:rsidP="007C33FB">
      <w:pPr>
        <w:widowControl w:val="0"/>
        <w:autoSpaceDE w:val="0"/>
        <w:autoSpaceDN w:val="0"/>
        <w:adjustRightInd w:val="0"/>
        <w:ind w:firstLine="709"/>
        <w:jc w:val="both"/>
        <w:outlineLvl w:val="0"/>
      </w:pPr>
      <w:r w:rsidRPr="00980CBB">
        <w:t>10.11. Все затраты, связанные с заключением и оформлением договоров и иных документов по обеспечению исполнения Контракта, несет Подрядчик.</w:t>
      </w:r>
    </w:p>
    <w:p w:rsidR="007C33FB" w:rsidRDefault="007C33FB" w:rsidP="007C33FB">
      <w:pPr>
        <w:widowControl w:val="0"/>
        <w:autoSpaceDE w:val="0"/>
        <w:autoSpaceDN w:val="0"/>
        <w:adjustRightInd w:val="0"/>
        <w:ind w:firstLine="709"/>
        <w:jc w:val="both"/>
        <w:outlineLvl w:val="0"/>
      </w:pPr>
      <w:r w:rsidRPr="00980CBB">
        <w:t xml:space="preserve">10.12. </w:t>
      </w:r>
      <w:r>
        <w:t>В случае предоставления Подрядчиком обеспечения исполнения Контракта в виде внесения денежных средств на счет Заказчика, в размере обеспечения исполнения Контракта, установленном документацией об электронном аукционе, денежные средства перечисляются по следующим реквизитам:</w:t>
      </w:r>
    </w:p>
    <w:p w:rsidR="007C33FB" w:rsidRDefault="007C33FB" w:rsidP="007C33FB">
      <w:pPr>
        <w:widowControl w:val="0"/>
        <w:autoSpaceDE w:val="0"/>
        <w:autoSpaceDN w:val="0"/>
        <w:adjustRightInd w:val="0"/>
        <w:ind w:firstLine="709"/>
        <w:jc w:val="both"/>
        <w:outlineLvl w:val="0"/>
      </w:pPr>
      <w:r>
        <w:t xml:space="preserve">ИНН 5405100316; КПП 540501001; СИБИРСКОЕ ГУ БАНКА РОССИИ Г.НОВОСИБИРСК, БИК 045 004 001, </w:t>
      </w:r>
      <w:proofErr w:type="gramStart"/>
      <w:r>
        <w:t>р</w:t>
      </w:r>
      <w:proofErr w:type="gramEnd"/>
      <w:r>
        <w:t>/счёт 40302810500044000001, МФ и НП НСО (государственное казенное учреждение Новосибирской области «Территориальное управление автомобильных дорог Новосибирской области», л/с 160 020 023), назначение платежа: Денежные средства в счет обеспечения исполнения Контракта № ______(предмет Контракта). НДС не облагается. В реквизите 104 платежного поручения рекомендуем указывать «00000000000000000510», в реквизите 105 платежного поручения (ОКТМО) должен быть заполнен «50701000», реквизиты 106-110 должны быть заполнены (= 0), реквизит 101 «Статус плательщика» должен быть заполнен (= 08).</w:t>
      </w:r>
    </w:p>
    <w:p w:rsidR="007C33FB" w:rsidRPr="00980CBB" w:rsidRDefault="007C33FB" w:rsidP="007C33FB">
      <w:pPr>
        <w:widowControl w:val="0"/>
        <w:autoSpaceDE w:val="0"/>
        <w:autoSpaceDN w:val="0"/>
        <w:adjustRightInd w:val="0"/>
        <w:ind w:firstLine="709"/>
        <w:jc w:val="both"/>
        <w:outlineLvl w:val="0"/>
      </w:pPr>
      <w:r>
        <w:t>Фактом внесения денежных средств на счет Заказчика является поступление денежных средств по указанным реквизитам.</w:t>
      </w:r>
    </w:p>
    <w:p w:rsidR="007C33FB" w:rsidRPr="00980CBB" w:rsidRDefault="007C33FB" w:rsidP="007C33FB">
      <w:pPr>
        <w:shd w:val="clear" w:color="auto" w:fill="FFFFFF"/>
        <w:tabs>
          <w:tab w:val="num" w:pos="1260"/>
        </w:tabs>
        <w:ind w:right="-83"/>
        <w:jc w:val="both"/>
      </w:pPr>
    </w:p>
    <w:p w:rsidR="007C33FB" w:rsidRDefault="007C33FB" w:rsidP="007C33FB">
      <w:pPr>
        <w:shd w:val="clear" w:color="auto" w:fill="FFFFFF"/>
        <w:spacing w:before="40" w:after="40"/>
        <w:ind w:right="-85" w:firstLine="709"/>
        <w:jc w:val="center"/>
        <w:rPr>
          <w:b/>
          <w:bCs/>
        </w:rPr>
      </w:pPr>
      <w:r w:rsidRPr="00980CBB">
        <w:rPr>
          <w:b/>
          <w:bCs/>
        </w:rPr>
        <w:t>11. Срок действия, порядок изменения и расторжения Контракта</w:t>
      </w:r>
    </w:p>
    <w:p w:rsidR="007C33FB" w:rsidRPr="00980CBB" w:rsidRDefault="007C33FB" w:rsidP="007C33FB">
      <w:pPr>
        <w:widowControl w:val="0"/>
        <w:autoSpaceDE w:val="0"/>
        <w:ind w:firstLine="709"/>
        <w:jc w:val="both"/>
      </w:pPr>
      <w:r w:rsidRPr="00980CBB">
        <w:rPr>
          <w:spacing w:val="2"/>
        </w:rPr>
        <w:t xml:space="preserve">11.1. </w:t>
      </w:r>
      <w:r w:rsidRPr="00980CBB">
        <w:t>Контра</w:t>
      </w:r>
      <w:proofErr w:type="gramStart"/>
      <w:r w:rsidRPr="00980CBB">
        <w:t>кт вст</w:t>
      </w:r>
      <w:proofErr w:type="gramEnd"/>
      <w:r w:rsidRPr="00980CBB">
        <w:t>упает в силу со дня его подписания Сторонами, а при заключении Контракта по результатам проведения электронного аукциона – в</w:t>
      </w:r>
      <w:r w:rsidRPr="00980CBB">
        <w:rPr>
          <w:i/>
          <w:iCs/>
        </w:rPr>
        <w:t xml:space="preserve"> </w:t>
      </w:r>
      <w:r w:rsidRPr="00980CBB">
        <w:t>соответствии с положениями частей 7 и 8 статьи 70 Закона о контрактной системе</w:t>
      </w:r>
      <w:r w:rsidRPr="00980CBB">
        <w:rPr>
          <w:i/>
          <w:iCs/>
        </w:rPr>
        <w:t>.</w:t>
      </w:r>
    </w:p>
    <w:p w:rsidR="007C33FB" w:rsidRPr="00980CBB" w:rsidRDefault="007C33FB" w:rsidP="007C33FB">
      <w:pPr>
        <w:shd w:val="clear" w:color="auto" w:fill="FFFFFF"/>
        <w:ind w:right="-83" w:firstLine="708"/>
        <w:jc w:val="both"/>
        <w:rPr>
          <w:spacing w:val="2"/>
        </w:rPr>
      </w:pPr>
      <w:r w:rsidRPr="00980CBB">
        <w:rPr>
          <w:spacing w:val="2"/>
        </w:rPr>
        <w:t xml:space="preserve">11.2. Контракт действует до </w:t>
      </w:r>
      <w:r>
        <w:rPr>
          <w:spacing w:val="2"/>
        </w:rPr>
        <w:t>31.12.2016</w:t>
      </w:r>
      <w:r w:rsidRPr="00980CBB">
        <w:rPr>
          <w:spacing w:val="2"/>
        </w:rPr>
        <w:t xml:space="preserve"> г., но до полного исполнения Сторонами своих обязательств по Контракту в полном объеме. </w:t>
      </w:r>
    </w:p>
    <w:p w:rsidR="007C33FB" w:rsidRPr="00980CBB" w:rsidRDefault="007C33FB" w:rsidP="007C33FB">
      <w:pPr>
        <w:shd w:val="clear" w:color="auto" w:fill="FFFFFF"/>
        <w:ind w:right="-83" w:firstLine="708"/>
        <w:jc w:val="both"/>
        <w:rPr>
          <w:spacing w:val="2"/>
        </w:rPr>
      </w:pPr>
      <w:r w:rsidRPr="00980CBB">
        <w:rPr>
          <w:spacing w:val="2"/>
        </w:rPr>
        <w:t>11.3. Контракт может быть расторгнут:</w:t>
      </w:r>
    </w:p>
    <w:p w:rsidR="007C33FB" w:rsidRPr="00980CBB" w:rsidRDefault="007C33FB" w:rsidP="007C33FB">
      <w:pPr>
        <w:shd w:val="clear" w:color="auto" w:fill="FFFFFF"/>
        <w:ind w:right="-83" w:firstLine="708"/>
        <w:jc w:val="both"/>
        <w:rPr>
          <w:spacing w:val="2"/>
        </w:rPr>
      </w:pPr>
      <w:r w:rsidRPr="00980CBB">
        <w:rPr>
          <w:spacing w:val="2"/>
        </w:rPr>
        <w:t>- по соглашению Сторон;</w:t>
      </w:r>
    </w:p>
    <w:p w:rsidR="007C33FB" w:rsidRPr="00980CBB" w:rsidRDefault="007C33FB" w:rsidP="007C33FB">
      <w:pPr>
        <w:shd w:val="clear" w:color="auto" w:fill="FFFFFF"/>
        <w:ind w:right="-83" w:firstLine="708"/>
        <w:jc w:val="both"/>
        <w:rPr>
          <w:spacing w:val="2"/>
        </w:rPr>
      </w:pPr>
      <w:r w:rsidRPr="00980CBB">
        <w:rPr>
          <w:spacing w:val="2"/>
        </w:rPr>
        <w:t>- по решению суда;</w:t>
      </w:r>
    </w:p>
    <w:p w:rsidR="007C33FB" w:rsidRPr="00980CBB" w:rsidRDefault="007C33FB" w:rsidP="007C33FB">
      <w:pPr>
        <w:shd w:val="clear" w:color="auto" w:fill="FFFFFF"/>
        <w:ind w:right="-83"/>
        <w:jc w:val="both"/>
        <w:rPr>
          <w:spacing w:val="2"/>
        </w:rPr>
      </w:pPr>
      <w:r w:rsidRPr="00980CBB">
        <w:rPr>
          <w:spacing w:val="2"/>
        </w:rPr>
        <w:t xml:space="preserve">           - в случае одностороннего отказа Стороны Контракта от исполнения Контракта в соответствии с гражданским законодательством РФ.</w:t>
      </w:r>
    </w:p>
    <w:p w:rsidR="007C33FB" w:rsidRPr="00980CBB" w:rsidRDefault="007C33FB" w:rsidP="007C33FB">
      <w:pPr>
        <w:shd w:val="clear" w:color="auto" w:fill="FFFFFF"/>
        <w:ind w:right="-83" w:firstLine="708"/>
        <w:jc w:val="both"/>
        <w:rPr>
          <w:spacing w:val="2"/>
        </w:rPr>
      </w:pPr>
      <w:r w:rsidRPr="00980CBB">
        <w:rPr>
          <w:spacing w:val="2"/>
        </w:rPr>
        <w:t xml:space="preserve">11.4. Заказчик вправе обратиться </w:t>
      </w:r>
      <w:proofErr w:type="gramStart"/>
      <w:r w:rsidRPr="00980CBB">
        <w:rPr>
          <w:spacing w:val="2"/>
        </w:rPr>
        <w:t>в суд в установленном законодательством Российской Федерации порядке с требованием о расторжении Контракта в следующих случаях</w:t>
      </w:r>
      <w:proofErr w:type="gramEnd"/>
      <w:r w:rsidRPr="00980CBB">
        <w:rPr>
          <w:spacing w:val="2"/>
        </w:rPr>
        <w:t>:</w:t>
      </w:r>
    </w:p>
    <w:p w:rsidR="007C33FB" w:rsidRPr="00980CBB" w:rsidRDefault="007C33FB" w:rsidP="007C33FB">
      <w:pPr>
        <w:widowControl w:val="0"/>
        <w:ind w:firstLine="709"/>
        <w:jc w:val="both"/>
      </w:pPr>
      <w:r w:rsidRPr="00980CBB">
        <w:lastRenderedPageBreak/>
        <w:t>11.4.1. При существенном нарушении Контракта Подрядчиком.</w:t>
      </w:r>
    </w:p>
    <w:p w:rsidR="007C33FB" w:rsidRPr="00980CBB" w:rsidRDefault="007C33FB" w:rsidP="007C33FB">
      <w:pPr>
        <w:widowControl w:val="0"/>
        <w:ind w:firstLine="709"/>
        <w:jc w:val="both"/>
      </w:pPr>
      <w:r w:rsidRPr="00980CBB">
        <w:t>11.4.2. В случае просрочки исполнения обязательств по выполнению работ более чем на 14 (четырнадцать) календарных дней.</w:t>
      </w:r>
    </w:p>
    <w:p w:rsidR="007C33FB" w:rsidRPr="00980CBB" w:rsidRDefault="007C33FB" w:rsidP="007C33FB">
      <w:pPr>
        <w:widowControl w:val="0"/>
        <w:ind w:firstLine="709"/>
        <w:jc w:val="both"/>
      </w:pPr>
      <w:r w:rsidRPr="00980CBB">
        <w:t>11.4.3. В случае неоднократного нарушения сроков выполнения работ – более двух раз более чем на 14 (четырнадцать) календарных дней.</w:t>
      </w:r>
    </w:p>
    <w:p w:rsidR="007C33FB" w:rsidRPr="00980CBB" w:rsidRDefault="007C33FB" w:rsidP="007C33FB">
      <w:pPr>
        <w:widowControl w:val="0"/>
        <w:ind w:firstLine="709"/>
        <w:jc w:val="both"/>
      </w:pPr>
      <w:r w:rsidRPr="00980CBB">
        <w:t>11.4.4. В случае существенного нарушения требований к качеству выполненных работ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rsidR="007C33FB" w:rsidRPr="00980CBB" w:rsidRDefault="007C33FB" w:rsidP="007C33FB">
      <w:pPr>
        <w:widowControl w:val="0"/>
        <w:ind w:firstLine="709"/>
        <w:jc w:val="both"/>
      </w:pPr>
      <w:r w:rsidRPr="00980CBB">
        <w:t>11.4.5. Установления факта представления недостоверной (поддельной) банковской гарантии или содержащихся в ней сведений, а также представление банковской гарантии, не соответствующей требованиям Закона о контрактной системе.</w:t>
      </w:r>
    </w:p>
    <w:p w:rsidR="007C33FB" w:rsidRPr="00980CBB" w:rsidRDefault="007C33FB" w:rsidP="007C33FB">
      <w:pPr>
        <w:shd w:val="clear" w:color="auto" w:fill="FFFFFF"/>
        <w:ind w:right="-83" w:firstLine="708"/>
        <w:jc w:val="both"/>
      </w:pPr>
      <w:r w:rsidRPr="00980CBB">
        <w:t>11.4.6. В иных случаях, предусмотренных законодательством Российской Федерации.</w:t>
      </w:r>
    </w:p>
    <w:p w:rsidR="007C33FB" w:rsidRPr="00980CBB" w:rsidRDefault="007C33FB" w:rsidP="007C33FB">
      <w:pPr>
        <w:shd w:val="clear" w:color="auto" w:fill="FFFFFF"/>
        <w:ind w:right="-83" w:firstLine="708"/>
        <w:jc w:val="both"/>
        <w:rPr>
          <w:spacing w:val="2"/>
        </w:rPr>
      </w:pPr>
      <w:r w:rsidRPr="00980CBB">
        <w:rPr>
          <w:spacing w:val="2"/>
        </w:rPr>
        <w:t>11.5. Заказчик обязан принять решение об одностороннем отказе от исполнения Контракта, если в ходе исполнения Контракта установлено, что Подрядчик не соответствует установленным документацией о закупке требованиям к участникам закупки или представил недостоверную информацию о своем соответствии таким требованиям, что позволило ему стать победителем определения подрядчика.</w:t>
      </w:r>
    </w:p>
    <w:p w:rsidR="007C33FB" w:rsidRPr="00980CBB" w:rsidRDefault="007C33FB" w:rsidP="007C33FB">
      <w:pPr>
        <w:shd w:val="clear" w:color="auto" w:fill="FFFFFF"/>
        <w:ind w:right="-83" w:firstLine="708"/>
        <w:jc w:val="both"/>
        <w:rPr>
          <w:spacing w:val="2"/>
        </w:rPr>
      </w:pPr>
      <w:r w:rsidRPr="00980CBB">
        <w:rPr>
          <w:spacing w:val="2"/>
        </w:rPr>
        <w:t>11.6. 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договора подряда, договора строительного подряда, в том числе в следующих случаях:</w:t>
      </w:r>
    </w:p>
    <w:p w:rsidR="007C33FB" w:rsidRPr="00980CBB" w:rsidRDefault="007C33FB" w:rsidP="007C33FB">
      <w:pPr>
        <w:shd w:val="clear" w:color="auto" w:fill="FFFFFF"/>
        <w:ind w:right="-83" w:firstLine="708"/>
        <w:jc w:val="both"/>
        <w:rPr>
          <w:spacing w:val="2"/>
        </w:rPr>
      </w:pPr>
      <w:r w:rsidRPr="00980CBB">
        <w:rPr>
          <w:spacing w:val="2"/>
        </w:rPr>
        <w:t xml:space="preserve">11.6.1. В любое время до сдачи Заказчику результата работ, уплатив </w:t>
      </w:r>
      <w:proofErr w:type="gramStart"/>
      <w:r w:rsidRPr="00980CBB">
        <w:rPr>
          <w:spacing w:val="2"/>
        </w:rPr>
        <w:t>Подрядчику</w:t>
      </w:r>
      <w:proofErr w:type="gramEnd"/>
      <w:r w:rsidRPr="00980CBB">
        <w:rPr>
          <w:spacing w:val="2"/>
        </w:rPr>
        <w:t xml:space="preserve"> часть установленной цены пропорционально части работ, выполненных до получения извещения об отказе Заказчика от исполнения Контракта (статья 717 ГК РФ);</w:t>
      </w:r>
    </w:p>
    <w:p w:rsidR="007C33FB" w:rsidRPr="00980CBB" w:rsidRDefault="007C33FB" w:rsidP="007C33FB">
      <w:pPr>
        <w:shd w:val="clear" w:color="auto" w:fill="FFFFFF"/>
        <w:ind w:right="-83" w:firstLine="708"/>
        <w:jc w:val="both"/>
        <w:rPr>
          <w:spacing w:val="2"/>
        </w:rPr>
      </w:pPr>
      <w:r w:rsidRPr="00980CBB">
        <w:rPr>
          <w:spacing w:val="2"/>
        </w:rPr>
        <w:t>11.6.2. Если Подрядчик не приступает своевременно к исполнению Контракта или выполняет работы настолько медленно, что окончание работ к сроку становится явно невозможным (пункт 2 статьи 715 ГК РФ);</w:t>
      </w:r>
    </w:p>
    <w:p w:rsidR="007C33FB" w:rsidRPr="00980CBB" w:rsidRDefault="007C33FB" w:rsidP="007C33FB">
      <w:pPr>
        <w:shd w:val="clear" w:color="auto" w:fill="FFFFFF"/>
        <w:ind w:right="-83" w:firstLine="708"/>
        <w:jc w:val="both"/>
        <w:rPr>
          <w:spacing w:val="2"/>
        </w:rPr>
      </w:pPr>
      <w:r w:rsidRPr="00980CBB">
        <w:rPr>
          <w:spacing w:val="2"/>
        </w:rPr>
        <w:t xml:space="preserve">11.6.3. Если во время выполнения работ станет очевидным, что они не будут выполнены надлежащим образом, Заказчик вправе назначить Подрядчику разумный срок для устранения </w:t>
      </w:r>
      <w:r w:rsidRPr="00980CBB">
        <w:t>недостатков (дефектов)</w:t>
      </w:r>
      <w:r w:rsidRPr="00980CBB">
        <w:rPr>
          <w:spacing w:val="2"/>
        </w:rPr>
        <w:t xml:space="preserve"> и при неисполнении Подрядчиком в назначенный срок этого требования отказаться от исполнения Контракта (пункт 3 статьи 715 ГК РФ);</w:t>
      </w:r>
    </w:p>
    <w:p w:rsidR="007C33FB" w:rsidRPr="00980CBB" w:rsidRDefault="007C33FB" w:rsidP="007C33FB">
      <w:pPr>
        <w:shd w:val="clear" w:color="auto" w:fill="FFFFFF"/>
        <w:ind w:right="-83" w:firstLine="708"/>
        <w:jc w:val="both"/>
        <w:rPr>
          <w:spacing w:val="2"/>
        </w:rPr>
      </w:pPr>
      <w:r w:rsidRPr="00980CBB">
        <w:rPr>
          <w:spacing w:val="2"/>
        </w:rPr>
        <w:t>11.6.4. Если отступления в работах от условий Контракта или иные недостатки (дефекты) результатов выполненных работ в установленный Заказчиком разумный срок не были устранены Подрядчиком либо являются существенными и неустранимыми (пункт 3 статьи 723 ГК РФ);</w:t>
      </w:r>
    </w:p>
    <w:p w:rsidR="007C33FB" w:rsidRPr="00980CBB" w:rsidRDefault="007C33FB" w:rsidP="007C33FB">
      <w:pPr>
        <w:shd w:val="clear" w:color="auto" w:fill="FFFFFF"/>
        <w:ind w:right="-83" w:firstLine="708"/>
        <w:jc w:val="both"/>
        <w:rPr>
          <w:spacing w:val="2"/>
        </w:rPr>
      </w:pPr>
      <w:r w:rsidRPr="00980CBB">
        <w:rPr>
          <w:spacing w:val="2"/>
        </w:rPr>
        <w:t>11.6.5. Если при нарушении Подрядчиком сроков выполнения работ, указанных в п.3.</w:t>
      </w:r>
      <w:r>
        <w:rPr>
          <w:spacing w:val="2"/>
        </w:rPr>
        <w:t>3</w:t>
      </w:r>
      <w:r w:rsidRPr="00980CBB">
        <w:rPr>
          <w:spacing w:val="2"/>
        </w:rPr>
        <w:t xml:space="preserve">. Контракта, исполнение Подрядчиком Контракта утратило для Заказчика интерес (пункт 3 статьи 708 ГК РФ, пункт 2 статьи 405 ГК РФ); </w:t>
      </w:r>
    </w:p>
    <w:p w:rsidR="007C33FB" w:rsidRPr="00980CBB" w:rsidRDefault="007C33FB" w:rsidP="007C33FB">
      <w:pPr>
        <w:widowControl w:val="0"/>
        <w:autoSpaceDE w:val="0"/>
        <w:ind w:firstLine="709"/>
        <w:jc w:val="both"/>
      </w:pPr>
      <w:r w:rsidRPr="00980CBB">
        <w:rPr>
          <w:spacing w:val="2"/>
        </w:rPr>
        <w:lastRenderedPageBreak/>
        <w:t>11.7. Заказчик до принятия решения об одностороннем отказе от исполнения Контракта вправе провести экспертизу выполненных работ с привлечением экспертов, экспертных организаций,</w:t>
      </w:r>
      <w:r w:rsidRPr="00980CBB">
        <w:t xml:space="preserve"> установленном Законом о контрактной системе.</w:t>
      </w:r>
    </w:p>
    <w:p w:rsidR="007C33FB" w:rsidRPr="00980CBB" w:rsidRDefault="007C33FB" w:rsidP="007C33FB">
      <w:pPr>
        <w:shd w:val="clear" w:color="auto" w:fill="FFFFFF"/>
        <w:ind w:right="-83" w:firstLine="708"/>
        <w:jc w:val="both"/>
        <w:rPr>
          <w:spacing w:val="2"/>
        </w:rPr>
      </w:pPr>
      <w:r w:rsidRPr="00980CBB">
        <w:rPr>
          <w:spacing w:val="2"/>
        </w:rPr>
        <w:t>Если Заказчиком проведена экспертиза выполненных работ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выполненной работы в заключени</w:t>
      </w:r>
      <w:proofErr w:type="gramStart"/>
      <w:r w:rsidRPr="00980CBB">
        <w:rPr>
          <w:spacing w:val="2"/>
        </w:rPr>
        <w:t>и</w:t>
      </w:r>
      <w:proofErr w:type="gramEnd"/>
      <w:r w:rsidRPr="00980CBB">
        <w:rPr>
          <w:spacing w:val="2"/>
        </w:rPr>
        <w:t xml:space="preserve">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w:t>
      </w:r>
    </w:p>
    <w:p w:rsidR="007C33FB" w:rsidRPr="00980CBB" w:rsidRDefault="007C33FB" w:rsidP="007C33FB">
      <w:pPr>
        <w:shd w:val="clear" w:color="auto" w:fill="FFFFFF"/>
        <w:ind w:right="-83" w:firstLine="708"/>
        <w:jc w:val="both"/>
        <w:rPr>
          <w:spacing w:val="2"/>
        </w:rPr>
      </w:pPr>
      <w:r w:rsidRPr="00980CBB">
        <w:rPr>
          <w:spacing w:val="2"/>
        </w:rPr>
        <w:t xml:space="preserve">11.8. </w:t>
      </w:r>
      <w:proofErr w:type="gramStart"/>
      <w:r w:rsidRPr="00980CBB">
        <w:rPr>
          <w:spacing w:val="2"/>
        </w:rPr>
        <w:t>Решение Заказчика об одностороннем отказе от исполнения Контракта не позднее чем в течение трех рабочих дней с даты  принятия указанного решения, размещается в единой информационной системе и направляется Подрядчику по почте заказным письмом с уведомлением о вручении по адресу Подрядчика,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w:t>
      </w:r>
      <w:proofErr w:type="gramEnd"/>
      <w:r w:rsidRPr="00980CBB">
        <w:rPr>
          <w:spacing w:val="2"/>
        </w:rPr>
        <w:t xml:space="preserve"> связи и доставки, </w:t>
      </w:r>
      <w:proofErr w:type="gramStart"/>
      <w:r w:rsidRPr="00980CBB">
        <w:rPr>
          <w:spacing w:val="2"/>
        </w:rPr>
        <w:t>обеспечивающих</w:t>
      </w:r>
      <w:proofErr w:type="gramEnd"/>
      <w:r w:rsidRPr="00980CBB">
        <w:rPr>
          <w:spacing w:val="2"/>
        </w:rPr>
        <w:t xml:space="preserve"> фиксирование такого уведомления и получение Заказчиком подтверждения о его вручении Подрядчику. Выполнение Заказчиком требований настоящего пункта считается надлежащим уведомлением Подрядчика об одностороннем отказе от исполнения Контракта. Датой такого надлежащего уведомления признается дата получения Заказчиком подтверждения о вручении Подрядчику указанного уведомления либо дата получения Заказчиком информации об отсутствии Подрядчика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30 (тридцати) календарных дней </w:t>
      </w:r>
      <w:proofErr w:type="gramStart"/>
      <w:r w:rsidRPr="00980CBB">
        <w:rPr>
          <w:spacing w:val="2"/>
        </w:rPr>
        <w:t>с даты размещения</w:t>
      </w:r>
      <w:proofErr w:type="gramEnd"/>
      <w:r w:rsidRPr="00980CBB">
        <w:rPr>
          <w:spacing w:val="2"/>
        </w:rPr>
        <w:t xml:space="preserve"> решения Заказчика об одностороннем отказе от исполнения Контракта в единой информационной системе.</w:t>
      </w:r>
    </w:p>
    <w:p w:rsidR="007C33FB" w:rsidRPr="00980CBB" w:rsidRDefault="007C33FB" w:rsidP="007C33FB">
      <w:pPr>
        <w:shd w:val="clear" w:color="auto" w:fill="FFFFFF"/>
        <w:ind w:right="-83" w:firstLine="708"/>
        <w:jc w:val="both"/>
        <w:rPr>
          <w:spacing w:val="2"/>
        </w:rPr>
      </w:pPr>
      <w:r w:rsidRPr="00980CBB">
        <w:rPr>
          <w:spacing w:val="2"/>
        </w:rPr>
        <w:t xml:space="preserve">11.9. Решение Заказчика об одностороннем отказе от исполнения Контракта вступает в </w:t>
      </w:r>
      <w:proofErr w:type="gramStart"/>
      <w:r w:rsidRPr="00980CBB">
        <w:rPr>
          <w:spacing w:val="2"/>
        </w:rPr>
        <w:t>силу</w:t>
      </w:r>
      <w:proofErr w:type="gramEnd"/>
      <w:r w:rsidRPr="00980CBB">
        <w:rPr>
          <w:spacing w:val="2"/>
        </w:rPr>
        <w:t xml:space="preserve"> и Контракт считается расторгнутым через 10 (десять) календарных дней с даты надлежащего уведомления Заказчиком Подрядчика об одностороннем отказе от исполнения Контракта. </w:t>
      </w:r>
    </w:p>
    <w:p w:rsidR="007C33FB" w:rsidRPr="00980CBB" w:rsidRDefault="007C33FB" w:rsidP="007C33FB">
      <w:pPr>
        <w:shd w:val="clear" w:color="auto" w:fill="FFFFFF"/>
        <w:ind w:right="-83" w:firstLine="708"/>
        <w:jc w:val="both"/>
        <w:rPr>
          <w:spacing w:val="2"/>
        </w:rPr>
      </w:pPr>
      <w:r w:rsidRPr="00980CBB">
        <w:rPr>
          <w:spacing w:val="2"/>
        </w:rPr>
        <w:t xml:space="preserve">11.10. </w:t>
      </w:r>
      <w:proofErr w:type="gramStart"/>
      <w:r w:rsidRPr="00980CBB">
        <w:rPr>
          <w:spacing w:val="2"/>
        </w:rPr>
        <w:t>Заказчик обязан отменить не вступившее в силу решение об одностороннем отказе от исполнения Контракта, если в течение 10 (десяти) календарных дней с даты надлежащего уведомления Подрядчика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 в соответствии с п. 14.7 Контракта.</w:t>
      </w:r>
      <w:proofErr w:type="gramEnd"/>
      <w:r w:rsidRPr="00980CBB">
        <w:rPr>
          <w:spacing w:val="2"/>
        </w:rPr>
        <w:t xml:space="preserve"> Данное правило не применяется в случае повторного нарушения Подрядчиком условий Контракта, которые в соответствии с гражданским законодательством являются основанием для одностороннего отказа Заказчика от исполнения Контракта.</w:t>
      </w:r>
    </w:p>
    <w:p w:rsidR="007C33FB" w:rsidRDefault="007C33FB" w:rsidP="007C33FB">
      <w:pPr>
        <w:shd w:val="clear" w:color="auto" w:fill="FFFFFF"/>
        <w:ind w:right="-83" w:firstLine="708"/>
        <w:jc w:val="both"/>
        <w:rPr>
          <w:spacing w:val="2"/>
        </w:rPr>
      </w:pPr>
      <w:r w:rsidRPr="00980CBB">
        <w:rPr>
          <w:spacing w:val="2"/>
        </w:rPr>
        <w:t>11.11. Подрядчик вправе принять решение об одностороннем отказе от исполнения Контракта в соответствии с законодательством Российской Федерации.</w:t>
      </w:r>
    </w:p>
    <w:p w:rsidR="007C33FB" w:rsidRPr="00980CBB" w:rsidRDefault="007C33FB" w:rsidP="007C33FB">
      <w:pPr>
        <w:shd w:val="clear" w:color="auto" w:fill="FFFFFF"/>
        <w:ind w:right="-83" w:firstLine="708"/>
        <w:jc w:val="both"/>
        <w:rPr>
          <w:spacing w:val="2"/>
        </w:rPr>
      </w:pPr>
    </w:p>
    <w:p w:rsidR="007C33FB" w:rsidRDefault="007C33FB" w:rsidP="007C33FB">
      <w:pPr>
        <w:shd w:val="clear" w:color="auto" w:fill="FFFFFF"/>
        <w:spacing w:before="40" w:after="40"/>
        <w:ind w:right="-85" w:firstLine="709"/>
        <w:jc w:val="center"/>
        <w:rPr>
          <w:b/>
          <w:bCs/>
        </w:rPr>
      </w:pPr>
      <w:r w:rsidRPr="00980CBB">
        <w:rPr>
          <w:b/>
          <w:bCs/>
        </w:rPr>
        <w:t>12. Порядок урегулирования споров</w:t>
      </w:r>
    </w:p>
    <w:p w:rsidR="007C33FB" w:rsidRPr="00980CBB" w:rsidRDefault="007C33FB" w:rsidP="007C33FB">
      <w:pPr>
        <w:shd w:val="clear" w:color="auto" w:fill="FFFFFF"/>
        <w:tabs>
          <w:tab w:val="num" w:pos="1260"/>
        </w:tabs>
        <w:ind w:right="-83"/>
        <w:jc w:val="both"/>
      </w:pPr>
      <w:r w:rsidRPr="00980CBB">
        <w:t xml:space="preserve">          12.1. Все споры и разногласия, возникшие в связи с исполнением Контракта, его изменением, расторжением или признанием недействительным, Стороны будут стремиться решить путем переговоров.</w:t>
      </w:r>
    </w:p>
    <w:p w:rsidR="007C33FB" w:rsidRPr="00980CBB" w:rsidRDefault="007C33FB" w:rsidP="007C33FB">
      <w:pPr>
        <w:shd w:val="clear" w:color="auto" w:fill="FFFFFF"/>
        <w:tabs>
          <w:tab w:val="num" w:pos="1260"/>
        </w:tabs>
        <w:ind w:right="-83"/>
        <w:jc w:val="both"/>
      </w:pPr>
      <w:r w:rsidRPr="00980CBB">
        <w:lastRenderedPageBreak/>
        <w:t xml:space="preserve">         12.2. В случае не достижения взаимного согласия споры по Контракту разрешаются в Арбитражном суде Новосибирской области.</w:t>
      </w:r>
    </w:p>
    <w:p w:rsidR="007C33FB" w:rsidRDefault="007C33FB" w:rsidP="007C33FB">
      <w:pPr>
        <w:shd w:val="clear" w:color="auto" w:fill="FFFFFF"/>
        <w:tabs>
          <w:tab w:val="num" w:pos="1260"/>
        </w:tabs>
        <w:ind w:right="-83"/>
        <w:jc w:val="both"/>
        <w:rPr>
          <w:bCs/>
        </w:rPr>
      </w:pPr>
      <w:r w:rsidRPr="00980CBB">
        <w:t xml:space="preserve">         12.3. До передачи спора на разрешение Арбитражного суда Новосибирской области Стороны примут меры к его урегулированию в претензионном порядке. Претензия должна быть направлена в письменном виде. По полученной претензии Сторона обязана дать письменный ответ по существу в срок не позднее 15 (пятнадцати) календарных дней </w:t>
      </w:r>
      <w:proofErr w:type="gramStart"/>
      <w:r w:rsidRPr="00980CBB">
        <w:t>с даты</w:t>
      </w:r>
      <w:proofErr w:type="gramEnd"/>
      <w:r w:rsidRPr="00980CBB">
        <w:t xml:space="preserve"> ее получения</w:t>
      </w:r>
      <w:r w:rsidRPr="00980CBB">
        <w:rPr>
          <w:bCs/>
        </w:rPr>
        <w:t>.</w:t>
      </w:r>
    </w:p>
    <w:p w:rsidR="007C33FB" w:rsidRPr="00980CBB" w:rsidRDefault="007C33FB" w:rsidP="007C33FB">
      <w:pPr>
        <w:shd w:val="clear" w:color="auto" w:fill="FFFFFF"/>
        <w:tabs>
          <w:tab w:val="num" w:pos="1260"/>
        </w:tabs>
        <w:ind w:right="-83"/>
        <w:jc w:val="both"/>
        <w:rPr>
          <w:bCs/>
        </w:rPr>
      </w:pPr>
    </w:p>
    <w:p w:rsidR="007C33FB" w:rsidRDefault="007C33FB" w:rsidP="007C33FB">
      <w:pPr>
        <w:shd w:val="clear" w:color="auto" w:fill="FFFFFF"/>
        <w:spacing w:before="40" w:after="40"/>
        <w:ind w:right="-85"/>
        <w:jc w:val="center"/>
        <w:rPr>
          <w:b/>
          <w:bCs/>
        </w:rPr>
      </w:pPr>
      <w:r w:rsidRPr="00980CBB">
        <w:rPr>
          <w:b/>
          <w:bCs/>
        </w:rPr>
        <w:t>14. Прочие условия</w:t>
      </w:r>
    </w:p>
    <w:p w:rsidR="007C33FB" w:rsidRPr="00980CBB" w:rsidRDefault="007C33FB" w:rsidP="007C33FB">
      <w:pPr>
        <w:shd w:val="clear" w:color="auto" w:fill="FFFFFF"/>
        <w:ind w:right="-83" w:firstLine="708"/>
        <w:jc w:val="both"/>
        <w:rPr>
          <w:spacing w:val="2"/>
        </w:rPr>
      </w:pPr>
      <w:r w:rsidRPr="00980CBB">
        <w:rPr>
          <w:spacing w:val="2"/>
        </w:rPr>
        <w:t xml:space="preserve">13.1. Все уведомления Сторон, связанные с исполнением Контракта, направляются в письменной форме по почте заказным письмом с уведомлением о вручении по адресу Стороны, указанному в Контракте, или с использованием факсимильной связи, электронной почты с последующим представлением оригинала. В случае направления уведомлений с использованием почты, датой получения уведомления признается дата получения отправляющей Стороной подтверждения о вручении второй Стороне указанного уведомления либо дата получения Стороной информации об отсутствии адресата по его адресу, указанному в Контракте. При невозможности получения подтверждения о вручении либо информации об отсутствии адресата датой такого надлежащего уведомления признается дата по истечении 14 (четырнадцати) календарных дней </w:t>
      </w:r>
      <w:proofErr w:type="gramStart"/>
      <w:r w:rsidRPr="00980CBB">
        <w:rPr>
          <w:spacing w:val="2"/>
        </w:rPr>
        <w:t>с даты направления</w:t>
      </w:r>
      <w:proofErr w:type="gramEnd"/>
      <w:r w:rsidRPr="00980CBB">
        <w:rPr>
          <w:spacing w:val="2"/>
        </w:rPr>
        <w:t xml:space="preserve"> уведомления по почте заказным письмом с уведомлением о вручении. В случае отправления уведомлений посредством факсимильной связи и электронной почты уведомления считаются полученными Стороной в день их отправки.</w:t>
      </w:r>
    </w:p>
    <w:p w:rsidR="007C33FB" w:rsidRPr="00980CBB" w:rsidRDefault="007C33FB" w:rsidP="007C33FB">
      <w:pPr>
        <w:widowControl w:val="0"/>
        <w:autoSpaceDE w:val="0"/>
        <w:ind w:firstLine="709"/>
        <w:jc w:val="both"/>
      </w:pPr>
      <w:r w:rsidRPr="00980CBB">
        <w:rPr>
          <w:spacing w:val="2"/>
        </w:rPr>
        <w:t xml:space="preserve">13.2. </w:t>
      </w:r>
      <w:r w:rsidRPr="00980CBB">
        <w:t>Контракт заключен в электронной форме в порядке, предусмотренном статьей 70 Закона о контрактной системе.</w:t>
      </w:r>
    </w:p>
    <w:p w:rsidR="007C33FB" w:rsidRPr="00980CBB" w:rsidRDefault="007C33FB" w:rsidP="007C33FB">
      <w:pPr>
        <w:shd w:val="clear" w:color="auto" w:fill="FFFFFF"/>
        <w:ind w:right="-83" w:firstLine="708"/>
        <w:jc w:val="both"/>
        <w:rPr>
          <w:spacing w:val="2"/>
        </w:rPr>
      </w:pPr>
      <w:r w:rsidRPr="00980CBB">
        <w:rPr>
          <w:spacing w:val="2"/>
        </w:rPr>
        <w:t>13.3. В случае перемены Заказчика по Контракту права и обязанности Заказчика по Контракту переходят к новому заказчику в том же объеме и на тех же условиях.</w:t>
      </w:r>
    </w:p>
    <w:p w:rsidR="007C33FB" w:rsidRPr="00980CBB" w:rsidRDefault="007C33FB" w:rsidP="007C33FB">
      <w:pPr>
        <w:shd w:val="clear" w:color="auto" w:fill="FFFFFF"/>
        <w:ind w:right="-83" w:firstLine="708"/>
        <w:jc w:val="both"/>
        <w:rPr>
          <w:spacing w:val="2"/>
        </w:rPr>
      </w:pPr>
      <w:r w:rsidRPr="00980CBB">
        <w:rPr>
          <w:spacing w:val="2"/>
        </w:rPr>
        <w:t>13.4. При исполнении Контракта не допускается перемена Подрядчика, за исключением случаев, если новый подрядчик является правопреемником Подрядчика по Контракту вследствие реорганизации юридического лица в форме преобразования, слияния или присоединения.</w:t>
      </w:r>
    </w:p>
    <w:p w:rsidR="007C33FB" w:rsidRPr="00980CBB" w:rsidRDefault="007C33FB" w:rsidP="007C33FB">
      <w:pPr>
        <w:shd w:val="clear" w:color="auto" w:fill="FFFFFF"/>
        <w:ind w:right="-83" w:firstLine="708"/>
        <w:jc w:val="both"/>
        <w:rPr>
          <w:spacing w:val="2"/>
        </w:rPr>
      </w:pPr>
      <w:r w:rsidRPr="00980CBB">
        <w:rPr>
          <w:spacing w:val="2"/>
        </w:rPr>
        <w:t xml:space="preserve">13.5. Право собственности на </w:t>
      </w:r>
      <w:proofErr w:type="gramStart"/>
      <w:r w:rsidRPr="00980CBB">
        <w:rPr>
          <w:spacing w:val="2"/>
        </w:rPr>
        <w:t>Объект, созданный в результате исполнения Контракта принадлежит</w:t>
      </w:r>
      <w:proofErr w:type="gramEnd"/>
      <w:r w:rsidRPr="00980CBB">
        <w:rPr>
          <w:spacing w:val="2"/>
        </w:rPr>
        <w:t xml:space="preserve"> Новосибирской области.</w:t>
      </w:r>
    </w:p>
    <w:p w:rsidR="007C33FB" w:rsidRPr="00980CBB" w:rsidRDefault="007C33FB" w:rsidP="007C33FB">
      <w:pPr>
        <w:shd w:val="clear" w:color="auto" w:fill="FFFFFF"/>
        <w:ind w:right="-83" w:firstLine="708"/>
        <w:jc w:val="both"/>
        <w:rPr>
          <w:spacing w:val="2"/>
        </w:rPr>
      </w:pPr>
      <w:r w:rsidRPr="00980CBB">
        <w:rPr>
          <w:spacing w:val="2"/>
        </w:rPr>
        <w:t>13.6. Подрядчик не имеет права распоряжаться Проектом или отдельной его частью, передавать третьей стороне без  письменного разрешения Заказчика (кроме передачи субподрядчику).</w:t>
      </w:r>
    </w:p>
    <w:p w:rsidR="007C33FB" w:rsidRPr="00980CBB" w:rsidRDefault="007C33FB" w:rsidP="007C33FB">
      <w:pPr>
        <w:shd w:val="clear" w:color="auto" w:fill="FFFFFF"/>
        <w:ind w:right="-83" w:firstLine="708"/>
        <w:jc w:val="both"/>
        <w:rPr>
          <w:spacing w:val="2"/>
        </w:rPr>
      </w:pPr>
      <w:r w:rsidRPr="00980CBB">
        <w:rPr>
          <w:spacing w:val="2"/>
        </w:rPr>
        <w:t>13.7. Все ископаемые предметы и иные находки, представляющие геологический или археологический интерес, которые будут найдены на строительной площадке, не являются собственностью Подрядчика.</w:t>
      </w:r>
    </w:p>
    <w:p w:rsidR="007C33FB" w:rsidRPr="00980CBB" w:rsidRDefault="007C33FB" w:rsidP="007C33FB">
      <w:pPr>
        <w:shd w:val="clear" w:color="auto" w:fill="FFFFFF"/>
        <w:ind w:right="-83" w:firstLine="708"/>
        <w:jc w:val="both"/>
        <w:rPr>
          <w:spacing w:val="2"/>
        </w:rPr>
      </w:pPr>
      <w:r w:rsidRPr="00980CBB">
        <w:rPr>
          <w:spacing w:val="2"/>
        </w:rPr>
        <w:t>13.8. Стороны обязуются не разглашать, не передавать, не делать каким-либо еще способом доступными для третьих организаций и лиц сведения, содержащиеся в документах, оформляющих деятельность Сторон в рамках Контракта, иначе как с письменного согласия обеих Сторон. Подрядчик не вправе публиковать рекламу, касающуюся Объекта, в средствах массовой информации (СМИ) и в сети Интернет без письменного разрешения Заказчика.</w:t>
      </w:r>
    </w:p>
    <w:p w:rsidR="007C33FB" w:rsidRPr="00980CBB" w:rsidRDefault="007C33FB" w:rsidP="007C33FB">
      <w:pPr>
        <w:shd w:val="clear" w:color="auto" w:fill="FFFFFF"/>
        <w:ind w:right="-83" w:firstLine="708"/>
        <w:jc w:val="both"/>
        <w:rPr>
          <w:spacing w:val="2"/>
        </w:rPr>
      </w:pPr>
      <w:r w:rsidRPr="00980CBB">
        <w:rPr>
          <w:spacing w:val="2"/>
        </w:rPr>
        <w:lastRenderedPageBreak/>
        <w:t>13.9. Во всем, что не предусмотрено Контрактом, Стороны руководствуются законодательством Российской Федерации.</w:t>
      </w:r>
    </w:p>
    <w:p w:rsidR="007C33FB" w:rsidRPr="00980CBB" w:rsidRDefault="007C33FB" w:rsidP="007C33FB">
      <w:pPr>
        <w:shd w:val="clear" w:color="auto" w:fill="FFFFFF"/>
        <w:ind w:right="-83" w:firstLine="708"/>
        <w:jc w:val="both"/>
        <w:rPr>
          <w:spacing w:val="2"/>
        </w:rPr>
      </w:pPr>
    </w:p>
    <w:p w:rsidR="007C33FB" w:rsidRPr="00980CBB" w:rsidRDefault="007C33FB" w:rsidP="007C33FB">
      <w:pPr>
        <w:shd w:val="clear" w:color="auto" w:fill="FFFFFF"/>
        <w:spacing w:before="200"/>
        <w:ind w:right="-83" w:firstLine="708"/>
        <w:jc w:val="center"/>
        <w:rPr>
          <w:b/>
        </w:rPr>
      </w:pPr>
      <w:r w:rsidRPr="00980CBB">
        <w:rPr>
          <w:b/>
        </w:rPr>
        <w:t>14. Приложения</w:t>
      </w:r>
    </w:p>
    <w:p w:rsidR="007C33FB" w:rsidRPr="00980CBB" w:rsidRDefault="007C33FB" w:rsidP="007C33FB">
      <w:pPr>
        <w:shd w:val="clear" w:color="auto" w:fill="FFFFFF"/>
        <w:ind w:right="-83" w:firstLine="708"/>
      </w:pPr>
      <w:r w:rsidRPr="00980CBB">
        <w:rPr>
          <w:spacing w:val="1"/>
        </w:rPr>
        <w:t>Приложения к Контракту:</w:t>
      </w:r>
    </w:p>
    <w:p w:rsidR="007C33FB" w:rsidRPr="00980CBB" w:rsidRDefault="007C33FB" w:rsidP="007C33FB">
      <w:pPr>
        <w:numPr>
          <w:ilvl w:val="0"/>
          <w:numId w:val="13"/>
        </w:numPr>
        <w:shd w:val="clear" w:color="auto" w:fill="FFFFFF"/>
        <w:tabs>
          <w:tab w:val="left" w:pos="540"/>
        </w:tabs>
        <w:spacing w:after="0" w:line="240" w:lineRule="auto"/>
        <w:ind w:right="-83" w:firstLine="708"/>
        <w:rPr>
          <w:spacing w:val="-23"/>
        </w:rPr>
      </w:pPr>
      <w:r w:rsidRPr="00980CBB">
        <w:rPr>
          <w:spacing w:val="1"/>
        </w:rPr>
        <w:t>Описание объекта закупки  (Приложение № 1).</w:t>
      </w:r>
    </w:p>
    <w:p w:rsidR="007C33FB" w:rsidRPr="00980CBB" w:rsidRDefault="007C33FB" w:rsidP="007C33FB">
      <w:pPr>
        <w:numPr>
          <w:ilvl w:val="0"/>
          <w:numId w:val="13"/>
        </w:numPr>
        <w:shd w:val="clear" w:color="auto" w:fill="FFFFFF"/>
        <w:tabs>
          <w:tab w:val="left" w:pos="540"/>
        </w:tabs>
        <w:spacing w:after="0" w:line="240" w:lineRule="auto"/>
        <w:ind w:right="-83" w:firstLine="708"/>
        <w:rPr>
          <w:b/>
          <w:bCs/>
        </w:rPr>
      </w:pPr>
      <w:r w:rsidRPr="00980CBB">
        <w:rPr>
          <w:spacing w:val="6"/>
        </w:rPr>
        <w:t>График производства работ (Приложение №</w:t>
      </w:r>
      <w:r w:rsidRPr="00980CBB">
        <w:rPr>
          <w:spacing w:val="2"/>
        </w:rPr>
        <w:t>2)</w:t>
      </w:r>
    </w:p>
    <w:p w:rsidR="007C33FB" w:rsidRPr="00980CBB" w:rsidRDefault="007C33FB" w:rsidP="007C33FB">
      <w:pPr>
        <w:numPr>
          <w:ilvl w:val="0"/>
          <w:numId w:val="13"/>
        </w:numPr>
        <w:shd w:val="clear" w:color="auto" w:fill="FFFFFF"/>
        <w:tabs>
          <w:tab w:val="left" w:pos="540"/>
        </w:tabs>
        <w:spacing w:after="0" w:line="240" w:lineRule="auto"/>
        <w:ind w:right="-83" w:firstLine="708"/>
        <w:rPr>
          <w:b/>
          <w:bCs/>
        </w:rPr>
      </w:pPr>
      <w:r w:rsidRPr="00980CBB">
        <w:rPr>
          <w:bCs/>
        </w:rPr>
        <w:t xml:space="preserve">Акт  приемки выполненных работ </w:t>
      </w:r>
      <w:r w:rsidRPr="00980CBB">
        <w:t>(Приложение № 3</w:t>
      </w:r>
      <w:r w:rsidRPr="00980CBB">
        <w:rPr>
          <w:spacing w:val="6"/>
        </w:rPr>
        <w:t>) - форма.</w:t>
      </w:r>
    </w:p>
    <w:p w:rsidR="007C33FB" w:rsidRPr="00980CBB" w:rsidRDefault="007C33FB" w:rsidP="007C33FB">
      <w:pPr>
        <w:numPr>
          <w:ilvl w:val="0"/>
          <w:numId w:val="13"/>
        </w:numPr>
        <w:shd w:val="clear" w:color="auto" w:fill="FFFFFF"/>
        <w:tabs>
          <w:tab w:val="left" w:pos="540"/>
        </w:tabs>
        <w:spacing w:after="0" w:line="240" w:lineRule="auto"/>
        <w:ind w:right="-83" w:firstLine="708"/>
        <w:rPr>
          <w:b/>
          <w:bCs/>
        </w:rPr>
      </w:pPr>
      <w:r w:rsidRPr="00980CBB">
        <w:rPr>
          <w:spacing w:val="6"/>
        </w:rPr>
        <w:t xml:space="preserve">Контрольная информация о ходе выполнения работ </w:t>
      </w:r>
      <w:r w:rsidRPr="00980CBB">
        <w:t>(Приложение № 4</w:t>
      </w:r>
      <w:r w:rsidRPr="00980CBB">
        <w:rPr>
          <w:spacing w:val="6"/>
        </w:rPr>
        <w:t>) - форма.</w:t>
      </w:r>
    </w:p>
    <w:p w:rsidR="007C33FB" w:rsidRPr="00980CBB" w:rsidRDefault="007C33FB" w:rsidP="007C33FB">
      <w:pPr>
        <w:numPr>
          <w:ilvl w:val="0"/>
          <w:numId w:val="13"/>
        </w:numPr>
        <w:shd w:val="clear" w:color="auto" w:fill="FFFFFF"/>
        <w:tabs>
          <w:tab w:val="left" w:pos="540"/>
        </w:tabs>
        <w:spacing w:after="0" w:line="240" w:lineRule="auto"/>
        <w:ind w:right="-83" w:firstLine="708"/>
        <w:rPr>
          <w:b/>
          <w:bCs/>
        </w:rPr>
      </w:pPr>
      <w:r w:rsidRPr="00980CBB">
        <w:rPr>
          <w:spacing w:val="2"/>
        </w:rPr>
        <w:t>Перечень</w:t>
      </w:r>
      <w:r w:rsidRPr="00980CBB">
        <w:t xml:space="preserve"> нормативно-технических документов </w:t>
      </w:r>
      <w:r w:rsidRPr="00980CBB">
        <w:rPr>
          <w:spacing w:val="2"/>
        </w:rPr>
        <w:t>(Приложение</w:t>
      </w:r>
      <w:r w:rsidRPr="00980CBB">
        <w:t xml:space="preserve"> № 5).</w:t>
      </w:r>
    </w:p>
    <w:p w:rsidR="007C33FB" w:rsidRPr="00980CBB" w:rsidRDefault="007C33FB" w:rsidP="007C33FB">
      <w:pPr>
        <w:shd w:val="clear" w:color="auto" w:fill="FFFFFF"/>
        <w:tabs>
          <w:tab w:val="left" w:pos="540"/>
        </w:tabs>
        <w:ind w:right="-83"/>
        <w:rPr>
          <w:b/>
          <w:bCs/>
        </w:rPr>
      </w:pPr>
    </w:p>
    <w:p w:rsidR="007C33FB" w:rsidRPr="00980CBB" w:rsidRDefault="007C33FB" w:rsidP="007C33FB">
      <w:pPr>
        <w:shd w:val="clear" w:color="auto" w:fill="FFFFFF"/>
        <w:spacing w:before="200"/>
        <w:ind w:right="-83" w:firstLine="708"/>
        <w:jc w:val="center"/>
      </w:pPr>
      <w:r w:rsidRPr="00980CBB">
        <w:rPr>
          <w:b/>
          <w:bCs/>
        </w:rPr>
        <w:t xml:space="preserve">15. </w:t>
      </w:r>
      <w:r w:rsidRPr="00980CBB">
        <w:rPr>
          <w:b/>
        </w:rPr>
        <w:t>Адреса, реквизиты и подписи Сторон</w:t>
      </w:r>
    </w:p>
    <w:p w:rsidR="007C33FB" w:rsidRPr="00980CBB" w:rsidRDefault="007C33FB" w:rsidP="007C33FB">
      <w:pPr>
        <w:tabs>
          <w:tab w:val="left" w:pos="4318"/>
          <w:tab w:val="left" w:pos="4460"/>
        </w:tabs>
        <w:ind w:right="-83" w:firstLine="708"/>
        <w:jc w:val="both"/>
        <w:rPr>
          <w:b/>
        </w:rPr>
      </w:pPr>
      <w:r w:rsidRPr="00980CBB">
        <w:rPr>
          <w:b/>
        </w:rPr>
        <w:t>ЗАКАЗЧИК:</w:t>
      </w:r>
    </w:p>
    <w:p w:rsidR="007C33FB" w:rsidRPr="00980CBB" w:rsidRDefault="007C33FB" w:rsidP="007C33FB">
      <w:pPr>
        <w:tabs>
          <w:tab w:val="left" w:pos="4318"/>
          <w:tab w:val="left" w:pos="4460"/>
        </w:tabs>
        <w:ind w:right="-83" w:firstLine="708"/>
        <w:jc w:val="both"/>
        <w:rPr>
          <w:b/>
        </w:rPr>
      </w:pPr>
      <w:r w:rsidRPr="00980CBB">
        <w:rPr>
          <w:b/>
        </w:rPr>
        <w:t>Государственное казенное учреждение Новосибирской области «Территориальное управление автомобильных дорог Новосибирской области»</w:t>
      </w:r>
    </w:p>
    <w:p w:rsidR="007C33FB" w:rsidRPr="00980CBB" w:rsidRDefault="007C33FB" w:rsidP="007C33FB">
      <w:pPr>
        <w:pStyle w:val="xl58"/>
        <w:pBdr>
          <w:left w:val="none" w:sz="0" w:space="0" w:color="auto"/>
          <w:bottom w:val="none" w:sz="0" w:space="0" w:color="auto"/>
          <w:right w:val="none" w:sz="0" w:space="0" w:color="auto"/>
        </w:pBdr>
        <w:spacing w:before="0" w:beforeAutospacing="0" w:after="0" w:afterAutospacing="0"/>
        <w:ind w:right="-83"/>
        <w:jc w:val="both"/>
        <w:rPr>
          <w:rFonts w:ascii="Times New Roman" w:hAnsi="Times New Roman"/>
          <w:b w:val="0"/>
        </w:rPr>
      </w:pPr>
      <w:r>
        <w:rPr>
          <w:rFonts w:ascii="Times New Roman" w:hAnsi="Times New Roman"/>
          <w:b w:val="0"/>
        </w:rPr>
        <w:t>Место нахождения</w:t>
      </w:r>
      <w:r w:rsidRPr="00980CBB">
        <w:rPr>
          <w:rFonts w:ascii="Times New Roman" w:hAnsi="Times New Roman"/>
          <w:b w:val="0"/>
        </w:rPr>
        <w:t xml:space="preserve">: </w:t>
      </w:r>
      <w:smartTag w:uri="urn:schemas-microsoft-com:office:smarttags" w:element="metricconverter">
        <w:smartTagPr>
          <w:attr w:name="ProductID" w:val="630009, г"/>
        </w:smartTagPr>
        <w:r w:rsidRPr="00980CBB">
          <w:rPr>
            <w:rFonts w:ascii="Times New Roman" w:hAnsi="Times New Roman"/>
            <w:b w:val="0"/>
          </w:rPr>
          <w:t>630009, г</w:t>
        </w:r>
      </w:smartTag>
      <w:r w:rsidRPr="00980CBB">
        <w:rPr>
          <w:rFonts w:ascii="Times New Roman" w:hAnsi="Times New Roman"/>
          <w:b w:val="0"/>
        </w:rPr>
        <w:t>. Новосибирск, ул. Никитина, 20/2</w:t>
      </w:r>
    </w:p>
    <w:p w:rsidR="007C33FB" w:rsidRPr="00980CBB" w:rsidRDefault="007C33FB" w:rsidP="007C33FB">
      <w:pPr>
        <w:jc w:val="both"/>
      </w:pPr>
      <w:r w:rsidRPr="00980CBB">
        <w:t>ИНН 540 510 03 16, КПП 540 501 001</w:t>
      </w:r>
    </w:p>
    <w:p w:rsidR="007C33FB" w:rsidRPr="00980CBB" w:rsidRDefault="007C33FB" w:rsidP="007C33FB">
      <w:pPr>
        <w:jc w:val="both"/>
      </w:pPr>
      <w:proofErr w:type="gramStart"/>
      <w:r w:rsidRPr="00980CBB">
        <w:t>р</w:t>
      </w:r>
      <w:proofErr w:type="gramEnd"/>
      <w:r w:rsidRPr="00980CBB">
        <w:t>/счёт 402 018 102 000 001 000 45, УФК по Новосибирской области (МФ и НП НСО, ГКУ НСО ТУАД л/с 160 020 021)</w:t>
      </w:r>
    </w:p>
    <w:p w:rsidR="007C33FB" w:rsidRPr="00980CBB" w:rsidRDefault="007C33FB" w:rsidP="007C33FB">
      <w:pPr>
        <w:jc w:val="both"/>
      </w:pPr>
      <w:r w:rsidRPr="00980CBB">
        <w:t xml:space="preserve">Банк плательщика: </w:t>
      </w:r>
      <w:proofErr w:type="gramStart"/>
      <w:r w:rsidRPr="00980CBB">
        <w:t>СИБИРСКОЕ</w:t>
      </w:r>
      <w:proofErr w:type="gramEnd"/>
      <w:r w:rsidRPr="00980CBB">
        <w:t xml:space="preserve"> ГУ БАНКА РОССИИ Г.НОВОСИБИРСК, БИК 045 004 001, телефон: 335-81-50, факс: 335-81-60</w:t>
      </w:r>
    </w:p>
    <w:p w:rsidR="007C33FB" w:rsidRDefault="007C33FB" w:rsidP="007C33FB">
      <w:pPr>
        <w:tabs>
          <w:tab w:val="left" w:pos="4318"/>
          <w:tab w:val="left" w:pos="4460"/>
        </w:tabs>
        <w:ind w:right="-83" w:firstLine="708"/>
        <w:jc w:val="both"/>
        <w:rPr>
          <w:sz w:val="28"/>
          <w:szCs w:val="28"/>
        </w:rPr>
      </w:pPr>
      <w:r w:rsidRPr="00980CBB">
        <w:rPr>
          <w:b/>
        </w:rPr>
        <w:t>ПОДРЯДЧИК:</w:t>
      </w:r>
      <w:r>
        <w:rPr>
          <w:b/>
        </w:rPr>
        <w:t xml:space="preserve"> </w:t>
      </w:r>
      <w:r w:rsidRPr="00424828">
        <w:rPr>
          <w:sz w:val="28"/>
          <w:szCs w:val="28"/>
        </w:rPr>
        <w:t>Общество с ограниченной ответственностью «Роад»</w:t>
      </w:r>
    </w:p>
    <w:p w:rsidR="007C33FB" w:rsidRPr="00424828" w:rsidRDefault="007C33FB" w:rsidP="007C33FB">
      <w:pPr>
        <w:tabs>
          <w:tab w:val="left" w:pos="4318"/>
          <w:tab w:val="left" w:pos="4460"/>
        </w:tabs>
        <w:ind w:right="-83" w:firstLine="708"/>
        <w:jc w:val="both"/>
      </w:pPr>
      <w:r>
        <w:t>Юридический адрес:</w:t>
      </w:r>
      <w:r w:rsidRPr="00424828">
        <w:t xml:space="preserve"> 630099, г. Новосибирск, ул. Красный проспект, 39;</w:t>
      </w:r>
    </w:p>
    <w:p w:rsidR="007C33FB" w:rsidRDefault="007C33FB" w:rsidP="007C33FB">
      <w:pPr>
        <w:tabs>
          <w:tab w:val="left" w:pos="4318"/>
          <w:tab w:val="left" w:pos="4460"/>
        </w:tabs>
        <w:ind w:right="-83" w:firstLine="708"/>
        <w:jc w:val="both"/>
      </w:pPr>
      <w:r>
        <w:t xml:space="preserve">ИНН 5406515553, КПП 540601001, </w:t>
      </w:r>
    </w:p>
    <w:p w:rsidR="007C33FB" w:rsidRDefault="007C33FB" w:rsidP="007C33FB">
      <w:pPr>
        <w:tabs>
          <w:tab w:val="left" w:pos="4318"/>
          <w:tab w:val="left" w:pos="4460"/>
        </w:tabs>
        <w:ind w:right="-83" w:firstLine="708"/>
        <w:jc w:val="both"/>
      </w:pPr>
      <w:r>
        <w:t>р/счёт 40702810744050002737, Сибирский банк ПАО СБЕРБАНК, г</w:t>
      </w:r>
      <w:proofErr w:type="gramStart"/>
      <w:r>
        <w:t>.Н</w:t>
      </w:r>
      <w:proofErr w:type="gramEnd"/>
      <w:r>
        <w:t>овосибирск,</w:t>
      </w:r>
    </w:p>
    <w:p w:rsidR="007C33FB" w:rsidRDefault="007C33FB" w:rsidP="007C33FB">
      <w:pPr>
        <w:tabs>
          <w:tab w:val="left" w:pos="4318"/>
          <w:tab w:val="left" w:pos="4460"/>
        </w:tabs>
        <w:ind w:right="-83" w:firstLine="708"/>
        <w:jc w:val="both"/>
      </w:pPr>
      <w:r>
        <w:t xml:space="preserve">к/с 30101810500000000641, БИК 045004641, </w:t>
      </w:r>
    </w:p>
    <w:p w:rsidR="007C33FB" w:rsidRPr="00424828" w:rsidRDefault="007C33FB" w:rsidP="007C33FB">
      <w:pPr>
        <w:tabs>
          <w:tab w:val="left" w:pos="4318"/>
          <w:tab w:val="left" w:pos="4460"/>
        </w:tabs>
        <w:ind w:right="-83" w:firstLine="708"/>
        <w:jc w:val="both"/>
      </w:pPr>
      <w:r>
        <w:t>тел: 89607933272; 364-05-22</w:t>
      </w:r>
    </w:p>
    <w:p w:rsidR="007C33FB" w:rsidRPr="00424828" w:rsidRDefault="007C33FB" w:rsidP="007C33FB">
      <w:pPr>
        <w:tabs>
          <w:tab w:val="left" w:pos="4318"/>
          <w:tab w:val="left" w:pos="4460"/>
        </w:tabs>
        <w:ind w:right="-83" w:firstLine="708"/>
        <w:jc w:val="both"/>
        <w:rPr>
          <w:b/>
          <w:sz w:val="28"/>
          <w:szCs w:val="28"/>
        </w:rPr>
      </w:pPr>
    </w:p>
    <w:p w:rsidR="007C33FB" w:rsidRPr="00424828" w:rsidRDefault="007C33FB" w:rsidP="007C33FB">
      <w:pPr>
        <w:tabs>
          <w:tab w:val="right" w:pos="9497"/>
        </w:tabs>
        <w:jc w:val="center"/>
      </w:pPr>
    </w:p>
    <w:tbl>
      <w:tblPr>
        <w:tblW w:w="9540" w:type="dxa"/>
        <w:tblInd w:w="108" w:type="dxa"/>
        <w:tblLook w:val="0000"/>
      </w:tblPr>
      <w:tblGrid>
        <w:gridCol w:w="4860"/>
        <w:gridCol w:w="4680"/>
      </w:tblGrid>
      <w:tr w:rsidR="007C33FB" w:rsidRPr="00980CBB" w:rsidTr="00441D6C">
        <w:tc>
          <w:tcPr>
            <w:tcW w:w="4860" w:type="dxa"/>
          </w:tcPr>
          <w:p w:rsidR="007C33FB" w:rsidRPr="00980CBB" w:rsidRDefault="007C33FB" w:rsidP="00441D6C">
            <w:pPr>
              <w:tabs>
                <w:tab w:val="left" w:pos="4318"/>
                <w:tab w:val="left" w:pos="4460"/>
              </w:tabs>
              <w:ind w:right="601"/>
              <w:rPr>
                <w:b/>
              </w:rPr>
            </w:pPr>
            <w:r w:rsidRPr="00980CBB">
              <w:rPr>
                <w:b/>
              </w:rPr>
              <w:t>ЗАКАЗЧИК:</w:t>
            </w:r>
          </w:p>
          <w:p w:rsidR="007C33FB" w:rsidRPr="00980CBB" w:rsidRDefault="007C33FB" w:rsidP="00441D6C">
            <w:pPr>
              <w:tabs>
                <w:tab w:val="left" w:pos="4318"/>
                <w:tab w:val="left" w:pos="4460"/>
              </w:tabs>
              <w:ind w:right="601"/>
              <w:rPr>
                <w:bCs/>
              </w:rPr>
            </w:pPr>
            <w:r w:rsidRPr="00980CBB">
              <w:rPr>
                <w:bCs/>
              </w:rPr>
              <w:t>Начальник ГКУ НСО ТУАД</w:t>
            </w:r>
          </w:p>
          <w:p w:rsidR="007C33FB" w:rsidRPr="00980CBB" w:rsidRDefault="007C33FB" w:rsidP="00441D6C">
            <w:pPr>
              <w:tabs>
                <w:tab w:val="left" w:pos="4318"/>
                <w:tab w:val="left" w:pos="4460"/>
              </w:tabs>
              <w:ind w:right="601"/>
              <w:rPr>
                <w:bCs/>
              </w:rPr>
            </w:pPr>
          </w:p>
          <w:p w:rsidR="007C33FB" w:rsidRPr="00980CBB" w:rsidRDefault="007C33FB" w:rsidP="00441D6C">
            <w:pPr>
              <w:tabs>
                <w:tab w:val="left" w:pos="4318"/>
                <w:tab w:val="left" w:pos="4460"/>
              </w:tabs>
              <w:ind w:right="601"/>
              <w:rPr>
                <w:b/>
                <w:bCs/>
              </w:rPr>
            </w:pPr>
            <w:r w:rsidRPr="00980CBB">
              <w:rPr>
                <w:bCs/>
              </w:rPr>
              <w:lastRenderedPageBreak/>
              <w:t>__________________ В.О. Зарубин</w:t>
            </w:r>
          </w:p>
          <w:p w:rsidR="007C33FB" w:rsidRPr="00980CBB" w:rsidRDefault="007C33FB" w:rsidP="00441D6C">
            <w:pPr>
              <w:tabs>
                <w:tab w:val="left" w:pos="4318"/>
                <w:tab w:val="left" w:pos="4460"/>
              </w:tabs>
              <w:ind w:right="601"/>
              <w:rPr>
                <w:bCs/>
              </w:rPr>
            </w:pPr>
            <w:r w:rsidRPr="00980CBB">
              <w:rPr>
                <w:bCs/>
              </w:rPr>
              <w:t>М. П.</w:t>
            </w:r>
          </w:p>
        </w:tc>
        <w:tc>
          <w:tcPr>
            <w:tcW w:w="4680" w:type="dxa"/>
          </w:tcPr>
          <w:p w:rsidR="007C33FB" w:rsidRPr="00980CBB" w:rsidRDefault="007C33FB" w:rsidP="00441D6C">
            <w:pPr>
              <w:rPr>
                <w:b/>
              </w:rPr>
            </w:pPr>
            <w:r w:rsidRPr="00980CBB">
              <w:rPr>
                <w:b/>
              </w:rPr>
              <w:lastRenderedPageBreak/>
              <w:t>ПОДРЯДЧИК:</w:t>
            </w:r>
          </w:p>
          <w:p w:rsidR="007C33FB" w:rsidRPr="00980CBB" w:rsidRDefault="007C33FB" w:rsidP="00441D6C">
            <w:pPr>
              <w:rPr>
                <w:bCs/>
              </w:rPr>
            </w:pPr>
            <w:r w:rsidRPr="00980CBB">
              <w:rPr>
                <w:bCs/>
              </w:rPr>
              <w:t xml:space="preserve"> </w:t>
            </w:r>
            <w:r>
              <w:rPr>
                <w:bCs/>
              </w:rPr>
              <w:t>Директор  ООО «Роад»</w:t>
            </w:r>
            <w:r w:rsidRPr="00980CBB">
              <w:rPr>
                <w:bCs/>
              </w:rPr>
              <w:t xml:space="preserve">                         </w:t>
            </w:r>
          </w:p>
          <w:p w:rsidR="007C33FB" w:rsidRPr="00980CBB" w:rsidRDefault="007C33FB" w:rsidP="00441D6C">
            <w:pPr>
              <w:rPr>
                <w:bCs/>
              </w:rPr>
            </w:pPr>
          </w:p>
          <w:p w:rsidR="007C33FB" w:rsidRPr="00980CBB" w:rsidRDefault="007C33FB" w:rsidP="00441D6C">
            <w:pPr>
              <w:rPr>
                <w:bCs/>
              </w:rPr>
            </w:pPr>
            <w:r w:rsidRPr="00980CBB">
              <w:rPr>
                <w:bCs/>
              </w:rPr>
              <w:lastRenderedPageBreak/>
              <w:t>_________________</w:t>
            </w:r>
            <w:r>
              <w:rPr>
                <w:bCs/>
              </w:rPr>
              <w:t>С.В. Котенко</w:t>
            </w:r>
          </w:p>
          <w:p w:rsidR="007C33FB" w:rsidRPr="00980CBB" w:rsidRDefault="007C33FB" w:rsidP="00441D6C">
            <w:pPr>
              <w:rPr>
                <w:bCs/>
              </w:rPr>
            </w:pPr>
            <w:r w:rsidRPr="00980CBB">
              <w:rPr>
                <w:bCs/>
              </w:rPr>
              <w:t>М.П.</w:t>
            </w:r>
          </w:p>
        </w:tc>
      </w:tr>
    </w:tbl>
    <w:p w:rsidR="007C33FB" w:rsidRPr="007D1059" w:rsidRDefault="007C33FB" w:rsidP="007C33FB">
      <w:pPr>
        <w:shd w:val="clear" w:color="auto" w:fill="FFFFFF"/>
        <w:jc w:val="right"/>
      </w:pPr>
    </w:p>
    <w:p w:rsidR="007C33FB" w:rsidRPr="007D1059" w:rsidRDefault="007C33FB" w:rsidP="007C33FB">
      <w:pPr>
        <w:shd w:val="clear" w:color="auto" w:fill="FFFFFF"/>
        <w:jc w:val="right"/>
      </w:pPr>
    </w:p>
    <w:p w:rsidR="007C33FB" w:rsidRPr="007D1059" w:rsidRDefault="007C33FB" w:rsidP="007C33FB">
      <w:pPr>
        <w:shd w:val="clear" w:color="auto" w:fill="FFFFFF"/>
        <w:jc w:val="right"/>
      </w:pPr>
    </w:p>
    <w:p w:rsidR="007C33FB" w:rsidRPr="007D1059" w:rsidRDefault="007C33FB" w:rsidP="007C33FB">
      <w:pPr>
        <w:shd w:val="clear" w:color="auto" w:fill="FFFFFF"/>
        <w:jc w:val="right"/>
      </w:pPr>
    </w:p>
    <w:p w:rsidR="007C33FB" w:rsidRPr="007D1059" w:rsidRDefault="007C33FB" w:rsidP="007C33FB">
      <w:pPr>
        <w:shd w:val="clear" w:color="auto" w:fill="FFFFFF"/>
        <w:jc w:val="right"/>
      </w:pPr>
    </w:p>
    <w:p w:rsidR="007C33FB" w:rsidRPr="007D1059" w:rsidRDefault="007C33FB" w:rsidP="007C33FB">
      <w:pPr>
        <w:shd w:val="clear" w:color="auto" w:fill="FFFFFF"/>
        <w:jc w:val="right"/>
      </w:pPr>
    </w:p>
    <w:p w:rsidR="007C33FB" w:rsidRPr="007D1059" w:rsidRDefault="007C33FB" w:rsidP="007C33FB">
      <w:pPr>
        <w:shd w:val="clear" w:color="auto" w:fill="FFFFFF"/>
        <w:jc w:val="right"/>
      </w:pPr>
    </w:p>
    <w:p w:rsidR="007C33FB" w:rsidRPr="007D1059" w:rsidRDefault="007C33FB" w:rsidP="007C33FB">
      <w:pPr>
        <w:shd w:val="clear" w:color="auto" w:fill="FFFFFF"/>
        <w:jc w:val="right"/>
      </w:pPr>
    </w:p>
    <w:p w:rsidR="007C33FB" w:rsidRPr="007D1059" w:rsidRDefault="007C33FB" w:rsidP="007C33FB">
      <w:pPr>
        <w:shd w:val="clear" w:color="auto" w:fill="FFFFFF"/>
        <w:jc w:val="right"/>
      </w:pPr>
    </w:p>
    <w:p w:rsidR="007C33FB" w:rsidRPr="007D1059" w:rsidRDefault="007C33FB" w:rsidP="007C33FB">
      <w:pPr>
        <w:shd w:val="clear" w:color="auto" w:fill="FFFFFF"/>
        <w:jc w:val="right"/>
      </w:pPr>
    </w:p>
    <w:p w:rsidR="007C33FB" w:rsidRPr="007D1059" w:rsidRDefault="007C33FB" w:rsidP="007C33FB">
      <w:pPr>
        <w:shd w:val="clear" w:color="auto" w:fill="FFFFFF"/>
        <w:jc w:val="right"/>
      </w:pPr>
    </w:p>
    <w:p w:rsidR="007C33FB" w:rsidRPr="007D1059" w:rsidRDefault="007C33FB" w:rsidP="007C33FB">
      <w:pPr>
        <w:shd w:val="clear" w:color="auto" w:fill="FFFFFF"/>
        <w:jc w:val="right"/>
      </w:pPr>
    </w:p>
    <w:p w:rsidR="007C33FB" w:rsidRPr="007D1059" w:rsidRDefault="007C33FB" w:rsidP="007C33FB">
      <w:pPr>
        <w:shd w:val="clear" w:color="auto" w:fill="FFFFFF"/>
        <w:jc w:val="right"/>
      </w:pPr>
    </w:p>
    <w:p w:rsidR="007C33FB" w:rsidRPr="007D1059" w:rsidRDefault="007C33FB" w:rsidP="007C33FB">
      <w:pPr>
        <w:shd w:val="clear" w:color="auto" w:fill="FFFFFF"/>
        <w:jc w:val="right"/>
      </w:pPr>
    </w:p>
    <w:p w:rsidR="007C33FB" w:rsidRDefault="007C33FB" w:rsidP="007C33FB">
      <w:pPr>
        <w:shd w:val="clear" w:color="auto" w:fill="FFFFFF"/>
        <w:jc w:val="right"/>
      </w:pPr>
    </w:p>
    <w:p w:rsidR="007C33FB" w:rsidRDefault="007C33FB" w:rsidP="007C33FB">
      <w:pPr>
        <w:shd w:val="clear" w:color="auto" w:fill="FFFFFF"/>
        <w:jc w:val="right"/>
      </w:pPr>
    </w:p>
    <w:p w:rsidR="007C33FB" w:rsidRDefault="007C33FB" w:rsidP="007C33FB">
      <w:pPr>
        <w:shd w:val="clear" w:color="auto" w:fill="FFFFFF"/>
        <w:jc w:val="right"/>
      </w:pPr>
    </w:p>
    <w:p w:rsidR="007C33FB" w:rsidRDefault="007C33FB" w:rsidP="007C33FB">
      <w:pPr>
        <w:shd w:val="clear" w:color="auto" w:fill="FFFFFF"/>
        <w:jc w:val="right"/>
      </w:pPr>
    </w:p>
    <w:p w:rsidR="007C33FB" w:rsidRDefault="007C33FB" w:rsidP="007C33FB">
      <w:pPr>
        <w:shd w:val="clear" w:color="auto" w:fill="FFFFFF"/>
        <w:jc w:val="right"/>
      </w:pPr>
    </w:p>
    <w:p w:rsidR="007C33FB" w:rsidRDefault="007C33FB" w:rsidP="007C33FB">
      <w:pPr>
        <w:shd w:val="clear" w:color="auto" w:fill="FFFFFF"/>
        <w:jc w:val="right"/>
      </w:pPr>
    </w:p>
    <w:p w:rsidR="007C33FB" w:rsidRDefault="007C33FB" w:rsidP="007C33FB">
      <w:pPr>
        <w:shd w:val="clear" w:color="auto" w:fill="FFFFFF"/>
        <w:jc w:val="right"/>
      </w:pPr>
    </w:p>
    <w:p w:rsidR="007C33FB" w:rsidRDefault="007C33FB" w:rsidP="007C33FB">
      <w:pPr>
        <w:shd w:val="clear" w:color="auto" w:fill="FFFFFF"/>
        <w:jc w:val="right"/>
      </w:pPr>
    </w:p>
    <w:p w:rsidR="007C33FB" w:rsidRDefault="007C33FB" w:rsidP="007C33FB">
      <w:pPr>
        <w:shd w:val="clear" w:color="auto" w:fill="FFFFFF"/>
        <w:jc w:val="right"/>
      </w:pPr>
    </w:p>
    <w:p w:rsidR="007C33FB" w:rsidRDefault="007C33FB" w:rsidP="007C33FB">
      <w:pPr>
        <w:shd w:val="clear" w:color="auto" w:fill="FFFFFF"/>
        <w:jc w:val="right"/>
      </w:pPr>
    </w:p>
    <w:p w:rsidR="007C33FB" w:rsidRDefault="007C33FB" w:rsidP="007C33FB">
      <w:pPr>
        <w:shd w:val="clear" w:color="auto" w:fill="FFFFFF"/>
        <w:jc w:val="right"/>
      </w:pPr>
    </w:p>
    <w:p w:rsidR="007C33FB" w:rsidRDefault="007C33FB" w:rsidP="007C33FB">
      <w:pPr>
        <w:shd w:val="clear" w:color="auto" w:fill="FFFFFF"/>
        <w:jc w:val="right"/>
      </w:pPr>
    </w:p>
    <w:p w:rsidR="007C33FB" w:rsidRDefault="007C33FB" w:rsidP="007C33FB">
      <w:pPr>
        <w:shd w:val="clear" w:color="auto" w:fill="FFFFFF"/>
        <w:jc w:val="right"/>
      </w:pPr>
    </w:p>
    <w:p w:rsidR="007C33FB" w:rsidRDefault="007C33FB" w:rsidP="007C33FB">
      <w:pPr>
        <w:shd w:val="clear" w:color="auto" w:fill="FFFFFF"/>
        <w:jc w:val="right"/>
      </w:pPr>
    </w:p>
    <w:p w:rsidR="007C33FB" w:rsidRDefault="007C33FB" w:rsidP="007C33FB">
      <w:pPr>
        <w:shd w:val="clear" w:color="auto" w:fill="FFFFFF"/>
        <w:jc w:val="right"/>
      </w:pPr>
    </w:p>
    <w:p w:rsidR="007C33FB" w:rsidRDefault="007C33FB" w:rsidP="007C33FB">
      <w:pPr>
        <w:shd w:val="clear" w:color="auto" w:fill="FFFFFF"/>
        <w:jc w:val="right"/>
      </w:pPr>
    </w:p>
    <w:p w:rsidR="007C33FB" w:rsidRDefault="007C33FB" w:rsidP="007C33FB">
      <w:pPr>
        <w:shd w:val="clear" w:color="auto" w:fill="FFFFFF"/>
        <w:jc w:val="right"/>
      </w:pPr>
    </w:p>
    <w:p w:rsidR="007C33FB" w:rsidRDefault="007C33FB" w:rsidP="007C33FB">
      <w:pPr>
        <w:shd w:val="clear" w:color="auto" w:fill="FFFFFF"/>
        <w:jc w:val="right"/>
      </w:pPr>
    </w:p>
    <w:p w:rsidR="007C33FB" w:rsidRDefault="007C33FB" w:rsidP="007C33FB">
      <w:pPr>
        <w:shd w:val="clear" w:color="auto" w:fill="FFFFFF"/>
        <w:jc w:val="right"/>
      </w:pPr>
    </w:p>
    <w:p w:rsidR="007C33FB" w:rsidRDefault="007C33FB" w:rsidP="007C33FB">
      <w:pPr>
        <w:shd w:val="clear" w:color="auto" w:fill="FFFFFF"/>
        <w:jc w:val="right"/>
      </w:pPr>
    </w:p>
    <w:p w:rsidR="007C33FB" w:rsidRDefault="007C33FB" w:rsidP="007C33FB">
      <w:pPr>
        <w:shd w:val="clear" w:color="auto" w:fill="FFFFFF"/>
        <w:jc w:val="right"/>
      </w:pPr>
    </w:p>
    <w:p w:rsidR="007C33FB" w:rsidRDefault="007C33FB" w:rsidP="007C33FB">
      <w:pPr>
        <w:shd w:val="clear" w:color="auto" w:fill="FFFFFF"/>
        <w:jc w:val="right"/>
      </w:pPr>
    </w:p>
    <w:p w:rsidR="007C33FB" w:rsidRPr="007A7C3E" w:rsidRDefault="007C33FB" w:rsidP="007C33FB">
      <w:pPr>
        <w:shd w:val="clear" w:color="auto" w:fill="FFFFFF"/>
        <w:jc w:val="right"/>
      </w:pPr>
    </w:p>
    <w:p w:rsidR="007C33FB" w:rsidRPr="007D1059" w:rsidRDefault="007C33FB" w:rsidP="007C33FB">
      <w:pPr>
        <w:shd w:val="clear" w:color="auto" w:fill="FFFFFF"/>
        <w:jc w:val="right"/>
      </w:pPr>
    </w:p>
    <w:p w:rsidR="007C33FB" w:rsidRDefault="007C33FB" w:rsidP="007C33FB">
      <w:pPr>
        <w:shd w:val="clear" w:color="auto" w:fill="FFFFFF"/>
        <w:jc w:val="right"/>
      </w:pPr>
    </w:p>
    <w:p w:rsidR="007C33FB" w:rsidRDefault="007C33FB" w:rsidP="007C33FB">
      <w:pPr>
        <w:shd w:val="clear" w:color="auto" w:fill="FFFFFF"/>
        <w:jc w:val="right"/>
      </w:pPr>
    </w:p>
    <w:p w:rsidR="007C33FB" w:rsidRDefault="007C33FB" w:rsidP="007C33FB">
      <w:pPr>
        <w:shd w:val="clear" w:color="auto" w:fill="FFFFFF"/>
        <w:jc w:val="right"/>
      </w:pPr>
    </w:p>
    <w:p w:rsidR="007C33FB" w:rsidRDefault="007C33FB" w:rsidP="007C33FB">
      <w:pPr>
        <w:shd w:val="clear" w:color="auto" w:fill="FFFFFF"/>
        <w:jc w:val="right"/>
      </w:pPr>
    </w:p>
    <w:p w:rsidR="007C33FB" w:rsidRDefault="007C33FB" w:rsidP="007C33FB">
      <w:pPr>
        <w:shd w:val="clear" w:color="auto" w:fill="FFFFFF"/>
        <w:jc w:val="right"/>
      </w:pPr>
    </w:p>
    <w:p w:rsidR="007C33FB" w:rsidRDefault="007C33FB" w:rsidP="007C33FB">
      <w:pPr>
        <w:shd w:val="clear" w:color="auto" w:fill="FFFFFF"/>
        <w:jc w:val="right"/>
      </w:pPr>
    </w:p>
    <w:p w:rsidR="007C33FB" w:rsidRDefault="007C33FB" w:rsidP="007C33FB">
      <w:pPr>
        <w:shd w:val="clear" w:color="auto" w:fill="FFFFFF"/>
        <w:jc w:val="right"/>
      </w:pPr>
    </w:p>
    <w:p w:rsidR="007C33FB" w:rsidRDefault="007C33FB" w:rsidP="007C33FB">
      <w:pPr>
        <w:shd w:val="clear" w:color="auto" w:fill="FFFFFF"/>
        <w:jc w:val="right"/>
      </w:pPr>
    </w:p>
    <w:p w:rsidR="007C33FB" w:rsidRDefault="007C33FB" w:rsidP="007C33FB">
      <w:pPr>
        <w:shd w:val="clear" w:color="auto" w:fill="FFFFFF"/>
        <w:jc w:val="right"/>
      </w:pPr>
    </w:p>
    <w:p w:rsidR="007C33FB" w:rsidRDefault="007C33FB" w:rsidP="007C33FB">
      <w:pPr>
        <w:shd w:val="clear" w:color="auto" w:fill="FFFFFF"/>
        <w:jc w:val="right"/>
      </w:pPr>
    </w:p>
    <w:p w:rsidR="007C33FB" w:rsidRDefault="007C33FB" w:rsidP="007C33FB">
      <w:pPr>
        <w:shd w:val="clear" w:color="auto" w:fill="FFFFFF"/>
        <w:jc w:val="right"/>
      </w:pPr>
    </w:p>
    <w:p w:rsidR="007C33FB" w:rsidRPr="00980CBB" w:rsidRDefault="007C33FB" w:rsidP="007C33FB">
      <w:pPr>
        <w:shd w:val="clear" w:color="auto" w:fill="FFFFFF"/>
        <w:jc w:val="right"/>
      </w:pPr>
      <w:r w:rsidRPr="00980CBB">
        <w:t xml:space="preserve">Приложение № 1 </w:t>
      </w:r>
    </w:p>
    <w:p w:rsidR="007C33FB" w:rsidRDefault="007C33FB" w:rsidP="007C33FB">
      <w:pPr>
        <w:ind w:right="-23"/>
        <w:jc w:val="right"/>
      </w:pPr>
      <w:r w:rsidRPr="00980CBB">
        <w:t>к  Контракту</w:t>
      </w:r>
      <w:r>
        <w:t xml:space="preserve"> №</w:t>
      </w:r>
      <w:r w:rsidRPr="00D64837">
        <w:t xml:space="preserve"> </w:t>
      </w:r>
      <w:r>
        <w:t xml:space="preserve">Ф.2016.205500 </w:t>
      </w:r>
    </w:p>
    <w:p w:rsidR="007C33FB" w:rsidRDefault="007C33FB" w:rsidP="007C33FB">
      <w:pPr>
        <w:ind w:right="-23"/>
        <w:jc w:val="right"/>
      </w:pPr>
      <w:r>
        <w:t>от «11»  августа 2016г.</w:t>
      </w:r>
    </w:p>
    <w:p w:rsidR="007C33FB" w:rsidRDefault="007C33FB" w:rsidP="007C33FB">
      <w:pPr>
        <w:shd w:val="clear" w:color="auto" w:fill="FFFFFF"/>
        <w:jc w:val="center"/>
        <w:rPr>
          <w:b/>
          <w:bCs/>
          <w:caps/>
        </w:rPr>
      </w:pPr>
    </w:p>
    <w:p w:rsidR="007C33FB" w:rsidRPr="00980CBB" w:rsidRDefault="007C33FB" w:rsidP="007C33FB">
      <w:pPr>
        <w:shd w:val="clear" w:color="auto" w:fill="FFFFFF"/>
        <w:jc w:val="center"/>
        <w:rPr>
          <w:b/>
          <w:bCs/>
          <w:caps/>
        </w:rPr>
      </w:pPr>
      <w:r w:rsidRPr="00980CBB">
        <w:rPr>
          <w:b/>
          <w:bCs/>
          <w:caps/>
        </w:rPr>
        <w:t>Описание объекта закупки</w:t>
      </w:r>
    </w:p>
    <w:p w:rsidR="007C33FB" w:rsidRPr="00980CBB" w:rsidRDefault="007C33FB" w:rsidP="007C33FB">
      <w:pPr>
        <w:shd w:val="clear" w:color="auto" w:fill="FFFFFF"/>
        <w:jc w:val="center"/>
        <w:rPr>
          <w:b/>
          <w:bCs/>
          <w:caps/>
        </w:rPr>
      </w:pPr>
    </w:p>
    <w:p w:rsidR="007C33FB" w:rsidRPr="00980CBB" w:rsidRDefault="007C33FB" w:rsidP="007C33FB">
      <w:pPr>
        <w:shd w:val="clear" w:color="auto" w:fill="FFFFFF"/>
        <w:jc w:val="center"/>
        <w:rPr>
          <w:b/>
          <w:bCs/>
        </w:rPr>
      </w:pPr>
      <w:r w:rsidRPr="00B4366A">
        <w:rPr>
          <w:b/>
        </w:rPr>
        <w:lastRenderedPageBreak/>
        <w:t xml:space="preserve">на выполнение </w:t>
      </w:r>
      <w:r>
        <w:rPr>
          <w:b/>
        </w:rPr>
        <w:t>подрядных</w:t>
      </w:r>
      <w:r w:rsidRPr="00B4366A">
        <w:rPr>
          <w:b/>
        </w:rPr>
        <w:t xml:space="preserve"> работ </w:t>
      </w:r>
      <w:r w:rsidRPr="00055FD2">
        <w:rPr>
          <w:b/>
          <w:bCs/>
        </w:rPr>
        <w:t xml:space="preserve">по реконструкции </w:t>
      </w:r>
      <w:r>
        <w:rPr>
          <w:b/>
          <w:bCs/>
        </w:rPr>
        <w:t>автомобильной дороги «</w:t>
      </w:r>
      <w:proofErr w:type="gramStart"/>
      <w:r w:rsidRPr="00055FD2">
        <w:rPr>
          <w:b/>
          <w:bCs/>
        </w:rPr>
        <w:t>22км</w:t>
      </w:r>
      <w:proofErr w:type="gramEnd"/>
      <w:r w:rsidRPr="00055FD2">
        <w:rPr>
          <w:b/>
          <w:bCs/>
        </w:rPr>
        <w:t xml:space="preserve"> а/д «К-29»-Бобровка-Шайдурово-Чингис (в гр. района)» на участке км 41+749 – км 43+310 в Сузунском районе </w:t>
      </w:r>
      <w:r>
        <w:rPr>
          <w:b/>
          <w:bCs/>
        </w:rPr>
        <w:t>Новосибирской области.</w:t>
      </w:r>
      <w:r w:rsidRPr="00980CBB">
        <w:rPr>
          <w:b/>
          <w:bCs/>
        </w:rPr>
        <w:t xml:space="preserve"> </w:t>
      </w:r>
    </w:p>
    <w:p w:rsidR="007C33FB" w:rsidRPr="00980CBB" w:rsidRDefault="007C33FB" w:rsidP="007C33FB">
      <w:pPr>
        <w:shd w:val="clear" w:color="auto" w:fill="FFFFFF"/>
        <w:jc w:val="center"/>
        <w:rPr>
          <w:b/>
          <w:bCs/>
        </w:rPr>
      </w:pPr>
    </w:p>
    <w:p w:rsidR="007C33FB" w:rsidRPr="00980CBB" w:rsidRDefault="007C33FB" w:rsidP="007C33FB">
      <w:pPr>
        <w:shd w:val="clear" w:color="auto" w:fill="FFFFFF"/>
        <w:jc w:val="both"/>
      </w:pPr>
      <w:r w:rsidRPr="00980CBB">
        <w:t xml:space="preserve">Проектная  и рабочая документация (далее – Проект) по </w:t>
      </w:r>
      <w:r w:rsidRPr="00D60D00">
        <w:t>реконструкции</w:t>
      </w:r>
      <w:r w:rsidRPr="00980CBB">
        <w:t xml:space="preserve"> автомобильной дороги </w:t>
      </w:r>
      <w:r w:rsidRPr="00EF49C6">
        <w:t xml:space="preserve">на выполнение подрядных работ </w:t>
      </w:r>
      <w:r w:rsidRPr="00EF49C6">
        <w:rPr>
          <w:bCs/>
        </w:rPr>
        <w:t>по реконструкции автомобильной дороги «</w:t>
      </w:r>
      <w:proofErr w:type="gramStart"/>
      <w:r w:rsidRPr="00EF49C6">
        <w:rPr>
          <w:bCs/>
        </w:rPr>
        <w:t>22км</w:t>
      </w:r>
      <w:proofErr w:type="gramEnd"/>
      <w:r w:rsidRPr="00EF49C6">
        <w:rPr>
          <w:bCs/>
        </w:rPr>
        <w:t xml:space="preserve"> а/д «К-29»-Бобровка-Шайдурово-Чингис (в гр. района)» на участке км 41+749 – км 43+310 в Сузунском районе Новосибирской области</w:t>
      </w:r>
      <w:r w:rsidRPr="00980CBB">
        <w:t xml:space="preserve"> в составе Описа</w:t>
      </w:r>
      <w:r>
        <w:t>ния объекта закупки прилагается</w:t>
      </w:r>
      <w:r w:rsidRPr="00980CBB">
        <w:t>.</w:t>
      </w:r>
    </w:p>
    <w:p w:rsidR="007C33FB" w:rsidRPr="00980CBB" w:rsidRDefault="007C33FB" w:rsidP="007C33FB">
      <w:pPr>
        <w:shd w:val="clear" w:color="auto" w:fill="FFFFFF"/>
        <w:jc w:val="center"/>
        <w:rPr>
          <w:b/>
        </w:rPr>
      </w:pPr>
    </w:p>
    <w:p w:rsidR="007C33FB" w:rsidRPr="00980CBB" w:rsidRDefault="007C33FB" w:rsidP="007C33FB">
      <w:pPr>
        <w:ind w:left="540"/>
        <w:rPr>
          <w:b/>
          <w:bCs/>
        </w:rPr>
      </w:pPr>
      <w:r w:rsidRPr="00980CBB">
        <w:rPr>
          <w:b/>
          <w:bCs/>
        </w:rPr>
        <w:t>1. Основание для реализации Контракта.</w:t>
      </w:r>
    </w:p>
    <w:p w:rsidR="007C33FB" w:rsidRPr="00980CBB" w:rsidRDefault="007C33FB" w:rsidP="007C33FB">
      <w:pPr>
        <w:tabs>
          <w:tab w:val="left" w:pos="2660"/>
        </w:tabs>
        <w:ind w:firstLine="540"/>
        <w:jc w:val="both"/>
      </w:pPr>
      <w:r w:rsidRPr="00980CBB">
        <w:t>Закон Новосибирской области от 24.12.2015 г. № 23-ОЗ «Об областном бюджете Новосибирской области на 2016 год и плановый период 2017 и 2018 годов», постановления Правительства Новосибирской области от 23.01.2015 года № 22-п «Об утверждении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 в 2015-2022 годах»</w:t>
      </w:r>
    </w:p>
    <w:p w:rsidR="007C33FB" w:rsidRPr="00980CBB" w:rsidRDefault="007C33FB" w:rsidP="007C33FB">
      <w:pPr>
        <w:tabs>
          <w:tab w:val="left" w:pos="2660"/>
        </w:tabs>
        <w:ind w:firstLine="540"/>
        <w:jc w:val="both"/>
      </w:pPr>
      <w:r w:rsidRPr="00980CBB">
        <w:rPr>
          <w:b/>
          <w:bCs/>
        </w:rPr>
        <w:t>2. Основные характеристики Объекта</w:t>
      </w:r>
      <w:r w:rsidRPr="00980CBB">
        <w:t>.</w:t>
      </w:r>
    </w:p>
    <w:p w:rsidR="007C33FB" w:rsidRDefault="007C33FB" w:rsidP="007C33FB">
      <w:pPr>
        <w:tabs>
          <w:tab w:val="left" w:pos="2660"/>
        </w:tabs>
        <w:ind w:firstLine="540"/>
        <w:jc w:val="both"/>
      </w:pPr>
      <w:r w:rsidRPr="003410AD">
        <w:t>Реконструкция</w:t>
      </w:r>
      <w:r>
        <w:t xml:space="preserve"> автомобильной дороги </w:t>
      </w:r>
      <w:r>
        <w:rPr>
          <w:b/>
          <w:bCs/>
        </w:rPr>
        <w:t>«</w:t>
      </w:r>
      <w:proofErr w:type="gramStart"/>
      <w:r w:rsidRPr="00055FD2">
        <w:rPr>
          <w:b/>
          <w:bCs/>
        </w:rPr>
        <w:t>22км</w:t>
      </w:r>
      <w:proofErr w:type="gramEnd"/>
      <w:r w:rsidRPr="00055FD2">
        <w:rPr>
          <w:b/>
          <w:bCs/>
        </w:rPr>
        <w:t xml:space="preserve"> а/д «К-29»-Бобровка-Шайдурово-Чингис (в гр. района)</w:t>
      </w:r>
      <w:r>
        <w:rPr>
          <w:b/>
          <w:bCs/>
        </w:rPr>
        <w:t xml:space="preserve">» </w:t>
      </w:r>
      <w:r>
        <w:t>в Сузунском районе Новосибирской области.</w:t>
      </w:r>
    </w:p>
    <w:p w:rsidR="007C33FB" w:rsidRPr="00980CBB" w:rsidRDefault="007C33FB" w:rsidP="007C33FB">
      <w:pPr>
        <w:tabs>
          <w:tab w:val="left" w:pos="2660"/>
        </w:tabs>
        <w:ind w:firstLine="540"/>
        <w:jc w:val="both"/>
      </w:pPr>
    </w:p>
    <w:tbl>
      <w:tblPr>
        <w:tblW w:w="47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6821"/>
        <w:gridCol w:w="2306"/>
      </w:tblGrid>
      <w:tr w:rsidR="007C33FB" w:rsidRPr="00980CBB" w:rsidTr="00441D6C">
        <w:trPr>
          <w:trHeight w:val="678"/>
          <w:tblHeader/>
          <w:jc w:val="center"/>
        </w:trPr>
        <w:tc>
          <w:tcPr>
            <w:tcW w:w="6821" w:type="dxa"/>
            <w:tcBorders>
              <w:top w:val="single" w:sz="4" w:space="0" w:color="auto"/>
            </w:tcBorders>
            <w:vAlign w:val="center"/>
          </w:tcPr>
          <w:p w:rsidR="007C33FB" w:rsidRPr="00980CBB" w:rsidRDefault="007C33FB" w:rsidP="00441D6C">
            <w:pPr>
              <w:ind w:left="142" w:right="192"/>
              <w:jc w:val="center"/>
              <w:rPr>
                <w:b/>
              </w:rPr>
            </w:pPr>
            <w:r w:rsidRPr="00980CBB">
              <w:rPr>
                <w:b/>
              </w:rPr>
              <w:t>Наименование показателей</w:t>
            </w:r>
          </w:p>
        </w:tc>
        <w:tc>
          <w:tcPr>
            <w:tcW w:w="2306" w:type="dxa"/>
            <w:tcBorders>
              <w:top w:val="single" w:sz="4" w:space="0" w:color="auto"/>
            </w:tcBorders>
            <w:vAlign w:val="center"/>
          </w:tcPr>
          <w:p w:rsidR="007C33FB" w:rsidRPr="00980CBB" w:rsidRDefault="007C33FB" w:rsidP="00441D6C">
            <w:pPr>
              <w:ind w:left="142" w:right="192"/>
              <w:jc w:val="center"/>
              <w:rPr>
                <w:b/>
              </w:rPr>
            </w:pPr>
            <w:r w:rsidRPr="00980CBB">
              <w:rPr>
                <w:b/>
              </w:rPr>
              <w:t>Параметры</w:t>
            </w:r>
          </w:p>
        </w:tc>
      </w:tr>
      <w:tr w:rsidR="007C33FB" w:rsidRPr="00980CBB" w:rsidTr="00441D6C">
        <w:trPr>
          <w:trHeight w:val="286"/>
          <w:jc w:val="center"/>
        </w:trPr>
        <w:tc>
          <w:tcPr>
            <w:tcW w:w="6821" w:type="dxa"/>
            <w:tcBorders>
              <w:top w:val="nil"/>
            </w:tcBorders>
            <w:vAlign w:val="center"/>
          </w:tcPr>
          <w:p w:rsidR="007C33FB" w:rsidRPr="00980CBB" w:rsidRDefault="007C33FB" w:rsidP="00441D6C">
            <w:pPr>
              <w:ind w:left="142" w:right="192"/>
            </w:pPr>
            <w:r w:rsidRPr="00980CBB">
              <w:t>Техническая категория дороги</w:t>
            </w:r>
          </w:p>
        </w:tc>
        <w:tc>
          <w:tcPr>
            <w:tcW w:w="2306" w:type="dxa"/>
            <w:tcBorders>
              <w:top w:val="nil"/>
            </w:tcBorders>
          </w:tcPr>
          <w:p w:rsidR="007C33FB" w:rsidRPr="00625432" w:rsidRDefault="007C33FB" w:rsidP="00441D6C">
            <w:pPr>
              <w:ind w:left="142" w:right="192"/>
              <w:jc w:val="center"/>
            </w:pPr>
            <w:r w:rsidRPr="00246FCC">
              <w:rPr>
                <w:lang w:val="en-US"/>
              </w:rPr>
              <w:t>IV</w:t>
            </w:r>
          </w:p>
        </w:tc>
      </w:tr>
      <w:tr w:rsidR="007C33FB" w:rsidRPr="00980CBB" w:rsidTr="00441D6C">
        <w:trPr>
          <w:trHeight w:val="286"/>
          <w:jc w:val="center"/>
        </w:trPr>
        <w:tc>
          <w:tcPr>
            <w:tcW w:w="6821" w:type="dxa"/>
            <w:tcBorders>
              <w:top w:val="nil"/>
            </w:tcBorders>
            <w:vAlign w:val="center"/>
          </w:tcPr>
          <w:p w:rsidR="007C33FB" w:rsidRPr="00980CBB" w:rsidRDefault="007C33FB" w:rsidP="00441D6C">
            <w:pPr>
              <w:ind w:left="142" w:right="192"/>
            </w:pPr>
            <w:r w:rsidRPr="00980CBB">
              <w:t xml:space="preserve">Протяженность трассы, </w:t>
            </w:r>
            <w:proofErr w:type="gramStart"/>
            <w:r w:rsidRPr="00980CBB">
              <w:t>км</w:t>
            </w:r>
            <w:proofErr w:type="gramEnd"/>
            <w:r w:rsidRPr="00980CBB">
              <w:t xml:space="preserve"> </w:t>
            </w:r>
          </w:p>
        </w:tc>
        <w:tc>
          <w:tcPr>
            <w:tcW w:w="2306" w:type="dxa"/>
            <w:tcBorders>
              <w:top w:val="nil"/>
            </w:tcBorders>
          </w:tcPr>
          <w:p w:rsidR="007C33FB" w:rsidRPr="006A6306" w:rsidRDefault="007C33FB" w:rsidP="00441D6C">
            <w:pPr>
              <w:ind w:left="142" w:right="192"/>
              <w:jc w:val="center"/>
            </w:pPr>
            <w:r>
              <w:t>1,559</w:t>
            </w:r>
          </w:p>
        </w:tc>
      </w:tr>
      <w:tr w:rsidR="007C33FB" w:rsidRPr="00980CBB" w:rsidTr="00441D6C">
        <w:trPr>
          <w:trHeight w:val="187"/>
          <w:jc w:val="center"/>
        </w:trPr>
        <w:tc>
          <w:tcPr>
            <w:tcW w:w="6821" w:type="dxa"/>
            <w:tcBorders>
              <w:top w:val="nil"/>
            </w:tcBorders>
          </w:tcPr>
          <w:p w:rsidR="007C33FB" w:rsidRPr="00980CBB" w:rsidRDefault="007C33FB" w:rsidP="00441D6C">
            <w:pPr>
              <w:ind w:left="142" w:right="192"/>
              <w:jc w:val="both"/>
            </w:pPr>
            <w:r w:rsidRPr="00980CBB">
              <w:t xml:space="preserve">Расчетная скорость движения, </w:t>
            </w:r>
            <w:proofErr w:type="gramStart"/>
            <w:r w:rsidRPr="00980CBB">
              <w:t>км</w:t>
            </w:r>
            <w:proofErr w:type="gramEnd"/>
            <w:r w:rsidRPr="00980CBB">
              <w:t>/час</w:t>
            </w:r>
          </w:p>
        </w:tc>
        <w:tc>
          <w:tcPr>
            <w:tcW w:w="2306" w:type="dxa"/>
            <w:tcBorders>
              <w:top w:val="nil"/>
            </w:tcBorders>
          </w:tcPr>
          <w:p w:rsidR="007C33FB" w:rsidRPr="006A6306" w:rsidRDefault="007C33FB" w:rsidP="00441D6C">
            <w:pPr>
              <w:ind w:left="142" w:right="192"/>
              <w:jc w:val="center"/>
            </w:pPr>
            <w:r w:rsidRPr="00246FCC">
              <w:t>80</w:t>
            </w:r>
          </w:p>
        </w:tc>
      </w:tr>
      <w:tr w:rsidR="007C33FB" w:rsidRPr="00980CBB" w:rsidTr="00441D6C">
        <w:trPr>
          <w:trHeight w:val="286"/>
          <w:jc w:val="center"/>
        </w:trPr>
        <w:tc>
          <w:tcPr>
            <w:tcW w:w="6821" w:type="dxa"/>
            <w:tcBorders>
              <w:top w:val="nil"/>
            </w:tcBorders>
          </w:tcPr>
          <w:p w:rsidR="007C33FB" w:rsidRPr="00980CBB" w:rsidRDefault="007C33FB" w:rsidP="00441D6C">
            <w:pPr>
              <w:ind w:left="142" w:right="192"/>
              <w:jc w:val="both"/>
            </w:pPr>
            <w:r w:rsidRPr="00980CBB">
              <w:t xml:space="preserve">Число полос движения, </w:t>
            </w:r>
            <w:proofErr w:type="gramStart"/>
            <w:r w:rsidRPr="00980CBB">
              <w:t>шт</w:t>
            </w:r>
            <w:proofErr w:type="gramEnd"/>
          </w:p>
        </w:tc>
        <w:tc>
          <w:tcPr>
            <w:tcW w:w="2306" w:type="dxa"/>
            <w:tcBorders>
              <w:top w:val="nil"/>
            </w:tcBorders>
          </w:tcPr>
          <w:p w:rsidR="007C33FB" w:rsidRPr="006A6306" w:rsidRDefault="007C33FB" w:rsidP="00441D6C">
            <w:pPr>
              <w:ind w:left="142" w:right="192"/>
              <w:jc w:val="center"/>
            </w:pPr>
            <w:r>
              <w:t>2</w:t>
            </w:r>
          </w:p>
        </w:tc>
      </w:tr>
      <w:tr w:rsidR="007C33FB" w:rsidRPr="00980CBB" w:rsidTr="00441D6C">
        <w:trPr>
          <w:trHeight w:val="286"/>
          <w:jc w:val="center"/>
        </w:trPr>
        <w:tc>
          <w:tcPr>
            <w:tcW w:w="6821" w:type="dxa"/>
            <w:tcBorders>
              <w:top w:val="nil"/>
            </w:tcBorders>
          </w:tcPr>
          <w:p w:rsidR="007C33FB" w:rsidRPr="00980CBB" w:rsidRDefault="007C33FB" w:rsidP="00441D6C">
            <w:pPr>
              <w:ind w:left="142" w:right="192"/>
              <w:jc w:val="both"/>
            </w:pPr>
            <w:r w:rsidRPr="00980CBB">
              <w:t xml:space="preserve">Ширина полосы движения, </w:t>
            </w:r>
            <w:proofErr w:type="gramStart"/>
            <w:r w:rsidRPr="00980CBB">
              <w:t>м</w:t>
            </w:r>
            <w:proofErr w:type="gramEnd"/>
          </w:p>
        </w:tc>
        <w:tc>
          <w:tcPr>
            <w:tcW w:w="2306" w:type="dxa"/>
            <w:tcBorders>
              <w:top w:val="nil"/>
            </w:tcBorders>
          </w:tcPr>
          <w:p w:rsidR="007C33FB" w:rsidRPr="006A6306" w:rsidRDefault="007C33FB" w:rsidP="00441D6C">
            <w:pPr>
              <w:ind w:left="142" w:right="192"/>
              <w:jc w:val="center"/>
            </w:pPr>
            <w:r>
              <w:t>3,0</w:t>
            </w:r>
          </w:p>
        </w:tc>
      </w:tr>
      <w:tr w:rsidR="007C33FB" w:rsidRPr="00980CBB" w:rsidTr="00441D6C">
        <w:trPr>
          <w:trHeight w:val="286"/>
          <w:jc w:val="center"/>
        </w:trPr>
        <w:tc>
          <w:tcPr>
            <w:tcW w:w="6821" w:type="dxa"/>
            <w:tcBorders>
              <w:top w:val="nil"/>
            </w:tcBorders>
          </w:tcPr>
          <w:p w:rsidR="007C33FB" w:rsidRPr="00980CBB" w:rsidRDefault="007C33FB" w:rsidP="00441D6C">
            <w:pPr>
              <w:ind w:left="142" w:right="192"/>
              <w:jc w:val="both"/>
            </w:pPr>
            <w:r w:rsidRPr="00980CBB">
              <w:t xml:space="preserve">Ширина проезжей части, </w:t>
            </w:r>
            <w:proofErr w:type="gramStart"/>
            <w:r w:rsidRPr="00980CBB">
              <w:t>м</w:t>
            </w:r>
            <w:proofErr w:type="gramEnd"/>
          </w:p>
        </w:tc>
        <w:tc>
          <w:tcPr>
            <w:tcW w:w="2306" w:type="dxa"/>
            <w:tcBorders>
              <w:top w:val="nil"/>
            </w:tcBorders>
          </w:tcPr>
          <w:p w:rsidR="007C33FB" w:rsidRPr="006A6306" w:rsidRDefault="007C33FB" w:rsidP="00441D6C">
            <w:pPr>
              <w:ind w:left="142" w:right="192"/>
              <w:jc w:val="center"/>
            </w:pPr>
            <w:r>
              <w:t>6,0</w:t>
            </w:r>
          </w:p>
        </w:tc>
      </w:tr>
      <w:tr w:rsidR="007C33FB" w:rsidRPr="00980CBB" w:rsidTr="00441D6C">
        <w:trPr>
          <w:trHeight w:val="286"/>
          <w:jc w:val="center"/>
        </w:trPr>
        <w:tc>
          <w:tcPr>
            <w:tcW w:w="6821" w:type="dxa"/>
            <w:tcBorders>
              <w:top w:val="nil"/>
            </w:tcBorders>
          </w:tcPr>
          <w:p w:rsidR="007C33FB" w:rsidRPr="00980CBB" w:rsidRDefault="007C33FB" w:rsidP="00441D6C">
            <w:pPr>
              <w:ind w:left="142" w:right="192"/>
              <w:jc w:val="both"/>
            </w:pPr>
            <w:r w:rsidRPr="00980CBB">
              <w:t xml:space="preserve">Ширина обочины, </w:t>
            </w:r>
            <w:proofErr w:type="gramStart"/>
            <w:r w:rsidRPr="00980CBB">
              <w:t>м</w:t>
            </w:r>
            <w:proofErr w:type="gramEnd"/>
          </w:p>
        </w:tc>
        <w:tc>
          <w:tcPr>
            <w:tcW w:w="2306" w:type="dxa"/>
            <w:tcBorders>
              <w:top w:val="nil"/>
            </w:tcBorders>
          </w:tcPr>
          <w:p w:rsidR="007C33FB" w:rsidRPr="006A6306" w:rsidRDefault="007C33FB" w:rsidP="00441D6C">
            <w:pPr>
              <w:ind w:left="142" w:right="192"/>
              <w:jc w:val="center"/>
            </w:pPr>
            <w:r>
              <w:t>2,0</w:t>
            </w:r>
          </w:p>
        </w:tc>
      </w:tr>
      <w:tr w:rsidR="007C33FB" w:rsidRPr="00980CBB" w:rsidTr="00441D6C">
        <w:trPr>
          <w:trHeight w:val="302"/>
          <w:jc w:val="center"/>
        </w:trPr>
        <w:tc>
          <w:tcPr>
            <w:tcW w:w="6821" w:type="dxa"/>
            <w:tcBorders>
              <w:top w:val="nil"/>
            </w:tcBorders>
          </w:tcPr>
          <w:p w:rsidR="007C33FB" w:rsidRPr="00980CBB" w:rsidRDefault="007C33FB" w:rsidP="00441D6C">
            <w:pPr>
              <w:ind w:left="142" w:right="192"/>
              <w:jc w:val="both"/>
            </w:pPr>
            <w:r w:rsidRPr="00980CBB">
              <w:t xml:space="preserve">Ширина земляного полотна, </w:t>
            </w:r>
            <w:proofErr w:type="gramStart"/>
            <w:r w:rsidRPr="00980CBB">
              <w:t>м</w:t>
            </w:r>
            <w:proofErr w:type="gramEnd"/>
          </w:p>
        </w:tc>
        <w:tc>
          <w:tcPr>
            <w:tcW w:w="2306" w:type="dxa"/>
            <w:tcBorders>
              <w:top w:val="nil"/>
            </w:tcBorders>
          </w:tcPr>
          <w:p w:rsidR="007C33FB" w:rsidRPr="006A6306" w:rsidRDefault="007C33FB" w:rsidP="00441D6C">
            <w:pPr>
              <w:ind w:left="142" w:right="192"/>
              <w:jc w:val="center"/>
            </w:pPr>
            <w:r>
              <w:t>10</w:t>
            </w:r>
          </w:p>
        </w:tc>
      </w:tr>
      <w:tr w:rsidR="007C33FB" w:rsidRPr="00980CBB" w:rsidTr="00441D6C">
        <w:trPr>
          <w:trHeight w:val="286"/>
          <w:jc w:val="center"/>
        </w:trPr>
        <w:tc>
          <w:tcPr>
            <w:tcW w:w="6821" w:type="dxa"/>
            <w:tcBorders>
              <w:top w:val="nil"/>
            </w:tcBorders>
          </w:tcPr>
          <w:p w:rsidR="007C33FB" w:rsidRPr="00980CBB" w:rsidRDefault="007C33FB" w:rsidP="00441D6C">
            <w:pPr>
              <w:ind w:left="142" w:right="192"/>
              <w:jc w:val="both"/>
            </w:pPr>
            <w:r w:rsidRPr="00980CBB">
              <w:t>Тип покрытия, материал</w:t>
            </w:r>
          </w:p>
        </w:tc>
        <w:tc>
          <w:tcPr>
            <w:tcW w:w="2306" w:type="dxa"/>
            <w:tcBorders>
              <w:top w:val="nil"/>
            </w:tcBorders>
          </w:tcPr>
          <w:p w:rsidR="007C33FB" w:rsidRPr="006A6306" w:rsidRDefault="007C33FB" w:rsidP="00441D6C">
            <w:pPr>
              <w:ind w:left="142" w:right="192"/>
              <w:jc w:val="center"/>
            </w:pPr>
            <w:r>
              <w:t>переходный/ЩПС</w:t>
            </w:r>
          </w:p>
        </w:tc>
      </w:tr>
    </w:tbl>
    <w:p w:rsidR="007C33FB" w:rsidRPr="00055FD2" w:rsidRDefault="007C33FB" w:rsidP="007C33FB">
      <w:pPr>
        <w:tabs>
          <w:tab w:val="left" w:pos="2660"/>
        </w:tabs>
        <w:ind w:firstLine="540"/>
        <w:jc w:val="both"/>
      </w:pPr>
      <w:r w:rsidRPr="00055FD2">
        <w:t>Начало трассы ПК</w:t>
      </w:r>
      <w:proofErr w:type="gramStart"/>
      <w:r w:rsidRPr="00055FD2">
        <w:t>0</w:t>
      </w:r>
      <w:proofErr w:type="gramEnd"/>
      <w:r w:rsidRPr="00055FD2">
        <w:t>+00 соответствует км 41+606автомобильной дороги «22 км а/д ”К-</w:t>
      </w:r>
      <w:smartTag w:uri="urn:schemas-microsoft-com:office:smarttags" w:element="metricconverter">
        <w:smartTagPr>
          <w:attr w:name="ProductID" w:val="29”"/>
        </w:smartTagPr>
        <w:r w:rsidRPr="00055FD2">
          <w:t>29”</w:t>
        </w:r>
      </w:smartTag>
      <w:r w:rsidRPr="00055FD2">
        <w:t xml:space="preserve"> — Бобровка — Шайдурово — Чингис (в гр. района)» в Cyзунcком районе Новосибирской области.</w:t>
      </w:r>
    </w:p>
    <w:p w:rsidR="007C33FB" w:rsidRPr="00055FD2" w:rsidRDefault="007C33FB" w:rsidP="007C33FB">
      <w:pPr>
        <w:tabs>
          <w:tab w:val="left" w:pos="2660"/>
        </w:tabs>
        <w:ind w:firstLine="540"/>
        <w:jc w:val="both"/>
      </w:pPr>
      <w:r w:rsidRPr="00055FD2">
        <w:lastRenderedPageBreak/>
        <w:t>Конец трассы ПК17+02.02соответствует км 43+310 автомобильной дороги «22 км а/д ”К-</w:t>
      </w:r>
      <w:smartTag w:uri="urn:schemas-microsoft-com:office:smarttags" w:element="metricconverter">
        <w:smartTagPr>
          <w:attr w:name="ProductID" w:val="29”"/>
        </w:smartTagPr>
        <w:r w:rsidRPr="00055FD2">
          <w:t>29”</w:t>
        </w:r>
      </w:smartTag>
      <w:r w:rsidRPr="00055FD2">
        <w:t xml:space="preserve"> — Бобровка — Шайдурово — Чингис (в гр. района)» в </w:t>
      </w:r>
      <w:proofErr w:type="gramStart"/>
      <w:r w:rsidRPr="00055FD2">
        <w:t>Cy</w:t>
      </w:r>
      <w:proofErr w:type="gramEnd"/>
      <w:r w:rsidRPr="00055FD2">
        <w:t>зунcком районе Новосибирской области (по Заданию).</w:t>
      </w:r>
    </w:p>
    <w:p w:rsidR="007C33FB" w:rsidRPr="00C75557" w:rsidRDefault="007C33FB" w:rsidP="007C33FB">
      <w:pPr>
        <w:tabs>
          <w:tab w:val="left" w:pos="2660"/>
        </w:tabs>
        <w:ind w:firstLine="540"/>
        <w:jc w:val="both"/>
      </w:pPr>
      <w:r w:rsidRPr="00C75557">
        <w:t>Начало подсчета объемов работ ПК</w:t>
      </w:r>
      <w:proofErr w:type="gramStart"/>
      <w:r w:rsidRPr="00C75557">
        <w:t>1</w:t>
      </w:r>
      <w:proofErr w:type="gramEnd"/>
      <w:r w:rsidRPr="00C75557">
        <w:t>+43 соответствует км 41+749.</w:t>
      </w:r>
    </w:p>
    <w:p w:rsidR="007C33FB" w:rsidRPr="00C75557" w:rsidRDefault="007C33FB" w:rsidP="007C33FB">
      <w:pPr>
        <w:tabs>
          <w:tab w:val="left" w:pos="2660"/>
        </w:tabs>
        <w:ind w:firstLine="540"/>
        <w:jc w:val="both"/>
      </w:pPr>
      <w:r w:rsidRPr="00C75557">
        <w:t xml:space="preserve">Конец подсчета объемов работ ПК17+02 соответствует </w:t>
      </w:r>
      <w:proofErr w:type="gramStart"/>
      <w:r w:rsidRPr="00C75557">
        <w:t>км</w:t>
      </w:r>
      <w:proofErr w:type="gramEnd"/>
      <w:r w:rsidRPr="00C75557">
        <w:t xml:space="preserve"> 43+310.</w:t>
      </w:r>
    </w:p>
    <w:p w:rsidR="007C33FB" w:rsidRPr="00C75557" w:rsidRDefault="007C33FB" w:rsidP="007C33FB">
      <w:pPr>
        <w:tabs>
          <w:tab w:val="left" w:pos="2660"/>
        </w:tabs>
        <w:ind w:firstLine="540"/>
        <w:jc w:val="both"/>
      </w:pPr>
      <w:r w:rsidRPr="00C75557">
        <w:t xml:space="preserve">Строительная длина участка – </w:t>
      </w:r>
      <w:smartTag w:uri="urn:schemas-microsoft-com:office:smarttags" w:element="metricconverter">
        <w:smartTagPr>
          <w:attr w:name="ProductID" w:val="1559 м"/>
        </w:smartTagPr>
        <w:r w:rsidRPr="00C75557">
          <w:t>1559 м</w:t>
        </w:r>
      </w:smartTag>
      <w:r w:rsidRPr="00C75557">
        <w:t xml:space="preserve"> </w:t>
      </w:r>
    </w:p>
    <w:p w:rsidR="007C33FB" w:rsidRDefault="007C33FB" w:rsidP="007C33FB">
      <w:pPr>
        <w:ind w:firstLine="540"/>
        <w:jc w:val="both"/>
      </w:pPr>
    </w:p>
    <w:p w:rsidR="007C33FB" w:rsidRDefault="007C33FB" w:rsidP="007C33FB">
      <w:pPr>
        <w:ind w:firstLine="540"/>
        <w:jc w:val="both"/>
      </w:pPr>
      <w:r w:rsidRPr="003410AD">
        <w:t>Реконструкция</w:t>
      </w:r>
      <w:r>
        <w:t xml:space="preserve"> автомобильной дороги </w:t>
      </w:r>
      <w:r>
        <w:rPr>
          <w:b/>
          <w:bCs/>
        </w:rPr>
        <w:t>«</w:t>
      </w:r>
      <w:proofErr w:type="gramStart"/>
      <w:r w:rsidRPr="00055FD2">
        <w:rPr>
          <w:b/>
          <w:bCs/>
        </w:rPr>
        <w:t>22км</w:t>
      </w:r>
      <w:proofErr w:type="gramEnd"/>
      <w:r w:rsidRPr="00055FD2">
        <w:rPr>
          <w:b/>
          <w:bCs/>
        </w:rPr>
        <w:t xml:space="preserve"> а/д «К-29»-Бобровка-Шайдурово-Чингис (в гр. района)» </w:t>
      </w:r>
      <w:r w:rsidRPr="00BE23FF">
        <w:t>предусматривает выполнение  следующих видов работ:</w:t>
      </w:r>
    </w:p>
    <w:p w:rsidR="007C33FB" w:rsidRPr="00980CBB" w:rsidRDefault="007C33FB" w:rsidP="007C33FB">
      <w:pPr>
        <w:ind w:firstLine="540"/>
        <w:jc w:val="center"/>
        <w:rPr>
          <w:b/>
          <w:sz w:val="28"/>
          <w:szCs w:val="28"/>
        </w:rPr>
      </w:pPr>
      <w:r w:rsidRPr="00980CBB">
        <w:rPr>
          <w:b/>
          <w:sz w:val="28"/>
          <w:szCs w:val="28"/>
        </w:rPr>
        <w:t>Ведомость объемов работ</w:t>
      </w:r>
    </w:p>
    <w:p w:rsidR="007C33FB" w:rsidRPr="00980CBB" w:rsidRDefault="007C33FB" w:rsidP="007C33FB">
      <w:pPr>
        <w:ind w:firstLine="540"/>
        <w:jc w:val="center"/>
        <w:rPr>
          <w:u w:val="single"/>
        </w:rPr>
      </w:pPr>
      <w:r w:rsidRPr="00B4366A">
        <w:rPr>
          <w:b/>
        </w:rPr>
        <w:t xml:space="preserve">по </w:t>
      </w:r>
      <w:r w:rsidRPr="00454B1C">
        <w:rPr>
          <w:b/>
        </w:rPr>
        <w:t>реконструкции</w:t>
      </w:r>
      <w:r w:rsidRPr="00B4366A">
        <w:rPr>
          <w:b/>
          <w:i/>
          <w:u w:val="single"/>
        </w:rPr>
        <w:t xml:space="preserve"> </w:t>
      </w:r>
      <w:r w:rsidRPr="00B4366A">
        <w:rPr>
          <w:b/>
        </w:rPr>
        <w:t xml:space="preserve">автомобильной дороги </w:t>
      </w:r>
      <w:r>
        <w:rPr>
          <w:b/>
          <w:bCs/>
        </w:rPr>
        <w:t>«</w:t>
      </w:r>
      <w:proofErr w:type="gramStart"/>
      <w:r w:rsidRPr="00055FD2">
        <w:rPr>
          <w:b/>
          <w:bCs/>
        </w:rPr>
        <w:t>22км</w:t>
      </w:r>
      <w:proofErr w:type="gramEnd"/>
      <w:r w:rsidRPr="00055FD2">
        <w:rPr>
          <w:b/>
          <w:bCs/>
        </w:rPr>
        <w:t xml:space="preserve"> а/д «К-29»-Бобровка-Шайдурово-Чингис (в гр. района)» </w:t>
      </w:r>
      <w:r>
        <w:rPr>
          <w:b/>
          <w:bCs/>
        </w:rPr>
        <w:t xml:space="preserve">Сузунском </w:t>
      </w:r>
      <w:r w:rsidRPr="00B4366A">
        <w:rPr>
          <w:b/>
        </w:rPr>
        <w:t xml:space="preserve">районе </w:t>
      </w:r>
      <w:r>
        <w:rPr>
          <w:b/>
          <w:bCs/>
        </w:rPr>
        <w:t xml:space="preserve"> Новосибирской области</w:t>
      </w:r>
      <w:r w:rsidRPr="00980CBB">
        <w:rPr>
          <w:u w:val="single"/>
        </w:rPr>
        <w:t xml:space="preserve">               </w:t>
      </w:r>
    </w:p>
    <w:tbl>
      <w:tblPr>
        <w:tblW w:w="9404" w:type="dxa"/>
        <w:jc w:val="center"/>
        <w:tblLayout w:type="fixed"/>
        <w:tblLook w:val="0000"/>
      </w:tblPr>
      <w:tblGrid>
        <w:gridCol w:w="923"/>
        <w:gridCol w:w="5765"/>
        <w:gridCol w:w="1134"/>
        <w:gridCol w:w="1582"/>
      </w:tblGrid>
      <w:tr w:rsidR="007C33FB" w:rsidRPr="00980CBB" w:rsidTr="00441D6C">
        <w:trPr>
          <w:trHeight w:val="479"/>
          <w:jc w:val="center"/>
        </w:trPr>
        <w:tc>
          <w:tcPr>
            <w:tcW w:w="923" w:type="dxa"/>
            <w:tcBorders>
              <w:top w:val="single" w:sz="8" w:space="0" w:color="auto"/>
              <w:left w:val="single" w:sz="8" w:space="0" w:color="auto"/>
              <w:bottom w:val="single" w:sz="8" w:space="0" w:color="auto"/>
              <w:right w:val="single" w:sz="8" w:space="0" w:color="auto"/>
            </w:tcBorders>
            <w:shd w:val="clear" w:color="auto" w:fill="auto"/>
            <w:vAlign w:val="center"/>
          </w:tcPr>
          <w:p w:rsidR="007C33FB" w:rsidRPr="00980CBB" w:rsidRDefault="007C33FB" w:rsidP="00441D6C">
            <w:pPr>
              <w:jc w:val="center"/>
              <w:rPr>
                <w:b/>
                <w:bCs/>
              </w:rPr>
            </w:pPr>
            <w:r w:rsidRPr="00980CBB">
              <w:rPr>
                <w:b/>
                <w:bCs/>
              </w:rPr>
              <w:t xml:space="preserve">№ </w:t>
            </w:r>
            <w:proofErr w:type="gramStart"/>
            <w:r w:rsidRPr="00980CBB">
              <w:rPr>
                <w:b/>
                <w:bCs/>
              </w:rPr>
              <w:t>п</w:t>
            </w:r>
            <w:proofErr w:type="gramEnd"/>
            <w:r w:rsidRPr="00980CBB">
              <w:rPr>
                <w:b/>
                <w:bCs/>
              </w:rPr>
              <w:t>/п</w:t>
            </w:r>
          </w:p>
        </w:tc>
        <w:tc>
          <w:tcPr>
            <w:tcW w:w="5765" w:type="dxa"/>
            <w:tcBorders>
              <w:top w:val="single" w:sz="8" w:space="0" w:color="auto"/>
              <w:left w:val="nil"/>
              <w:bottom w:val="single" w:sz="8" w:space="0" w:color="auto"/>
              <w:right w:val="single" w:sz="8" w:space="0" w:color="auto"/>
            </w:tcBorders>
            <w:shd w:val="clear" w:color="auto" w:fill="auto"/>
            <w:vAlign w:val="center"/>
          </w:tcPr>
          <w:p w:rsidR="007C33FB" w:rsidRPr="00980CBB" w:rsidRDefault="007C33FB" w:rsidP="00441D6C">
            <w:pPr>
              <w:jc w:val="center"/>
              <w:rPr>
                <w:b/>
                <w:bCs/>
              </w:rPr>
            </w:pPr>
            <w:r w:rsidRPr="00980CBB">
              <w:rPr>
                <w:b/>
                <w:bCs/>
              </w:rPr>
              <w:t>Наименование работ</w:t>
            </w:r>
          </w:p>
        </w:tc>
        <w:tc>
          <w:tcPr>
            <w:tcW w:w="1134" w:type="dxa"/>
            <w:tcBorders>
              <w:top w:val="single" w:sz="8" w:space="0" w:color="auto"/>
              <w:left w:val="nil"/>
              <w:bottom w:val="single" w:sz="8" w:space="0" w:color="auto"/>
              <w:right w:val="single" w:sz="8" w:space="0" w:color="auto"/>
            </w:tcBorders>
            <w:shd w:val="clear" w:color="auto" w:fill="auto"/>
            <w:vAlign w:val="center"/>
          </w:tcPr>
          <w:p w:rsidR="007C33FB" w:rsidRPr="00980CBB" w:rsidRDefault="007C33FB" w:rsidP="00441D6C">
            <w:pPr>
              <w:jc w:val="center"/>
              <w:rPr>
                <w:b/>
                <w:bCs/>
              </w:rPr>
            </w:pPr>
            <w:r w:rsidRPr="00980CBB">
              <w:rPr>
                <w:b/>
                <w:bCs/>
              </w:rPr>
              <w:t>Ед. изм.</w:t>
            </w:r>
          </w:p>
        </w:tc>
        <w:tc>
          <w:tcPr>
            <w:tcW w:w="1582" w:type="dxa"/>
            <w:tcBorders>
              <w:top w:val="single" w:sz="8" w:space="0" w:color="auto"/>
              <w:left w:val="nil"/>
              <w:bottom w:val="single" w:sz="8" w:space="0" w:color="auto"/>
              <w:right w:val="single" w:sz="8" w:space="0" w:color="auto"/>
            </w:tcBorders>
            <w:shd w:val="clear" w:color="auto" w:fill="auto"/>
            <w:vAlign w:val="center"/>
          </w:tcPr>
          <w:p w:rsidR="007C33FB" w:rsidRPr="00980CBB" w:rsidRDefault="007C33FB" w:rsidP="00441D6C">
            <w:pPr>
              <w:jc w:val="center"/>
              <w:rPr>
                <w:b/>
                <w:bCs/>
              </w:rPr>
            </w:pPr>
            <w:r w:rsidRPr="00980CBB">
              <w:rPr>
                <w:b/>
                <w:bCs/>
              </w:rPr>
              <w:t>Количество</w:t>
            </w:r>
          </w:p>
        </w:tc>
      </w:tr>
      <w:tr w:rsidR="007C33FB" w:rsidRPr="00980CBB" w:rsidTr="00441D6C">
        <w:trPr>
          <w:trHeight w:val="315"/>
          <w:jc w:val="center"/>
        </w:trPr>
        <w:tc>
          <w:tcPr>
            <w:tcW w:w="923" w:type="dxa"/>
            <w:tcBorders>
              <w:top w:val="nil"/>
              <w:left w:val="single" w:sz="8" w:space="0" w:color="auto"/>
              <w:bottom w:val="single" w:sz="8" w:space="0" w:color="auto"/>
              <w:right w:val="single" w:sz="8" w:space="0" w:color="auto"/>
            </w:tcBorders>
            <w:shd w:val="clear" w:color="auto" w:fill="auto"/>
            <w:noWrap/>
            <w:vAlign w:val="bottom"/>
          </w:tcPr>
          <w:p w:rsidR="007C33FB" w:rsidRPr="00980CBB" w:rsidRDefault="007C33FB" w:rsidP="00441D6C">
            <w:pPr>
              <w:jc w:val="center"/>
              <w:rPr>
                <w:b/>
              </w:rPr>
            </w:pPr>
            <w:r w:rsidRPr="00980CBB">
              <w:rPr>
                <w:b/>
              </w:rPr>
              <w:t>1</w:t>
            </w:r>
          </w:p>
        </w:tc>
        <w:tc>
          <w:tcPr>
            <w:tcW w:w="5765" w:type="dxa"/>
            <w:tcBorders>
              <w:top w:val="nil"/>
              <w:left w:val="nil"/>
              <w:bottom w:val="single" w:sz="8" w:space="0" w:color="auto"/>
              <w:right w:val="single" w:sz="8" w:space="0" w:color="auto"/>
            </w:tcBorders>
            <w:shd w:val="clear" w:color="auto" w:fill="auto"/>
            <w:noWrap/>
            <w:vAlign w:val="bottom"/>
          </w:tcPr>
          <w:p w:rsidR="007C33FB" w:rsidRPr="00980CBB" w:rsidRDefault="007C33FB" w:rsidP="00441D6C">
            <w:pPr>
              <w:jc w:val="center"/>
              <w:rPr>
                <w:b/>
                <w:bCs/>
              </w:rPr>
            </w:pPr>
            <w:r w:rsidRPr="00980CBB">
              <w:rPr>
                <w:b/>
                <w:bCs/>
              </w:rPr>
              <w:t>2</w:t>
            </w:r>
          </w:p>
        </w:tc>
        <w:tc>
          <w:tcPr>
            <w:tcW w:w="1134" w:type="dxa"/>
            <w:tcBorders>
              <w:top w:val="nil"/>
              <w:left w:val="nil"/>
              <w:bottom w:val="single" w:sz="8" w:space="0" w:color="auto"/>
              <w:right w:val="single" w:sz="8" w:space="0" w:color="auto"/>
            </w:tcBorders>
            <w:shd w:val="clear" w:color="auto" w:fill="auto"/>
            <w:noWrap/>
            <w:vAlign w:val="bottom"/>
          </w:tcPr>
          <w:p w:rsidR="007C33FB" w:rsidRPr="00980CBB" w:rsidRDefault="007C33FB" w:rsidP="00441D6C">
            <w:pPr>
              <w:jc w:val="center"/>
              <w:rPr>
                <w:b/>
                <w:bCs/>
                <w:iCs/>
              </w:rPr>
            </w:pPr>
            <w:r w:rsidRPr="00980CBB">
              <w:rPr>
                <w:b/>
                <w:bCs/>
                <w:iCs/>
              </w:rPr>
              <w:t>3</w:t>
            </w:r>
          </w:p>
        </w:tc>
        <w:tc>
          <w:tcPr>
            <w:tcW w:w="1582" w:type="dxa"/>
            <w:tcBorders>
              <w:top w:val="nil"/>
              <w:left w:val="nil"/>
              <w:bottom w:val="single" w:sz="8" w:space="0" w:color="auto"/>
              <w:right w:val="single" w:sz="8" w:space="0" w:color="auto"/>
            </w:tcBorders>
            <w:shd w:val="clear" w:color="auto" w:fill="auto"/>
            <w:noWrap/>
            <w:vAlign w:val="bottom"/>
          </w:tcPr>
          <w:p w:rsidR="007C33FB" w:rsidRPr="00980CBB" w:rsidRDefault="007C33FB" w:rsidP="00441D6C">
            <w:pPr>
              <w:jc w:val="center"/>
              <w:rPr>
                <w:b/>
                <w:bCs/>
                <w:iCs/>
              </w:rPr>
            </w:pPr>
            <w:r w:rsidRPr="00980CBB">
              <w:rPr>
                <w:b/>
                <w:bCs/>
                <w:iCs/>
              </w:rPr>
              <w:t>4</w:t>
            </w:r>
          </w:p>
        </w:tc>
      </w:tr>
      <w:tr w:rsidR="007C33FB" w:rsidRPr="00F66A30" w:rsidTr="00441D6C">
        <w:trPr>
          <w:trHeight w:val="576"/>
          <w:jc w:val="center"/>
        </w:trPr>
        <w:tc>
          <w:tcPr>
            <w:tcW w:w="923" w:type="dxa"/>
            <w:tcBorders>
              <w:top w:val="single" w:sz="8" w:space="0" w:color="auto"/>
              <w:left w:val="single" w:sz="8" w:space="0" w:color="auto"/>
              <w:bottom w:val="single" w:sz="4" w:space="0" w:color="auto"/>
              <w:right w:val="single" w:sz="8" w:space="0" w:color="auto"/>
            </w:tcBorders>
            <w:shd w:val="clear" w:color="auto" w:fill="auto"/>
            <w:vAlign w:val="center"/>
          </w:tcPr>
          <w:p w:rsidR="007C33FB" w:rsidRPr="00D60D00" w:rsidRDefault="007C33FB" w:rsidP="00441D6C">
            <w:pPr>
              <w:jc w:val="center"/>
            </w:pPr>
            <w:r w:rsidRPr="00D60D00">
              <w:t>1</w:t>
            </w:r>
          </w:p>
        </w:tc>
        <w:tc>
          <w:tcPr>
            <w:tcW w:w="5765" w:type="dxa"/>
            <w:tcBorders>
              <w:top w:val="single" w:sz="8" w:space="0" w:color="auto"/>
              <w:left w:val="nil"/>
              <w:bottom w:val="single" w:sz="4" w:space="0" w:color="auto"/>
              <w:right w:val="single" w:sz="8" w:space="0" w:color="auto"/>
            </w:tcBorders>
            <w:shd w:val="clear" w:color="auto" w:fill="auto"/>
            <w:vAlign w:val="bottom"/>
          </w:tcPr>
          <w:p w:rsidR="007C33FB" w:rsidRPr="00D60D00" w:rsidRDefault="007C33FB" w:rsidP="00441D6C">
            <w:pPr>
              <w:rPr>
                <w:bCs/>
              </w:rPr>
            </w:pPr>
            <w:r w:rsidRPr="00D60D00">
              <w:rPr>
                <w:bCs/>
              </w:rPr>
              <w:t xml:space="preserve">Восстановление и закрепление трассы </w:t>
            </w:r>
            <w:r>
              <w:rPr>
                <w:bCs/>
                <w:lang w:val="en-US"/>
              </w:rPr>
              <w:t>I</w:t>
            </w:r>
            <w:r w:rsidRPr="00D60D00">
              <w:rPr>
                <w:bCs/>
              </w:rPr>
              <w:t xml:space="preserve">V категории </w:t>
            </w:r>
            <w:proofErr w:type="gramStart"/>
            <w:r w:rsidRPr="00D60D00">
              <w:rPr>
                <w:bCs/>
              </w:rPr>
              <w:t>в</w:t>
            </w:r>
            <w:proofErr w:type="gramEnd"/>
            <w:r w:rsidRPr="00D60D00">
              <w:rPr>
                <w:bCs/>
              </w:rPr>
              <w:t xml:space="preserve"> </w:t>
            </w:r>
          </w:p>
          <w:p w:rsidR="007C33FB" w:rsidRPr="00D60D00" w:rsidRDefault="007C33FB" w:rsidP="00441D6C">
            <w:pPr>
              <w:rPr>
                <w:bCs/>
              </w:rPr>
            </w:pPr>
            <w:r w:rsidRPr="00D60D00">
              <w:rPr>
                <w:bCs/>
              </w:rPr>
              <w:t>местности I категории по трудности проектирования</w:t>
            </w:r>
          </w:p>
        </w:tc>
        <w:tc>
          <w:tcPr>
            <w:tcW w:w="1134" w:type="dxa"/>
            <w:tcBorders>
              <w:top w:val="single" w:sz="8" w:space="0" w:color="auto"/>
              <w:left w:val="nil"/>
              <w:bottom w:val="single" w:sz="4" w:space="0" w:color="auto"/>
              <w:right w:val="single" w:sz="8" w:space="0" w:color="auto"/>
            </w:tcBorders>
            <w:shd w:val="clear" w:color="auto" w:fill="auto"/>
            <w:vAlign w:val="bottom"/>
          </w:tcPr>
          <w:p w:rsidR="007C33FB" w:rsidRPr="00D60D00" w:rsidRDefault="007C33FB" w:rsidP="00441D6C">
            <w:pPr>
              <w:jc w:val="center"/>
            </w:pPr>
            <w:r w:rsidRPr="00D60D00">
              <w:t>Км</w:t>
            </w:r>
          </w:p>
        </w:tc>
        <w:tc>
          <w:tcPr>
            <w:tcW w:w="1582" w:type="dxa"/>
            <w:tcBorders>
              <w:top w:val="single" w:sz="8" w:space="0" w:color="auto"/>
              <w:left w:val="nil"/>
              <w:bottom w:val="single" w:sz="4" w:space="0" w:color="auto"/>
              <w:right w:val="single" w:sz="8" w:space="0" w:color="auto"/>
            </w:tcBorders>
            <w:shd w:val="clear" w:color="auto" w:fill="auto"/>
            <w:vAlign w:val="bottom"/>
          </w:tcPr>
          <w:p w:rsidR="007C33FB" w:rsidRPr="00C75557" w:rsidRDefault="007C33FB" w:rsidP="00441D6C">
            <w:pPr>
              <w:jc w:val="center"/>
              <w:rPr>
                <w:lang w:val="en-US"/>
              </w:rPr>
            </w:pPr>
            <w:r>
              <w:rPr>
                <w:lang w:val="en-US"/>
              </w:rPr>
              <w:t>1.559</w:t>
            </w:r>
          </w:p>
        </w:tc>
      </w:tr>
      <w:tr w:rsidR="007C33FB" w:rsidRPr="00F66A30" w:rsidTr="00441D6C">
        <w:trPr>
          <w:trHeight w:val="167"/>
          <w:jc w:val="center"/>
        </w:trPr>
        <w:tc>
          <w:tcPr>
            <w:tcW w:w="923" w:type="dxa"/>
            <w:tcBorders>
              <w:top w:val="single" w:sz="4" w:space="0" w:color="auto"/>
              <w:left w:val="single" w:sz="8" w:space="0" w:color="auto"/>
              <w:bottom w:val="single" w:sz="8" w:space="0" w:color="auto"/>
              <w:right w:val="single" w:sz="8" w:space="0" w:color="auto"/>
            </w:tcBorders>
            <w:shd w:val="clear" w:color="auto" w:fill="auto"/>
            <w:vAlign w:val="center"/>
          </w:tcPr>
          <w:p w:rsidR="007C33FB" w:rsidRPr="00D60D00" w:rsidRDefault="007C33FB" w:rsidP="00441D6C">
            <w:pPr>
              <w:jc w:val="center"/>
            </w:pPr>
            <w:r>
              <w:t>2</w:t>
            </w:r>
          </w:p>
        </w:tc>
        <w:tc>
          <w:tcPr>
            <w:tcW w:w="5765" w:type="dxa"/>
            <w:tcBorders>
              <w:top w:val="single" w:sz="4" w:space="0" w:color="auto"/>
              <w:left w:val="nil"/>
              <w:bottom w:val="single" w:sz="8" w:space="0" w:color="auto"/>
              <w:right w:val="single" w:sz="8" w:space="0" w:color="auto"/>
            </w:tcBorders>
            <w:shd w:val="clear" w:color="auto" w:fill="auto"/>
            <w:vAlign w:val="bottom"/>
          </w:tcPr>
          <w:p w:rsidR="007C33FB" w:rsidRPr="00D60D00" w:rsidRDefault="007C33FB" w:rsidP="00441D6C">
            <w:pPr>
              <w:rPr>
                <w:bCs/>
              </w:rPr>
            </w:pPr>
            <w:r w:rsidRPr="00D60D00">
              <w:rPr>
                <w:bCs/>
              </w:rPr>
              <w:t>Рекультивация полосы отвода</w:t>
            </w:r>
          </w:p>
        </w:tc>
        <w:tc>
          <w:tcPr>
            <w:tcW w:w="1134" w:type="dxa"/>
            <w:tcBorders>
              <w:top w:val="single" w:sz="4" w:space="0" w:color="auto"/>
              <w:left w:val="nil"/>
              <w:bottom w:val="single" w:sz="8" w:space="0" w:color="auto"/>
              <w:right w:val="single" w:sz="8" w:space="0" w:color="auto"/>
            </w:tcBorders>
            <w:shd w:val="clear" w:color="auto" w:fill="auto"/>
            <w:vAlign w:val="bottom"/>
          </w:tcPr>
          <w:p w:rsidR="007C33FB" w:rsidRPr="00D60D00" w:rsidRDefault="007C33FB" w:rsidP="00441D6C">
            <w:pPr>
              <w:jc w:val="center"/>
            </w:pPr>
            <w:r w:rsidRPr="00D60D00">
              <w:t>га</w:t>
            </w:r>
          </w:p>
        </w:tc>
        <w:tc>
          <w:tcPr>
            <w:tcW w:w="1582" w:type="dxa"/>
            <w:tcBorders>
              <w:top w:val="single" w:sz="4" w:space="0" w:color="auto"/>
              <w:left w:val="nil"/>
              <w:bottom w:val="single" w:sz="8" w:space="0" w:color="auto"/>
              <w:right w:val="single" w:sz="8" w:space="0" w:color="auto"/>
            </w:tcBorders>
            <w:shd w:val="clear" w:color="auto" w:fill="auto"/>
            <w:vAlign w:val="bottom"/>
          </w:tcPr>
          <w:p w:rsidR="007C33FB" w:rsidRPr="00C75557" w:rsidRDefault="007C33FB" w:rsidP="00441D6C">
            <w:pPr>
              <w:jc w:val="center"/>
              <w:rPr>
                <w:lang w:val="en-US"/>
              </w:rPr>
            </w:pPr>
            <w:r>
              <w:rPr>
                <w:lang w:val="en-US"/>
              </w:rPr>
              <w:t>3</w:t>
            </w:r>
            <w:r>
              <w:t>,</w:t>
            </w:r>
            <w:r>
              <w:rPr>
                <w:lang w:val="en-US"/>
              </w:rPr>
              <w:t>2</w:t>
            </w:r>
          </w:p>
        </w:tc>
      </w:tr>
      <w:tr w:rsidR="007C33FB" w:rsidRPr="00F66A30" w:rsidTr="00441D6C">
        <w:trPr>
          <w:trHeight w:val="300"/>
          <w:jc w:val="center"/>
        </w:trPr>
        <w:tc>
          <w:tcPr>
            <w:tcW w:w="923" w:type="dxa"/>
            <w:vMerge w:val="restart"/>
            <w:tcBorders>
              <w:top w:val="single" w:sz="8" w:space="0" w:color="auto"/>
              <w:left w:val="single" w:sz="8" w:space="0" w:color="auto"/>
              <w:right w:val="single" w:sz="8" w:space="0" w:color="auto"/>
            </w:tcBorders>
            <w:shd w:val="clear" w:color="auto" w:fill="auto"/>
            <w:vAlign w:val="center"/>
          </w:tcPr>
          <w:p w:rsidR="007C33FB" w:rsidRPr="00D60D00" w:rsidRDefault="007C33FB" w:rsidP="00441D6C">
            <w:pPr>
              <w:jc w:val="center"/>
            </w:pPr>
            <w:r>
              <w:t>3</w:t>
            </w:r>
          </w:p>
        </w:tc>
        <w:tc>
          <w:tcPr>
            <w:tcW w:w="5765" w:type="dxa"/>
            <w:tcBorders>
              <w:top w:val="single" w:sz="8" w:space="0" w:color="auto"/>
              <w:left w:val="nil"/>
              <w:bottom w:val="single" w:sz="8" w:space="0" w:color="auto"/>
              <w:right w:val="single" w:sz="8" w:space="0" w:color="auto"/>
            </w:tcBorders>
            <w:shd w:val="clear" w:color="auto" w:fill="auto"/>
            <w:vAlign w:val="bottom"/>
          </w:tcPr>
          <w:p w:rsidR="007C33FB" w:rsidRPr="00D60D00" w:rsidRDefault="007C33FB" w:rsidP="00441D6C">
            <w:pPr>
              <w:rPr>
                <w:bCs/>
              </w:rPr>
            </w:pPr>
            <w:r>
              <w:rPr>
                <w:bCs/>
              </w:rPr>
              <w:t>Очистка территории от леса</w:t>
            </w:r>
          </w:p>
        </w:tc>
        <w:tc>
          <w:tcPr>
            <w:tcW w:w="1134" w:type="dxa"/>
            <w:tcBorders>
              <w:top w:val="single" w:sz="8" w:space="0" w:color="auto"/>
              <w:left w:val="nil"/>
              <w:bottom w:val="single" w:sz="8" w:space="0" w:color="auto"/>
              <w:right w:val="single" w:sz="8" w:space="0" w:color="auto"/>
            </w:tcBorders>
            <w:shd w:val="clear" w:color="auto" w:fill="auto"/>
            <w:vAlign w:val="bottom"/>
          </w:tcPr>
          <w:p w:rsidR="007C33FB" w:rsidRPr="00D60D00" w:rsidRDefault="007C33FB" w:rsidP="00441D6C">
            <w:pPr>
              <w:jc w:val="center"/>
            </w:pPr>
            <w:r w:rsidRPr="00D60D00">
              <w:t>га</w:t>
            </w:r>
          </w:p>
        </w:tc>
        <w:tc>
          <w:tcPr>
            <w:tcW w:w="1582" w:type="dxa"/>
            <w:tcBorders>
              <w:top w:val="single" w:sz="8" w:space="0" w:color="auto"/>
              <w:left w:val="nil"/>
              <w:bottom w:val="single" w:sz="8" w:space="0" w:color="auto"/>
              <w:right w:val="single" w:sz="8" w:space="0" w:color="auto"/>
            </w:tcBorders>
            <w:shd w:val="clear" w:color="auto" w:fill="auto"/>
            <w:vAlign w:val="bottom"/>
          </w:tcPr>
          <w:p w:rsidR="007C33FB" w:rsidRPr="00D60D00" w:rsidRDefault="007C33FB" w:rsidP="00441D6C">
            <w:pPr>
              <w:jc w:val="center"/>
            </w:pPr>
            <w:r>
              <w:t>3</w:t>
            </w:r>
            <w:r w:rsidRPr="00D60D00">
              <w:t>,2</w:t>
            </w:r>
          </w:p>
        </w:tc>
      </w:tr>
      <w:tr w:rsidR="007C33FB" w:rsidRPr="00F66A30" w:rsidTr="00441D6C">
        <w:trPr>
          <w:trHeight w:val="300"/>
          <w:jc w:val="center"/>
        </w:trPr>
        <w:tc>
          <w:tcPr>
            <w:tcW w:w="923" w:type="dxa"/>
            <w:vMerge/>
            <w:tcBorders>
              <w:left w:val="single" w:sz="8" w:space="0" w:color="auto"/>
              <w:bottom w:val="single" w:sz="8" w:space="0" w:color="auto"/>
              <w:right w:val="single" w:sz="8" w:space="0" w:color="auto"/>
            </w:tcBorders>
            <w:shd w:val="clear" w:color="auto" w:fill="auto"/>
            <w:vAlign w:val="center"/>
          </w:tcPr>
          <w:p w:rsidR="007C33FB" w:rsidRPr="00D60D00" w:rsidRDefault="007C33FB" w:rsidP="00441D6C">
            <w:pPr>
              <w:jc w:val="center"/>
            </w:pPr>
          </w:p>
        </w:tc>
        <w:tc>
          <w:tcPr>
            <w:tcW w:w="5765" w:type="dxa"/>
            <w:tcBorders>
              <w:top w:val="single" w:sz="8" w:space="0" w:color="auto"/>
              <w:left w:val="nil"/>
              <w:bottom w:val="single" w:sz="8" w:space="0" w:color="auto"/>
              <w:right w:val="single" w:sz="8" w:space="0" w:color="auto"/>
            </w:tcBorders>
            <w:shd w:val="clear" w:color="auto" w:fill="auto"/>
            <w:vAlign w:val="bottom"/>
          </w:tcPr>
          <w:p w:rsidR="007C33FB" w:rsidRPr="00D60D00" w:rsidRDefault="007C33FB" w:rsidP="00441D6C">
            <w:pPr>
              <w:rPr>
                <w:bCs/>
              </w:rPr>
            </w:pPr>
            <w:r>
              <w:rPr>
                <w:bCs/>
              </w:rPr>
              <w:t>Очистка территории от кустарника</w:t>
            </w:r>
          </w:p>
        </w:tc>
        <w:tc>
          <w:tcPr>
            <w:tcW w:w="1134" w:type="dxa"/>
            <w:tcBorders>
              <w:top w:val="single" w:sz="8" w:space="0" w:color="auto"/>
              <w:left w:val="nil"/>
              <w:bottom w:val="single" w:sz="8" w:space="0" w:color="auto"/>
              <w:right w:val="single" w:sz="8" w:space="0" w:color="auto"/>
            </w:tcBorders>
            <w:shd w:val="clear" w:color="auto" w:fill="auto"/>
            <w:vAlign w:val="bottom"/>
          </w:tcPr>
          <w:p w:rsidR="007C33FB" w:rsidRPr="00D60D00" w:rsidRDefault="007C33FB" w:rsidP="00441D6C">
            <w:pPr>
              <w:jc w:val="center"/>
            </w:pPr>
            <w:r w:rsidRPr="00D60D00">
              <w:t>га</w:t>
            </w:r>
          </w:p>
        </w:tc>
        <w:tc>
          <w:tcPr>
            <w:tcW w:w="1582" w:type="dxa"/>
            <w:tcBorders>
              <w:top w:val="single" w:sz="8" w:space="0" w:color="auto"/>
              <w:left w:val="nil"/>
              <w:bottom w:val="single" w:sz="8" w:space="0" w:color="auto"/>
              <w:right w:val="single" w:sz="8" w:space="0" w:color="auto"/>
            </w:tcBorders>
            <w:shd w:val="clear" w:color="auto" w:fill="auto"/>
            <w:vAlign w:val="bottom"/>
          </w:tcPr>
          <w:p w:rsidR="007C33FB" w:rsidRPr="00D60D00" w:rsidRDefault="007C33FB" w:rsidP="00441D6C">
            <w:pPr>
              <w:jc w:val="center"/>
            </w:pPr>
            <w:r>
              <w:t>0,16</w:t>
            </w:r>
          </w:p>
        </w:tc>
      </w:tr>
      <w:tr w:rsidR="007C33FB" w:rsidRPr="00F66A30" w:rsidTr="00441D6C">
        <w:trPr>
          <w:trHeight w:val="300"/>
          <w:jc w:val="center"/>
        </w:trPr>
        <w:tc>
          <w:tcPr>
            <w:tcW w:w="923" w:type="dxa"/>
            <w:vMerge w:val="restart"/>
            <w:tcBorders>
              <w:top w:val="single" w:sz="8" w:space="0" w:color="auto"/>
              <w:left w:val="single" w:sz="8" w:space="0" w:color="auto"/>
              <w:right w:val="single" w:sz="8" w:space="0" w:color="auto"/>
            </w:tcBorders>
            <w:shd w:val="clear" w:color="auto" w:fill="auto"/>
            <w:vAlign w:val="center"/>
          </w:tcPr>
          <w:p w:rsidR="007C33FB" w:rsidRPr="00D60D00" w:rsidRDefault="007C33FB" w:rsidP="00441D6C">
            <w:pPr>
              <w:jc w:val="center"/>
            </w:pPr>
            <w:r>
              <w:t>4</w:t>
            </w:r>
          </w:p>
        </w:tc>
        <w:tc>
          <w:tcPr>
            <w:tcW w:w="5765" w:type="dxa"/>
            <w:tcBorders>
              <w:top w:val="single" w:sz="8" w:space="0" w:color="auto"/>
              <w:left w:val="nil"/>
              <w:bottom w:val="single" w:sz="8" w:space="0" w:color="auto"/>
              <w:right w:val="single" w:sz="8" w:space="0" w:color="auto"/>
            </w:tcBorders>
            <w:shd w:val="clear" w:color="auto" w:fill="auto"/>
            <w:vAlign w:val="bottom"/>
          </w:tcPr>
          <w:p w:rsidR="007C33FB" w:rsidRPr="00D60D00" w:rsidRDefault="007C33FB" w:rsidP="00441D6C">
            <w:pPr>
              <w:rPr>
                <w:bCs/>
              </w:rPr>
            </w:pPr>
            <w:r>
              <w:rPr>
                <w:bCs/>
              </w:rPr>
              <w:t>Устройство земляного полотна</w:t>
            </w:r>
          </w:p>
        </w:tc>
        <w:tc>
          <w:tcPr>
            <w:tcW w:w="1134" w:type="dxa"/>
            <w:tcBorders>
              <w:top w:val="single" w:sz="8" w:space="0" w:color="auto"/>
              <w:left w:val="nil"/>
              <w:bottom w:val="single" w:sz="8" w:space="0" w:color="auto"/>
              <w:right w:val="single" w:sz="8" w:space="0" w:color="auto"/>
            </w:tcBorders>
            <w:shd w:val="clear" w:color="auto" w:fill="auto"/>
            <w:vAlign w:val="bottom"/>
          </w:tcPr>
          <w:p w:rsidR="007C33FB" w:rsidRPr="00D60D00" w:rsidRDefault="007C33FB" w:rsidP="00441D6C">
            <w:pPr>
              <w:jc w:val="center"/>
            </w:pPr>
            <w:r w:rsidRPr="00D60D00">
              <w:t>м3</w:t>
            </w:r>
          </w:p>
        </w:tc>
        <w:tc>
          <w:tcPr>
            <w:tcW w:w="1582" w:type="dxa"/>
            <w:tcBorders>
              <w:top w:val="single" w:sz="8" w:space="0" w:color="auto"/>
              <w:left w:val="nil"/>
              <w:bottom w:val="single" w:sz="8" w:space="0" w:color="auto"/>
              <w:right w:val="single" w:sz="8" w:space="0" w:color="auto"/>
            </w:tcBorders>
            <w:shd w:val="clear" w:color="auto" w:fill="auto"/>
            <w:vAlign w:val="bottom"/>
          </w:tcPr>
          <w:p w:rsidR="007C33FB" w:rsidRPr="00D60D00" w:rsidRDefault="007C33FB" w:rsidP="00441D6C">
            <w:pPr>
              <w:jc w:val="center"/>
            </w:pPr>
            <w:r>
              <w:t>13191</w:t>
            </w:r>
          </w:p>
        </w:tc>
      </w:tr>
      <w:tr w:rsidR="007C33FB" w:rsidRPr="00F66A30" w:rsidTr="00441D6C">
        <w:trPr>
          <w:trHeight w:val="300"/>
          <w:jc w:val="center"/>
        </w:trPr>
        <w:tc>
          <w:tcPr>
            <w:tcW w:w="923" w:type="dxa"/>
            <w:vMerge/>
            <w:tcBorders>
              <w:left w:val="single" w:sz="8" w:space="0" w:color="auto"/>
              <w:right w:val="single" w:sz="8" w:space="0" w:color="auto"/>
            </w:tcBorders>
            <w:shd w:val="clear" w:color="auto" w:fill="auto"/>
            <w:vAlign w:val="center"/>
          </w:tcPr>
          <w:p w:rsidR="007C33FB" w:rsidRPr="00D60D00" w:rsidRDefault="007C33FB" w:rsidP="00441D6C">
            <w:pPr>
              <w:jc w:val="center"/>
            </w:pPr>
          </w:p>
        </w:tc>
        <w:tc>
          <w:tcPr>
            <w:tcW w:w="5765" w:type="dxa"/>
            <w:tcBorders>
              <w:top w:val="single" w:sz="8" w:space="0" w:color="auto"/>
              <w:left w:val="nil"/>
              <w:bottom w:val="single" w:sz="8" w:space="0" w:color="auto"/>
              <w:right w:val="single" w:sz="8" w:space="0" w:color="auto"/>
            </w:tcBorders>
            <w:shd w:val="clear" w:color="auto" w:fill="auto"/>
            <w:vAlign w:val="bottom"/>
          </w:tcPr>
          <w:p w:rsidR="007C33FB" w:rsidRPr="00D60D00" w:rsidRDefault="007C33FB" w:rsidP="00441D6C">
            <w:pPr>
              <w:rPr>
                <w:bCs/>
              </w:rPr>
            </w:pPr>
            <w:r>
              <w:rPr>
                <w:bCs/>
              </w:rPr>
              <w:t>Укладка геосинтетического материала</w:t>
            </w:r>
          </w:p>
        </w:tc>
        <w:tc>
          <w:tcPr>
            <w:tcW w:w="1134" w:type="dxa"/>
            <w:tcBorders>
              <w:top w:val="single" w:sz="8" w:space="0" w:color="auto"/>
              <w:left w:val="nil"/>
              <w:bottom w:val="single" w:sz="8" w:space="0" w:color="auto"/>
              <w:right w:val="single" w:sz="8" w:space="0" w:color="auto"/>
            </w:tcBorders>
            <w:shd w:val="clear" w:color="auto" w:fill="auto"/>
            <w:vAlign w:val="center"/>
          </w:tcPr>
          <w:p w:rsidR="007C33FB" w:rsidRPr="00D60D00" w:rsidRDefault="007C33FB" w:rsidP="00441D6C">
            <w:pPr>
              <w:jc w:val="center"/>
            </w:pPr>
            <w:r w:rsidRPr="00D60D00">
              <w:t>м</w:t>
            </w:r>
            <w:proofErr w:type="gramStart"/>
            <w:r w:rsidRPr="00D60D00">
              <w:t>2</w:t>
            </w:r>
            <w:proofErr w:type="gramEnd"/>
          </w:p>
        </w:tc>
        <w:tc>
          <w:tcPr>
            <w:tcW w:w="1582" w:type="dxa"/>
            <w:tcBorders>
              <w:top w:val="single" w:sz="8" w:space="0" w:color="auto"/>
              <w:left w:val="nil"/>
              <w:bottom w:val="single" w:sz="8" w:space="0" w:color="auto"/>
              <w:right w:val="single" w:sz="8" w:space="0" w:color="auto"/>
            </w:tcBorders>
            <w:shd w:val="clear" w:color="auto" w:fill="auto"/>
            <w:vAlign w:val="center"/>
          </w:tcPr>
          <w:p w:rsidR="007C33FB" w:rsidRPr="00D60D00" w:rsidRDefault="007C33FB" w:rsidP="00441D6C">
            <w:pPr>
              <w:jc w:val="center"/>
            </w:pPr>
            <w:r>
              <w:t>11198,2</w:t>
            </w:r>
          </w:p>
        </w:tc>
      </w:tr>
      <w:tr w:rsidR="007C33FB" w:rsidRPr="00F66A30" w:rsidTr="00441D6C">
        <w:trPr>
          <w:trHeight w:val="300"/>
          <w:jc w:val="center"/>
        </w:trPr>
        <w:tc>
          <w:tcPr>
            <w:tcW w:w="923" w:type="dxa"/>
            <w:vMerge/>
            <w:tcBorders>
              <w:left w:val="single" w:sz="8" w:space="0" w:color="auto"/>
              <w:right w:val="single" w:sz="8" w:space="0" w:color="auto"/>
            </w:tcBorders>
            <w:shd w:val="clear" w:color="auto" w:fill="auto"/>
            <w:vAlign w:val="center"/>
          </w:tcPr>
          <w:p w:rsidR="007C33FB" w:rsidRPr="00D60D00" w:rsidRDefault="007C33FB" w:rsidP="00441D6C">
            <w:pPr>
              <w:jc w:val="center"/>
            </w:pPr>
          </w:p>
        </w:tc>
        <w:tc>
          <w:tcPr>
            <w:tcW w:w="5765" w:type="dxa"/>
            <w:tcBorders>
              <w:top w:val="single" w:sz="8" w:space="0" w:color="auto"/>
              <w:left w:val="nil"/>
              <w:bottom w:val="single" w:sz="8" w:space="0" w:color="auto"/>
              <w:right w:val="single" w:sz="8" w:space="0" w:color="auto"/>
            </w:tcBorders>
            <w:shd w:val="clear" w:color="auto" w:fill="auto"/>
            <w:vAlign w:val="bottom"/>
          </w:tcPr>
          <w:p w:rsidR="007C33FB" w:rsidRPr="00D60D00" w:rsidRDefault="007C33FB" w:rsidP="00441D6C">
            <w:pPr>
              <w:rPr>
                <w:bCs/>
              </w:rPr>
            </w:pPr>
            <w:r w:rsidRPr="00D60D00">
              <w:rPr>
                <w:bCs/>
              </w:rPr>
              <w:t xml:space="preserve">Укрепление откосов насыпи засевом трав </w:t>
            </w:r>
          </w:p>
        </w:tc>
        <w:tc>
          <w:tcPr>
            <w:tcW w:w="1134" w:type="dxa"/>
            <w:tcBorders>
              <w:top w:val="single" w:sz="8" w:space="0" w:color="auto"/>
              <w:left w:val="nil"/>
              <w:bottom w:val="single" w:sz="8" w:space="0" w:color="auto"/>
              <w:right w:val="single" w:sz="8" w:space="0" w:color="auto"/>
            </w:tcBorders>
            <w:shd w:val="clear" w:color="auto" w:fill="auto"/>
            <w:vAlign w:val="bottom"/>
          </w:tcPr>
          <w:p w:rsidR="007C33FB" w:rsidRPr="00D60D00" w:rsidRDefault="007C33FB" w:rsidP="00441D6C">
            <w:pPr>
              <w:jc w:val="center"/>
            </w:pPr>
            <w:r w:rsidRPr="00D60D00">
              <w:t>м</w:t>
            </w:r>
            <w:proofErr w:type="gramStart"/>
            <w:r w:rsidRPr="00D60D00">
              <w:t>2</w:t>
            </w:r>
            <w:proofErr w:type="gramEnd"/>
          </w:p>
        </w:tc>
        <w:tc>
          <w:tcPr>
            <w:tcW w:w="1582" w:type="dxa"/>
            <w:tcBorders>
              <w:top w:val="single" w:sz="8" w:space="0" w:color="auto"/>
              <w:left w:val="nil"/>
              <w:bottom w:val="single" w:sz="8" w:space="0" w:color="auto"/>
              <w:right w:val="single" w:sz="8" w:space="0" w:color="auto"/>
            </w:tcBorders>
            <w:shd w:val="clear" w:color="auto" w:fill="auto"/>
            <w:vAlign w:val="bottom"/>
          </w:tcPr>
          <w:p w:rsidR="007C33FB" w:rsidRPr="00D60D00" w:rsidRDefault="007C33FB" w:rsidP="00441D6C">
            <w:pPr>
              <w:jc w:val="center"/>
            </w:pPr>
            <w:r>
              <w:t>8414</w:t>
            </w:r>
          </w:p>
        </w:tc>
      </w:tr>
      <w:tr w:rsidR="007C33FB" w:rsidRPr="00F66A30" w:rsidTr="00441D6C">
        <w:trPr>
          <w:trHeight w:val="300"/>
          <w:jc w:val="center"/>
        </w:trPr>
        <w:tc>
          <w:tcPr>
            <w:tcW w:w="923" w:type="dxa"/>
            <w:vMerge/>
            <w:tcBorders>
              <w:left w:val="single" w:sz="8" w:space="0" w:color="auto"/>
              <w:bottom w:val="single" w:sz="8" w:space="0" w:color="auto"/>
              <w:right w:val="single" w:sz="8" w:space="0" w:color="auto"/>
            </w:tcBorders>
            <w:shd w:val="clear" w:color="auto" w:fill="auto"/>
            <w:vAlign w:val="center"/>
          </w:tcPr>
          <w:p w:rsidR="007C33FB" w:rsidRPr="00D60D00" w:rsidRDefault="007C33FB" w:rsidP="00441D6C">
            <w:pPr>
              <w:jc w:val="center"/>
            </w:pPr>
          </w:p>
        </w:tc>
        <w:tc>
          <w:tcPr>
            <w:tcW w:w="5765" w:type="dxa"/>
            <w:tcBorders>
              <w:top w:val="single" w:sz="8" w:space="0" w:color="auto"/>
              <w:left w:val="nil"/>
              <w:bottom w:val="single" w:sz="8" w:space="0" w:color="auto"/>
              <w:right w:val="single" w:sz="8" w:space="0" w:color="auto"/>
            </w:tcBorders>
            <w:shd w:val="clear" w:color="auto" w:fill="auto"/>
            <w:vAlign w:val="bottom"/>
          </w:tcPr>
          <w:p w:rsidR="007C33FB" w:rsidRPr="00D60D00" w:rsidRDefault="007C33FB" w:rsidP="00441D6C">
            <w:pPr>
              <w:rPr>
                <w:bCs/>
              </w:rPr>
            </w:pPr>
            <w:r w:rsidRPr="00D60D00">
              <w:rPr>
                <w:bCs/>
              </w:rPr>
              <w:t>Укрепление водоотводных канав засевом трав</w:t>
            </w:r>
          </w:p>
        </w:tc>
        <w:tc>
          <w:tcPr>
            <w:tcW w:w="1134" w:type="dxa"/>
            <w:tcBorders>
              <w:top w:val="single" w:sz="8" w:space="0" w:color="auto"/>
              <w:left w:val="nil"/>
              <w:bottom w:val="single" w:sz="8" w:space="0" w:color="auto"/>
              <w:right w:val="single" w:sz="8" w:space="0" w:color="auto"/>
            </w:tcBorders>
            <w:shd w:val="clear" w:color="auto" w:fill="auto"/>
            <w:vAlign w:val="bottom"/>
          </w:tcPr>
          <w:p w:rsidR="007C33FB" w:rsidRPr="00D60D00" w:rsidRDefault="007C33FB" w:rsidP="00441D6C">
            <w:pPr>
              <w:jc w:val="center"/>
            </w:pPr>
            <w:r w:rsidRPr="00D60D00">
              <w:t>м</w:t>
            </w:r>
            <w:proofErr w:type="gramStart"/>
            <w:r w:rsidRPr="00D60D00">
              <w:t>2</w:t>
            </w:r>
            <w:proofErr w:type="gramEnd"/>
          </w:p>
        </w:tc>
        <w:tc>
          <w:tcPr>
            <w:tcW w:w="1582" w:type="dxa"/>
            <w:tcBorders>
              <w:top w:val="single" w:sz="8" w:space="0" w:color="auto"/>
              <w:left w:val="nil"/>
              <w:bottom w:val="single" w:sz="8" w:space="0" w:color="auto"/>
              <w:right w:val="single" w:sz="8" w:space="0" w:color="auto"/>
            </w:tcBorders>
            <w:shd w:val="clear" w:color="auto" w:fill="auto"/>
            <w:vAlign w:val="bottom"/>
          </w:tcPr>
          <w:p w:rsidR="007C33FB" w:rsidRPr="00D60D00" w:rsidRDefault="007C33FB" w:rsidP="00441D6C">
            <w:pPr>
              <w:jc w:val="center"/>
            </w:pPr>
            <w:r>
              <w:t>5241</w:t>
            </w:r>
          </w:p>
        </w:tc>
      </w:tr>
      <w:tr w:rsidR="007C33FB" w:rsidRPr="00F66A30" w:rsidTr="00441D6C">
        <w:trPr>
          <w:trHeight w:val="521"/>
          <w:jc w:val="center"/>
        </w:trPr>
        <w:tc>
          <w:tcPr>
            <w:tcW w:w="923" w:type="dxa"/>
            <w:vMerge w:val="restart"/>
            <w:tcBorders>
              <w:top w:val="single" w:sz="8" w:space="0" w:color="auto"/>
              <w:left w:val="single" w:sz="8" w:space="0" w:color="auto"/>
              <w:right w:val="single" w:sz="8" w:space="0" w:color="auto"/>
            </w:tcBorders>
            <w:shd w:val="clear" w:color="auto" w:fill="auto"/>
            <w:vAlign w:val="center"/>
          </w:tcPr>
          <w:p w:rsidR="007C33FB" w:rsidRPr="00D60D00" w:rsidRDefault="007C33FB" w:rsidP="00441D6C">
            <w:pPr>
              <w:jc w:val="center"/>
            </w:pPr>
            <w:r>
              <w:t>5</w:t>
            </w:r>
          </w:p>
        </w:tc>
        <w:tc>
          <w:tcPr>
            <w:tcW w:w="5765" w:type="dxa"/>
            <w:tcBorders>
              <w:top w:val="single" w:sz="8" w:space="0" w:color="auto"/>
              <w:left w:val="nil"/>
              <w:bottom w:val="single" w:sz="4" w:space="0" w:color="auto"/>
              <w:right w:val="single" w:sz="8" w:space="0" w:color="auto"/>
            </w:tcBorders>
            <w:shd w:val="clear" w:color="auto" w:fill="auto"/>
            <w:vAlign w:val="bottom"/>
          </w:tcPr>
          <w:p w:rsidR="007C33FB" w:rsidRPr="00A934CF" w:rsidRDefault="007C33FB" w:rsidP="00441D6C">
            <w:pPr>
              <w:rPr>
                <w:bCs/>
              </w:rPr>
            </w:pPr>
            <w:r w:rsidRPr="00A934CF">
              <w:rPr>
                <w:bCs/>
              </w:rPr>
              <w:t xml:space="preserve">Устройство </w:t>
            </w:r>
            <w:r>
              <w:rPr>
                <w:bCs/>
              </w:rPr>
              <w:t>нижнего слоя</w:t>
            </w:r>
            <w:r w:rsidRPr="00A934CF">
              <w:rPr>
                <w:bCs/>
              </w:rPr>
              <w:t xml:space="preserve"> основания из щебеночно-песчаной смеси С</w:t>
            </w:r>
            <w:proofErr w:type="gramStart"/>
            <w:r w:rsidRPr="00A934CF">
              <w:rPr>
                <w:bCs/>
              </w:rPr>
              <w:t>4</w:t>
            </w:r>
            <w:proofErr w:type="gramEnd"/>
            <w:r w:rsidRPr="00A934CF">
              <w:rPr>
                <w:bCs/>
              </w:rPr>
              <w:t>,</w:t>
            </w:r>
            <w:r>
              <w:t xml:space="preserve"> толщиной </w:t>
            </w:r>
            <w:smartTag w:uri="urn:schemas-microsoft-com:office:smarttags" w:element="metricconverter">
              <w:smartTagPr>
                <w:attr w:name="ProductID" w:val="0,18 м"/>
              </w:smartTagPr>
              <w:r>
                <w:t>0,18</w:t>
              </w:r>
              <w:r w:rsidRPr="00A934CF">
                <w:t xml:space="preserve"> м</w:t>
              </w:r>
            </w:smartTag>
          </w:p>
        </w:tc>
        <w:tc>
          <w:tcPr>
            <w:tcW w:w="1134" w:type="dxa"/>
            <w:tcBorders>
              <w:top w:val="single" w:sz="8" w:space="0" w:color="auto"/>
              <w:left w:val="nil"/>
              <w:bottom w:val="single" w:sz="4" w:space="0" w:color="auto"/>
              <w:right w:val="single" w:sz="8" w:space="0" w:color="auto"/>
            </w:tcBorders>
            <w:shd w:val="clear" w:color="auto" w:fill="auto"/>
            <w:vAlign w:val="bottom"/>
          </w:tcPr>
          <w:p w:rsidR="007C33FB" w:rsidRPr="00D60D00" w:rsidRDefault="007C33FB" w:rsidP="00441D6C">
            <w:pPr>
              <w:jc w:val="center"/>
            </w:pPr>
            <w:r w:rsidRPr="00D60D00">
              <w:t>м</w:t>
            </w:r>
            <w:proofErr w:type="gramStart"/>
            <w:r w:rsidRPr="00D60D00">
              <w:t>2</w:t>
            </w:r>
            <w:proofErr w:type="gramEnd"/>
          </w:p>
        </w:tc>
        <w:tc>
          <w:tcPr>
            <w:tcW w:w="1582" w:type="dxa"/>
            <w:tcBorders>
              <w:top w:val="single" w:sz="8" w:space="0" w:color="auto"/>
              <w:left w:val="nil"/>
              <w:bottom w:val="single" w:sz="4" w:space="0" w:color="auto"/>
              <w:right w:val="single" w:sz="8" w:space="0" w:color="auto"/>
            </w:tcBorders>
            <w:shd w:val="clear" w:color="auto" w:fill="auto"/>
            <w:vAlign w:val="bottom"/>
          </w:tcPr>
          <w:p w:rsidR="007C33FB" w:rsidRPr="00D60D00" w:rsidRDefault="007C33FB" w:rsidP="00441D6C">
            <w:pPr>
              <w:jc w:val="center"/>
            </w:pPr>
            <w:r>
              <w:t>18392</w:t>
            </w:r>
          </w:p>
        </w:tc>
      </w:tr>
      <w:tr w:rsidR="007C33FB" w:rsidRPr="00F66A30" w:rsidTr="00441D6C">
        <w:trPr>
          <w:trHeight w:val="233"/>
          <w:jc w:val="center"/>
        </w:trPr>
        <w:tc>
          <w:tcPr>
            <w:tcW w:w="923" w:type="dxa"/>
            <w:vMerge/>
            <w:tcBorders>
              <w:top w:val="single" w:sz="8" w:space="0" w:color="auto"/>
              <w:left w:val="single" w:sz="8" w:space="0" w:color="auto"/>
              <w:right w:val="single" w:sz="8" w:space="0" w:color="auto"/>
            </w:tcBorders>
            <w:shd w:val="clear" w:color="auto" w:fill="auto"/>
            <w:vAlign w:val="center"/>
          </w:tcPr>
          <w:p w:rsidR="007C33FB" w:rsidRDefault="007C33FB" w:rsidP="00441D6C">
            <w:pPr>
              <w:jc w:val="center"/>
            </w:pPr>
          </w:p>
        </w:tc>
        <w:tc>
          <w:tcPr>
            <w:tcW w:w="5765" w:type="dxa"/>
            <w:tcBorders>
              <w:top w:val="single" w:sz="4" w:space="0" w:color="auto"/>
              <w:left w:val="nil"/>
              <w:bottom w:val="single" w:sz="8" w:space="0" w:color="auto"/>
              <w:right w:val="single" w:sz="8" w:space="0" w:color="auto"/>
            </w:tcBorders>
            <w:shd w:val="clear" w:color="auto" w:fill="auto"/>
            <w:vAlign w:val="bottom"/>
          </w:tcPr>
          <w:p w:rsidR="007C33FB" w:rsidRPr="00A934CF" w:rsidRDefault="007C33FB" w:rsidP="00441D6C">
            <w:pPr>
              <w:rPr>
                <w:bCs/>
              </w:rPr>
            </w:pPr>
            <w:r w:rsidRPr="00A934CF">
              <w:rPr>
                <w:bCs/>
              </w:rPr>
              <w:t xml:space="preserve">Устройство </w:t>
            </w:r>
            <w:r>
              <w:rPr>
                <w:bCs/>
              </w:rPr>
              <w:t>верхнего слоя</w:t>
            </w:r>
            <w:r w:rsidRPr="00A934CF">
              <w:rPr>
                <w:bCs/>
              </w:rPr>
              <w:t xml:space="preserve"> основания из щебеночно-песчаной смеси С</w:t>
            </w:r>
            <w:proofErr w:type="gramStart"/>
            <w:r w:rsidRPr="00A934CF">
              <w:rPr>
                <w:bCs/>
              </w:rPr>
              <w:t>4</w:t>
            </w:r>
            <w:proofErr w:type="gramEnd"/>
            <w:r w:rsidRPr="00A934CF">
              <w:rPr>
                <w:bCs/>
              </w:rPr>
              <w:t>,</w:t>
            </w:r>
            <w:r>
              <w:t xml:space="preserve"> толщиной </w:t>
            </w:r>
            <w:smartTag w:uri="urn:schemas-microsoft-com:office:smarttags" w:element="metricconverter">
              <w:smartTagPr>
                <w:attr w:name="ProductID" w:val="0,15 м"/>
              </w:smartTagPr>
              <w:r>
                <w:t>0,15</w:t>
              </w:r>
              <w:r w:rsidRPr="00A934CF">
                <w:t xml:space="preserve"> м</w:t>
              </w:r>
            </w:smartTag>
          </w:p>
        </w:tc>
        <w:tc>
          <w:tcPr>
            <w:tcW w:w="1134" w:type="dxa"/>
            <w:tcBorders>
              <w:top w:val="single" w:sz="4" w:space="0" w:color="auto"/>
              <w:left w:val="nil"/>
              <w:bottom w:val="single" w:sz="8" w:space="0" w:color="auto"/>
              <w:right w:val="single" w:sz="8" w:space="0" w:color="auto"/>
            </w:tcBorders>
            <w:shd w:val="clear" w:color="auto" w:fill="auto"/>
            <w:vAlign w:val="bottom"/>
          </w:tcPr>
          <w:p w:rsidR="007C33FB" w:rsidRPr="00D60D00" w:rsidRDefault="007C33FB" w:rsidP="00441D6C">
            <w:pPr>
              <w:jc w:val="center"/>
            </w:pPr>
            <w:r w:rsidRPr="00D60D00">
              <w:t>м</w:t>
            </w:r>
            <w:proofErr w:type="gramStart"/>
            <w:r w:rsidRPr="00D60D00">
              <w:t>2</w:t>
            </w:r>
            <w:proofErr w:type="gramEnd"/>
          </w:p>
        </w:tc>
        <w:tc>
          <w:tcPr>
            <w:tcW w:w="1582" w:type="dxa"/>
            <w:tcBorders>
              <w:top w:val="single" w:sz="4" w:space="0" w:color="auto"/>
              <w:left w:val="nil"/>
              <w:bottom w:val="single" w:sz="8" w:space="0" w:color="auto"/>
              <w:right w:val="single" w:sz="8" w:space="0" w:color="auto"/>
            </w:tcBorders>
            <w:shd w:val="clear" w:color="auto" w:fill="auto"/>
            <w:vAlign w:val="bottom"/>
          </w:tcPr>
          <w:p w:rsidR="007C33FB" w:rsidRPr="00D60D00" w:rsidRDefault="007C33FB" w:rsidP="00441D6C">
            <w:pPr>
              <w:jc w:val="center"/>
            </w:pPr>
            <w:r>
              <w:t>16986</w:t>
            </w:r>
          </w:p>
        </w:tc>
      </w:tr>
      <w:tr w:rsidR="007C33FB" w:rsidRPr="00F66A30" w:rsidTr="00441D6C">
        <w:trPr>
          <w:trHeight w:val="300"/>
          <w:jc w:val="center"/>
        </w:trPr>
        <w:tc>
          <w:tcPr>
            <w:tcW w:w="923" w:type="dxa"/>
            <w:vMerge/>
            <w:tcBorders>
              <w:left w:val="single" w:sz="8" w:space="0" w:color="auto"/>
              <w:bottom w:val="single" w:sz="8" w:space="0" w:color="auto"/>
              <w:right w:val="single" w:sz="8" w:space="0" w:color="auto"/>
            </w:tcBorders>
            <w:shd w:val="clear" w:color="auto" w:fill="auto"/>
            <w:vAlign w:val="center"/>
          </w:tcPr>
          <w:p w:rsidR="007C33FB" w:rsidRPr="00B23D81" w:rsidRDefault="007C33FB" w:rsidP="00441D6C">
            <w:pPr>
              <w:jc w:val="center"/>
            </w:pPr>
          </w:p>
        </w:tc>
        <w:tc>
          <w:tcPr>
            <w:tcW w:w="5765" w:type="dxa"/>
            <w:tcBorders>
              <w:top w:val="single" w:sz="8" w:space="0" w:color="auto"/>
              <w:left w:val="nil"/>
              <w:bottom w:val="single" w:sz="8" w:space="0" w:color="auto"/>
              <w:right w:val="single" w:sz="8" w:space="0" w:color="auto"/>
            </w:tcBorders>
            <w:shd w:val="clear" w:color="auto" w:fill="auto"/>
            <w:vAlign w:val="bottom"/>
          </w:tcPr>
          <w:p w:rsidR="007C33FB" w:rsidRPr="00B23D81" w:rsidRDefault="007C33FB" w:rsidP="00441D6C">
            <w:pPr>
              <w:rPr>
                <w:bCs/>
              </w:rPr>
            </w:pPr>
            <w:r w:rsidRPr="00B23D81">
              <w:t>Устройство покрытия серповидного профиля</w:t>
            </w:r>
            <w:r>
              <w:t xml:space="preserve"> </w:t>
            </w:r>
            <w:r>
              <w:rPr>
                <w:bCs/>
              </w:rPr>
              <w:t>из щебеночно-песчаной смеси С</w:t>
            </w:r>
            <w:proofErr w:type="gramStart"/>
            <w:r>
              <w:rPr>
                <w:bCs/>
              </w:rPr>
              <w:t>1</w:t>
            </w:r>
            <w:proofErr w:type="gramEnd"/>
            <w:r w:rsidRPr="00B23D81">
              <w:t xml:space="preserve"> толщиной по оси </w:t>
            </w:r>
            <w:smartTag w:uri="urn:schemas-microsoft-com:office:smarttags" w:element="metricconverter">
              <w:smartTagPr>
                <w:attr w:name="ProductID" w:val="0,14 м"/>
              </w:smartTagPr>
              <w:r w:rsidRPr="00B23D81">
                <w:t>0,14 м</w:t>
              </w:r>
            </w:smartTag>
          </w:p>
        </w:tc>
        <w:tc>
          <w:tcPr>
            <w:tcW w:w="1134" w:type="dxa"/>
            <w:tcBorders>
              <w:top w:val="single" w:sz="8" w:space="0" w:color="auto"/>
              <w:left w:val="nil"/>
              <w:bottom w:val="single" w:sz="8" w:space="0" w:color="auto"/>
              <w:right w:val="single" w:sz="8" w:space="0" w:color="auto"/>
            </w:tcBorders>
            <w:shd w:val="clear" w:color="auto" w:fill="auto"/>
            <w:vAlign w:val="bottom"/>
          </w:tcPr>
          <w:p w:rsidR="007C33FB" w:rsidRPr="00D60D00" w:rsidRDefault="007C33FB" w:rsidP="00441D6C">
            <w:pPr>
              <w:jc w:val="center"/>
            </w:pPr>
            <w:r w:rsidRPr="00D60D00">
              <w:t>м</w:t>
            </w:r>
            <w:proofErr w:type="gramStart"/>
            <w:r w:rsidRPr="00D60D00">
              <w:t>2</w:t>
            </w:r>
            <w:proofErr w:type="gramEnd"/>
          </w:p>
        </w:tc>
        <w:tc>
          <w:tcPr>
            <w:tcW w:w="1582" w:type="dxa"/>
            <w:tcBorders>
              <w:top w:val="single" w:sz="8" w:space="0" w:color="auto"/>
              <w:left w:val="nil"/>
              <w:bottom w:val="single" w:sz="8" w:space="0" w:color="auto"/>
              <w:right w:val="single" w:sz="8" w:space="0" w:color="auto"/>
            </w:tcBorders>
            <w:shd w:val="clear" w:color="auto" w:fill="auto"/>
            <w:vAlign w:val="bottom"/>
          </w:tcPr>
          <w:p w:rsidR="007C33FB" w:rsidRPr="00D60D00" w:rsidRDefault="007C33FB" w:rsidP="00441D6C">
            <w:pPr>
              <w:jc w:val="center"/>
            </w:pPr>
            <w:r>
              <w:t>15586</w:t>
            </w:r>
          </w:p>
        </w:tc>
      </w:tr>
      <w:tr w:rsidR="007C33FB" w:rsidRPr="00F66A30" w:rsidTr="00441D6C">
        <w:trPr>
          <w:trHeight w:val="300"/>
          <w:jc w:val="center"/>
        </w:trPr>
        <w:tc>
          <w:tcPr>
            <w:tcW w:w="923" w:type="dxa"/>
            <w:tcBorders>
              <w:top w:val="single" w:sz="8" w:space="0" w:color="auto"/>
              <w:left w:val="single" w:sz="8" w:space="0" w:color="auto"/>
              <w:bottom w:val="single" w:sz="8" w:space="0" w:color="auto"/>
              <w:right w:val="single" w:sz="8" w:space="0" w:color="auto"/>
            </w:tcBorders>
            <w:shd w:val="clear" w:color="auto" w:fill="auto"/>
            <w:vAlign w:val="center"/>
          </w:tcPr>
          <w:p w:rsidR="007C33FB" w:rsidRPr="00B23D81" w:rsidRDefault="007C33FB" w:rsidP="00441D6C">
            <w:pPr>
              <w:jc w:val="center"/>
            </w:pPr>
            <w:r>
              <w:t>6</w:t>
            </w:r>
          </w:p>
        </w:tc>
        <w:tc>
          <w:tcPr>
            <w:tcW w:w="5765" w:type="dxa"/>
            <w:tcBorders>
              <w:top w:val="single" w:sz="8" w:space="0" w:color="auto"/>
              <w:left w:val="nil"/>
              <w:bottom w:val="single" w:sz="8" w:space="0" w:color="auto"/>
              <w:right w:val="single" w:sz="8" w:space="0" w:color="auto"/>
            </w:tcBorders>
            <w:shd w:val="clear" w:color="auto" w:fill="auto"/>
            <w:vAlign w:val="bottom"/>
          </w:tcPr>
          <w:p w:rsidR="007C33FB" w:rsidRPr="009A3569" w:rsidRDefault="007C33FB" w:rsidP="00441D6C">
            <w:pPr>
              <w:rPr>
                <w:bCs/>
              </w:rPr>
            </w:pPr>
            <w:r>
              <w:rPr>
                <w:bCs/>
              </w:rPr>
              <w:t>Устройство трубы из полуколец  длинной 18,11  (ПК3+25)</w:t>
            </w:r>
          </w:p>
        </w:tc>
        <w:tc>
          <w:tcPr>
            <w:tcW w:w="1134" w:type="dxa"/>
            <w:tcBorders>
              <w:top w:val="single" w:sz="8" w:space="0" w:color="auto"/>
              <w:left w:val="nil"/>
              <w:bottom w:val="single" w:sz="8" w:space="0" w:color="auto"/>
              <w:right w:val="single" w:sz="8" w:space="0" w:color="auto"/>
            </w:tcBorders>
            <w:shd w:val="clear" w:color="auto" w:fill="auto"/>
            <w:vAlign w:val="bottom"/>
          </w:tcPr>
          <w:p w:rsidR="007C33FB" w:rsidRPr="00D60D00" w:rsidRDefault="007C33FB" w:rsidP="00441D6C">
            <w:pPr>
              <w:jc w:val="center"/>
            </w:pPr>
            <w:proofErr w:type="gramStart"/>
            <w:r>
              <w:t>шт</w:t>
            </w:r>
            <w:proofErr w:type="gramEnd"/>
          </w:p>
        </w:tc>
        <w:tc>
          <w:tcPr>
            <w:tcW w:w="1582" w:type="dxa"/>
            <w:tcBorders>
              <w:top w:val="single" w:sz="8" w:space="0" w:color="auto"/>
              <w:left w:val="nil"/>
              <w:bottom w:val="single" w:sz="8" w:space="0" w:color="auto"/>
              <w:right w:val="single" w:sz="8" w:space="0" w:color="auto"/>
            </w:tcBorders>
            <w:shd w:val="clear" w:color="auto" w:fill="auto"/>
            <w:vAlign w:val="bottom"/>
          </w:tcPr>
          <w:p w:rsidR="007C33FB" w:rsidRDefault="007C33FB" w:rsidP="00441D6C">
            <w:pPr>
              <w:jc w:val="center"/>
            </w:pPr>
            <w:r>
              <w:t>1</w:t>
            </w:r>
          </w:p>
          <w:p w:rsidR="007C33FB" w:rsidRPr="00D60D00" w:rsidRDefault="007C33FB" w:rsidP="00441D6C">
            <w:pPr>
              <w:jc w:val="center"/>
            </w:pPr>
          </w:p>
        </w:tc>
      </w:tr>
      <w:tr w:rsidR="007C33FB" w:rsidRPr="00F66A30" w:rsidTr="00441D6C">
        <w:trPr>
          <w:trHeight w:val="300"/>
          <w:jc w:val="center"/>
        </w:trPr>
        <w:tc>
          <w:tcPr>
            <w:tcW w:w="923" w:type="dxa"/>
            <w:vMerge w:val="restart"/>
            <w:tcBorders>
              <w:top w:val="single" w:sz="8" w:space="0" w:color="auto"/>
              <w:left w:val="single" w:sz="8" w:space="0" w:color="auto"/>
              <w:right w:val="single" w:sz="8" w:space="0" w:color="auto"/>
            </w:tcBorders>
            <w:shd w:val="clear" w:color="auto" w:fill="auto"/>
            <w:vAlign w:val="center"/>
          </w:tcPr>
          <w:p w:rsidR="007C33FB" w:rsidRPr="00D60D00" w:rsidRDefault="007C33FB" w:rsidP="00441D6C">
            <w:pPr>
              <w:jc w:val="center"/>
            </w:pPr>
            <w:r>
              <w:lastRenderedPageBreak/>
              <w:t>7</w:t>
            </w:r>
          </w:p>
        </w:tc>
        <w:tc>
          <w:tcPr>
            <w:tcW w:w="5765" w:type="dxa"/>
            <w:tcBorders>
              <w:top w:val="single" w:sz="8" w:space="0" w:color="auto"/>
              <w:left w:val="nil"/>
              <w:bottom w:val="single" w:sz="8" w:space="0" w:color="auto"/>
              <w:right w:val="single" w:sz="8" w:space="0" w:color="auto"/>
            </w:tcBorders>
            <w:shd w:val="clear" w:color="auto" w:fill="auto"/>
            <w:vAlign w:val="bottom"/>
          </w:tcPr>
          <w:p w:rsidR="007C33FB" w:rsidRPr="00D60D00" w:rsidRDefault="007C33FB" w:rsidP="00441D6C">
            <w:pPr>
              <w:rPr>
                <w:bCs/>
              </w:rPr>
            </w:pPr>
            <w:r>
              <w:rPr>
                <w:bCs/>
              </w:rPr>
              <w:t xml:space="preserve">Устройство временной объездной дороги №1  </w:t>
            </w:r>
          </w:p>
        </w:tc>
        <w:tc>
          <w:tcPr>
            <w:tcW w:w="1134" w:type="dxa"/>
            <w:tcBorders>
              <w:top w:val="single" w:sz="8" w:space="0" w:color="auto"/>
              <w:left w:val="nil"/>
              <w:bottom w:val="single" w:sz="8" w:space="0" w:color="auto"/>
              <w:right w:val="single" w:sz="8" w:space="0" w:color="auto"/>
            </w:tcBorders>
            <w:shd w:val="clear" w:color="auto" w:fill="auto"/>
            <w:vAlign w:val="bottom"/>
          </w:tcPr>
          <w:p w:rsidR="007C33FB" w:rsidRPr="00D60D00" w:rsidRDefault="007C33FB" w:rsidP="00441D6C">
            <w:pPr>
              <w:jc w:val="center"/>
            </w:pPr>
            <w:r>
              <w:t>км</w:t>
            </w:r>
          </w:p>
        </w:tc>
        <w:tc>
          <w:tcPr>
            <w:tcW w:w="1582" w:type="dxa"/>
            <w:tcBorders>
              <w:top w:val="single" w:sz="8" w:space="0" w:color="auto"/>
              <w:left w:val="nil"/>
              <w:bottom w:val="single" w:sz="8" w:space="0" w:color="auto"/>
              <w:right w:val="single" w:sz="8" w:space="0" w:color="auto"/>
            </w:tcBorders>
            <w:shd w:val="clear" w:color="auto" w:fill="auto"/>
            <w:vAlign w:val="bottom"/>
          </w:tcPr>
          <w:p w:rsidR="007C33FB" w:rsidRPr="00D60D00" w:rsidRDefault="007C33FB" w:rsidP="00441D6C">
            <w:pPr>
              <w:jc w:val="center"/>
            </w:pPr>
            <w:r>
              <w:t>1,604</w:t>
            </w:r>
          </w:p>
        </w:tc>
      </w:tr>
      <w:tr w:rsidR="007C33FB" w:rsidRPr="00F66A30" w:rsidTr="00441D6C">
        <w:trPr>
          <w:trHeight w:val="300"/>
          <w:jc w:val="center"/>
        </w:trPr>
        <w:tc>
          <w:tcPr>
            <w:tcW w:w="923" w:type="dxa"/>
            <w:vMerge/>
            <w:tcBorders>
              <w:left w:val="single" w:sz="8" w:space="0" w:color="auto"/>
              <w:right w:val="single" w:sz="8" w:space="0" w:color="auto"/>
            </w:tcBorders>
            <w:shd w:val="clear" w:color="auto" w:fill="auto"/>
            <w:vAlign w:val="center"/>
          </w:tcPr>
          <w:p w:rsidR="007C33FB" w:rsidRDefault="007C33FB" w:rsidP="00441D6C">
            <w:pPr>
              <w:jc w:val="center"/>
            </w:pPr>
          </w:p>
        </w:tc>
        <w:tc>
          <w:tcPr>
            <w:tcW w:w="5765" w:type="dxa"/>
            <w:tcBorders>
              <w:top w:val="single" w:sz="8" w:space="0" w:color="auto"/>
              <w:left w:val="nil"/>
              <w:bottom w:val="single" w:sz="8" w:space="0" w:color="auto"/>
              <w:right w:val="single" w:sz="8" w:space="0" w:color="auto"/>
            </w:tcBorders>
            <w:shd w:val="clear" w:color="auto" w:fill="auto"/>
            <w:vAlign w:val="bottom"/>
          </w:tcPr>
          <w:p w:rsidR="007C33FB" w:rsidRPr="00D60D00" w:rsidRDefault="007C33FB" w:rsidP="00441D6C">
            <w:pPr>
              <w:rPr>
                <w:bCs/>
              </w:rPr>
            </w:pPr>
            <w:r>
              <w:rPr>
                <w:bCs/>
              </w:rPr>
              <w:t>Устройство временной объездной дороги №2</w:t>
            </w:r>
          </w:p>
        </w:tc>
        <w:tc>
          <w:tcPr>
            <w:tcW w:w="1134" w:type="dxa"/>
            <w:tcBorders>
              <w:top w:val="single" w:sz="8" w:space="0" w:color="auto"/>
              <w:left w:val="nil"/>
              <w:bottom w:val="single" w:sz="8" w:space="0" w:color="auto"/>
              <w:right w:val="single" w:sz="8" w:space="0" w:color="auto"/>
            </w:tcBorders>
            <w:shd w:val="clear" w:color="auto" w:fill="auto"/>
            <w:vAlign w:val="bottom"/>
          </w:tcPr>
          <w:p w:rsidR="007C33FB" w:rsidRPr="00D60D00" w:rsidRDefault="007C33FB" w:rsidP="00441D6C">
            <w:pPr>
              <w:jc w:val="center"/>
            </w:pPr>
            <w:r>
              <w:t>км</w:t>
            </w:r>
          </w:p>
        </w:tc>
        <w:tc>
          <w:tcPr>
            <w:tcW w:w="1582" w:type="dxa"/>
            <w:tcBorders>
              <w:top w:val="single" w:sz="8" w:space="0" w:color="auto"/>
              <w:left w:val="nil"/>
              <w:bottom w:val="single" w:sz="8" w:space="0" w:color="auto"/>
              <w:right w:val="single" w:sz="8" w:space="0" w:color="auto"/>
            </w:tcBorders>
            <w:shd w:val="clear" w:color="auto" w:fill="auto"/>
            <w:vAlign w:val="bottom"/>
          </w:tcPr>
          <w:p w:rsidR="007C33FB" w:rsidRPr="00D60D00" w:rsidRDefault="007C33FB" w:rsidP="00441D6C">
            <w:pPr>
              <w:jc w:val="center"/>
            </w:pPr>
            <w:r>
              <w:t>1,589</w:t>
            </w:r>
          </w:p>
        </w:tc>
      </w:tr>
      <w:tr w:rsidR="007C33FB" w:rsidRPr="00F66A30" w:rsidTr="00441D6C">
        <w:trPr>
          <w:trHeight w:val="300"/>
          <w:jc w:val="center"/>
        </w:trPr>
        <w:tc>
          <w:tcPr>
            <w:tcW w:w="923" w:type="dxa"/>
            <w:tcBorders>
              <w:top w:val="single" w:sz="8" w:space="0" w:color="auto"/>
              <w:left w:val="single" w:sz="8" w:space="0" w:color="auto"/>
              <w:bottom w:val="single" w:sz="8" w:space="0" w:color="auto"/>
              <w:right w:val="single" w:sz="8" w:space="0" w:color="auto"/>
            </w:tcBorders>
            <w:shd w:val="clear" w:color="auto" w:fill="auto"/>
            <w:vAlign w:val="center"/>
          </w:tcPr>
          <w:p w:rsidR="007C33FB" w:rsidRPr="00D60D00" w:rsidRDefault="007C33FB" w:rsidP="00441D6C">
            <w:pPr>
              <w:jc w:val="center"/>
            </w:pPr>
            <w:r>
              <w:t>8</w:t>
            </w:r>
          </w:p>
        </w:tc>
        <w:tc>
          <w:tcPr>
            <w:tcW w:w="5765" w:type="dxa"/>
            <w:tcBorders>
              <w:top w:val="single" w:sz="8" w:space="0" w:color="auto"/>
              <w:left w:val="nil"/>
              <w:bottom w:val="single" w:sz="8" w:space="0" w:color="auto"/>
              <w:right w:val="single" w:sz="8" w:space="0" w:color="auto"/>
            </w:tcBorders>
            <w:shd w:val="clear" w:color="auto" w:fill="auto"/>
            <w:vAlign w:val="bottom"/>
          </w:tcPr>
          <w:p w:rsidR="007C33FB" w:rsidRPr="00D60D00" w:rsidRDefault="007C33FB" w:rsidP="00441D6C">
            <w:pPr>
              <w:rPr>
                <w:bCs/>
              </w:rPr>
            </w:pPr>
            <w:r w:rsidRPr="00D60D00">
              <w:rPr>
                <w:bCs/>
              </w:rPr>
              <w:t>Установка</w:t>
            </w:r>
            <w:r>
              <w:rPr>
                <w:bCs/>
              </w:rPr>
              <w:t xml:space="preserve"> пластиковых</w:t>
            </w:r>
            <w:r w:rsidRPr="00D60D00">
              <w:rPr>
                <w:bCs/>
              </w:rPr>
              <w:t xml:space="preserve"> сигнальных столбиков</w:t>
            </w:r>
          </w:p>
        </w:tc>
        <w:tc>
          <w:tcPr>
            <w:tcW w:w="1134" w:type="dxa"/>
            <w:tcBorders>
              <w:top w:val="single" w:sz="8" w:space="0" w:color="auto"/>
              <w:left w:val="nil"/>
              <w:bottom w:val="single" w:sz="8" w:space="0" w:color="auto"/>
              <w:right w:val="single" w:sz="8" w:space="0" w:color="auto"/>
            </w:tcBorders>
            <w:shd w:val="clear" w:color="auto" w:fill="auto"/>
            <w:vAlign w:val="bottom"/>
          </w:tcPr>
          <w:p w:rsidR="007C33FB" w:rsidRPr="00D60D00" w:rsidRDefault="007C33FB" w:rsidP="00441D6C">
            <w:pPr>
              <w:jc w:val="center"/>
            </w:pPr>
            <w:r w:rsidRPr="00D60D00">
              <w:t>шт.</w:t>
            </w:r>
          </w:p>
        </w:tc>
        <w:tc>
          <w:tcPr>
            <w:tcW w:w="1582" w:type="dxa"/>
            <w:tcBorders>
              <w:top w:val="single" w:sz="8" w:space="0" w:color="auto"/>
              <w:left w:val="nil"/>
              <w:bottom w:val="single" w:sz="8" w:space="0" w:color="auto"/>
              <w:right w:val="single" w:sz="8" w:space="0" w:color="auto"/>
            </w:tcBorders>
            <w:shd w:val="clear" w:color="auto" w:fill="auto"/>
            <w:vAlign w:val="bottom"/>
          </w:tcPr>
          <w:p w:rsidR="007C33FB" w:rsidRPr="00D60D00" w:rsidRDefault="007C33FB" w:rsidP="00441D6C">
            <w:pPr>
              <w:jc w:val="center"/>
            </w:pPr>
            <w:r>
              <w:t>46</w:t>
            </w:r>
          </w:p>
        </w:tc>
      </w:tr>
      <w:tr w:rsidR="007C33FB" w:rsidRPr="00F66A30" w:rsidTr="00441D6C">
        <w:trPr>
          <w:trHeight w:val="300"/>
          <w:jc w:val="center"/>
        </w:trPr>
        <w:tc>
          <w:tcPr>
            <w:tcW w:w="923" w:type="dxa"/>
            <w:tcBorders>
              <w:top w:val="single" w:sz="8" w:space="0" w:color="auto"/>
              <w:left w:val="single" w:sz="8" w:space="0" w:color="auto"/>
              <w:bottom w:val="single" w:sz="8" w:space="0" w:color="auto"/>
              <w:right w:val="single" w:sz="8" w:space="0" w:color="auto"/>
            </w:tcBorders>
            <w:shd w:val="clear" w:color="auto" w:fill="auto"/>
            <w:vAlign w:val="center"/>
          </w:tcPr>
          <w:p w:rsidR="007C33FB" w:rsidRPr="00D60D00" w:rsidRDefault="007C33FB" w:rsidP="00441D6C">
            <w:pPr>
              <w:jc w:val="center"/>
            </w:pPr>
            <w:r>
              <w:t>9</w:t>
            </w:r>
          </w:p>
        </w:tc>
        <w:tc>
          <w:tcPr>
            <w:tcW w:w="5765" w:type="dxa"/>
            <w:tcBorders>
              <w:top w:val="single" w:sz="8" w:space="0" w:color="auto"/>
              <w:left w:val="nil"/>
              <w:bottom w:val="single" w:sz="8" w:space="0" w:color="auto"/>
              <w:right w:val="single" w:sz="8" w:space="0" w:color="auto"/>
            </w:tcBorders>
            <w:shd w:val="clear" w:color="auto" w:fill="auto"/>
            <w:vAlign w:val="bottom"/>
          </w:tcPr>
          <w:p w:rsidR="007C33FB" w:rsidRPr="00D60D00" w:rsidRDefault="007C33FB" w:rsidP="00441D6C">
            <w:pPr>
              <w:rPr>
                <w:bCs/>
              </w:rPr>
            </w:pPr>
            <w:r>
              <w:rPr>
                <w:bCs/>
              </w:rPr>
              <w:t xml:space="preserve">Установка дорожных знаков </w:t>
            </w:r>
            <w:proofErr w:type="gramStart"/>
            <w:r>
              <w:rPr>
                <w:bCs/>
              </w:rPr>
              <w:t xml:space="preserve">( </w:t>
            </w:r>
            <w:proofErr w:type="gramEnd"/>
            <w:r>
              <w:rPr>
                <w:bCs/>
              </w:rPr>
              <w:t xml:space="preserve">номера знаков </w:t>
            </w:r>
            <w:r>
              <w:rPr>
                <w:rFonts w:ascii="Times New Roman CYR" w:hAnsi="Times New Roman CYR" w:cs="Times New Roman CYR"/>
                <w:color w:val="4B4B4B"/>
              </w:rPr>
              <w:t>1.27; 8.2.1; 6.13;)</w:t>
            </w:r>
          </w:p>
        </w:tc>
        <w:tc>
          <w:tcPr>
            <w:tcW w:w="1134" w:type="dxa"/>
            <w:tcBorders>
              <w:top w:val="single" w:sz="8" w:space="0" w:color="auto"/>
              <w:left w:val="nil"/>
              <w:bottom w:val="single" w:sz="8" w:space="0" w:color="auto"/>
              <w:right w:val="single" w:sz="8" w:space="0" w:color="auto"/>
            </w:tcBorders>
            <w:shd w:val="clear" w:color="auto" w:fill="auto"/>
            <w:vAlign w:val="bottom"/>
          </w:tcPr>
          <w:p w:rsidR="007C33FB" w:rsidRPr="00D60D00" w:rsidRDefault="007C33FB" w:rsidP="00441D6C">
            <w:pPr>
              <w:jc w:val="center"/>
            </w:pPr>
            <w:r w:rsidRPr="00D60D00">
              <w:t>шт.</w:t>
            </w:r>
          </w:p>
        </w:tc>
        <w:tc>
          <w:tcPr>
            <w:tcW w:w="1582" w:type="dxa"/>
            <w:tcBorders>
              <w:top w:val="single" w:sz="8" w:space="0" w:color="auto"/>
              <w:left w:val="nil"/>
              <w:bottom w:val="single" w:sz="8" w:space="0" w:color="auto"/>
              <w:right w:val="single" w:sz="8" w:space="0" w:color="auto"/>
            </w:tcBorders>
            <w:shd w:val="clear" w:color="auto" w:fill="auto"/>
            <w:vAlign w:val="bottom"/>
          </w:tcPr>
          <w:p w:rsidR="007C33FB" w:rsidRPr="00D60D00" w:rsidRDefault="007C33FB" w:rsidP="00441D6C">
            <w:pPr>
              <w:jc w:val="center"/>
            </w:pPr>
            <w:r>
              <w:t>8</w:t>
            </w:r>
          </w:p>
        </w:tc>
      </w:tr>
    </w:tbl>
    <w:p w:rsidR="007C33FB" w:rsidRPr="00980CBB" w:rsidRDefault="007C33FB" w:rsidP="007C33FB"/>
    <w:p w:rsidR="007C33FB" w:rsidRPr="00980CBB" w:rsidRDefault="007C33FB" w:rsidP="007C33FB">
      <w:pPr>
        <w:ind w:firstLine="540"/>
        <w:jc w:val="both"/>
        <w:rPr>
          <w:b/>
          <w:bCs/>
        </w:rPr>
      </w:pPr>
      <w:r w:rsidRPr="00980CBB">
        <w:rPr>
          <w:b/>
          <w:bCs/>
        </w:rPr>
        <w:t>3.Условия разработки и утверждения проектной и рабочей документации.</w:t>
      </w:r>
    </w:p>
    <w:p w:rsidR="007C33FB" w:rsidRDefault="007C33FB" w:rsidP="007C33FB">
      <w:pPr>
        <w:tabs>
          <w:tab w:val="left" w:pos="1080"/>
        </w:tabs>
        <w:ind w:firstLine="540"/>
        <w:jc w:val="both"/>
      </w:pPr>
      <w:r w:rsidRPr="00BE23FF">
        <w:t>Проектная и рабочая документация (шифр</w:t>
      </w:r>
      <w:r>
        <w:t xml:space="preserve"> 2013.22264</w:t>
      </w:r>
      <w:r w:rsidRPr="00BE23FF">
        <w:t>) раз</w:t>
      </w:r>
      <w:r>
        <w:t>работана проектной организацией ООО «СибирьДорПроект».</w:t>
      </w:r>
    </w:p>
    <w:p w:rsidR="007C33FB" w:rsidRPr="00980CBB" w:rsidRDefault="007C33FB" w:rsidP="007C33FB">
      <w:pPr>
        <w:tabs>
          <w:tab w:val="left" w:pos="1080"/>
        </w:tabs>
        <w:ind w:firstLine="540"/>
        <w:jc w:val="both"/>
        <w:rPr>
          <w:b/>
          <w:bCs/>
        </w:rPr>
      </w:pPr>
      <w:r w:rsidRPr="00980CBB">
        <w:rPr>
          <w:b/>
          <w:bCs/>
        </w:rPr>
        <w:t>4. Основные условия:</w:t>
      </w:r>
    </w:p>
    <w:p w:rsidR="007C33FB" w:rsidRPr="00980CBB" w:rsidRDefault="007C33FB" w:rsidP="007C33FB">
      <w:pPr>
        <w:pStyle w:val="af"/>
        <w:ind w:right="-83" w:firstLine="360"/>
      </w:pPr>
      <w:r w:rsidRPr="00980CBB">
        <w:t xml:space="preserve">   4.1. </w:t>
      </w:r>
      <w:proofErr w:type="gramStart"/>
      <w:r w:rsidRPr="00980CBB">
        <w:t xml:space="preserve">Выполнить работы в объеме и сроки, предусмотренные Контрактом, и сдать </w:t>
      </w:r>
      <w:smartTag w:uri="urn:schemas-microsoft-com:office:smarttags" w:element="metricconverter">
        <w:smartTagPr>
          <w:attr w:name="ProductID" w:val="2,2 км"/>
        </w:smartTagPr>
        <w:r>
          <w:t>2,2</w:t>
        </w:r>
        <w:r w:rsidRPr="00980CBB">
          <w:t xml:space="preserve"> км</w:t>
        </w:r>
      </w:smartTag>
      <w:r w:rsidRPr="00980CBB">
        <w:t xml:space="preserve"> Заказчику с качеством, соответствующим условиям Проекта и требованиям нормативных документов, приведенных в «Перечне нормативно-технических документов, обязательных при выполнении дорожных работ» (Приложение № 5), СТО ТУАД 02-2013 (размещен на сайте www.tuad.nsk.ru), технических регламентов, принятых в установленном порядке, и другой нормативной документацией.</w:t>
      </w:r>
      <w:proofErr w:type="gramEnd"/>
    </w:p>
    <w:p w:rsidR="007C33FB" w:rsidRPr="00980CBB" w:rsidRDefault="007C33FB" w:rsidP="007C33FB">
      <w:pPr>
        <w:pStyle w:val="af"/>
        <w:tabs>
          <w:tab w:val="num" w:pos="1080"/>
        </w:tabs>
        <w:ind w:right="-83" w:firstLine="360"/>
      </w:pPr>
      <w:r w:rsidRPr="00980CBB">
        <w:t xml:space="preserve">4.2. Получить по месту нахождения Заказчика утвержденный в установленном порядке Проект, необходимый для производства работ по Контракту, в течение 2 (двух) рабочих дней </w:t>
      </w:r>
      <w:proofErr w:type="gramStart"/>
      <w:r w:rsidRPr="00980CBB">
        <w:t>с даты заключения</w:t>
      </w:r>
      <w:proofErr w:type="gramEnd"/>
      <w:r w:rsidRPr="00980CBB">
        <w:t xml:space="preserve"> Контракта.</w:t>
      </w:r>
    </w:p>
    <w:p w:rsidR="007C33FB" w:rsidRPr="00980CBB" w:rsidRDefault="007C33FB" w:rsidP="007C33FB">
      <w:pPr>
        <w:pStyle w:val="af"/>
        <w:tabs>
          <w:tab w:val="num" w:pos="1080"/>
        </w:tabs>
        <w:ind w:right="-83" w:firstLine="360"/>
      </w:pPr>
      <w:r w:rsidRPr="00980CBB">
        <w:t xml:space="preserve">4.3. На основании и в соответствии с переданным Заказчиком Проектом, Подрядчик должен разработать и передать на рассмотрение Заказчику документацию, необходимую для </w:t>
      </w:r>
      <w:r w:rsidRPr="001D52E9">
        <w:rPr>
          <w:spacing w:val="-8"/>
        </w:rPr>
        <w:t>реконструкции.</w:t>
      </w:r>
      <w:r w:rsidRPr="00980CBB">
        <w:t xml:space="preserve"> </w:t>
      </w:r>
      <w:proofErr w:type="gramStart"/>
      <w:r w:rsidRPr="00980CBB">
        <w:t>Объекта, его отдельных конструктивных элементов, чертежи сложных вспомогательных устройств, временных зданий и сооружений, в том числе организационно-технологическую документацию (проект производства работ), включающую технологические карты, регламентирующие технологию отдельных видов работ с целью обеспечения их надлежащего качества, мероприятия по обеспечению нормальных условий твердения бетонных смесей в период отрицательных температур, в течение 10 дней после заключения Контракта.</w:t>
      </w:r>
      <w:proofErr w:type="gramEnd"/>
    </w:p>
    <w:p w:rsidR="007C33FB" w:rsidRPr="00980CBB" w:rsidRDefault="007C33FB" w:rsidP="007C33FB">
      <w:pPr>
        <w:pStyle w:val="af"/>
        <w:tabs>
          <w:tab w:val="num" w:pos="1080"/>
        </w:tabs>
        <w:ind w:right="-83" w:firstLine="360"/>
        <w:rPr>
          <w:spacing w:val="1"/>
        </w:rPr>
      </w:pPr>
      <w:r w:rsidRPr="00980CBB">
        <w:t>4.4. До начала</w:t>
      </w:r>
      <w:r w:rsidRPr="00980CBB">
        <w:rPr>
          <w:spacing w:val="1"/>
        </w:rPr>
        <w:t xml:space="preserve"> производства работ на Объекте Подрядчик должен:</w:t>
      </w:r>
    </w:p>
    <w:p w:rsidR="007C33FB" w:rsidRPr="00980CBB" w:rsidRDefault="007C33FB" w:rsidP="007C33FB">
      <w:pPr>
        <w:pStyle w:val="af"/>
        <w:numPr>
          <w:ilvl w:val="1"/>
          <w:numId w:val="16"/>
        </w:numPr>
        <w:tabs>
          <w:tab w:val="clear" w:pos="720"/>
          <w:tab w:val="num" w:pos="1620"/>
        </w:tabs>
        <w:ind w:left="0" w:right="-83" w:firstLine="1080"/>
        <w:rPr>
          <w:spacing w:val="1"/>
        </w:rPr>
      </w:pPr>
      <w:r w:rsidRPr="00980CBB">
        <w:rPr>
          <w:spacing w:val="1"/>
        </w:rPr>
        <w:t xml:space="preserve">в соответствии с требованиями </w:t>
      </w:r>
      <w:r w:rsidRPr="00980CBB">
        <w:t xml:space="preserve">методических указаний «Организация движения и ограждение места производства дорожных работ», Москва, </w:t>
      </w:r>
      <w:smartTag w:uri="urn:schemas-microsoft-com:office:smarttags" w:element="metricconverter">
        <w:smartTagPr>
          <w:attr w:name="ProductID" w:val="2009 г"/>
        </w:smartTagPr>
        <w:r w:rsidRPr="00980CBB">
          <w:t>2009 г</w:t>
        </w:r>
      </w:smartTag>
      <w:r w:rsidRPr="00980CBB">
        <w:t xml:space="preserve">. (согласованы Департаментом ОБДД МВД РОССИИ 19.02.2009 г. - письмо № 13/6-1029), ГОСТ </w:t>
      </w:r>
      <w:proofErr w:type="gramStart"/>
      <w:r w:rsidRPr="00980CBB">
        <w:t>Р</w:t>
      </w:r>
      <w:proofErr w:type="gramEnd"/>
      <w:r w:rsidRPr="00980CBB">
        <w:t xml:space="preserve"> 52289-2004 </w:t>
      </w:r>
      <w:r w:rsidRPr="00980CBB">
        <w:rPr>
          <w:spacing w:val="1"/>
        </w:rPr>
        <w:t>разработать схемы организации движения и ограждений мест производства работ, согласовать их с ОГИБДД района по месту нахождения Объекта и включить их в организационно-технологическую документацию (проект производства работ) на текущий год;</w:t>
      </w:r>
    </w:p>
    <w:p w:rsidR="007C33FB" w:rsidRPr="00980CBB" w:rsidRDefault="007C33FB" w:rsidP="007C33FB">
      <w:pPr>
        <w:pStyle w:val="af"/>
        <w:numPr>
          <w:ilvl w:val="1"/>
          <w:numId w:val="16"/>
        </w:numPr>
        <w:tabs>
          <w:tab w:val="clear" w:pos="720"/>
          <w:tab w:val="num" w:pos="1620"/>
        </w:tabs>
        <w:ind w:left="0" w:right="-83" w:firstLine="1080"/>
        <w:rPr>
          <w:spacing w:val="1"/>
        </w:rPr>
      </w:pPr>
      <w:r>
        <w:rPr>
          <w:spacing w:val="1"/>
        </w:rPr>
        <w:t xml:space="preserve">при необходимости выполнения работ в охранной зоне </w:t>
      </w:r>
      <w:r w:rsidRPr="00980CBB">
        <w:rPr>
          <w:spacing w:val="1"/>
        </w:rPr>
        <w:t xml:space="preserve">получить письменное согласие предприятий, в ведении которых находятся линии связи или </w:t>
      </w:r>
      <w:r w:rsidRPr="00980CBB">
        <w:t>линии радиофикации</w:t>
      </w:r>
      <w:r w:rsidRPr="00980CBB">
        <w:rPr>
          <w:spacing w:val="1"/>
        </w:rPr>
        <w:t xml:space="preserve">, на производство всех видов работ (за исключением вспашки на глубину не более </w:t>
      </w:r>
      <w:smartTag w:uri="urn:schemas-microsoft-com:office:smarttags" w:element="metricconverter">
        <w:smartTagPr>
          <w:attr w:name="ProductID" w:val="0,3 м"/>
        </w:smartTagPr>
        <w:r w:rsidRPr="00980CBB">
          <w:rPr>
            <w:spacing w:val="1"/>
          </w:rPr>
          <w:t>0,3 м</w:t>
        </w:r>
      </w:smartTag>
      <w:r w:rsidRPr="00980CBB">
        <w:rPr>
          <w:spacing w:val="1"/>
        </w:rPr>
        <w:t>), связанны</w:t>
      </w:r>
      <w:proofErr w:type="gramStart"/>
      <w:r w:rsidRPr="00980CBB">
        <w:rPr>
          <w:spacing w:val="1"/>
        </w:rPr>
        <w:t>х с вскр</w:t>
      </w:r>
      <w:proofErr w:type="gramEnd"/>
      <w:r w:rsidRPr="00980CBB">
        <w:rPr>
          <w:spacing w:val="1"/>
        </w:rPr>
        <w:t>ытием грунта в охранной зоне линий связи.</w:t>
      </w:r>
    </w:p>
    <w:p w:rsidR="007C33FB" w:rsidRPr="00980CBB" w:rsidRDefault="007C33FB" w:rsidP="007C33FB">
      <w:pPr>
        <w:tabs>
          <w:tab w:val="left" w:pos="1260"/>
        </w:tabs>
        <w:ind w:right="-83"/>
        <w:jc w:val="both"/>
      </w:pPr>
      <w:r w:rsidRPr="00980CBB">
        <w:t xml:space="preserve">       4.5. Представлять исполнительную документацию при </w:t>
      </w:r>
      <w:r w:rsidRPr="001D52E9">
        <w:t>реконструкции</w:t>
      </w:r>
      <w:r w:rsidRPr="00980CBB">
        <w:t xml:space="preserve"> автомобильной дороги в соответствии с РД-11-02-2006, СТО ТУАД 02-2013, с сопроводительным письмом и описью прилагаемых документов. </w:t>
      </w:r>
    </w:p>
    <w:p w:rsidR="007C33FB" w:rsidRPr="00980CBB" w:rsidRDefault="007C33FB" w:rsidP="007C33FB">
      <w:pPr>
        <w:pStyle w:val="af"/>
        <w:ind w:right="-83" w:firstLine="0"/>
      </w:pPr>
      <w:r w:rsidRPr="00980CBB">
        <w:lastRenderedPageBreak/>
        <w:t xml:space="preserve">       4.6. Обеспечить в период </w:t>
      </w:r>
      <w:proofErr w:type="gramStart"/>
      <w:r w:rsidRPr="00980CBB">
        <w:t>с даты заключения</w:t>
      </w:r>
      <w:proofErr w:type="gramEnd"/>
      <w:r w:rsidRPr="00980CBB">
        <w:t xml:space="preserve"> Контракта по</w:t>
      </w:r>
      <w:r>
        <w:t xml:space="preserve"> 10.10.2016 </w:t>
      </w:r>
      <w:r w:rsidRPr="00BE23FF">
        <w:t>г.</w:t>
      </w:r>
      <w:r w:rsidRPr="00980CBB">
        <w:t xml:space="preserve"> выполнение комплекса работ (в соответствии с </w:t>
      </w:r>
      <w:r>
        <w:t>Описанием объекта закупки</w:t>
      </w:r>
      <w:r w:rsidRPr="00980CBB">
        <w:t xml:space="preserve">) на Объекте с обязательной сдачей завершенного Объекта, в соответствии с датой окончания выполнения работ на Объекте – </w:t>
      </w:r>
      <w:r>
        <w:t>10.10.2016</w:t>
      </w:r>
      <w:r w:rsidRPr="00980CBB">
        <w:t xml:space="preserve"> года.</w:t>
      </w:r>
    </w:p>
    <w:p w:rsidR="007C33FB" w:rsidRPr="00980CBB" w:rsidRDefault="007C33FB" w:rsidP="007C33FB">
      <w:pPr>
        <w:pStyle w:val="23"/>
        <w:tabs>
          <w:tab w:val="left" w:pos="1080"/>
        </w:tabs>
        <w:spacing w:after="0" w:line="240" w:lineRule="auto"/>
        <w:jc w:val="both"/>
      </w:pPr>
      <w:r w:rsidRPr="00980CBB">
        <w:t xml:space="preserve">      4.7. Обеспечить выполнение природоохранных мероприятий и соблюдение требований охраны труда.</w:t>
      </w:r>
    </w:p>
    <w:p w:rsidR="007C33FB" w:rsidRPr="00980CBB" w:rsidRDefault="007C33FB" w:rsidP="007C33FB">
      <w:pPr>
        <w:ind w:right="-85"/>
        <w:jc w:val="both"/>
        <w:rPr>
          <w:b/>
        </w:rPr>
      </w:pPr>
      <w:r w:rsidRPr="00980CBB">
        <w:tab/>
      </w:r>
      <w:r w:rsidRPr="00980CBB">
        <w:rPr>
          <w:b/>
        </w:rPr>
        <w:t>5. Требования к качеству работ:</w:t>
      </w:r>
    </w:p>
    <w:p w:rsidR="007C33FB" w:rsidRDefault="007C33FB" w:rsidP="007C33FB">
      <w:r w:rsidRPr="00980CBB">
        <w:t xml:space="preserve">При производстве работ необходимо руководствоваться следующими    </w:t>
      </w:r>
      <w:r w:rsidRPr="00980CBB">
        <w:rPr>
          <w:bCs/>
          <w:kern w:val="28"/>
        </w:rPr>
        <w:t>нормативно-техническими документами</w:t>
      </w:r>
      <w:r w:rsidRPr="00980CBB">
        <w:t xml:space="preserve"> </w:t>
      </w:r>
    </w:p>
    <w:p w:rsidR="007C33FB" w:rsidRDefault="007C33FB" w:rsidP="007C33F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18"/>
        <w:gridCol w:w="3230"/>
        <w:gridCol w:w="5806"/>
      </w:tblGrid>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rFonts w:eastAsia="Calibri"/>
                <w:b/>
                <w:sz w:val="22"/>
                <w:szCs w:val="22"/>
              </w:rPr>
            </w:pPr>
            <w:r w:rsidRPr="004A1532">
              <w:rPr>
                <w:rFonts w:eastAsia="Calibri"/>
                <w:b/>
                <w:sz w:val="22"/>
                <w:szCs w:val="22"/>
              </w:rPr>
              <w:t>№ п.п.</w:t>
            </w: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rFonts w:eastAsia="Calibri"/>
                <w:b/>
                <w:sz w:val="22"/>
                <w:szCs w:val="22"/>
              </w:rPr>
            </w:pPr>
            <w:r w:rsidRPr="004A1532">
              <w:rPr>
                <w:rFonts w:eastAsia="Calibri"/>
                <w:b/>
                <w:sz w:val="22"/>
                <w:szCs w:val="22"/>
              </w:rPr>
              <w:t>Обозначение нормативного документа</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b/>
                <w:sz w:val="22"/>
                <w:szCs w:val="22"/>
              </w:rPr>
            </w:pPr>
            <w:r w:rsidRPr="004A1532">
              <w:rPr>
                <w:b/>
                <w:sz w:val="22"/>
                <w:szCs w:val="22"/>
              </w:rPr>
              <w:t>Название нормативного документа</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Федеральный закон РФ от 26.06.2008 № 102-ФЗ</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 xml:space="preserve">Об обеспечении единства измерений </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Приказ Минпромторга России от 02.07.2015  № 1815</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Об утверждении порядка проведения поверки средств измерений, требования к знаку поверки и содержанию свидетельства о поверке</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jc w:val="center"/>
            </w:pPr>
            <w:r w:rsidRPr="004A1532">
              <w:t>ГОСТ 12.2.011-2012</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r w:rsidRPr="004A1532">
              <w:t>Система стандартов безопасности труда. Машины строительные, дорожные и землеройные. Общие требования безопасности.</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17.0.0.01-76</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Система стандартов в области охраны природы и улучшения использования природных ресурсов. Основные положения.</w:t>
            </w:r>
          </w:p>
        </w:tc>
      </w:tr>
      <w:tr w:rsidR="007C33FB" w:rsidRPr="004A1532" w:rsidTr="00441D6C">
        <w:trPr>
          <w:trHeight w:val="335"/>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17.1.1.01-77</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Охрана природы. Гидросфера. Использование и охрана вод. Основные термины и определения.</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17.2.1.01-76*</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Охрана природы. Атмосфера. Классификация выбросов по составу.</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17.4.3.02-85</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Охрана природы. Почвы. Требования к охране плодородного слоя почвы при производстве земляных работ</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17.5.1.02-85</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Охрана природы. Земли. Классификация нарушенных земель для рекультивации.</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17.5.3.05-84</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Охрана природы. Рекультивация земель. Общие требования к землепользованию.</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tcPr>
          <w:p w:rsidR="007C33FB" w:rsidRPr="004A1532" w:rsidRDefault="007C33FB" w:rsidP="00441D6C">
            <w:pPr>
              <w:jc w:val="center"/>
            </w:pPr>
            <w:r w:rsidRPr="004A1532">
              <w:t>ГОСТ 21.001-2013</w:t>
            </w:r>
          </w:p>
        </w:tc>
        <w:tc>
          <w:tcPr>
            <w:tcW w:w="2946" w:type="pct"/>
            <w:tcBorders>
              <w:top w:val="single" w:sz="4" w:space="0" w:color="auto"/>
              <w:left w:val="single" w:sz="4" w:space="0" w:color="auto"/>
              <w:bottom w:val="single" w:sz="4" w:space="0" w:color="auto"/>
              <w:right w:val="single" w:sz="4" w:space="0" w:color="auto"/>
            </w:tcBorders>
          </w:tcPr>
          <w:p w:rsidR="007C33FB" w:rsidRPr="004A1532" w:rsidRDefault="007C33FB" w:rsidP="00441D6C">
            <w:r w:rsidRPr="004A1532">
              <w:t>Система проектной документации для строительства. Общие положения.</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3344-83</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 xml:space="preserve">Щебень и </w:t>
            </w:r>
            <w:proofErr w:type="gramStart"/>
            <w:r w:rsidRPr="004A1532">
              <w:rPr>
                <w:sz w:val="22"/>
                <w:szCs w:val="22"/>
              </w:rPr>
              <w:t>песок</w:t>
            </w:r>
            <w:proofErr w:type="gramEnd"/>
            <w:r w:rsidRPr="004A1532">
              <w:rPr>
                <w:sz w:val="22"/>
                <w:szCs w:val="22"/>
              </w:rPr>
              <w:t xml:space="preserve"> шлаковые для дорожного строительства. Технические условия</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5180-2015</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Грунты. Методы лабораторного определения физических характеристик</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6139-2003</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Песок для испытаний цемента. Технические условия</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6665-91</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Камни бетонные и железобетонные бортовые. Технические условия</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7473-2010</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Смеси бетонные. Технические условия</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8267-93</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Щебень и гравий из плотных горных пород для строительных работ. Технические условия</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8736-2014</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Песок для строительных работ. Технические условия</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9128-2009</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Смеси асфальтобетонные дорожные, аэродромные и асфальтобетон. Технические условия</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10178-85</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 xml:space="preserve">Портландцемент и шлакопортландцемент. Технические </w:t>
            </w:r>
            <w:r w:rsidRPr="004A1532">
              <w:rPr>
                <w:sz w:val="22"/>
                <w:szCs w:val="22"/>
              </w:rPr>
              <w:lastRenderedPageBreak/>
              <w:t>условия</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10181-2014</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Смеси бетонные. Методы испытаний</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 xml:space="preserve">ГОСТ </w:t>
            </w:r>
            <w:proofErr w:type="gramStart"/>
            <w:r w:rsidRPr="004A1532">
              <w:rPr>
                <w:sz w:val="22"/>
                <w:szCs w:val="22"/>
              </w:rPr>
              <w:t>Р</w:t>
            </w:r>
            <w:proofErr w:type="gramEnd"/>
            <w:r w:rsidRPr="004A1532">
              <w:rPr>
                <w:sz w:val="22"/>
                <w:szCs w:val="22"/>
              </w:rPr>
              <w:t xml:space="preserve"> 52290-2004</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Технические средства организации дорожного движения. Знаки дорожные. Общие технические условия</w:t>
            </w:r>
          </w:p>
        </w:tc>
      </w:tr>
      <w:tr w:rsidR="007C33FB" w:rsidRPr="004A1532" w:rsidTr="00441D6C">
        <w:trPr>
          <w:trHeight w:val="161"/>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12071-2014</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Грунты. Отбор, упаковка, транспортирование и хранение образцов</w:t>
            </w:r>
          </w:p>
        </w:tc>
      </w:tr>
      <w:tr w:rsidR="007C33FB" w:rsidRPr="004A1532" w:rsidTr="00441D6C">
        <w:trPr>
          <w:trHeight w:val="321"/>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12730.0-78</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Бетоны. Общие требования к методам определения плотности, влажности, водопоглощения, пористости и водонепроницаемости</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12801-98*</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 xml:space="preserve">Материалы на основе </w:t>
            </w:r>
            <w:proofErr w:type="gramStart"/>
            <w:r w:rsidRPr="004A1532">
              <w:rPr>
                <w:sz w:val="22"/>
                <w:szCs w:val="22"/>
              </w:rPr>
              <w:t>органических</w:t>
            </w:r>
            <w:proofErr w:type="gramEnd"/>
            <w:r w:rsidRPr="004A1532">
              <w:rPr>
                <w:sz w:val="22"/>
                <w:szCs w:val="22"/>
              </w:rPr>
              <w:t xml:space="preserve"> вяжущих для дорожного и аэродромного строительства. Методы испытаний</w:t>
            </w:r>
          </w:p>
        </w:tc>
      </w:tr>
      <w:tr w:rsidR="007C33FB" w:rsidRPr="004A1532" w:rsidTr="00441D6C">
        <w:trPr>
          <w:trHeight w:val="616"/>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12852.0-77</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Бетон ячеистый. Общие требования к методам испытаний</w:t>
            </w:r>
          </w:p>
        </w:tc>
      </w:tr>
      <w:tr w:rsidR="007C33FB" w:rsidRPr="004A1532" w:rsidTr="00441D6C">
        <w:trPr>
          <w:trHeight w:val="616"/>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13015-2012</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Изделия железобетонные и бетонные для строительства. Общие технические требования. Правила приемки, маркировки, транспортирования и хранения</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 xml:space="preserve">ГОСТ </w:t>
            </w:r>
            <w:proofErr w:type="gramStart"/>
            <w:r w:rsidRPr="004A1532">
              <w:rPr>
                <w:sz w:val="22"/>
                <w:szCs w:val="22"/>
              </w:rPr>
              <w:t>Р</w:t>
            </w:r>
            <w:proofErr w:type="gramEnd"/>
            <w:r w:rsidRPr="004A1532">
              <w:rPr>
                <w:sz w:val="22"/>
                <w:szCs w:val="22"/>
              </w:rPr>
              <w:t xml:space="preserve"> ИСО 14001-2007</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Системы экологического менеджмента. Требования и руководство по применению</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15467-79</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Управление качеством продукции. Основные понятия. Термины и определения.</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ИСО/МЭК 17025-2009</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Общие требования к компетентности испытательных и калибровочных лабораторий</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18105-2010</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Бетоны. Правила контроля и оценки прочности</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20054-82</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Трубы бетонные безнапорные. Технические условия</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22000-86</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Трубы бетонные и железобетонные. Типы и основные параметры</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22245-90</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Битумы нефтяные дорожные вязкие. Технические условия</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22263-76*</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Щебень и песок из пористых горных пород. Технические условия</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22733-2002</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Грунты. Метод лабораторного определения максимальной плотности</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22856-89*</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 xml:space="preserve">Щебень и </w:t>
            </w:r>
            <w:proofErr w:type="gramStart"/>
            <w:r w:rsidRPr="004A1532">
              <w:rPr>
                <w:sz w:val="22"/>
                <w:szCs w:val="22"/>
              </w:rPr>
              <w:t>песок</w:t>
            </w:r>
            <w:proofErr w:type="gramEnd"/>
            <w:r w:rsidRPr="004A1532">
              <w:rPr>
                <w:sz w:val="22"/>
                <w:szCs w:val="22"/>
              </w:rPr>
              <w:t xml:space="preserve"> декоративные из природного камня. Технические условия</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 xml:space="preserve">ГОСТ </w:t>
            </w:r>
            <w:proofErr w:type="gramStart"/>
            <w:r w:rsidRPr="004A1532">
              <w:rPr>
                <w:sz w:val="22"/>
                <w:szCs w:val="22"/>
              </w:rPr>
              <w:t>Р</w:t>
            </w:r>
            <w:proofErr w:type="gramEnd"/>
            <w:r w:rsidRPr="004A1532">
              <w:rPr>
                <w:sz w:val="22"/>
                <w:szCs w:val="22"/>
              </w:rPr>
              <w:t xml:space="preserve"> 52289-2004</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23558-94</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Смеси щебеночно-гравийно-песчаные и грунты, обработанные неорганическими вяжущими материалами, для дорожного и аэродромного строительства. Технические условия</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23732-2011</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Вода для бетонов и строительных растворов. Технические условия</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23735-2014</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Смеси песчано-гравийные для строительных работ. Технические условия</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24211-2008</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Добавки для бетонов и строительных растворов. Общие технические условия</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24547-81</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Звенья железобетонные водопропускных труб под насыпи автомобильных и железных дорог. Общие технические условия</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24640-91</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Добавки для цементов. Классификация</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25246-82</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Бетоны химически стойкие. Технические условия</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25459-82</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Опоры железобетонные дорожных знаков. Технические условия</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25485-89</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Бетоны ячеистые. Технические условия</w:t>
            </w:r>
          </w:p>
        </w:tc>
      </w:tr>
      <w:tr w:rsidR="007C33FB" w:rsidRPr="004A1532" w:rsidTr="00441D6C">
        <w:trPr>
          <w:trHeight w:val="63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25584-90</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Грунты. Методы лабораторного определения коэффициента фильтрации</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25607-2009</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 xml:space="preserve">Смеси щебеночно-гравийно-песчаные для покрытий и </w:t>
            </w:r>
            <w:proofErr w:type="gramStart"/>
            <w:r w:rsidRPr="004A1532">
              <w:rPr>
                <w:sz w:val="22"/>
                <w:szCs w:val="22"/>
              </w:rPr>
              <w:t>оснований</w:t>
            </w:r>
            <w:proofErr w:type="gramEnd"/>
            <w:r w:rsidRPr="004A1532">
              <w:rPr>
                <w:sz w:val="22"/>
                <w:szCs w:val="22"/>
              </w:rPr>
              <w:t xml:space="preserve"> автомобильных дорог и аэродромов. Технические условия</w:t>
            </w:r>
          </w:p>
        </w:tc>
      </w:tr>
      <w:tr w:rsidR="007C33FB" w:rsidRPr="004A1532" w:rsidTr="00441D6C">
        <w:trPr>
          <w:trHeight w:val="63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25818-91</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Золы-уноса тепловых электростанций для бетонов. Технические условия.</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25820-2014</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Бетоны легкие. Технические условия</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26633 -2012</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rPr>
                <w:rFonts w:eastAsia="Calibri"/>
                <w:sz w:val="20"/>
                <w:szCs w:val="20"/>
              </w:rPr>
            </w:pPr>
            <w:r w:rsidRPr="004A1532">
              <w:t>Бетоны тяжелые и мелкозернистые. Технические условия</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26644-85</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Щебень и песок из шлаков тепловых электростанций для бетона. Технические условия</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26804 -2012</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Ограждения дорожные металлические барьерного типа. Технические условия</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27006-86</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Бетоны. Правила подбора состава</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28570-90</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Бетоны. Методы определения прочности по образцам, отобранным из конструкций</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30108-94</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Материалы и изделия строительные. Определение удельной эффективной активности естественных радионуклидов</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30412-96</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Дороги автомобильные и аэродромы. Методы измерений неровностей оснований и покрытий</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30413-96</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 xml:space="preserve">Дороги автомобильные. Метод </w:t>
            </w:r>
            <w:proofErr w:type="gramStart"/>
            <w:r w:rsidRPr="004A1532">
              <w:rPr>
                <w:sz w:val="22"/>
                <w:szCs w:val="22"/>
              </w:rPr>
              <w:t>определения коэффициента сцепления колеса автомобиля</w:t>
            </w:r>
            <w:proofErr w:type="gramEnd"/>
            <w:r w:rsidRPr="004A1532">
              <w:rPr>
                <w:sz w:val="22"/>
                <w:szCs w:val="22"/>
              </w:rPr>
              <w:t xml:space="preserve"> с дорожным покрытием</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30491-2012</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 xml:space="preserve">Смеси органоминеральные и грунты, укрепленные </w:t>
            </w:r>
            <w:proofErr w:type="gramStart"/>
            <w:r w:rsidRPr="004A1532">
              <w:rPr>
                <w:sz w:val="22"/>
                <w:szCs w:val="22"/>
              </w:rPr>
              <w:t>органическими</w:t>
            </w:r>
            <w:proofErr w:type="gramEnd"/>
            <w:r w:rsidRPr="004A1532">
              <w:rPr>
                <w:sz w:val="22"/>
                <w:szCs w:val="22"/>
              </w:rPr>
              <w:t xml:space="preserve"> вяжущими, для дорожного и аэродромного строительства. Технические условия</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30515-2013</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Цементы. Общие технические условия</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30693-2000</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Мастики кровельные и гидроизоляционные. Общие технические условия</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31015-2002</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Смеси асфальтобетонные и асфальтобетон щебеночно-мастичные</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 xml:space="preserve">ГОСТ </w:t>
            </w:r>
            <w:proofErr w:type="gramStart"/>
            <w:r w:rsidRPr="004A1532">
              <w:rPr>
                <w:sz w:val="22"/>
                <w:szCs w:val="22"/>
              </w:rPr>
              <w:t>Р</w:t>
            </w:r>
            <w:proofErr w:type="gramEnd"/>
            <w:r w:rsidRPr="004A1532">
              <w:rPr>
                <w:sz w:val="22"/>
                <w:szCs w:val="22"/>
              </w:rPr>
              <w:t xml:space="preserve"> 50597-93</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Автомобильные дороги и улицы. Требования к эксплуатационному состоянию, допустимому по условиям обеспечения безопасности дорожного движения</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 xml:space="preserve">ГОСТ </w:t>
            </w:r>
            <w:proofErr w:type="gramStart"/>
            <w:r w:rsidRPr="004A1532">
              <w:rPr>
                <w:sz w:val="22"/>
                <w:szCs w:val="22"/>
              </w:rPr>
              <w:t>Р</w:t>
            </w:r>
            <w:proofErr w:type="gramEnd"/>
            <w:r w:rsidRPr="004A1532">
              <w:rPr>
                <w:sz w:val="22"/>
                <w:szCs w:val="22"/>
              </w:rPr>
              <w:t xml:space="preserve"> 50970-2011</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Технические средства организации дорожного движения. Столбики сигнальные дорожные. Общие технические требования. Правила применения</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 xml:space="preserve">ГОСТ </w:t>
            </w:r>
            <w:proofErr w:type="gramStart"/>
            <w:r w:rsidRPr="004A1532">
              <w:rPr>
                <w:sz w:val="22"/>
                <w:szCs w:val="22"/>
              </w:rPr>
              <w:t>Р</w:t>
            </w:r>
            <w:proofErr w:type="gramEnd"/>
            <w:r w:rsidRPr="004A1532">
              <w:rPr>
                <w:sz w:val="22"/>
                <w:szCs w:val="22"/>
              </w:rPr>
              <w:t xml:space="preserve"> 50971-2011</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Технические средства организации дорожного движения. Световозвращатели дорожные. Общие технические требования. Правила применения</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 xml:space="preserve">ГОСТ </w:t>
            </w:r>
            <w:proofErr w:type="gramStart"/>
            <w:r w:rsidRPr="004A1532">
              <w:rPr>
                <w:sz w:val="22"/>
                <w:szCs w:val="22"/>
              </w:rPr>
              <w:t>Р</w:t>
            </w:r>
            <w:proofErr w:type="gramEnd"/>
            <w:r w:rsidRPr="004A1532">
              <w:rPr>
                <w:sz w:val="22"/>
                <w:szCs w:val="22"/>
              </w:rPr>
              <w:t xml:space="preserve"> 51256-2011</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Технические средства организации дорожного движения. Разметка дорожная. Классификация. Технические требования</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 xml:space="preserve">ГОСТ </w:t>
            </w:r>
            <w:proofErr w:type="gramStart"/>
            <w:r w:rsidRPr="004A1532">
              <w:rPr>
                <w:sz w:val="22"/>
                <w:szCs w:val="22"/>
              </w:rPr>
              <w:t>Р</w:t>
            </w:r>
            <w:proofErr w:type="gramEnd"/>
            <w:r w:rsidRPr="004A1532">
              <w:rPr>
                <w:sz w:val="22"/>
                <w:szCs w:val="22"/>
              </w:rPr>
              <w:t xml:space="preserve"> 51582-2000</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Технические средства организации дорожного движения. Знаки дорожные «Пункт контроля международных автомобильных перевозок» и «Пост дорожно-патрульной службы». Общие технические требования. Правила применения</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 xml:space="preserve">ГОСТ </w:t>
            </w:r>
            <w:proofErr w:type="gramStart"/>
            <w:r w:rsidRPr="004A1532">
              <w:rPr>
                <w:sz w:val="22"/>
                <w:szCs w:val="22"/>
              </w:rPr>
              <w:t>Р</w:t>
            </w:r>
            <w:proofErr w:type="gramEnd"/>
            <w:r w:rsidRPr="004A1532">
              <w:rPr>
                <w:sz w:val="22"/>
                <w:szCs w:val="22"/>
              </w:rPr>
              <w:t xml:space="preserve"> 52056-2003</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proofErr w:type="gramStart"/>
            <w:r w:rsidRPr="004A1532">
              <w:rPr>
                <w:sz w:val="22"/>
                <w:szCs w:val="22"/>
              </w:rPr>
              <w:t>Вяжущие</w:t>
            </w:r>
            <w:proofErr w:type="gramEnd"/>
            <w:r w:rsidRPr="004A1532">
              <w:rPr>
                <w:sz w:val="22"/>
                <w:szCs w:val="22"/>
              </w:rPr>
              <w:t xml:space="preserve"> полимерно-битумные дорожные на основе блоксополимеров типа стирол-бутадиен-стирол. Технические условия.</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 xml:space="preserve">ГОСТ </w:t>
            </w:r>
            <w:proofErr w:type="gramStart"/>
            <w:r w:rsidRPr="004A1532">
              <w:rPr>
                <w:sz w:val="22"/>
                <w:szCs w:val="22"/>
              </w:rPr>
              <w:t>Р</w:t>
            </w:r>
            <w:proofErr w:type="gramEnd"/>
            <w:r w:rsidRPr="004A1532">
              <w:rPr>
                <w:sz w:val="22"/>
                <w:szCs w:val="22"/>
              </w:rPr>
              <w:t xml:space="preserve"> 52128-2003</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Эмульсии битумные дорожные. Технические условия.</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 xml:space="preserve">ГОСТ </w:t>
            </w:r>
            <w:proofErr w:type="gramStart"/>
            <w:r w:rsidRPr="004A1532">
              <w:rPr>
                <w:sz w:val="22"/>
                <w:szCs w:val="22"/>
              </w:rPr>
              <w:t>Р</w:t>
            </w:r>
            <w:proofErr w:type="gramEnd"/>
            <w:r w:rsidRPr="004A1532">
              <w:rPr>
                <w:sz w:val="22"/>
                <w:szCs w:val="22"/>
              </w:rPr>
              <w:t xml:space="preserve"> 52129-2003</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Порошок минеральный для асфальтобетонных и органоминеральных смесей. Технические условия</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 xml:space="preserve">ГОСТ </w:t>
            </w:r>
            <w:proofErr w:type="gramStart"/>
            <w:r w:rsidRPr="004A1532">
              <w:rPr>
                <w:sz w:val="22"/>
                <w:szCs w:val="22"/>
              </w:rPr>
              <w:t>Р</w:t>
            </w:r>
            <w:proofErr w:type="gramEnd"/>
            <w:r w:rsidRPr="004A1532">
              <w:rPr>
                <w:sz w:val="22"/>
                <w:szCs w:val="22"/>
              </w:rPr>
              <w:t xml:space="preserve"> 52282-2004</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Технические средства организации дорожного движения. Светофоры дорожные. Типы и основные параметры. Общие технические требования. Методы испытаний.</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 xml:space="preserve">ГОСТ </w:t>
            </w:r>
            <w:proofErr w:type="gramStart"/>
            <w:r w:rsidRPr="004A1532">
              <w:rPr>
                <w:sz w:val="22"/>
                <w:szCs w:val="22"/>
              </w:rPr>
              <w:t>Р</w:t>
            </w:r>
            <w:proofErr w:type="gramEnd"/>
            <w:r w:rsidRPr="004A1532">
              <w:rPr>
                <w:sz w:val="22"/>
                <w:szCs w:val="22"/>
              </w:rPr>
              <w:t xml:space="preserve"> 52398-2005</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Классификация автомобильных дорог. Основные параметры и требования.</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 xml:space="preserve">ГОСТ </w:t>
            </w:r>
            <w:proofErr w:type="gramStart"/>
            <w:r w:rsidRPr="004A1532">
              <w:rPr>
                <w:sz w:val="22"/>
                <w:szCs w:val="22"/>
              </w:rPr>
              <w:t>Р</w:t>
            </w:r>
            <w:proofErr w:type="gramEnd"/>
            <w:r w:rsidRPr="004A1532">
              <w:rPr>
                <w:sz w:val="22"/>
                <w:szCs w:val="22"/>
              </w:rPr>
              <w:t xml:space="preserve"> 52399-2005</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Геометрические параметры автомобильных дорог.</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СНиП III-10-75</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Благоустройство территорий.</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СНиП 12-03-2001</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Безопасность труда в строительстве. Часть 1. Общие требования.</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СНиП 12-04-2002</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Безопасность труда в строительстве. Часть II. Строительное производство.</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СП 22.13330.2011</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Основания зданий и сооружений. Актуализированная редакция СНиП 2.02.01-83*</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СП 24.13330.2011</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Свайные фундаменты. Актуализированная редакция СНиП 2.02.03-85</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jc w:val="center"/>
              <w:rPr>
                <w:rFonts w:eastAsia="Calibri"/>
                <w:szCs w:val="20"/>
              </w:rPr>
            </w:pPr>
            <w:r w:rsidRPr="004A1532">
              <w:rPr>
                <w:rFonts w:eastAsia="Calibri"/>
                <w:szCs w:val="20"/>
              </w:rPr>
              <w:t>СП 34.13330.2012</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rPr>
                <w:rFonts w:eastAsia="Calibri"/>
                <w:szCs w:val="20"/>
              </w:rPr>
            </w:pPr>
            <w:r w:rsidRPr="004A1532">
              <w:rPr>
                <w:rFonts w:eastAsia="Calibri"/>
                <w:szCs w:val="20"/>
              </w:rPr>
              <w:t>Автомобильные дороги. Актуализированная редакция СНиП 2.05.02-85*</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СП 35.13330.2011</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Мосты и трубы. Актуализированная редакция СНиП 2.05.03-84*</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СП 42.13330.2011</w:t>
            </w:r>
            <w:r w:rsidRPr="004A1532">
              <w:rPr>
                <w:sz w:val="22"/>
                <w:szCs w:val="22"/>
              </w:rPr>
              <w:tab/>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Градостроительство. Планировка и застройка городских и сельских поселений. Актуализированная редакция СНиП 2.07.01-89*</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СП 45.13330.2012</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Земляные сооружения, основания и фундаменты. Актуализированная редакция СНиП 3.02.01-87</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СП 46.13330.2012</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Мосты и трубы. Актуализированная редакция СНиП 3.06.04-91</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3C5241" w:rsidP="00441D6C">
            <w:pPr>
              <w:pStyle w:val="aff6"/>
              <w:jc w:val="center"/>
              <w:rPr>
                <w:sz w:val="22"/>
                <w:szCs w:val="22"/>
              </w:rPr>
            </w:pPr>
            <w:hyperlink r:id="rId16" w:tooltip="СП 47.13330.2012 Инженерные изыскания для строительства. Основные положения" w:history="1">
              <w:r w:rsidR="007C33FB" w:rsidRPr="004A1532">
                <w:rPr>
                  <w:sz w:val="22"/>
                  <w:szCs w:val="22"/>
                </w:rPr>
                <w:t>СП 47.13330.2012</w:t>
              </w:r>
            </w:hyperlink>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Инженерные изыскания для строительства. Основные положения. Актуализированная редакция СНиП 11-02-96</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СП 48.13330.2011</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Организация строительства. Актуализированная редакция СНиП 12-01-2004</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jc w:val="center"/>
              <w:rPr>
                <w:rFonts w:eastAsia="Calibri"/>
                <w:szCs w:val="20"/>
              </w:rPr>
            </w:pPr>
            <w:r w:rsidRPr="004A1532">
              <w:rPr>
                <w:rFonts w:eastAsia="Calibri"/>
                <w:szCs w:val="20"/>
              </w:rPr>
              <w:t>СП 78.13330.2012</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rPr>
                <w:rFonts w:eastAsia="Calibri"/>
                <w:szCs w:val="20"/>
              </w:rPr>
            </w:pPr>
            <w:r w:rsidRPr="004A1532">
              <w:rPr>
                <w:rFonts w:eastAsia="Calibri"/>
                <w:szCs w:val="20"/>
              </w:rPr>
              <w:t>Автомобильные дороги. Актуализированная редакция СНиП 3.06.03-85</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СП 122.13330.2011</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 xml:space="preserve">Тоннели железнодорожные и автодорожные. </w:t>
            </w:r>
            <w:r w:rsidRPr="004A1532">
              <w:rPr>
                <w:rFonts w:eastAsia="Calibri"/>
                <w:sz w:val="22"/>
                <w:szCs w:val="20"/>
              </w:rPr>
              <w:t>Актуализированная редакция</w:t>
            </w:r>
            <w:r w:rsidRPr="004A1532">
              <w:rPr>
                <w:sz w:val="22"/>
                <w:szCs w:val="22"/>
              </w:rPr>
              <w:t xml:space="preserve"> СНиП 32-04-97</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3C5241" w:rsidP="00441D6C">
            <w:pPr>
              <w:pStyle w:val="aff6"/>
              <w:jc w:val="center"/>
              <w:rPr>
                <w:sz w:val="22"/>
                <w:szCs w:val="22"/>
              </w:rPr>
            </w:pPr>
            <w:hyperlink r:id="rId17" w:tooltip="СП 126.13330.2012 Геодезические работы в строительстве" w:history="1">
              <w:r w:rsidR="007C33FB" w:rsidRPr="004A1532">
                <w:rPr>
                  <w:sz w:val="22"/>
                  <w:szCs w:val="22"/>
                </w:rPr>
                <w:t>СП 126.13330.2012</w:t>
              </w:r>
            </w:hyperlink>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Геодезические работы в строительстве. Актуализированная редакция СНиП 3.01.03-84</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СП 131.13330.2012</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 xml:space="preserve">Строительная климатология. </w:t>
            </w:r>
            <w:r w:rsidRPr="004A1532">
              <w:rPr>
                <w:rFonts w:eastAsia="Calibri"/>
                <w:sz w:val="22"/>
                <w:szCs w:val="20"/>
              </w:rPr>
              <w:t>Актуализированная редакция</w:t>
            </w:r>
            <w:r w:rsidRPr="004A1532">
              <w:rPr>
                <w:sz w:val="22"/>
                <w:szCs w:val="22"/>
              </w:rPr>
              <w:t xml:space="preserve"> СНиП 23-01-99*</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ВСН 5-81</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Инструкция по разбивочным работам при строительстве, реконструкции и капитальном ремонте автомобильных дорог и искусственных сооружений.</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ВСН 7-89</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Указания по строительству, ремонту и содержанию гравийных покрытий.</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ВСН 19-89</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Правила приемки работ при строительстве и ремонте автомобильных дорог.</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Распоряжение Минтранса РФ от 24.06.2002 № ОС-557-р</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Рекомендации по обеспечению безопасности движения на автомобильных дорогах</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ВСН 32-81</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Инструкция по устройству гидроизоляции конструкций мостов и труб на железных, автомобильных и городских дорогах.</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ВСН 123-77</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 xml:space="preserve">Инструкция по устройству покрытий и оснований из щебеночных, гравийных и песчаных материалов, обработанных </w:t>
            </w:r>
            <w:proofErr w:type="gramStart"/>
            <w:r w:rsidRPr="004A1532">
              <w:rPr>
                <w:sz w:val="22"/>
                <w:szCs w:val="22"/>
              </w:rPr>
              <w:t>органическими</w:t>
            </w:r>
            <w:proofErr w:type="gramEnd"/>
            <w:r w:rsidRPr="004A1532">
              <w:rPr>
                <w:sz w:val="22"/>
                <w:szCs w:val="22"/>
              </w:rPr>
              <w:t xml:space="preserve"> вяжущими.</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ВСН 139-80*</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 xml:space="preserve">Инструкция по строительству цементобетонных покрытий </w:t>
            </w:r>
            <w:r w:rsidRPr="004A1532">
              <w:rPr>
                <w:sz w:val="22"/>
                <w:szCs w:val="22"/>
              </w:rPr>
              <w:lastRenderedPageBreak/>
              <w:t>автомобильных дорог.</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ВСН 165-85</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Устройство свайных фундаментов мостов (из буровых свай).</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ОДН 218.3.039-2003</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Укрепление обочин автомобильных дорог</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ОДН 218.5.016-2002</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Показатели и нормы экологической безопасности автомобильной дороги</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Приказ Минтранса России от 27.12.1991</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Правила охраны труда при строительстве, ремонте и содержании автомобильных дорог.</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Приказ Минтрансстроя СССР от 17.01.1980</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Руководство по сооружению земляного полотна автомобильных дорог</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Приказ МТ и ДХ НСО от 22.10.2010 № 48</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Об утверждении Правил приемки в эксплуатацию законченных строительством, реконструкцией, капитальным ремонтом, ремонтом автомобильных дорог Новосибирской области регионального или межмуниципального значения и их участков (пусковых комплексов) и сооружений на них.</w:t>
            </w:r>
          </w:p>
        </w:tc>
      </w:tr>
      <w:tr w:rsidR="007C33FB" w:rsidRPr="002D1214" w:rsidTr="00441D6C">
        <w:trPr>
          <w:trHeight w:val="788"/>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4"/>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РД-11-02-2006</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2D1214" w:rsidRDefault="007C33FB" w:rsidP="00441D6C">
            <w:pPr>
              <w:pStyle w:val="aff6"/>
              <w:rPr>
                <w:sz w:val="22"/>
                <w:szCs w:val="22"/>
              </w:rPr>
            </w:pPr>
            <w:r w:rsidRPr="004A1532">
              <w:rPr>
                <w:sz w:val="22"/>
                <w:szCs w:val="22"/>
              </w:rPr>
              <w:t>Требования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требования, предъявляемые к актам освидетельствования работ, конструкций, участков сетей инженерно-технического обеспечения</w:t>
            </w:r>
          </w:p>
        </w:tc>
      </w:tr>
    </w:tbl>
    <w:p w:rsidR="007C33FB" w:rsidRPr="00980CBB" w:rsidRDefault="007C33FB" w:rsidP="007C33FB">
      <w:pPr>
        <w:jc w:val="both"/>
        <w:rPr>
          <w:b/>
        </w:rPr>
      </w:pPr>
    </w:p>
    <w:p w:rsidR="007C33FB" w:rsidRPr="00980CBB" w:rsidRDefault="007C33FB" w:rsidP="007C33FB">
      <w:pPr>
        <w:jc w:val="both"/>
      </w:pPr>
      <w:r w:rsidRPr="00980CBB">
        <w:rPr>
          <w:b/>
        </w:rPr>
        <w:t xml:space="preserve">  </w:t>
      </w:r>
      <w:r w:rsidRPr="00980CBB">
        <w:t>При производстве работ не допускаются любые отклонения от Проекта без согласования с Заказчиком.</w:t>
      </w:r>
    </w:p>
    <w:p w:rsidR="007C33FB" w:rsidRPr="00980CBB" w:rsidRDefault="007C33FB" w:rsidP="007C33FB">
      <w:pPr>
        <w:shd w:val="clear" w:color="auto" w:fill="FFFFFF"/>
        <w:tabs>
          <w:tab w:val="left" w:pos="1243"/>
        </w:tabs>
        <w:ind w:right="-83" w:firstLine="708"/>
        <w:jc w:val="both"/>
      </w:pPr>
      <w:r w:rsidRPr="00980CBB">
        <w:t>В случае предложения Подрядчиком изменений технических решений, данные изменения до представления их Заказчику должны быть согласованы с организацией-разработчиком Проекта (Проектировщиком), содержать все необходимые чертежи и расчеты для оценки их Техническим советом Заказчика. Предложения Подрядчика об изменении технических решений, не согласованные с организацией-разработчиком, рассмотрению Заказчиком не подлежат.</w:t>
      </w:r>
    </w:p>
    <w:p w:rsidR="007C33FB" w:rsidRPr="00980CBB" w:rsidRDefault="007C33FB" w:rsidP="007C33FB">
      <w:pPr>
        <w:shd w:val="clear" w:color="auto" w:fill="FFFFFF"/>
        <w:tabs>
          <w:tab w:val="left" w:pos="1243"/>
        </w:tabs>
        <w:ind w:right="-83" w:firstLine="708"/>
        <w:jc w:val="both"/>
      </w:pPr>
      <w:r w:rsidRPr="00980CBB">
        <w:t xml:space="preserve">5.2. Все поставляемые для реконструкции материалы, конструкции и оборудование должны иметь соответствующие сертификаты, технические паспорта, документированные результаты испытаний, удостоверяющие их качество, пройти входной лабораторный контроль. Копии этих сертификатов, технических паспортов и результатов испытаний должны быть предоставлены Заказчику до начала производства работ, выполняемых с использованием этих материалов, конструкций и оборудования. </w:t>
      </w:r>
    </w:p>
    <w:p w:rsidR="007C33FB" w:rsidRPr="00980CBB" w:rsidRDefault="007C33FB" w:rsidP="007C33FB">
      <w:pPr>
        <w:shd w:val="clear" w:color="auto" w:fill="FFFFFF"/>
        <w:tabs>
          <w:tab w:val="left" w:pos="1243"/>
        </w:tabs>
        <w:ind w:right="-83" w:firstLine="708"/>
        <w:jc w:val="both"/>
      </w:pPr>
      <w:r w:rsidRPr="00980CBB">
        <w:t>Перечень материалов используемых при производстве работ на Объекте должен соответствовать перечню, приведенному в таблице № 1.</w:t>
      </w:r>
    </w:p>
    <w:p w:rsidR="007C33FB" w:rsidRDefault="007C33FB" w:rsidP="007C33FB">
      <w:pPr>
        <w:ind w:firstLine="176"/>
        <w:rPr>
          <w:b/>
        </w:rPr>
      </w:pPr>
    </w:p>
    <w:p w:rsidR="007C33FB" w:rsidRDefault="007C33FB" w:rsidP="007C33FB">
      <w:pPr>
        <w:ind w:firstLine="176"/>
        <w:rPr>
          <w:b/>
        </w:rPr>
      </w:pPr>
      <w:r w:rsidRPr="00980CBB">
        <w:rPr>
          <w:b/>
        </w:rPr>
        <w:t xml:space="preserve">Таблица №1 - Перечень </w:t>
      </w:r>
      <w:r>
        <w:rPr>
          <w:b/>
        </w:rPr>
        <w:t>товаров (</w:t>
      </w:r>
      <w:r w:rsidRPr="00980CBB">
        <w:rPr>
          <w:b/>
        </w:rPr>
        <w:t>материалов</w:t>
      </w:r>
      <w:r>
        <w:rPr>
          <w:b/>
        </w:rPr>
        <w:t>), используемых при выполнении работ</w:t>
      </w:r>
    </w:p>
    <w:p w:rsidR="007C33FB" w:rsidRPr="00980CBB" w:rsidRDefault="007C33FB" w:rsidP="007C33FB">
      <w:pPr>
        <w:ind w:firstLine="176"/>
        <w:rPr>
          <w:b/>
        </w:rPr>
      </w:pPr>
    </w:p>
    <w:tbl>
      <w:tblPr>
        <w:tblW w:w="9322" w:type="dxa"/>
        <w:jc w:val="center"/>
        <w:tblLayout w:type="fixed"/>
        <w:tblLook w:val="0000"/>
      </w:tblPr>
      <w:tblGrid>
        <w:gridCol w:w="872"/>
        <w:gridCol w:w="3064"/>
        <w:gridCol w:w="2693"/>
        <w:gridCol w:w="2693"/>
      </w:tblGrid>
      <w:tr w:rsidR="007C33FB" w:rsidRPr="00980CBB" w:rsidTr="00441D6C">
        <w:trPr>
          <w:trHeight w:val="325"/>
          <w:jc w:val="center"/>
        </w:trPr>
        <w:tc>
          <w:tcPr>
            <w:tcW w:w="872" w:type="dxa"/>
            <w:tcBorders>
              <w:top w:val="single" w:sz="4" w:space="0" w:color="auto"/>
              <w:left w:val="single" w:sz="4" w:space="0" w:color="auto"/>
              <w:bottom w:val="single" w:sz="4" w:space="0" w:color="auto"/>
              <w:right w:val="single" w:sz="4" w:space="0" w:color="auto"/>
            </w:tcBorders>
            <w:shd w:val="clear" w:color="auto" w:fill="auto"/>
            <w:vAlign w:val="center"/>
          </w:tcPr>
          <w:p w:rsidR="007C33FB" w:rsidRPr="0090071D" w:rsidRDefault="007C33FB" w:rsidP="00441D6C">
            <w:pPr>
              <w:ind w:left="-127" w:firstLine="127"/>
              <w:jc w:val="center"/>
            </w:pPr>
            <w:r w:rsidRPr="0090071D">
              <w:t xml:space="preserve">№ </w:t>
            </w:r>
            <w:proofErr w:type="gramStart"/>
            <w:r w:rsidRPr="0090071D">
              <w:t>п</w:t>
            </w:r>
            <w:proofErr w:type="gramEnd"/>
            <w:r w:rsidRPr="0090071D">
              <w:t>/п</w:t>
            </w:r>
          </w:p>
        </w:tc>
        <w:tc>
          <w:tcPr>
            <w:tcW w:w="3064" w:type="dxa"/>
            <w:tcBorders>
              <w:top w:val="single" w:sz="4" w:space="0" w:color="auto"/>
              <w:left w:val="nil"/>
              <w:bottom w:val="single" w:sz="4" w:space="0" w:color="auto"/>
              <w:right w:val="single" w:sz="4" w:space="0" w:color="auto"/>
            </w:tcBorders>
            <w:shd w:val="clear" w:color="auto" w:fill="auto"/>
            <w:vAlign w:val="center"/>
          </w:tcPr>
          <w:p w:rsidR="007C33FB" w:rsidRPr="0090071D" w:rsidRDefault="007C33FB" w:rsidP="00441D6C">
            <w:pPr>
              <w:jc w:val="center"/>
            </w:pPr>
            <w:r w:rsidRPr="0090071D">
              <w:t xml:space="preserve">Наименование </w:t>
            </w:r>
            <w:r>
              <w:t>товара (</w:t>
            </w:r>
            <w:r w:rsidRPr="0090071D">
              <w:t>материала</w:t>
            </w:r>
            <w:r>
              <w:t>)</w:t>
            </w:r>
          </w:p>
        </w:tc>
        <w:tc>
          <w:tcPr>
            <w:tcW w:w="2693" w:type="dxa"/>
            <w:tcBorders>
              <w:top w:val="single" w:sz="4" w:space="0" w:color="auto"/>
              <w:left w:val="nil"/>
              <w:bottom w:val="single" w:sz="4" w:space="0" w:color="auto"/>
              <w:right w:val="single" w:sz="4" w:space="0" w:color="auto"/>
            </w:tcBorders>
          </w:tcPr>
          <w:p w:rsidR="007C33FB" w:rsidRPr="00EE24BB" w:rsidRDefault="007C33FB" w:rsidP="00441D6C">
            <w:pPr>
              <w:jc w:val="center"/>
            </w:pPr>
            <w:r>
              <w:rPr>
                <w:lang w:val="en-US"/>
              </w:rPr>
              <w:t>Предложение участника</w:t>
            </w:r>
          </w:p>
        </w:tc>
        <w:tc>
          <w:tcPr>
            <w:tcW w:w="2693" w:type="dxa"/>
            <w:tcBorders>
              <w:top w:val="single" w:sz="4" w:space="0" w:color="auto"/>
              <w:left w:val="single" w:sz="4" w:space="0" w:color="auto"/>
              <w:bottom w:val="single" w:sz="4" w:space="0" w:color="auto"/>
              <w:right w:val="single" w:sz="4" w:space="0" w:color="auto"/>
            </w:tcBorders>
            <w:vAlign w:val="center"/>
          </w:tcPr>
          <w:p w:rsidR="007C33FB" w:rsidRPr="0090071D" w:rsidRDefault="007C33FB" w:rsidP="00441D6C">
            <w:pPr>
              <w:jc w:val="center"/>
            </w:pPr>
            <w:r w:rsidRPr="0090071D">
              <w:t>Соответствие ГОСТ</w:t>
            </w:r>
          </w:p>
        </w:tc>
      </w:tr>
      <w:tr w:rsidR="007C33FB" w:rsidRPr="00980CBB" w:rsidTr="00441D6C">
        <w:trPr>
          <w:trHeight w:val="97"/>
          <w:jc w:val="center"/>
        </w:trPr>
        <w:tc>
          <w:tcPr>
            <w:tcW w:w="8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33FB" w:rsidRPr="00057430" w:rsidRDefault="007C33FB" w:rsidP="00441D6C">
            <w:pPr>
              <w:jc w:val="center"/>
            </w:pPr>
            <w:r w:rsidRPr="00057430">
              <w:t>1</w:t>
            </w:r>
          </w:p>
        </w:tc>
        <w:tc>
          <w:tcPr>
            <w:tcW w:w="3064" w:type="dxa"/>
            <w:tcBorders>
              <w:top w:val="single" w:sz="4" w:space="0" w:color="auto"/>
              <w:left w:val="nil"/>
              <w:bottom w:val="single" w:sz="4" w:space="0" w:color="auto"/>
              <w:right w:val="single" w:sz="4" w:space="0" w:color="auto"/>
            </w:tcBorders>
            <w:shd w:val="clear" w:color="auto" w:fill="auto"/>
            <w:vAlign w:val="center"/>
          </w:tcPr>
          <w:p w:rsidR="007C33FB" w:rsidRPr="00057430" w:rsidRDefault="007C33FB" w:rsidP="00441D6C">
            <w:pPr>
              <w:jc w:val="center"/>
            </w:pPr>
            <w:r w:rsidRPr="00057430">
              <w:t>2</w:t>
            </w:r>
          </w:p>
        </w:tc>
        <w:tc>
          <w:tcPr>
            <w:tcW w:w="2693" w:type="dxa"/>
            <w:tcBorders>
              <w:top w:val="single" w:sz="4" w:space="0" w:color="auto"/>
              <w:left w:val="nil"/>
              <w:bottom w:val="single" w:sz="4" w:space="0" w:color="auto"/>
              <w:right w:val="single" w:sz="4" w:space="0" w:color="auto"/>
            </w:tcBorders>
          </w:tcPr>
          <w:p w:rsidR="007C33FB" w:rsidRPr="00057430" w:rsidRDefault="007C33FB" w:rsidP="00441D6C">
            <w:pPr>
              <w:jc w:val="center"/>
            </w:pPr>
            <w:r>
              <w:t>3</w:t>
            </w:r>
          </w:p>
        </w:tc>
        <w:tc>
          <w:tcPr>
            <w:tcW w:w="2693" w:type="dxa"/>
            <w:tcBorders>
              <w:top w:val="single" w:sz="4" w:space="0" w:color="auto"/>
              <w:left w:val="single" w:sz="4" w:space="0" w:color="auto"/>
              <w:bottom w:val="single" w:sz="4" w:space="0" w:color="auto"/>
              <w:right w:val="single" w:sz="4" w:space="0" w:color="auto"/>
            </w:tcBorders>
            <w:vAlign w:val="center"/>
          </w:tcPr>
          <w:p w:rsidR="007C33FB" w:rsidRPr="00057430" w:rsidRDefault="007C33FB" w:rsidP="00441D6C">
            <w:pPr>
              <w:jc w:val="center"/>
            </w:pPr>
            <w:r w:rsidRPr="00057430">
              <w:t>4</w:t>
            </w:r>
          </w:p>
        </w:tc>
      </w:tr>
      <w:tr w:rsidR="007C33FB" w:rsidRPr="00980CBB" w:rsidTr="00441D6C">
        <w:trPr>
          <w:trHeight w:val="111"/>
          <w:jc w:val="center"/>
        </w:trPr>
        <w:tc>
          <w:tcPr>
            <w:tcW w:w="872" w:type="dxa"/>
            <w:tcBorders>
              <w:top w:val="single" w:sz="4" w:space="0" w:color="auto"/>
              <w:left w:val="single" w:sz="4" w:space="0" w:color="auto"/>
              <w:bottom w:val="single" w:sz="4" w:space="0" w:color="auto"/>
              <w:right w:val="single" w:sz="4" w:space="0" w:color="auto"/>
            </w:tcBorders>
            <w:shd w:val="clear" w:color="auto" w:fill="auto"/>
            <w:noWrap/>
          </w:tcPr>
          <w:p w:rsidR="007C33FB" w:rsidRPr="00057430" w:rsidRDefault="007C33FB" w:rsidP="007C33FB">
            <w:pPr>
              <w:numPr>
                <w:ilvl w:val="0"/>
                <w:numId w:val="36"/>
              </w:numPr>
              <w:spacing w:after="0" w:line="240" w:lineRule="auto"/>
              <w:ind w:left="0" w:firstLine="0"/>
              <w:jc w:val="center"/>
            </w:pPr>
          </w:p>
        </w:tc>
        <w:tc>
          <w:tcPr>
            <w:tcW w:w="3064" w:type="dxa"/>
            <w:tcBorders>
              <w:top w:val="single" w:sz="4" w:space="0" w:color="auto"/>
              <w:left w:val="nil"/>
              <w:bottom w:val="single" w:sz="4" w:space="0" w:color="auto"/>
              <w:right w:val="single" w:sz="4" w:space="0" w:color="auto"/>
            </w:tcBorders>
            <w:shd w:val="clear" w:color="auto" w:fill="auto"/>
          </w:tcPr>
          <w:p w:rsidR="007C33FB" w:rsidRDefault="007C33FB" w:rsidP="00441D6C">
            <w:pPr>
              <w:rPr>
                <w:iCs/>
              </w:rPr>
            </w:pPr>
            <w:r w:rsidRPr="00057430">
              <w:rPr>
                <w:iCs/>
              </w:rPr>
              <w:t>Щебеночно-песчан</w:t>
            </w:r>
            <w:r>
              <w:rPr>
                <w:iCs/>
              </w:rPr>
              <w:t>ые</w:t>
            </w:r>
            <w:r w:rsidRPr="00057430">
              <w:rPr>
                <w:iCs/>
              </w:rPr>
              <w:t xml:space="preserve"> смес</w:t>
            </w:r>
            <w:r>
              <w:rPr>
                <w:iCs/>
              </w:rPr>
              <w:t>и</w:t>
            </w:r>
          </w:p>
          <w:p w:rsidR="007C33FB" w:rsidRDefault="007C33FB" w:rsidP="00441D6C">
            <w:pPr>
              <w:rPr>
                <w:iCs/>
              </w:rPr>
            </w:pPr>
          </w:p>
          <w:p w:rsidR="007C33FB" w:rsidRDefault="007C33FB" w:rsidP="00441D6C">
            <w:pPr>
              <w:rPr>
                <w:iCs/>
              </w:rPr>
            </w:pPr>
            <w:r>
              <w:rPr>
                <w:iCs/>
              </w:rPr>
              <w:t>Товарный знак отсутствует</w:t>
            </w:r>
          </w:p>
          <w:p w:rsidR="007C33FB" w:rsidRDefault="007C33FB" w:rsidP="00441D6C">
            <w:pPr>
              <w:rPr>
                <w:iCs/>
              </w:rPr>
            </w:pPr>
          </w:p>
          <w:p w:rsidR="007C33FB" w:rsidRPr="00057430" w:rsidRDefault="007C33FB" w:rsidP="00441D6C">
            <w:r>
              <w:rPr>
                <w:iCs/>
              </w:rPr>
              <w:t>Страна происхождения Российская Федерация</w:t>
            </w:r>
          </w:p>
        </w:tc>
        <w:tc>
          <w:tcPr>
            <w:tcW w:w="2693" w:type="dxa"/>
            <w:tcBorders>
              <w:top w:val="single" w:sz="4" w:space="0" w:color="auto"/>
              <w:left w:val="nil"/>
              <w:bottom w:val="single" w:sz="4" w:space="0" w:color="auto"/>
              <w:right w:val="single" w:sz="4" w:space="0" w:color="auto"/>
            </w:tcBorders>
          </w:tcPr>
          <w:p w:rsidR="007C33FB" w:rsidRPr="00057430" w:rsidRDefault="007C33FB" w:rsidP="00441D6C">
            <w:r>
              <w:t>Н</w:t>
            </w:r>
            <w:r w:rsidRPr="00057430">
              <w:t>омер смеси по зерновому составу: С</w:t>
            </w:r>
            <w:proofErr w:type="gramStart"/>
            <w:r w:rsidRPr="00057430">
              <w:t>1</w:t>
            </w:r>
            <w:proofErr w:type="gramEnd"/>
            <w:r w:rsidRPr="00057430">
              <w:t xml:space="preserve">, С4 </w:t>
            </w:r>
            <w:r w:rsidRPr="00750555">
              <w:rPr>
                <w:i/>
              </w:rPr>
              <w:t>(</w:t>
            </w:r>
            <w:r>
              <w:rPr>
                <w:i/>
              </w:rPr>
              <w:t>будут использоваться</w:t>
            </w:r>
            <w:r w:rsidRPr="00750555">
              <w:rPr>
                <w:i/>
              </w:rPr>
              <w:t xml:space="preserve"> все указанные номера смеси)</w:t>
            </w:r>
          </w:p>
        </w:tc>
        <w:tc>
          <w:tcPr>
            <w:tcW w:w="2693" w:type="dxa"/>
            <w:tcBorders>
              <w:top w:val="single" w:sz="4" w:space="0" w:color="auto"/>
              <w:left w:val="single" w:sz="4" w:space="0" w:color="auto"/>
              <w:bottom w:val="single" w:sz="4" w:space="0" w:color="auto"/>
              <w:right w:val="single" w:sz="4" w:space="0" w:color="auto"/>
            </w:tcBorders>
          </w:tcPr>
          <w:p w:rsidR="007C33FB" w:rsidRPr="00057430" w:rsidRDefault="007C33FB" w:rsidP="00441D6C">
            <w:pPr>
              <w:jc w:val="center"/>
            </w:pPr>
            <w:r w:rsidRPr="00057430">
              <w:rPr>
                <w:color w:val="000000"/>
              </w:rPr>
              <w:t>ГОСТ 25607-2009</w:t>
            </w:r>
          </w:p>
        </w:tc>
      </w:tr>
      <w:tr w:rsidR="007C33FB" w:rsidRPr="00980CBB" w:rsidTr="00441D6C">
        <w:trPr>
          <w:trHeight w:val="111"/>
          <w:jc w:val="center"/>
        </w:trPr>
        <w:tc>
          <w:tcPr>
            <w:tcW w:w="872" w:type="dxa"/>
            <w:tcBorders>
              <w:top w:val="single" w:sz="4" w:space="0" w:color="auto"/>
              <w:left w:val="single" w:sz="4" w:space="0" w:color="auto"/>
              <w:bottom w:val="single" w:sz="4" w:space="0" w:color="auto"/>
              <w:right w:val="single" w:sz="4" w:space="0" w:color="auto"/>
            </w:tcBorders>
            <w:shd w:val="clear" w:color="auto" w:fill="auto"/>
            <w:noWrap/>
          </w:tcPr>
          <w:p w:rsidR="007C33FB" w:rsidRPr="00057430" w:rsidRDefault="007C33FB" w:rsidP="007C33FB">
            <w:pPr>
              <w:numPr>
                <w:ilvl w:val="0"/>
                <w:numId w:val="36"/>
              </w:numPr>
              <w:spacing w:after="0" w:line="240" w:lineRule="auto"/>
              <w:ind w:left="0" w:firstLine="0"/>
              <w:jc w:val="center"/>
            </w:pPr>
          </w:p>
        </w:tc>
        <w:tc>
          <w:tcPr>
            <w:tcW w:w="3064" w:type="dxa"/>
            <w:tcBorders>
              <w:top w:val="single" w:sz="4" w:space="0" w:color="auto"/>
              <w:left w:val="nil"/>
              <w:bottom w:val="single" w:sz="4" w:space="0" w:color="auto"/>
              <w:right w:val="single" w:sz="4" w:space="0" w:color="auto"/>
            </w:tcBorders>
            <w:shd w:val="clear" w:color="auto" w:fill="auto"/>
          </w:tcPr>
          <w:p w:rsidR="007C33FB" w:rsidRDefault="007C33FB" w:rsidP="00441D6C">
            <w:r w:rsidRPr="00057430">
              <w:t xml:space="preserve">Щебень </w:t>
            </w:r>
            <w:r w:rsidRPr="004C35DC">
              <w:t>из плотных горных пород для строительных работ</w:t>
            </w:r>
          </w:p>
          <w:p w:rsidR="007C33FB" w:rsidRDefault="007C33FB" w:rsidP="00441D6C"/>
          <w:p w:rsidR="007C33FB" w:rsidRDefault="007C33FB" w:rsidP="00441D6C">
            <w:r>
              <w:rPr>
                <w:iCs/>
              </w:rPr>
              <w:t>Товарный знак отсутствует</w:t>
            </w:r>
          </w:p>
          <w:p w:rsidR="007C33FB" w:rsidRPr="00057430" w:rsidRDefault="007C33FB" w:rsidP="00441D6C">
            <w:r>
              <w:rPr>
                <w:iCs/>
              </w:rPr>
              <w:t>Страна происхождения Российская Федерация</w:t>
            </w:r>
          </w:p>
        </w:tc>
        <w:tc>
          <w:tcPr>
            <w:tcW w:w="2693" w:type="dxa"/>
            <w:tcBorders>
              <w:top w:val="single" w:sz="4" w:space="0" w:color="auto"/>
              <w:left w:val="nil"/>
              <w:bottom w:val="single" w:sz="4" w:space="0" w:color="auto"/>
              <w:right w:val="single" w:sz="4" w:space="0" w:color="auto"/>
            </w:tcBorders>
          </w:tcPr>
          <w:p w:rsidR="007C33FB" w:rsidRPr="00057430" w:rsidRDefault="007C33FB" w:rsidP="00441D6C">
            <w:r>
              <w:t xml:space="preserve">смеси </w:t>
            </w:r>
            <w:r w:rsidRPr="00057430">
              <w:t>фракци</w:t>
            </w:r>
            <w:r>
              <w:t>й</w:t>
            </w:r>
            <w:r w:rsidRPr="00057430">
              <w:t xml:space="preserve"> 5-</w:t>
            </w:r>
            <w:smartTag w:uri="urn:schemas-microsoft-com:office:smarttags" w:element="metricconverter">
              <w:smartTagPr>
                <w:attr w:name="ProductID" w:val="20 мм"/>
              </w:smartTagPr>
              <w:r w:rsidRPr="00057430">
                <w:t>20 мм</w:t>
              </w:r>
            </w:smartTag>
            <w:r w:rsidRPr="00057430">
              <w:t xml:space="preserve">, </w:t>
            </w:r>
            <w:r>
              <w:t xml:space="preserve">фракция </w:t>
            </w:r>
            <w:r w:rsidRPr="00057430">
              <w:t>20-40мм, 40-70</w:t>
            </w:r>
            <w:r>
              <w:t xml:space="preserve"> </w:t>
            </w:r>
            <w:r w:rsidRPr="00057430">
              <w:t>мм</w:t>
            </w:r>
            <w:r>
              <w:t xml:space="preserve"> (</w:t>
            </w:r>
            <w:r>
              <w:rPr>
                <w:i/>
              </w:rPr>
              <w:t>будут использоваться</w:t>
            </w:r>
            <w:r w:rsidRPr="00750555">
              <w:rPr>
                <w:i/>
              </w:rPr>
              <w:t xml:space="preserve"> все указанные фракции),</w:t>
            </w:r>
            <w:r>
              <w:t xml:space="preserve"> Марка щебня по дробимости 800</w:t>
            </w:r>
          </w:p>
        </w:tc>
        <w:tc>
          <w:tcPr>
            <w:tcW w:w="2693" w:type="dxa"/>
            <w:tcBorders>
              <w:top w:val="single" w:sz="4" w:space="0" w:color="auto"/>
              <w:left w:val="single" w:sz="4" w:space="0" w:color="auto"/>
              <w:bottom w:val="single" w:sz="4" w:space="0" w:color="auto"/>
              <w:right w:val="single" w:sz="4" w:space="0" w:color="auto"/>
            </w:tcBorders>
          </w:tcPr>
          <w:p w:rsidR="007C33FB" w:rsidRPr="00057430" w:rsidRDefault="007C33FB" w:rsidP="00441D6C">
            <w:pPr>
              <w:jc w:val="center"/>
            </w:pPr>
            <w:r w:rsidRPr="00057430">
              <w:t>ГОСТ   8267-93</w:t>
            </w:r>
          </w:p>
        </w:tc>
      </w:tr>
      <w:tr w:rsidR="007C33FB" w:rsidRPr="00980CBB" w:rsidTr="00441D6C">
        <w:trPr>
          <w:trHeight w:val="452"/>
          <w:jc w:val="center"/>
        </w:trPr>
        <w:tc>
          <w:tcPr>
            <w:tcW w:w="872" w:type="dxa"/>
            <w:tcBorders>
              <w:top w:val="single" w:sz="4" w:space="0" w:color="auto"/>
              <w:left w:val="single" w:sz="4" w:space="0" w:color="auto"/>
              <w:bottom w:val="single" w:sz="4" w:space="0" w:color="auto"/>
              <w:right w:val="single" w:sz="4" w:space="0" w:color="auto"/>
            </w:tcBorders>
            <w:shd w:val="clear" w:color="auto" w:fill="auto"/>
            <w:noWrap/>
          </w:tcPr>
          <w:p w:rsidR="007C33FB" w:rsidRPr="00984188" w:rsidRDefault="007C33FB" w:rsidP="007C33FB">
            <w:pPr>
              <w:numPr>
                <w:ilvl w:val="0"/>
                <w:numId w:val="36"/>
              </w:numPr>
              <w:spacing w:after="0" w:line="240" w:lineRule="auto"/>
              <w:ind w:left="0" w:firstLine="0"/>
              <w:jc w:val="center"/>
            </w:pPr>
          </w:p>
        </w:tc>
        <w:tc>
          <w:tcPr>
            <w:tcW w:w="3064" w:type="dxa"/>
            <w:tcBorders>
              <w:top w:val="single" w:sz="4" w:space="0" w:color="auto"/>
              <w:left w:val="nil"/>
              <w:bottom w:val="single" w:sz="4" w:space="0" w:color="auto"/>
              <w:right w:val="single" w:sz="4" w:space="0" w:color="auto"/>
            </w:tcBorders>
            <w:shd w:val="clear" w:color="auto" w:fill="auto"/>
          </w:tcPr>
          <w:p w:rsidR="007C33FB" w:rsidRDefault="007C33FB" w:rsidP="00441D6C">
            <w:r w:rsidRPr="00B1288A">
              <w:t>Блок фундамента под тело трубы</w:t>
            </w:r>
          </w:p>
          <w:p w:rsidR="007C33FB" w:rsidRDefault="007C33FB" w:rsidP="00441D6C">
            <w:r>
              <w:rPr>
                <w:iCs/>
              </w:rPr>
              <w:t>Товарный знак отсутствует</w:t>
            </w:r>
          </w:p>
          <w:p w:rsidR="007C33FB" w:rsidRDefault="007C33FB" w:rsidP="00441D6C"/>
          <w:p w:rsidR="007C33FB" w:rsidRPr="00B1288A" w:rsidRDefault="007C33FB" w:rsidP="00441D6C">
            <w:pPr>
              <w:rPr>
                <w:bCs/>
              </w:rPr>
            </w:pPr>
            <w:r>
              <w:rPr>
                <w:iCs/>
              </w:rPr>
              <w:t>Страна происхождения Российская Федерация</w:t>
            </w:r>
          </w:p>
        </w:tc>
        <w:tc>
          <w:tcPr>
            <w:tcW w:w="2693" w:type="dxa"/>
            <w:tcBorders>
              <w:top w:val="single" w:sz="4" w:space="0" w:color="auto"/>
              <w:left w:val="nil"/>
              <w:bottom w:val="single" w:sz="4" w:space="0" w:color="auto"/>
              <w:right w:val="single" w:sz="4" w:space="0" w:color="auto"/>
            </w:tcBorders>
          </w:tcPr>
          <w:p w:rsidR="007C33FB" w:rsidRPr="00B1288A" w:rsidRDefault="007C33FB" w:rsidP="00441D6C">
            <w:r w:rsidRPr="00B1288A">
              <w:t xml:space="preserve"> Материал – железобетон. Назначение: для полукольца радиусом 0,75 м</w:t>
            </w:r>
          </w:p>
        </w:tc>
        <w:tc>
          <w:tcPr>
            <w:tcW w:w="2693" w:type="dxa"/>
            <w:tcBorders>
              <w:top w:val="single" w:sz="4" w:space="0" w:color="auto"/>
              <w:left w:val="single" w:sz="4" w:space="0" w:color="auto"/>
              <w:bottom w:val="single" w:sz="4" w:space="0" w:color="auto"/>
              <w:right w:val="single" w:sz="4" w:space="0" w:color="auto"/>
            </w:tcBorders>
          </w:tcPr>
          <w:p w:rsidR="007C33FB" w:rsidRPr="00984188" w:rsidRDefault="007C33FB" w:rsidP="00441D6C">
            <w:pPr>
              <w:jc w:val="center"/>
            </w:pPr>
            <w:r w:rsidRPr="00984188">
              <w:t>-</w:t>
            </w:r>
          </w:p>
        </w:tc>
      </w:tr>
      <w:tr w:rsidR="007C33FB" w:rsidRPr="00980CBB" w:rsidTr="00441D6C">
        <w:trPr>
          <w:trHeight w:val="452"/>
          <w:jc w:val="center"/>
        </w:trPr>
        <w:tc>
          <w:tcPr>
            <w:tcW w:w="872" w:type="dxa"/>
            <w:tcBorders>
              <w:top w:val="single" w:sz="4" w:space="0" w:color="auto"/>
              <w:left w:val="single" w:sz="4" w:space="0" w:color="auto"/>
              <w:bottom w:val="single" w:sz="4" w:space="0" w:color="auto"/>
              <w:right w:val="single" w:sz="4" w:space="0" w:color="auto"/>
            </w:tcBorders>
            <w:shd w:val="clear" w:color="auto" w:fill="auto"/>
            <w:noWrap/>
          </w:tcPr>
          <w:p w:rsidR="007C33FB" w:rsidRPr="00984188" w:rsidRDefault="007C33FB" w:rsidP="007C33FB">
            <w:pPr>
              <w:numPr>
                <w:ilvl w:val="0"/>
                <w:numId w:val="36"/>
              </w:numPr>
              <w:spacing w:after="0" w:line="240" w:lineRule="auto"/>
              <w:ind w:left="0" w:firstLine="0"/>
              <w:jc w:val="center"/>
            </w:pPr>
          </w:p>
        </w:tc>
        <w:tc>
          <w:tcPr>
            <w:tcW w:w="3064" w:type="dxa"/>
            <w:tcBorders>
              <w:top w:val="single" w:sz="4" w:space="0" w:color="auto"/>
              <w:left w:val="nil"/>
              <w:bottom w:val="single" w:sz="4" w:space="0" w:color="auto"/>
              <w:right w:val="single" w:sz="4" w:space="0" w:color="auto"/>
            </w:tcBorders>
            <w:shd w:val="clear" w:color="auto" w:fill="auto"/>
          </w:tcPr>
          <w:p w:rsidR="007C33FB" w:rsidRDefault="007C33FB" w:rsidP="00441D6C">
            <w:r w:rsidRPr="00B1288A">
              <w:t>Блок фундамента под тело трубы</w:t>
            </w:r>
          </w:p>
          <w:p w:rsidR="007C33FB" w:rsidRDefault="007C33FB" w:rsidP="00441D6C"/>
          <w:p w:rsidR="007C33FB" w:rsidRDefault="007C33FB" w:rsidP="00441D6C">
            <w:r>
              <w:rPr>
                <w:iCs/>
              </w:rPr>
              <w:t>Товарный знак отсутствует</w:t>
            </w:r>
          </w:p>
          <w:p w:rsidR="007C33FB" w:rsidRDefault="007C33FB" w:rsidP="00441D6C"/>
          <w:p w:rsidR="007C33FB" w:rsidRPr="00B1288A" w:rsidRDefault="007C33FB" w:rsidP="00441D6C">
            <w:r>
              <w:rPr>
                <w:iCs/>
              </w:rPr>
              <w:t>Страна происхождения Российская Федерация</w:t>
            </w:r>
          </w:p>
        </w:tc>
        <w:tc>
          <w:tcPr>
            <w:tcW w:w="2693" w:type="dxa"/>
            <w:tcBorders>
              <w:top w:val="single" w:sz="4" w:space="0" w:color="auto"/>
              <w:left w:val="nil"/>
              <w:bottom w:val="single" w:sz="4" w:space="0" w:color="auto"/>
              <w:right w:val="single" w:sz="4" w:space="0" w:color="auto"/>
            </w:tcBorders>
          </w:tcPr>
          <w:p w:rsidR="007C33FB" w:rsidRPr="00B1288A" w:rsidRDefault="007C33FB" w:rsidP="00441D6C">
            <w:r w:rsidRPr="00B1288A">
              <w:t xml:space="preserve">Материал – железобетон. Назначение: для конического полукольца радиусом 0,75 м </w:t>
            </w:r>
          </w:p>
        </w:tc>
        <w:tc>
          <w:tcPr>
            <w:tcW w:w="2693" w:type="dxa"/>
            <w:tcBorders>
              <w:top w:val="single" w:sz="4" w:space="0" w:color="auto"/>
              <w:left w:val="single" w:sz="4" w:space="0" w:color="auto"/>
              <w:bottom w:val="single" w:sz="4" w:space="0" w:color="auto"/>
              <w:right w:val="single" w:sz="4" w:space="0" w:color="auto"/>
            </w:tcBorders>
          </w:tcPr>
          <w:p w:rsidR="007C33FB" w:rsidRPr="00984188" w:rsidRDefault="007C33FB" w:rsidP="00441D6C">
            <w:pPr>
              <w:jc w:val="center"/>
            </w:pPr>
            <w:r>
              <w:t>-</w:t>
            </w:r>
          </w:p>
        </w:tc>
      </w:tr>
      <w:tr w:rsidR="007C33FB" w:rsidRPr="00980CBB" w:rsidTr="00441D6C">
        <w:trPr>
          <w:trHeight w:val="603"/>
          <w:jc w:val="center"/>
        </w:trPr>
        <w:tc>
          <w:tcPr>
            <w:tcW w:w="872" w:type="dxa"/>
            <w:tcBorders>
              <w:top w:val="single" w:sz="4" w:space="0" w:color="auto"/>
              <w:left w:val="single" w:sz="4" w:space="0" w:color="auto"/>
              <w:bottom w:val="single" w:sz="4" w:space="0" w:color="auto"/>
              <w:right w:val="single" w:sz="4" w:space="0" w:color="auto"/>
            </w:tcBorders>
            <w:shd w:val="clear" w:color="auto" w:fill="auto"/>
            <w:noWrap/>
          </w:tcPr>
          <w:p w:rsidR="007C33FB" w:rsidRPr="00984188" w:rsidRDefault="007C33FB" w:rsidP="007C33FB">
            <w:pPr>
              <w:numPr>
                <w:ilvl w:val="0"/>
                <w:numId w:val="36"/>
              </w:numPr>
              <w:spacing w:after="0" w:line="240" w:lineRule="auto"/>
              <w:ind w:left="0" w:firstLine="0"/>
              <w:jc w:val="center"/>
            </w:pPr>
          </w:p>
        </w:tc>
        <w:tc>
          <w:tcPr>
            <w:tcW w:w="3064" w:type="dxa"/>
            <w:tcBorders>
              <w:top w:val="single" w:sz="4" w:space="0" w:color="auto"/>
              <w:left w:val="nil"/>
              <w:bottom w:val="single" w:sz="4" w:space="0" w:color="auto"/>
              <w:right w:val="single" w:sz="4" w:space="0" w:color="auto"/>
            </w:tcBorders>
            <w:shd w:val="clear" w:color="auto" w:fill="auto"/>
          </w:tcPr>
          <w:p w:rsidR="007C33FB" w:rsidRDefault="007C33FB" w:rsidP="00441D6C">
            <w:r w:rsidRPr="00B1288A">
              <w:t>Блок водопропускных труб:  полукольцо</w:t>
            </w:r>
          </w:p>
          <w:p w:rsidR="007C33FB" w:rsidRDefault="007C33FB" w:rsidP="00441D6C"/>
          <w:p w:rsidR="007C33FB" w:rsidRDefault="007C33FB" w:rsidP="00441D6C">
            <w:r>
              <w:rPr>
                <w:iCs/>
              </w:rPr>
              <w:t>Товарный знак отсутствует</w:t>
            </w:r>
          </w:p>
          <w:p w:rsidR="007C33FB" w:rsidRDefault="007C33FB" w:rsidP="00441D6C"/>
          <w:p w:rsidR="007C33FB" w:rsidRPr="00B1288A" w:rsidRDefault="007C33FB" w:rsidP="00441D6C">
            <w:r>
              <w:rPr>
                <w:iCs/>
              </w:rPr>
              <w:t xml:space="preserve">Страна происхождения </w:t>
            </w:r>
            <w:r>
              <w:rPr>
                <w:iCs/>
              </w:rPr>
              <w:lastRenderedPageBreak/>
              <w:t>Российская Федерация</w:t>
            </w:r>
          </w:p>
        </w:tc>
        <w:tc>
          <w:tcPr>
            <w:tcW w:w="2693" w:type="dxa"/>
            <w:tcBorders>
              <w:top w:val="single" w:sz="4" w:space="0" w:color="auto"/>
              <w:left w:val="nil"/>
              <w:bottom w:val="single" w:sz="4" w:space="0" w:color="auto"/>
              <w:right w:val="single" w:sz="4" w:space="0" w:color="auto"/>
            </w:tcBorders>
          </w:tcPr>
          <w:p w:rsidR="007C33FB" w:rsidRPr="00B1288A" w:rsidRDefault="007C33FB" w:rsidP="00441D6C">
            <w:r w:rsidRPr="00B1288A">
              <w:lastRenderedPageBreak/>
              <w:t>Материал – железобетон. Радиусом 0,75 м.</w:t>
            </w:r>
          </w:p>
        </w:tc>
        <w:tc>
          <w:tcPr>
            <w:tcW w:w="2693" w:type="dxa"/>
            <w:tcBorders>
              <w:top w:val="single" w:sz="4" w:space="0" w:color="auto"/>
              <w:left w:val="single" w:sz="4" w:space="0" w:color="auto"/>
              <w:bottom w:val="single" w:sz="4" w:space="0" w:color="auto"/>
              <w:right w:val="single" w:sz="4" w:space="0" w:color="auto"/>
            </w:tcBorders>
          </w:tcPr>
          <w:p w:rsidR="007C33FB" w:rsidRPr="00984188" w:rsidRDefault="007C33FB" w:rsidP="00441D6C">
            <w:pPr>
              <w:jc w:val="center"/>
            </w:pPr>
            <w:r w:rsidRPr="00984188">
              <w:t>-</w:t>
            </w:r>
          </w:p>
        </w:tc>
      </w:tr>
      <w:tr w:rsidR="007C33FB" w:rsidRPr="00980CBB" w:rsidTr="00441D6C">
        <w:trPr>
          <w:trHeight w:val="603"/>
          <w:jc w:val="center"/>
        </w:trPr>
        <w:tc>
          <w:tcPr>
            <w:tcW w:w="872" w:type="dxa"/>
            <w:tcBorders>
              <w:top w:val="single" w:sz="4" w:space="0" w:color="auto"/>
              <w:left w:val="single" w:sz="4" w:space="0" w:color="auto"/>
              <w:bottom w:val="single" w:sz="4" w:space="0" w:color="auto"/>
              <w:right w:val="single" w:sz="4" w:space="0" w:color="auto"/>
            </w:tcBorders>
            <w:shd w:val="clear" w:color="auto" w:fill="auto"/>
            <w:noWrap/>
          </w:tcPr>
          <w:p w:rsidR="007C33FB" w:rsidRPr="00984188" w:rsidRDefault="007C33FB" w:rsidP="007C33FB">
            <w:pPr>
              <w:numPr>
                <w:ilvl w:val="0"/>
                <w:numId w:val="36"/>
              </w:numPr>
              <w:spacing w:after="0" w:line="240" w:lineRule="auto"/>
              <w:ind w:left="0" w:firstLine="0"/>
              <w:jc w:val="center"/>
            </w:pPr>
          </w:p>
        </w:tc>
        <w:tc>
          <w:tcPr>
            <w:tcW w:w="3064" w:type="dxa"/>
            <w:tcBorders>
              <w:top w:val="single" w:sz="4" w:space="0" w:color="auto"/>
              <w:left w:val="nil"/>
              <w:bottom w:val="single" w:sz="4" w:space="0" w:color="auto"/>
              <w:right w:val="single" w:sz="4" w:space="0" w:color="auto"/>
            </w:tcBorders>
            <w:shd w:val="clear" w:color="auto" w:fill="auto"/>
          </w:tcPr>
          <w:p w:rsidR="007C33FB" w:rsidRDefault="007C33FB" w:rsidP="00441D6C">
            <w:r w:rsidRPr="00B1288A">
              <w:t>Блок водопропускных труб:  коническое полукольцо</w:t>
            </w:r>
          </w:p>
          <w:p w:rsidR="007C33FB" w:rsidRDefault="007C33FB" w:rsidP="00441D6C"/>
          <w:p w:rsidR="007C33FB" w:rsidRDefault="007C33FB" w:rsidP="00441D6C">
            <w:r>
              <w:rPr>
                <w:iCs/>
              </w:rPr>
              <w:t>Товарный знак отсутствует</w:t>
            </w:r>
          </w:p>
          <w:p w:rsidR="007C33FB" w:rsidRDefault="007C33FB" w:rsidP="00441D6C"/>
          <w:p w:rsidR="007C33FB" w:rsidRPr="00B1288A" w:rsidRDefault="007C33FB" w:rsidP="00441D6C">
            <w:r>
              <w:rPr>
                <w:iCs/>
              </w:rPr>
              <w:t>Страна происхождения Российская Федерация</w:t>
            </w:r>
          </w:p>
        </w:tc>
        <w:tc>
          <w:tcPr>
            <w:tcW w:w="2693" w:type="dxa"/>
            <w:tcBorders>
              <w:top w:val="single" w:sz="4" w:space="0" w:color="auto"/>
              <w:left w:val="nil"/>
              <w:bottom w:val="single" w:sz="4" w:space="0" w:color="auto"/>
              <w:right w:val="single" w:sz="4" w:space="0" w:color="auto"/>
            </w:tcBorders>
          </w:tcPr>
          <w:p w:rsidR="007C33FB" w:rsidRPr="00B1288A" w:rsidRDefault="007C33FB" w:rsidP="00441D6C">
            <w:r w:rsidRPr="00B1288A">
              <w:t>Материал – железобетон. Радиусом 0,75 м.</w:t>
            </w:r>
          </w:p>
        </w:tc>
        <w:tc>
          <w:tcPr>
            <w:tcW w:w="2693" w:type="dxa"/>
            <w:tcBorders>
              <w:top w:val="single" w:sz="4" w:space="0" w:color="auto"/>
              <w:left w:val="single" w:sz="4" w:space="0" w:color="auto"/>
              <w:bottom w:val="single" w:sz="4" w:space="0" w:color="auto"/>
              <w:right w:val="single" w:sz="4" w:space="0" w:color="auto"/>
            </w:tcBorders>
          </w:tcPr>
          <w:p w:rsidR="007C33FB" w:rsidRPr="00984188" w:rsidRDefault="007C33FB" w:rsidP="00441D6C">
            <w:pPr>
              <w:jc w:val="center"/>
            </w:pPr>
            <w:r w:rsidRPr="00984188">
              <w:t>-</w:t>
            </w:r>
          </w:p>
        </w:tc>
      </w:tr>
      <w:tr w:rsidR="007C33FB" w:rsidRPr="00980CBB" w:rsidTr="00441D6C">
        <w:trPr>
          <w:trHeight w:val="111"/>
          <w:jc w:val="center"/>
        </w:trPr>
        <w:tc>
          <w:tcPr>
            <w:tcW w:w="872" w:type="dxa"/>
            <w:tcBorders>
              <w:top w:val="single" w:sz="4" w:space="0" w:color="auto"/>
              <w:left w:val="single" w:sz="4" w:space="0" w:color="auto"/>
              <w:bottom w:val="single" w:sz="4" w:space="0" w:color="auto"/>
              <w:right w:val="single" w:sz="4" w:space="0" w:color="auto"/>
            </w:tcBorders>
            <w:shd w:val="clear" w:color="auto" w:fill="auto"/>
            <w:noWrap/>
          </w:tcPr>
          <w:p w:rsidR="007C33FB" w:rsidRPr="00057430" w:rsidRDefault="007C33FB" w:rsidP="007C33FB">
            <w:pPr>
              <w:numPr>
                <w:ilvl w:val="0"/>
                <w:numId w:val="36"/>
              </w:numPr>
              <w:spacing w:after="0" w:line="240" w:lineRule="auto"/>
              <w:ind w:left="0" w:firstLine="0"/>
              <w:jc w:val="center"/>
            </w:pPr>
          </w:p>
        </w:tc>
        <w:tc>
          <w:tcPr>
            <w:tcW w:w="3064" w:type="dxa"/>
            <w:tcBorders>
              <w:top w:val="single" w:sz="4" w:space="0" w:color="auto"/>
              <w:left w:val="nil"/>
              <w:bottom w:val="single" w:sz="4" w:space="0" w:color="auto"/>
              <w:right w:val="single" w:sz="4" w:space="0" w:color="auto"/>
            </w:tcBorders>
            <w:shd w:val="clear" w:color="auto" w:fill="auto"/>
          </w:tcPr>
          <w:p w:rsidR="007C33FB" w:rsidRDefault="007C33FB" w:rsidP="00441D6C">
            <w:r w:rsidRPr="00B1288A">
              <w:t>Бетонная смесь</w:t>
            </w:r>
          </w:p>
          <w:p w:rsidR="007C33FB" w:rsidRDefault="007C33FB" w:rsidP="00441D6C"/>
          <w:p w:rsidR="007C33FB" w:rsidRDefault="007C33FB" w:rsidP="00441D6C">
            <w:pPr>
              <w:rPr>
                <w:iCs/>
              </w:rPr>
            </w:pPr>
            <w:r>
              <w:rPr>
                <w:iCs/>
              </w:rPr>
              <w:t>Товарный знак отсутствует</w:t>
            </w:r>
          </w:p>
          <w:p w:rsidR="007C33FB" w:rsidRDefault="007C33FB" w:rsidP="00441D6C"/>
          <w:p w:rsidR="007C33FB" w:rsidRPr="00B1288A" w:rsidRDefault="007C33FB" w:rsidP="00441D6C">
            <w:r>
              <w:rPr>
                <w:iCs/>
              </w:rPr>
              <w:t>Страна происхождения Российская Федерация</w:t>
            </w:r>
          </w:p>
        </w:tc>
        <w:tc>
          <w:tcPr>
            <w:tcW w:w="2693" w:type="dxa"/>
            <w:tcBorders>
              <w:top w:val="single" w:sz="4" w:space="0" w:color="auto"/>
              <w:left w:val="nil"/>
              <w:bottom w:val="single" w:sz="4" w:space="0" w:color="auto"/>
              <w:right w:val="single" w:sz="4" w:space="0" w:color="auto"/>
            </w:tcBorders>
          </w:tcPr>
          <w:p w:rsidR="007C33FB" w:rsidRPr="00B1288A" w:rsidRDefault="007C33FB" w:rsidP="00441D6C">
            <w:r w:rsidRPr="00B1288A">
              <w:t>класс бетона по прочности на сжатие В25, В15</w:t>
            </w:r>
            <w:r w:rsidRPr="00B1288A">
              <w:rPr>
                <w:iCs/>
              </w:rPr>
              <w:t>.</w:t>
            </w:r>
            <w:r>
              <w:rPr>
                <w:iCs/>
              </w:rPr>
              <w:t xml:space="preserve"> </w:t>
            </w:r>
            <w:r w:rsidRPr="00B1288A">
              <w:rPr>
                <w:i/>
                <w:iCs/>
              </w:rPr>
              <w:t>(</w:t>
            </w:r>
            <w:r>
              <w:rPr>
                <w:i/>
              </w:rPr>
              <w:t>будут использоваться</w:t>
            </w:r>
            <w:r w:rsidRPr="00B1288A">
              <w:rPr>
                <w:i/>
                <w:iCs/>
              </w:rPr>
              <w:t xml:space="preserve"> все указанные классы)</w:t>
            </w:r>
          </w:p>
        </w:tc>
        <w:tc>
          <w:tcPr>
            <w:tcW w:w="2693" w:type="dxa"/>
            <w:tcBorders>
              <w:top w:val="single" w:sz="4" w:space="0" w:color="auto"/>
              <w:left w:val="single" w:sz="4" w:space="0" w:color="auto"/>
              <w:bottom w:val="single" w:sz="4" w:space="0" w:color="auto"/>
              <w:right w:val="single" w:sz="4" w:space="0" w:color="auto"/>
            </w:tcBorders>
          </w:tcPr>
          <w:p w:rsidR="007C33FB" w:rsidRPr="00460046" w:rsidRDefault="007C33FB" w:rsidP="00441D6C">
            <w:pPr>
              <w:jc w:val="center"/>
            </w:pPr>
            <w:r w:rsidRPr="00460046">
              <w:t>ГОСТ 26633-2012</w:t>
            </w:r>
          </w:p>
        </w:tc>
      </w:tr>
      <w:tr w:rsidR="007C33FB" w:rsidRPr="00980CBB" w:rsidTr="00441D6C">
        <w:trPr>
          <w:trHeight w:val="864"/>
          <w:jc w:val="center"/>
        </w:trPr>
        <w:tc>
          <w:tcPr>
            <w:tcW w:w="872" w:type="dxa"/>
            <w:tcBorders>
              <w:top w:val="single" w:sz="4" w:space="0" w:color="auto"/>
              <w:left w:val="single" w:sz="4" w:space="0" w:color="auto"/>
              <w:bottom w:val="single" w:sz="4" w:space="0" w:color="auto"/>
              <w:right w:val="single" w:sz="4" w:space="0" w:color="auto"/>
            </w:tcBorders>
            <w:shd w:val="clear" w:color="auto" w:fill="auto"/>
            <w:noWrap/>
          </w:tcPr>
          <w:p w:rsidR="007C33FB" w:rsidRPr="00714EA8" w:rsidRDefault="007C33FB" w:rsidP="007C33FB">
            <w:pPr>
              <w:numPr>
                <w:ilvl w:val="0"/>
                <w:numId w:val="36"/>
              </w:numPr>
              <w:spacing w:after="0" w:line="240" w:lineRule="auto"/>
              <w:ind w:left="0" w:firstLine="0"/>
              <w:jc w:val="center"/>
            </w:pPr>
          </w:p>
        </w:tc>
        <w:tc>
          <w:tcPr>
            <w:tcW w:w="3064" w:type="dxa"/>
            <w:tcBorders>
              <w:top w:val="single" w:sz="4" w:space="0" w:color="auto"/>
              <w:left w:val="nil"/>
              <w:bottom w:val="single" w:sz="4" w:space="0" w:color="auto"/>
              <w:right w:val="single" w:sz="4" w:space="0" w:color="auto"/>
            </w:tcBorders>
            <w:shd w:val="clear" w:color="auto" w:fill="auto"/>
          </w:tcPr>
          <w:p w:rsidR="007C33FB" w:rsidRDefault="007C33FB" w:rsidP="00441D6C">
            <w:r w:rsidRPr="00B1288A">
              <w:t xml:space="preserve">Сталь арматурная </w:t>
            </w:r>
          </w:p>
          <w:p w:rsidR="007C33FB" w:rsidRDefault="007C33FB" w:rsidP="00441D6C"/>
          <w:p w:rsidR="007C33FB" w:rsidRDefault="007C33FB" w:rsidP="00441D6C">
            <w:r>
              <w:rPr>
                <w:iCs/>
              </w:rPr>
              <w:t>Товарный знак отсутствует</w:t>
            </w:r>
          </w:p>
          <w:p w:rsidR="007C33FB" w:rsidRDefault="007C33FB" w:rsidP="00441D6C"/>
          <w:p w:rsidR="007C33FB" w:rsidRPr="00B1288A" w:rsidRDefault="007C33FB" w:rsidP="00441D6C">
            <w:r>
              <w:rPr>
                <w:iCs/>
              </w:rPr>
              <w:t>Страна происхождения Российская Федерация</w:t>
            </w:r>
          </w:p>
        </w:tc>
        <w:tc>
          <w:tcPr>
            <w:tcW w:w="2693" w:type="dxa"/>
            <w:tcBorders>
              <w:top w:val="single" w:sz="4" w:space="0" w:color="auto"/>
              <w:left w:val="nil"/>
              <w:bottom w:val="single" w:sz="4" w:space="0" w:color="auto"/>
              <w:right w:val="single" w:sz="4" w:space="0" w:color="auto"/>
            </w:tcBorders>
          </w:tcPr>
          <w:p w:rsidR="007C33FB" w:rsidRPr="00B1288A" w:rsidRDefault="007C33FB" w:rsidP="00441D6C">
            <w:r w:rsidRPr="00B1288A">
              <w:t>Класс А-</w:t>
            </w:r>
            <w:proofErr w:type="gramStart"/>
            <w:r w:rsidRPr="00B1288A">
              <w:t>I</w:t>
            </w:r>
            <w:proofErr w:type="gramEnd"/>
            <w:r w:rsidRPr="00B1288A">
              <w:t>,</w:t>
            </w:r>
          </w:p>
          <w:p w:rsidR="007C33FB" w:rsidRPr="00B1288A" w:rsidRDefault="007C33FB" w:rsidP="00441D6C">
            <w:r w:rsidRPr="00B1288A">
              <w:t>номинальный диаметр 6 мм</w:t>
            </w:r>
          </w:p>
        </w:tc>
        <w:tc>
          <w:tcPr>
            <w:tcW w:w="2693" w:type="dxa"/>
            <w:tcBorders>
              <w:top w:val="single" w:sz="4" w:space="0" w:color="auto"/>
              <w:left w:val="single" w:sz="4" w:space="0" w:color="auto"/>
              <w:bottom w:val="single" w:sz="4" w:space="0" w:color="auto"/>
              <w:right w:val="single" w:sz="4" w:space="0" w:color="auto"/>
            </w:tcBorders>
          </w:tcPr>
          <w:p w:rsidR="007C33FB" w:rsidRPr="00984188" w:rsidRDefault="007C33FB" w:rsidP="00441D6C">
            <w:pPr>
              <w:jc w:val="center"/>
            </w:pPr>
            <w:r w:rsidRPr="00984188">
              <w:t>ГОСТ 5781-82</w:t>
            </w:r>
          </w:p>
        </w:tc>
      </w:tr>
      <w:tr w:rsidR="007C33FB" w:rsidRPr="00980CBB" w:rsidTr="00441D6C">
        <w:trPr>
          <w:trHeight w:val="480"/>
          <w:jc w:val="center"/>
        </w:trPr>
        <w:tc>
          <w:tcPr>
            <w:tcW w:w="872" w:type="dxa"/>
            <w:tcBorders>
              <w:top w:val="single" w:sz="4" w:space="0" w:color="auto"/>
              <w:left w:val="single" w:sz="4" w:space="0" w:color="auto"/>
              <w:bottom w:val="single" w:sz="4" w:space="0" w:color="auto"/>
              <w:right w:val="single" w:sz="4" w:space="0" w:color="auto"/>
            </w:tcBorders>
            <w:shd w:val="clear" w:color="auto" w:fill="auto"/>
            <w:noWrap/>
          </w:tcPr>
          <w:p w:rsidR="007C33FB" w:rsidRPr="00714EA8" w:rsidRDefault="007C33FB" w:rsidP="007C33FB">
            <w:pPr>
              <w:numPr>
                <w:ilvl w:val="0"/>
                <w:numId w:val="36"/>
              </w:numPr>
              <w:spacing w:after="0" w:line="240" w:lineRule="auto"/>
              <w:ind w:left="0" w:firstLine="0"/>
              <w:jc w:val="center"/>
            </w:pPr>
          </w:p>
        </w:tc>
        <w:tc>
          <w:tcPr>
            <w:tcW w:w="3064" w:type="dxa"/>
            <w:tcBorders>
              <w:top w:val="single" w:sz="4" w:space="0" w:color="auto"/>
              <w:left w:val="nil"/>
              <w:bottom w:val="single" w:sz="4" w:space="0" w:color="auto"/>
              <w:right w:val="single" w:sz="4" w:space="0" w:color="auto"/>
            </w:tcBorders>
            <w:shd w:val="clear" w:color="auto" w:fill="auto"/>
          </w:tcPr>
          <w:p w:rsidR="007C33FB" w:rsidRDefault="007C33FB" w:rsidP="00441D6C">
            <w:r w:rsidRPr="00B1288A">
              <w:t>Сталь арматурная</w:t>
            </w:r>
          </w:p>
          <w:p w:rsidR="007C33FB" w:rsidRDefault="007C33FB" w:rsidP="00441D6C"/>
          <w:p w:rsidR="007C33FB" w:rsidRDefault="007C33FB" w:rsidP="00441D6C">
            <w:r>
              <w:rPr>
                <w:iCs/>
              </w:rPr>
              <w:t>Товарный знак отсутствует</w:t>
            </w:r>
          </w:p>
          <w:p w:rsidR="007C33FB" w:rsidRDefault="007C33FB" w:rsidP="00441D6C"/>
          <w:p w:rsidR="007C33FB" w:rsidRPr="00B1288A" w:rsidRDefault="007C33FB" w:rsidP="00441D6C">
            <w:r>
              <w:rPr>
                <w:iCs/>
              </w:rPr>
              <w:t>Страна происхождения Российская Федерация</w:t>
            </w:r>
            <w:r w:rsidRPr="00B1288A">
              <w:t xml:space="preserve"> </w:t>
            </w:r>
          </w:p>
        </w:tc>
        <w:tc>
          <w:tcPr>
            <w:tcW w:w="2693" w:type="dxa"/>
            <w:tcBorders>
              <w:top w:val="single" w:sz="4" w:space="0" w:color="auto"/>
              <w:left w:val="nil"/>
              <w:bottom w:val="single" w:sz="4" w:space="0" w:color="auto"/>
              <w:right w:val="single" w:sz="4" w:space="0" w:color="auto"/>
            </w:tcBorders>
          </w:tcPr>
          <w:p w:rsidR="007C33FB" w:rsidRPr="00B1288A" w:rsidRDefault="007C33FB" w:rsidP="00441D6C">
            <w:r w:rsidRPr="00B1288A">
              <w:t xml:space="preserve">Класса </w:t>
            </w:r>
            <w:proofErr w:type="gramStart"/>
            <w:r w:rsidRPr="00B1288A">
              <w:t>А</w:t>
            </w:r>
            <w:proofErr w:type="gramEnd"/>
            <w:r w:rsidRPr="00B1288A">
              <w:t>-III,</w:t>
            </w:r>
          </w:p>
          <w:p w:rsidR="007C33FB" w:rsidRPr="00B1288A" w:rsidRDefault="007C33FB" w:rsidP="00441D6C">
            <w:r w:rsidRPr="00B1288A">
              <w:t>номинальный диаметр 10 мм</w:t>
            </w:r>
          </w:p>
        </w:tc>
        <w:tc>
          <w:tcPr>
            <w:tcW w:w="2693" w:type="dxa"/>
            <w:tcBorders>
              <w:top w:val="single" w:sz="4" w:space="0" w:color="auto"/>
              <w:left w:val="single" w:sz="4" w:space="0" w:color="auto"/>
              <w:bottom w:val="single" w:sz="4" w:space="0" w:color="auto"/>
              <w:right w:val="single" w:sz="4" w:space="0" w:color="auto"/>
            </w:tcBorders>
          </w:tcPr>
          <w:p w:rsidR="007C33FB" w:rsidRPr="00984188" w:rsidRDefault="007C33FB" w:rsidP="00441D6C">
            <w:pPr>
              <w:jc w:val="center"/>
            </w:pPr>
            <w:r w:rsidRPr="00984188">
              <w:t>ГОСТ 5781-82</w:t>
            </w:r>
          </w:p>
        </w:tc>
      </w:tr>
      <w:tr w:rsidR="007C33FB" w:rsidRPr="00980CBB" w:rsidTr="00441D6C">
        <w:trPr>
          <w:trHeight w:val="111"/>
          <w:jc w:val="center"/>
        </w:trPr>
        <w:tc>
          <w:tcPr>
            <w:tcW w:w="872" w:type="dxa"/>
            <w:tcBorders>
              <w:top w:val="single" w:sz="4" w:space="0" w:color="auto"/>
              <w:left w:val="single" w:sz="4" w:space="0" w:color="auto"/>
              <w:bottom w:val="single" w:sz="4" w:space="0" w:color="auto"/>
              <w:right w:val="single" w:sz="4" w:space="0" w:color="auto"/>
            </w:tcBorders>
            <w:shd w:val="clear" w:color="auto" w:fill="auto"/>
            <w:noWrap/>
          </w:tcPr>
          <w:p w:rsidR="007C33FB" w:rsidRPr="00057430" w:rsidRDefault="007C33FB" w:rsidP="007C33FB">
            <w:pPr>
              <w:numPr>
                <w:ilvl w:val="0"/>
                <w:numId w:val="36"/>
              </w:numPr>
              <w:spacing w:after="0" w:line="240" w:lineRule="auto"/>
              <w:ind w:left="0" w:firstLine="0"/>
              <w:jc w:val="center"/>
            </w:pPr>
          </w:p>
        </w:tc>
        <w:tc>
          <w:tcPr>
            <w:tcW w:w="3064" w:type="dxa"/>
            <w:tcBorders>
              <w:top w:val="single" w:sz="4" w:space="0" w:color="auto"/>
              <w:left w:val="nil"/>
              <w:bottom w:val="single" w:sz="4" w:space="0" w:color="auto"/>
              <w:right w:val="single" w:sz="4" w:space="0" w:color="auto"/>
            </w:tcBorders>
            <w:shd w:val="clear" w:color="auto" w:fill="auto"/>
          </w:tcPr>
          <w:p w:rsidR="007C33FB" w:rsidRDefault="007C33FB" w:rsidP="00441D6C">
            <w:pPr>
              <w:keepNext/>
              <w:keepLines/>
              <w:widowControl w:val="0"/>
            </w:pPr>
            <w:r w:rsidRPr="00B1288A">
              <w:t xml:space="preserve">Сигнальные столбики дорожные </w:t>
            </w:r>
          </w:p>
          <w:p w:rsidR="007C33FB" w:rsidRDefault="007C33FB" w:rsidP="00441D6C">
            <w:pPr>
              <w:keepNext/>
              <w:keepLines/>
              <w:widowControl w:val="0"/>
            </w:pPr>
          </w:p>
          <w:p w:rsidR="007C33FB" w:rsidRDefault="007C33FB" w:rsidP="00441D6C">
            <w:pPr>
              <w:keepNext/>
              <w:keepLines/>
              <w:widowControl w:val="0"/>
            </w:pPr>
            <w:r>
              <w:rPr>
                <w:iCs/>
              </w:rPr>
              <w:t>Товарный знак отсутствует</w:t>
            </w:r>
          </w:p>
          <w:p w:rsidR="007C33FB" w:rsidRPr="00B1288A" w:rsidRDefault="007C33FB" w:rsidP="00441D6C">
            <w:pPr>
              <w:keepNext/>
              <w:keepLines/>
              <w:widowControl w:val="0"/>
            </w:pPr>
            <w:r>
              <w:rPr>
                <w:iCs/>
              </w:rPr>
              <w:t xml:space="preserve">Страна происхождения </w:t>
            </w:r>
            <w:r>
              <w:rPr>
                <w:iCs/>
              </w:rPr>
              <w:lastRenderedPageBreak/>
              <w:t>Российская Федерация</w:t>
            </w:r>
          </w:p>
        </w:tc>
        <w:tc>
          <w:tcPr>
            <w:tcW w:w="2693" w:type="dxa"/>
            <w:tcBorders>
              <w:top w:val="single" w:sz="4" w:space="0" w:color="auto"/>
              <w:left w:val="nil"/>
              <w:bottom w:val="single" w:sz="4" w:space="0" w:color="auto"/>
              <w:right w:val="single" w:sz="4" w:space="0" w:color="auto"/>
            </w:tcBorders>
          </w:tcPr>
          <w:p w:rsidR="007C33FB" w:rsidRPr="00B1288A" w:rsidRDefault="007C33FB" w:rsidP="00441D6C">
            <w:r w:rsidRPr="00B1288A">
              <w:lastRenderedPageBreak/>
              <w:t>Тип  С3, Из полимерных материалов</w:t>
            </w:r>
          </w:p>
        </w:tc>
        <w:tc>
          <w:tcPr>
            <w:tcW w:w="2693" w:type="dxa"/>
            <w:tcBorders>
              <w:top w:val="single" w:sz="4" w:space="0" w:color="auto"/>
              <w:left w:val="single" w:sz="4" w:space="0" w:color="auto"/>
              <w:bottom w:val="single" w:sz="4" w:space="0" w:color="auto"/>
              <w:right w:val="single" w:sz="4" w:space="0" w:color="auto"/>
            </w:tcBorders>
          </w:tcPr>
          <w:p w:rsidR="007C33FB" w:rsidRPr="00984188" w:rsidRDefault="007C33FB" w:rsidP="00441D6C">
            <w:pPr>
              <w:jc w:val="center"/>
              <w:rPr>
                <w:iCs/>
              </w:rPr>
            </w:pPr>
            <w:r w:rsidRPr="00984188">
              <w:t xml:space="preserve">ГОСТ </w:t>
            </w:r>
            <w:proofErr w:type="gramStart"/>
            <w:r w:rsidRPr="00984188">
              <w:t>Р</w:t>
            </w:r>
            <w:proofErr w:type="gramEnd"/>
            <w:r w:rsidRPr="00984188">
              <w:t xml:space="preserve"> 50970-2011</w:t>
            </w:r>
          </w:p>
        </w:tc>
      </w:tr>
      <w:tr w:rsidR="007C33FB" w:rsidRPr="00980CBB" w:rsidTr="00441D6C">
        <w:trPr>
          <w:trHeight w:val="834"/>
          <w:jc w:val="center"/>
        </w:trPr>
        <w:tc>
          <w:tcPr>
            <w:tcW w:w="872" w:type="dxa"/>
            <w:tcBorders>
              <w:top w:val="single" w:sz="4" w:space="0" w:color="auto"/>
              <w:left w:val="single" w:sz="4" w:space="0" w:color="auto"/>
              <w:bottom w:val="single" w:sz="4" w:space="0" w:color="auto"/>
              <w:right w:val="single" w:sz="4" w:space="0" w:color="auto"/>
            </w:tcBorders>
            <w:shd w:val="clear" w:color="auto" w:fill="auto"/>
            <w:noWrap/>
          </w:tcPr>
          <w:p w:rsidR="007C33FB" w:rsidRPr="00057430" w:rsidRDefault="007C33FB" w:rsidP="007C33FB">
            <w:pPr>
              <w:numPr>
                <w:ilvl w:val="0"/>
                <w:numId w:val="36"/>
              </w:numPr>
              <w:spacing w:after="0" w:line="240" w:lineRule="auto"/>
              <w:ind w:left="0" w:firstLine="0"/>
              <w:jc w:val="center"/>
            </w:pPr>
          </w:p>
        </w:tc>
        <w:tc>
          <w:tcPr>
            <w:tcW w:w="3064" w:type="dxa"/>
            <w:tcBorders>
              <w:top w:val="single" w:sz="4" w:space="0" w:color="auto"/>
              <w:left w:val="nil"/>
              <w:bottom w:val="single" w:sz="4" w:space="0" w:color="auto"/>
              <w:right w:val="single" w:sz="4" w:space="0" w:color="auto"/>
            </w:tcBorders>
            <w:shd w:val="clear" w:color="auto" w:fill="auto"/>
          </w:tcPr>
          <w:p w:rsidR="007C33FB" w:rsidRDefault="007C33FB" w:rsidP="00441D6C">
            <w:r w:rsidRPr="00B1288A">
              <w:t>Трубы стальные электросварные прямошовные</w:t>
            </w:r>
          </w:p>
          <w:p w:rsidR="007C33FB" w:rsidRDefault="007C33FB" w:rsidP="00441D6C"/>
          <w:p w:rsidR="007C33FB" w:rsidRDefault="007C33FB" w:rsidP="00441D6C">
            <w:r>
              <w:rPr>
                <w:iCs/>
              </w:rPr>
              <w:t>Товарный знак отсутствует</w:t>
            </w:r>
          </w:p>
          <w:p w:rsidR="007C33FB" w:rsidRDefault="007C33FB" w:rsidP="00441D6C"/>
          <w:p w:rsidR="007C33FB" w:rsidRPr="00B1288A" w:rsidRDefault="007C33FB" w:rsidP="00441D6C">
            <w:r>
              <w:rPr>
                <w:iCs/>
              </w:rPr>
              <w:t>Страна происхождения Российская Федерация</w:t>
            </w:r>
          </w:p>
        </w:tc>
        <w:tc>
          <w:tcPr>
            <w:tcW w:w="2693" w:type="dxa"/>
            <w:tcBorders>
              <w:top w:val="single" w:sz="4" w:space="0" w:color="auto"/>
              <w:left w:val="nil"/>
              <w:bottom w:val="single" w:sz="4" w:space="0" w:color="auto"/>
              <w:right w:val="single" w:sz="4" w:space="0" w:color="auto"/>
            </w:tcBorders>
          </w:tcPr>
          <w:p w:rsidR="007C33FB" w:rsidRPr="00B1288A" w:rsidRDefault="007C33FB" w:rsidP="00441D6C">
            <w:pPr>
              <w:pStyle w:val="aff7"/>
              <w:rPr>
                <w:iCs/>
                <w:color w:val="auto"/>
                <w:sz w:val="22"/>
                <w:szCs w:val="22"/>
              </w:rPr>
            </w:pPr>
            <w:r w:rsidRPr="00B1288A">
              <w:rPr>
                <w:iCs/>
                <w:color w:val="auto"/>
                <w:sz w:val="22"/>
                <w:szCs w:val="22"/>
              </w:rPr>
              <w:t>Наружный диаметр – 76 мм</w:t>
            </w:r>
          </w:p>
        </w:tc>
        <w:tc>
          <w:tcPr>
            <w:tcW w:w="2693" w:type="dxa"/>
            <w:tcBorders>
              <w:top w:val="single" w:sz="4" w:space="0" w:color="auto"/>
              <w:left w:val="single" w:sz="4" w:space="0" w:color="auto"/>
              <w:bottom w:val="single" w:sz="4" w:space="0" w:color="auto"/>
              <w:right w:val="single" w:sz="4" w:space="0" w:color="auto"/>
            </w:tcBorders>
          </w:tcPr>
          <w:p w:rsidR="007C33FB" w:rsidRPr="0056285A" w:rsidRDefault="007C33FB" w:rsidP="00441D6C">
            <w:pPr>
              <w:jc w:val="center"/>
            </w:pPr>
            <w:r w:rsidRPr="0056285A">
              <w:t>ГОСТ 10704-91,</w:t>
            </w:r>
          </w:p>
          <w:p w:rsidR="007C33FB" w:rsidRPr="00A50D42" w:rsidRDefault="007C33FB" w:rsidP="00441D6C">
            <w:pPr>
              <w:jc w:val="center"/>
            </w:pPr>
            <w:r w:rsidRPr="0056285A">
              <w:t>ГОСТ 10705-80</w:t>
            </w:r>
          </w:p>
        </w:tc>
      </w:tr>
      <w:tr w:rsidR="007C33FB" w:rsidRPr="00980CBB" w:rsidTr="00441D6C">
        <w:trPr>
          <w:trHeight w:val="288"/>
          <w:jc w:val="center"/>
        </w:trPr>
        <w:tc>
          <w:tcPr>
            <w:tcW w:w="872" w:type="dxa"/>
            <w:tcBorders>
              <w:top w:val="single" w:sz="4" w:space="0" w:color="auto"/>
              <w:left w:val="single" w:sz="4" w:space="0" w:color="auto"/>
              <w:bottom w:val="single" w:sz="4" w:space="0" w:color="auto"/>
              <w:right w:val="single" w:sz="4" w:space="0" w:color="auto"/>
            </w:tcBorders>
            <w:shd w:val="clear" w:color="auto" w:fill="auto"/>
            <w:noWrap/>
          </w:tcPr>
          <w:p w:rsidR="007C33FB" w:rsidRPr="00057430" w:rsidRDefault="007C33FB" w:rsidP="007C33FB">
            <w:pPr>
              <w:numPr>
                <w:ilvl w:val="0"/>
                <w:numId w:val="36"/>
              </w:numPr>
              <w:spacing w:after="0" w:line="240" w:lineRule="auto"/>
              <w:ind w:left="0" w:firstLine="0"/>
              <w:jc w:val="center"/>
            </w:pPr>
          </w:p>
        </w:tc>
        <w:tc>
          <w:tcPr>
            <w:tcW w:w="3064" w:type="dxa"/>
            <w:tcBorders>
              <w:top w:val="single" w:sz="4" w:space="0" w:color="auto"/>
              <w:left w:val="nil"/>
              <w:bottom w:val="single" w:sz="4" w:space="0" w:color="auto"/>
              <w:right w:val="single" w:sz="4" w:space="0" w:color="auto"/>
            </w:tcBorders>
            <w:shd w:val="clear" w:color="auto" w:fill="auto"/>
          </w:tcPr>
          <w:p w:rsidR="007C33FB" w:rsidRDefault="007C33FB" w:rsidP="00441D6C">
            <w:r>
              <w:t>Щитки д</w:t>
            </w:r>
            <w:r w:rsidRPr="00057430">
              <w:t>орожны</w:t>
            </w:r>
            <w:r>
              <w:t>х</w:t>
            </w:r>
            <w:r w:rsidRPr="00057430">
              <w:t xml:space="preserve"> знак</w:t>
            </w:r>
            <w:r>
              <w:t>ов</w:t>
            </w:r>
          </w:p>
          <w:p w:rsidR="007C33FB" w:rsidRDefault="007C33FB" w:rsidP="00441D6C"/>
          <w:p w:rsidR="007C33FB" w:rsidRDefault="007C33FB" w:rsidP="00441D6C">
            <w:r>
              <w:rPr>
                <w:iCs/>
              </w:rPr>
              <w:t>Товарный знак отсутствует</w:t>
            </w:r>
          </w:p>
          <w:p w:rsidR="007C33FB" w:rsidRDefault="007C33FB" w:rsidP="00441D6C"/>
          <w:p w:rsidR="007C33FB" w:rsidRPr="00057430" w:rsidRDefault="007C33FB" w:rsidP="00441D6C">
            <w:r>
              <w:rPr>
                <w:iCs/>
              </w:rPr>
              <w:t>Страна происхождения Российская Федерация</w:t>
            </w:r>
          </w:p>
        </w:tc>
        <w:tc>
          <w:tcPr>
            <w:tcW w:w="2693" w:type="dxa"/>
            <w:tcBorders>
              <w:top w:val="single" w:sz="4" w:space="0" w:color="auto"/>
              <w:left w:val="nil"/>
              <w:bottom w:val="single" w:sz="4" w:space="0" w:color="auto"/>
              <w:right w:val="single" w:sz="4" w:space="0" w:color="auto"/>
            </w:tcBorders>
          </w:tcPr>
          <w:p w:rsidR="007C33FB" w:rsidRPr="00057430" w:rsidRDefault="007C33FB" w:rsidP="00441D6C">
            <w:r w:rsidRPr="004C35DC">
              <w:t>тип: со световозвращающей поверхностью;</w:t>
            </w:r>
          </w:p>
        </w:tc>
        <w:tc>
          <w:tcPr>
            <w:tcW w:w="2693" w:type="dxa"/>
            <w:tcBorders>
              <w:top w:val="single" w:sz="4" w:space="0" w:color="auto"/>
              <w:left w:val="single" w:sz="4" w:space="0" w:color="auto"/>
              <w:bottom w:val="single" w:sz="4" w:space="0" w:color="auto"/>
              <w:right w:val="single" w:sz="4" w:space="0" w:color="auto"/>
            </w:tcBorders>
          </w:tcPr>
          <w:p w:rsidR="007C33FB" w:rsidRPr="00057430" w:rsidRDefault="007C33FB" w:rsidP="00441D6C">
            <w:pPr>
              <w:jc w:val="center"/>
            </w:pPr>
            <w:r w:rsidRPr="00057430">
              <w:t xml:space="preserve">ГОСТ </w:t>
            </w:r>
            <w:proofErr w:type="gramStart"/>
            <w:r w:rsidRPr="00057430">
              <w:t>Р</w:t>
            </w:r>
            <w:proofErr w:type="gramEnd"/>
            <w:r w:rsidRPr="00057430">
              <w:t xml:space="preserve"> 52290-2004</w:t>
            </w:r>
          </w:p>
        </w:tc>
      </w:tr>
      <w:tr w:rsidR="007C33FB" w:rsidRPr="00980CBB" w:rsidTr="00441D6C">
        <w:trPr>
          <w:trHeight w:val="453"/>
          <w:jc w:val="center"/>
        </w:trPr>
        <w:tc>
          <w:tcPr>
            <w:tcW w:w="872" w:type="dxa"/>
            <w:tcBorders>
              <w:top w:val="single" w:sz="4" w:space="0" w:color="auto"/>
              <w:left w:val="single" w:sz="4" w:space="0" w:color="auto"/>
              <w:bottom w:val="single" w:sz="4" w:space="0" w:color="auto"/>
              <w:right w:val="single" w:sz="4" w:space="0" w:color="auto"/>
            </w:tcBorders>
            <w:shd w:val="clear" w:color="auto" w:fill="auto"/>
            <w:noWrap/>
          </w:tcPr>
          <w:p w:rsidR="007C33FB" w:rsidRPr="00460046" w:rsidRDefault="007C33FB" w:rsidP="007C33FB">
            <w:pPr>
              <w:numPr>
                <w:ilvl w:val="0"/>
                <w:numId w:val="36"/>
              </w:numPr>
              <w:spacing w:after="0" w:line="240" w:lineRule="auto"/>
              <w:ind w:left="0" w:firstLine="0"/>
              <w:jc w:val="center"/>
            </w:pPr>
          </w:p>
        </w:tc>
        <w:tc>
          <w:tcPr>
            <w:tcW w:w="3064" w:type="dxa"/>
            <w:tcBorders>
              <w:top w:val="single" w:sz="4" w:space="0" w:color="auto"/>
              <w:left w:val="nil"/>
              <w:bottom w:val="single" w:sz="4" w:space="0" w:color="auto"/>
              <w:right w:val="single" w:sz="4" w:space="0" w:color="auto"/>
            </w:tcBorders>
            <w:shd w:val="clear" w:color="auto" w:fill="auto"/>
          </w:tcPr>
          <w:p w:rsidR="007C33FB" w:rsidRDefault="007C33FB" w:rsidP="00441D6C">
            <w:r w:rsidRPr="00984188">
              <w:t>Геотекстиль</w:t>
            </w:r>
          </w:p>
          <w:p w:rsidR="007C33FB" w:rsidRDefault="007C33FB" w:rsidP="00441D6C"/>
          <w:p w:rsidR="007C33FB" w:rsidRDefault="007C33FB" w:rsidP="00441D6C">
            <w:r>
              <w:rPr>
                <w:iCs/>
              </w:rPr>
              <w:t>Товарный знак отсутствует</w:t>
            </w:r>
          </w:p>
          <w:p w:rsidR="007C33FB" w:rsidRDefault="007C33FB" w:rsidP="00441D6C"/>
          <w:p w:rsidR="007C33FB" w:rsidRPr="00984188" w:rsidRDefault="007C33FB" w:rsidP="00441D6C">
            <w:r>
              <w:rPr>
                <w:iCs/>
              </w:rPr>
              <w:t>Страна происхождения Российская Федерация</w:t>
            </w:r>
          </w:p>
        </w:tc>
        <w:tc>
          <w:tcPr>
            <w:tcW w:w="2693" w:type="dxa"/>
            <w:tcBorders>
              <w:top w:val="single" w:sz="4" w:space="0" w:color="auto"/>
              <w:left w:val="nil"/>
              <w:bottom w:val="single" w:sz="4" w:space="0" w:color="auto"/>
              <w:right w:val="single" w:sz="4" w:space="0" w:color="auto"/>
            </w:tcBorders>
          </w:tcPr>
          <w:p w:rsidR="007C33FB" w:rsidRPr="00984188" w:rsidRDefault="007C33FB" w:rsidP="00441D6C">
            <w:r w:rsidRPr="00984188">
              <w:t>- нетканый;</w:t>
            </w:r>
          </w:p>
          <w:p w:rsidR="007C33FB" w:rsidRPr="00984188" w:rsidRDefault="007C33FB" w:rsidP="00441D6C">
            <w:r w:rsidRPr="00984188">
              <w:t xml:space="preserve">- поверхностная плотность: </w:t>
            </w:r>
            <w:r>
              <w:t>300</w:t>
            </w:r>
            <w:r w:rsidRPr="00984188">
              <w:t xml:space="preserve"> г/м</w:t>
            </w:r>
            <w:proofErr w:type="gramStart"/>
            <w:r w:rsidRPr="00984188">
              <w:t>2</w:t>
            </w:r>
            <w:proofErr w:type="gramEnd"/>
          </w:p>
        </w:tc>
        <w:tc>
          <w:tcPr>
            <w:tcW w:w="2693" w:type="dxa"/>
            <w:tcBorders>
              <w:top w:val="single" w:sz="4" w:space="0" w:color="auto"/>
              <w:left w:val="single" w:sz="4" w:space="0" w:color="auto"/>
              <w:bottom w:val="single" w:sz="4" w:space="0" w:color="auto"/>
              <w:right w:val="single" w:sz="4" w:space="0" w:color="auto"/>
            </w:tcBorders>
          </w:tcPr>
          <w:p w:rsidR="007C33FB" w:rsidRPr="00984188" w:rsidRDefault="007C33FB" w:rsidP="00441D6C">
            <w:pPr>
              <w:jc w:val="center"/>
            </w:pPr>
            <w:r w:rsidRPr="00984188">
              <w:t>-</w:t>
            </w:r>
          </w:p>
        </w:tc>
      </w:tr>
    </w:tbl>
    <w:p w:rsidR="007C33FB" w:rsidRPr="00980CBB" w:rsidRDefault="007C33FB" w:rsidP="007C33FB">
      <w:pPr>
        <w:shd w:val="clear" w:color="auto" w:fill="FFFFFF"/>
        <w:tabs>
          <w:tab w:val="left" w:pos="1243"/>
        </w:tabs>
        <w:ind w:right="-83" w:firstLine="708"/>
        <w:jc w:val="both"/>
      </w:pPr>
    </w:p>
    <w:p w:rsidR="007C33FB" w:rsidRPr="00980CBB" w:rsidRDefault="007C33FB" w:rsidP="007C33FB">
      <w:pPr>
        <w:ind w:firstLine="709"/>
        <w:jc w:val="both"/>
      </w:pPr>
      <w:r w:rsidRPr="00980CBB">
        <w:t>5.3.Требования к качеству работ, требования к результатам работ и иные показатели, связанные с определением соответствия выполняемых работ потребностям Заказчика:</w:t>
      </w:r>
    </w:p>
    <w:p w:rsidR="007C33FB" w:rsidRPr="00980CBB" w:rsidRDefault="007C33FB" w:rsidP="007C33FB">
      <w:pPr>
        <w:ind w:firstLine="709"/>
        <w:jc w:val="both"/>
      </w:pPr>
      <w:r w:rsidRPr="00980CBB">
        <w:t xml:space="preserve">5.3.1. Устройство оснований и покрытий, установка бортовых камней должны быть выполнены в соответствии с требованиями СП 34.13330.2012. и СП 78.13330.2012 Свод правил. «Автомобильные дороги» Актуализированная редакция СНиП 2.05.02-85* и СНиП 3.06.03-85; </w:t>
      </w:r>
    </w:p>
    <w:p w:rsidR="007C33FB" w:rsidRPr="00980CBB" w:rsidRDefault="007C33FB" w:rsidP="007C33FB">
      <w:pPr>
        <w:ind w:firstLine="709"/>
        <w:jc w:val="both"/>
        <w:rPr>
          <w:szCs w:val="20"/>
        </w:rPr>
      </w:pPr>
      <w:r w:rsidRPr="00980CBB">
        <w:rPr>
          <w:szCs w:val="20"/>
        </w:rPr>
        <w:t xml:space="preserve">5.3.2 Подрядчик обеспечивает постоянный контроль качества выполняемых работ, применяемых материалов, конструкций и изделий, с привлечением аттестованных, технически оснащенных компетентных лабораторий, которые должны отвечать требованиям законодательства о техническом регулировании. </w:t>
      </w:r>
    </w:p>
    <w:p w:rsidR="007C33FB" w:rsidRPr="00980CBB" w:rsidRDefault="007C33FB" w:rsidP="007C33FB">
      <w:pPr>
        <w:pStyle w:val="af"/>
        <w:ind w:right="-83"/>
        <w:rPr>
          <w:b/>
        </w:rPr>
      </w:pPr>
      <w:r w:rsidRPr="00980CBB">
        <w:rPr>
          <w:b/>
        </w:rPr>
        <w:t>6.  Сроки выполнения работ по Контракту.</w:t>
      </w:r>
    </w:p>
    <w:p w:rsidR="007C33FB" w:rsidRPr="00980CBB" w:rsidRDefault="007C33FB" w:rsidP="007C33FB">
      <w:pPr>
        <w:shd w:val="clear" w:color="auto" w:fill="FFFFFF"/>
        <w:autoSpaceDE w:val="0"/>
        <w:autoSpaceDN w:val="0"/>
        <w:adjustRightInd w:val="0"/>
        <w:ind w:right="-83" w:firstLine="709"/>
        <w:jc w:val="both"/>
      </w:pPr>
      <w:r w:rsidRPr="00980CBB">
        <w:t>6.1. Сроки выполнения Подрядчиком работ по Контракту:</w:t>
      </w:r>
    </w:p>
    <w:p w:rsidR="007C33FB" w:rsidRPr="00980CBB" w:rsidRDefault="007C33FB" w:rsidP="007C33FB">
      <w:pPr>
        <w:ind w:left="709" w:right="-85"/>
      </w:pPr>
      <w:r w:rsidRPr="00980CBB">
        <w:lastRenderedPageBreak/>
        <w:t>- Дата начала выполнения работ  – дата заключения Контракта;</w:t>
      </w:r>
    </w:p>
    <w:p w:rsidR="007C33FB" w:rsidRPr="00980CBB" w:rsidRDefault="007C33FB" w:rsidP="007C33FB">
      <w:pPr>
        <w:shd w:val="clear" w:color="auto" w:fill="FFFFFF"/>
        <w:autoSpaceDE w:val="0"/>
        <w:autoSpaceDN w:val="0"/>
        <w:adjustRightInd w:val="0"/>
        <w:ind w:right="-83" w:firstLine="709"/>
        <w:jc w:val="both"/>
      </w:pPr>
      <w:r w:rsidRPr="00980CBB">
        <w:t>- Дата окончания выполнения работ на Объекте (до данной даты результат работ должен быть передан)</w:t>
      </w:r>
      <w:r>
        <w:t xml:space="preserve"> </w:t>
      </w:r>
      <w:r w:rsidRPr="00980CBB">
        <w:t xml:space="preserve">- </w:t>
      </w:r>
      <w:r>
        <w:t xml:space="preserve">10.10.2016 </w:t>
      </w:r>
      <w:r w:rsidRPr="00980CBB">
        <w:t>г.</w:t>
      </w:r>
    </w:p>
    <w:p w:rsidR="007C33FB" w:rsidRPr="00980CBB" w:rsidRDefault="007C33FB" w:rsidP="007C33FB">
      <w:pPr>
        <w:shd w:val="clear" w:color="auto" w:fill="FFFFFF"/>
        <w:autoSpaceDE w:val="0"/>
        <w:autoSpaceDN w:val="0"/>
        <w:adjustRightInd w:val="0"/>
        <w:ind w:right="-83"/>
        <w:jc w:val="both"/>
      </w:pPr>
      <w:r w:rsidRPr="00980CBB">
        <w:t xml:space="preserve">        </w:t>
      </w:r>
      <w:r w:rsidRPr="00980CBB">
        <w:rPr>
          <w:bCs/>
        </w:rPr>
        <w:t xml:space="preserve"> </w:t>
      </w:r>
      <w:r w:rsidRPr="00980CBB">
        <w:rPr>
          <w:spacing w:val="6"/>
        </w:rPr>
        <w:t xml:space="preserve">Объемы и сроки выполнения работ  определяются «Графиком производства работ» (Приложение № </w:t>
      </w:r>
      <w:r w:rsidRPr="00980CBB">
        <w:rPr>
          <w:spacing w:val="2"/>
        </w:rPr>
        <w:t>2</w:t>
      </w:r>
      <w:r w:rsidRPr="00980CBB">
        <w:t xml:space="preserve"> к Контракту</w:t>
      </w:r>
      <w:r w:rsidRPr="00980CBB">
        <w:rPr>
          <w:spacing w:val="2"/>
        </w:rPr>
        <w:t xml:space="preserve">), являющимся неотъемлемой частью </w:t>
      </w:r>
      <w:r w:rsidRPr="00980CBB">
        <w:rPr>
          <w:spacing w:val="6"/>
        </w:rPr>
        <w:t>Контракта</w:t>
      </w:r>
      <w:r w:rsidRPr="00980CBB">
        <w:rPr>
          <w:spacing w:val="2"/>
        </w:rPr>
        <w:t>.</w:t>
      </w:r>
    </w:p>
    <w:p w:rsidR="007C33FB" w:rsidRPr="00980CBB" w:rsidRDefault="007C33FB" w:rsidP="007C33FB">
      <w:pPr>
        <w:shd w:val="clear" w:color="auto" w:fill="FFFFFF"/>
        <w:tabs>
          <w:tab w:val="left" w:pos="720"/>
          <w:tab w:val="left" w:pos="1080"/>
          <w:tab w:val="left" w:pos="1248"/>
        </w:tabs>
        <w:ind w:firstLine="709"/>
        <w:jc w:val="both"/>
        <w:rPr>
          <w:spacing w:val="2"/>
        </w:rPr>
      </w:pPr>
      <w:r w:rsidRPr="00980CBB">
        <w:rPr>
          <w:spacing w:val="2"/>
        </w:rPr>
        <w:t xml:space="preserve">6.2. </w:t>
      </w:r>
      <w:r w:rsidRPr="00980CBB">
        <w:t>Подрядчик имеет право досрочно исполнить обязательства по Контракту по письменному согласованию с Заказчиком</w:t>
      </w:r>
      <w:r w:rsidRPr="00980CBB">
        <w:rPr>
          <w:spacing w:val="2"/>
        </w:rPr>
        <w:t xml:space="preserve">. </w:t>
      </w:r>
    </w:p>
    <w:p w:rsidR="007C33FB" w:rsidRPr="00980CBB" w:rsidRDefault="007C33FB" w:rsidP="007C33FB">
      <w:pPr>
        <w:ind w:firstLine="567"/>
        <w:jc w:val="both"/>
      </w:pPr>
      <w:r w:rsidRPr="00980CBB">
        <w:t xml:space="preserve">     </w:t>
      </w:r>
    </w:p>
    <w:p w:rsidR="007C33FB" w:rsidRPr="00980CBB" w:rsidRDefault="007C33FB" w:rsidP="007C33FB">
      <w:pPr>
        <w:pStyle w:val="af"/>
        <w:tabs>
          <w:tab w:val="left" w:pos="1260"/>
        </w:tabs>
        <w:ind w:right="-83" w:firstLine="0"/>
        <w:rPr>
          <w:b/>
        </w:rPr>
      </w:pPr>
      <w:r w:rsidRPr="00980CBB">
        <w:t xml:space="preserve">                                                   </w:t>
      </w:r>
      <w:r w:rsidRPr="00980CBB">
        <w:rPr>
          <w:b/>
        </w:rPr>
        <w:t>7. Гарантийные обязательства.</w:t>
      </w:r>
    </w:p>
    <w:p w:rsidR="007C33FB" w:rsidRPr="00980CBB" w:rsidRDefault="007C33FB" w:rsidP="007C33FB">
      <w:pPr>
        <w:shd w:val="clear" w:color="auto" w:fill="FFFFFF"/>
        <w:tabs>
          <w:tab w:val="left" w:leader="underscore" w:pos="9322"/>
        </w:tabs>
        <w:ind w:right="-83" w:firstLine="709"/>
        <w:jc w:val="both"/>
        <w:rPr>
          <w:spacing w:val="-8"/>
        </w:rPr>
      </w:pPr>
      <w:r w:rsidRPr="00980CBB">
        <w:t xml:space="preserve">7.1. Гарантии качества распространяются на Объект и все его конструктивные элементы, работы, выполненные Подрядчиком и субподрядчиками по настоящему Контракту. </w:t>
      </w:r>
      <w:proofErr w:type="gramStart"/>
      <w:r w:rsidRPr="00980CBB">
        <w:t xml:space="preserve">Гарантийные обязательства оформляются в виде паспорта в составе </w:t>
      </w:r>
      <w:r w:rsidRPr="00980CBB">
        <w:rPr>
          <w:spacing w:val="-8"/>
        </w:rPr>
        <w:t xml:space="preserve">акта приемочной комиссии о приемке законченной </w:t>
      </w:r>
      <w:r w:rsidRPr="001D52E9">
        <w:rPr>
          <w:spacing w:val="-8"/>
        </w:rPr>
        <w:t>реконструкцией</w:t>
      </w:r>
      <w:r w:rsidRPr="00980CBB">
        <w:rPr>
          <w:i/>
          <w:spacing w:val="-8"/>
        </w:rPr>
        <w:t xml:space="preserve"> </w:t>
      </w:r>
      <w:r w:rsidRPr="00980CBB">
        <w:rPr>
          <w:spacing w:val="-8"/>
        </w:rPr>
        <w:t>автомобильной дороги согласно Приказу Минтранса Новосибирской области № 48 от 22.10.2010 г. «Об утверждении правил приемки в эксплуатацию законченных строительством, реконструкцией, капитальным ремонтом, ремонтом автомобильных дорог Новосибирской области регионального или межмуниципального значения и их участков (пусковых комплексах) и сооружений на них»</w:t>
      </w:r>
      <w:r w:rsidRPr="00980CBB">
        <w:t>.</w:t>
      </w:r>
      <w:proofErr w:type="gramEnd"/>
    </w:p>
    <w:p w:rsidR="007C33FB" w:rsidRPr="00980CBB" w:rsidRDefault="007C33FB" w:rsidP="007C33FB">
      <w:pPr>
        <w:shd w:val="clear" w:color="auto" w:fill="FFFFFF"/>
        <w:tabs>
          <w:tab w:val="left" w:pos="1214"/>
        </w:tabs>
        <w:ind w:right="-83" w:firstLine="709"/>
        <w:jc w:val="both"/>
      </w:pPr>
      <w:r w:rsidRPr="00980CBB">
        <w:t xml:space="preserve">7.2. Датой окончания выполнения работ на Объекте считается дата подписания </w:t>
      </w:r>
      <w:r w:rsidRPr="00980CBB">
        <w:rPr>
          <w:spacing w:val="-8"/>
        </w:rPr>
        <w:t xml:space="preserve">акта приемочной комиссии о приемке законченной </w:t>
      </w:r>
      <w:r w:rsidRPr="001D52E9">
        <w:rPr>
          <w:spacing w:val="-8"/>
        </w:rPr>
        <w:t>реконструкцией</w:t>
      </w:r>
      <w:r w:rsidRPr="00980CBB">
        <w:rPr>
          <w:i/>
          <w:spacing w:val="-8"/>
        </w:rPr>
        <w:t xml:space="preserve">  </w:t>
      </w:r>
      <w:r w:rsidRPr="00980CBB">
        <w:rPr>
          <w:spacing w:val="-8"/>
        </w:rPr>
        <w:t>автомобильной дороги</w:t>
      </w:r>
      <w:r w:rsidRPr="00980CBB">
        <w:t>. С этой даты начинается гарантийный срок. Гарантийный срок устанавливается:</w:t>
      </w:r>
    </w:p>
    <w:p w:rsidR="007C33FB" w:rsidRPr="00267EAE" w:rsidRDefault="007C33FB" w:rsidP="007C33FB">
      <w:pPr>
        <w:numPr>
          <w:ilvl w:val="0"/>
          <w:numId w:val="32"/>
        </w:numPr>
        <w:shd w:val="clear" w:color="auto" w:fill="FFFFFF"/>
        <w:tabs>
          <w:tab w:val="clear" w:pos="1191"/>
          <w:tab w:val="num" w:pos="0"/>
          <w:tab w:val="left" w:pos="600"/>
          <w:tab w:val="num" w:pos="851"/>
          <w:tab w:val="left" w:pos="1843"/>
        </w:tabs>
        <w:spacing w:after="0" w:line="240" w:lineRule="auto"/>
        <w:ind w:left="0" w:right="-83" w:firstLine="709"/>
        <w:jc w:val="both"/>
        <w:rPr>
          <w:bCs/>
        </w:rPr>
      </w:pPr>
      <w:r w:rsidRPr="00267EAE">
        <w:rPr>
          <w:bCs/>
        </w:rPr>
        <w:t xml:space="preserve">земляное полотно </w:t>
      </w:r>
      <w:r w:rsidRPr="00267EAE">
        <w:rPr>
          <w:bCs/>
        </w:rPr>
        <w:tab/>
      </w:r>
      <w:r w:rsidRPr="00267EAE">
        <w:rPr>
          <w:bCs/>
        </w:rPr>
        <w:tab/>
      </w:r>
      <w:r w:rsidRPr="00267EAE">
        <w:rPr>
          <w:bCs/>
        </w:rPr>
        <w:tab/>
      </w:r>
      <w:r w:rsidRPr="00267EAE">
        <w:rPr>
          <w:bCs/>
        </w:rPr>
        <w:tab/>
      </w:r>
      <w:r>
        <w:rPr>
          <w:bCs/>
        </w:rPr>
        <w:t xml:space="preserve"> </w:t>
      </w:r>
      <w:r w:rsidRPr="00267EAE">
        <w:rPr>
          <w:bCs/>
        </w:rPr>
        <w:tab/>
        <w:t xml:space="preserve">         </w:t>
      </w:r>
      <w:r>
        <w:rPr>
          <w:bCs/>
        </w:rPr>
        <w:t xml:space="preserve">  </w:t>
      </w:r>
      <w:r w:rsidRPr="00267EAE">
        <w:rPr>
          <w:bCs/>
        </w:rPr>
        <w:t>4 года;</w:t>
      </w:r>
    </w:p>
    <w:p w:rsidR="007C33FB" w:rsidRPr="00267EAE" w:rsidRDefault="007C33FB" w:rsidP="007C33FB">
      <w:pPr>
        <w:numPr>
          <w:ilvl w:val="0"/>
          <w:numId w:val="32"/>
        </w:numPr>
        <w:tabs>
          <w:tab w:val="clear" w:pos="1191"/>
          <w:tab w:val="num" w:pos="0"/>
          <w:tab w:val="left" w:pos="600"/>
          <w:tab w:val="num" w:pos="851"/>
          <w:tab w:val="left" w:pos="1843"/>
        </w:tabs>
        <w:spacing w:after="0" w:line="240" w:lineRule="auto"/>
        <w:ind w:left="0" w:right="-83" w:firstLine="709"/>
        <w:jc w:val="both"/>
        <w:rPr>
          <w:bCs/>
        </w:rPr>
      </w:pPr>
      <w:r w:rsidRPr="00267EAE">
        <w:rPr>
          <w:bCs/>
        </w:rPr>
        <w:t>дорожная одежда</w:t>
      </w:r>
      <w:r w:rsidRPr="00267EAE">
        <w:rPr>
          <w:bCs/>
        </w:rPr>
        <w:tab/>
      </w:r>
      <w:r w:rsidRPr="00267EAE">
        <w:rPr>
          <w:bCs/>
        </w:rPr>
        <w:tab/>
        <w:t xml:space="preserve">                          </w:t>
      </w:r>
      <w:r w:rsidRPr="00267EAE">
        <w:rPr>
          <w:bCs/>
        </w:rPr>
        <w:tab/>
        <w:t xml:space="preserve">    </w:t>
      </w:r>
      <w:r>
        <w:rPr>
          <w:bCs/>
        </w:rPr>
        <w:t xml:space="preserve">   </w:t>
      </w:r>
      <w:r w:rsidRPr="00267EAE">
        <w:rPr>
          <w:bCs/>
        </w:rPr>
        <w:t xml:space="preserve">     2 года;</w:t>
      </w:r>
    </w:p>
    <w:p w:rsidR="007C33FB" w:rsidRPr="00267EAE" w:rsidRDefault="007C33FB" w:rsidP="007C33FB">
      <w:pPr>
        <w:numPr>
          <w:ilvl w:val="0"/>
          <w:numId w:val="32"/>
        </w:numPr>
        <w:tabs>
          <w:tab w:val="clear" w:pos="1191"/>
          <w:tab w:val="num" w:pos="0"/>
          <w:tab w:val="left" w:pos="600"/>
          <w:tab w:val="num" w:pos="851"/>
          <w:tab w:val="left" w:pos="1843"/>
        </w:tabs>
        <w:spacing w:after="0" w:line="240" w:lineRule="auto"/>
        <w:ind w:left="0" w:right="-83" w:firstLine="709"/>
        <w:jc w:val="both"/>
        <w:rPr>
          <w:bCs/>
        </w:rPr>
      </w:pPr>
      <w:r w:rsidRPr="00267EAE">
        <w:rPr>
          <w:bCs/>
        </w:rPr>
        <w:t>искусс</w:t>
      </w:r>
      <w:r>
        <w:rPr>
          <w:bCs/>
        </w:rPr>
        <w:t xml:space="preserve">твенные сооружения           </w:t>
      </w:r>
      <w:r>
        <w:rPr>
          <w:bCs/>
        </w:rPr>
        <w:tab/>
      </w:r>
      <w:r>
        <w:rPr>
          <w:bCs/>
        </w:rPr>
        <w:tab/>
        <w:t xml:space="preserve">            </w:t>
      </w:r>
      <w:r w:rsidRPr="00267EAE">
        <w:rPr>
          <w:bCs/>
        </w:rPr>
        <w:t xml:space="preserve">5 </w:t>
      </w:r>
      <w:r>
        <w:rPr>
          <w:bCs/>
        </w:rPr>
        <w:t>лет</w:t>
      </w:r>
      <w:r w:rsidRPr="00267EAE">
        <w:rPr>
          <w:bCs/>
        </w:rPr>
        <w:t>;</w:t>
      </w:r>
    </w:p>
    <w:p w:rsidR="007C33FB" w:rsidRPr="00267EAE" w:rsidRDefault="007C33FB" w:rsidP="007C33FB">
      <w:pPr>
        <w:numPr>
          <w:ilvl w:val="0"/>
          <w:numId w:val="32"/>
        </w:numPr>
        <w:tabs>
          <w:tab w:val="clear" w:pos="1191"/>
          <w:tab w:val="num" w:pos="0"/>
          <w:tab w:val="left" w:pos="600"/>
          <w:tab w:val="num" w:pos="851"/>
          <w:tab w:val="left" w:pos="1843"/>
        </w:tabs>
        <w:spacing w:after="0" w:line="240" w:lineRule="auto"/>
        <w:ind w:left="0" w:right="-83" w:firstLine="709"/>
        <w:jc w:val="both"/>
        <w:rPr>
          <w:bCs/>
        </w:rPr>
      </w:pPr>
      <w:r w:rsidRPr="00267EAE">
        <w:rPr>
          <w:bCs/>
        </w:rPr>
        <w:t>дорожные знаки, сигнальные столбики</w:t>
      </w:r>
      <w:r w:rsidRPr="00267EAE">
        <w:rPr>
          <w:bCs/>
        </w:rPr>
        <w:tab/>
      </w:r>
      <w:r w:rsidRPr="00267EAE">
        <w:rPr>
          <w:bCs/>
        </w:rPr>
        <w:tab/>
        <w:t xml:space="preserve">         </w:t>
      </w:r>
      <w:r>
        <w:rPr>
          <w:bCs/>
        </w:rPr>
        <w:t xml:space="preserve">   </w:t>
      </w:r>
      <w:r w:rsidRPr="00267EAE">
        <w:rPr>
          <w:bCs/>
        </w:rPr>
        <w:t>2 года;</w:t>
      </w:r>
    </w:p>
    <w:p w:rsidR="007C33FB" w:rsidRPr="00980CBB" w:rsidRDefault="007C33FB" w:rsidP="007C33FB">
      <w:pPr>
        <w:shd w:val="clear" w:color="auto" w:fill="FFFFFF"/>
        <w:tabs>
          <w:tab w:val="left" w:pos="0"/>
        </w:tabs>
        <w:ind w:right="-83" w:firstLine="708"/>
        <w:jc w:val="both"/>
      </w:pPr>
      <w:r w:rsidRPr="00980CBB">
        <w:t xml:space="preserve">7.3. Для проведения гарантийного обследования Подрядчик обязан направить своего полномочного представителя для участия в комиссии в срок, указанный в извещении Заказчика. </w:t>
      </w:r>
    </w:p>
    <w:p w:rsidR="007C33FB" w:rsidRPr="00980CBB" w:rsidRDefault="007C33FB" w:rsidP="007C33FB">
      <w:pPr>
        <w:shd w:val="clear" w:color="auto" w:fill="FFFFFF"/>
        <w:tabs>
          <w:tab w:val="left" w:pos="0"/>
        </w:tabs>
        <w:ind w:right="-83" w:firstLine="708"/>
        <w:jc w:val="both"/>
        <w:rPr>
          <w:spacing w:val="1"/>
        </w:rPr>
      </w:pPr>
      <w:r w:rsidRPr="00980CBB">
        <w:rPr>
          <w:spacing w:val="-8"/>
        </w:rPr>
        <w:t xml:space="preserve">7.4. </w:t>
      </w:r>
      <w:r w:rsidRPr="00980CBB">
        <w:rPr>
          <w:spacing w:val="1"/>
        </w:rPr>
        <w:t>В случае обнаружения недостатков</w:t>
      </w:r>
      <w:r w:rsidRPr="00980CBB">
        <w:t xml:space="preserve"> (дефектов)</w:t>
      </w:r>
      <w:r w:rsidRPr="00980CBB">
        <w:rPr>
          <w:spacing w:val="1"/>
        </w:rPr>
        <w:t xml:space="preserve"> выполненных работ в период действия гарантийных сроков, Подрядчик обязан устранить выявленные недостатки</w:t>
      </w:r>
      <w:r w:rsidRPr="00980CBB">
        <w:t xml:space="preserve"> (дефекты)</w:t>
      </w:r>
      <w:r w:rsidRPr="00980CBB">
        <w:rPr>
          <w:spacing w:val="1"/>
        </w:rPr>
        <w:t>, указанные в акте о выявленных недостатках (дефектах), за свой счет в согласованные с Заказчиком сроки.</w:t>
      </w:r>
    </w:p>
    <w:p w:rsidR="007C33FB" w:rsidRPr="00980CBB" w:rsidRDefault="007C33FB" w:rsidP="007C33FB">
      <w:pPr>
        <w:ind w:right="-83" w:firstLine="708"/>
        <w:jc w:val="both"/>
        <w:rPr>
          <w:spacing w:val="1"/>
        </w:rPr>
      </w:pPr>
      <w:r w:rsidRPr="00980CBB">
        <w:t xml:space="preserve">7.5. </w:t>
      </w:r>
      <w:proofErr w:type="gramStart"/>
      <w:r w:rsidRPr="00980CBB">
        <w:rPr>
          <w:spacing w:val="1"/>
        </w:rPr>
        <w:t xml:space="preserve">При отказе Подрядчика от устранения недостатков </w:t>
      </w:r>
      <w:r w:rsidRPr="00980CBB">
        <w:t>(дефектов)</w:t>
      </w:r>
      <w:r w:rsidRPr="00980CBB">
        <w:rPr>
          <w:spacing w:val="1"/>
        </w:rPr>
        <w:t>, при невыполнении гарантийных обязательств в указанные в акте о недостатках (дефектах) сроки (согласно п. 5.2.15.</w:t>
      </w:r>
      <w:proofErr w:type="gramEnd"/>
      <w:r w:rsidRPr="00980CBB">
        <w:rPr>
          <w:spacing w:val="1"/>
        </w:rPr>
        <w:t xml:space="preserve"> </w:t>
      </w:r>
      <w:proofErr w:type="gramStart"/>
      <w:r w:rsidRPr="00980CBB">
        <w:rPr>
          <w:spacing w:val="1"/>
        </w:rPr>
        <w:t>Контракта), Заказчик имеет право поручить их исправление третьему лицу.</w:t>
      </w:r>
      <w:proofErr w:type="gramEnd"/>
      <w:r w:rsidRPr="00980CBB">
        <w:rPr>
          <w:spacing w:val="1"/>
        </w:rPr>
        <w:t xml:space="preserve"> В этом случае понесенные затраты на устранение недостатков</w:t>
      </w:r>
      <w:r w:rsidRPr="00980CBB">
        <w:t xml:space="preserve"> (дефектов)</w:t>
      </w:r>
      <w:r w:rsidRPr="00980CBB">
        <w:rPr>
          <w:spacing w:val="1"/>
        </w:rPr>
        <w:t xml:space="preserve"> взыскиваются с Подрядчика. Размер понесенных затрат определяется по государственным сметным нормам на основании акта, оформленного в соответствии с п. 5.2.15. Контракта.</w:t>
      </w:r>
    </w:p>
    <w:p w:rsidR="007C33FB" w:rsidRPr="00980CBB" w:rsidRDefault="007C33FB" w:rsidP="007C33FB">
      <w:pPr>
        <w:widowControl w:val="0"/>
        <w:autoSpaceDE w:val="0"/>
        <w:autoSpaceDN w:val="0"/>
        <w:adjustRightInd w:val="0"/>
        <w:ind w:firstLine="709"/>
        <w:jc w:val="both"/>
      </w:pPr>
      <w:r w:rsidRPr="00980CBB">
        <w:t xml:space="preserve">Течение гарантийного срока прерывается на все время, на протяжении которого Объект не мог эксплуатироваться вследствие недостатков (дефектов), за которые отвечает Подрядчик. </w:t>
      </w:r>
    </w:p>
    <w:p w:rsidR="007C33FB" w:rsidRPr="00E50383" w:rsidRDefault="007C33FB" w:rsidP="007C33FB"/>
    <w:p w:rsidR="007C33FB" w:rsidRPr="00980CBB" w:rsidRDefault="007C33FB" w:rsidP="007C33FB">
      <w:pPr>
        <w:shd w:val="clear" w:color="auto" w:fill="FFFFFF"/>
        <w:ind w:right="-45" w:firstLine="709"/>
        <w:jc w:val="both"/>
      </w:pPr>
    </w:p>
    <w:tbl>
      <w:tblPr>
        <w:tblW w:w="9540" w:type="dxa"/>
        <w:tblInd w:w="108" w:type="dxa"/>
        <w:tblLook w:val="0000"/>
      </w:tblPr>
      <w:tblGrid>
        <w:gridCol w:w="4860"/>
        <w:gridCol w:w="4680"/>
      </w:tblGrid>
      <w:tr w:rsidR="007C33FB" w:rsidRPr="00980CBB" w:rsidTr="00441D6C">
        <w:tc>
          <w:tcPr>
            <w:tcW w:w="4860" w:type="dxa"/>
          </w:tcPr>
          <w:p w:rsidR="007C33FB" w:rsidRPr="00980CBB" w:rsidRDefault="007C33FB" w:rsidP="00441D6C">
            <w:pPr>
              <w:tabs>
                <w:tab w:val="left" w:pos="4318"/>
                <w:tab w:val="left" w:pos="4460"/>
              </w:tabs>
              <w:ind w:right="601"/>
              <w:rPr>
                <w:b/>
              </w:rPr>
            </w:pPr>
            <w:r w:rsidRPr="00980CBB">
              <w:rPr>
                <w:b/>
              </w:rPr>
              <w:lastRenderedPageBreak/>
              <w:t>ЗАКАЗЧИК:</w:t>
            </w:r>
          </w:p>
          <w:p w:rsidR="007C33FB" w:rsidRPr="00980CBB" w:rsidRDefault="007C33FB" w:rsidP="00441D6C">
            <w:pPr>
              <w:tabs>
                <w:tab w:val="left" w:pos="4318"/>
                <w:tab w:val="left" w:pos="4460"/>
              </w:tabs>
              <w:ind w:right="601"/>
              <w:rPr>
                <w:bCs/>
              </w:rPr>
            </w:pPr>
            <w:r w:rsidRPr="00980CBB">
              <w:rPr>
                <w:bCs/>
              </w:rPr>
              <w:t>Начальник ГКУ НСО ТУАД</w:t>
            </w:r>
          </w:p>
          <w:p w:rsidR="007C33FB" w:rsidRPr="00980CBB" w:rsidRDefault="007C33FB" w:rsidP="00441D6C">
            <w:pPr>
              <w:tabs>
                <w:tab w:val="left" w:pos="4318"/>
                <w:tab w:val="left" w:pos="4460"/>
              </w:tabs>
              <w:ind w:right="601"/>
              <w:rPr>
                <w:bCs/>
              </w:rPr>
            </w:pPr>
          </w:p>
          <w:p w:rsidR="007C33FB" w:rsidRPr="00980CBB" w:rsidRDefault="007C33FB" w:rsidP="00441D6C">
            <w:pPr>
              <w:tabs>
                <w:tab w:val="left" w:pos="4318"/>
                <w:tab w:val="left" w:pos="4460"/>
              </w:tabs>
              <w:ind w:right="601"/>
              <w:rPr>
                <w:bCs/>
              </w:rPr>
            </w:pPr>
          </w:p>
          <w:p w:rsidR="007C33FB" w:rsidRPr="00980CBB" w:rsidRDefault="007C33FB" w:rsidP="00441D6C">
            <w:pPr>
              <w:tabs>
                <w:tab w:val="left" w:pos="4318"/>
                <w:tab w:val="left" w:pos="4460"/>
              </w:tabs>
              <w:ind w:right="601"/>
              <w:rPr>
                <w:b/>
                <w:bCs/>
              </w:rPr>
            </w:pPr>
            <w:r w:rsidRPr="00980CBB">
              <w:rPr>
                <w:bCs/>
              </w:rPr>
              <w:t>__________________ В.О. Зарубин</w:t>
            </w:r>
          </w:p>
          <w:p w:rsidR="007C33FB" w:rsidRPr="00980CBB" w:rsidRDefault="007C33FB" w:rsidP="00441D6C">
            <w:pPr>
              <w:tabs>
                <w:tab w:val="left" w:pos="4318"/>
                <w:tab w:val="left" w:pos="4460"/>
              </w:tabs>
              <w:ind w:right="601"/>
              <w:rPr>
                <w:bCs/>
              </w:rPr>
            </w:pPr>
            <w:r w:rsidRPr="00980CBB">
              <w:rPr>
                <w:bCs/>
              </w:rPr>
              <w:t>М. П.</w:t>
            </w:r>
          </w:p>
        </w:tc>
        <w:tc>
          <w:tcPr>
            <w:tcW w:w="4680" w:type="dxa"/>
          </w:tcPr>
          <w:p w:rsidR="007C33FB" w:rsidRPr="00980CBB" w:rsidRDefault="007C33FB" w:rsidP="00441D6C">
            <w:pPr>
              <w:rPr>
                <w:b/>
              </w:rPr>
            </w:pPr>
            <w:r w:rsidRPr="00980CBB">
              <w:rPr>
                <w:b/>
              </w:rPr>
              <w:t>ПОДРЯДЧИК:</w:t>
            </w:r>
          </w:p>
          <w:p w:rsidR="007C33FB" w:rsidRPr="00980CBB" w:rsidRDefault="007C33FB" w:rsidP="00441D6C">
            <w:pPr>
              <w:rPr>
                <w:bCs/>
              </w:rPr>
            </w:pPr>
            <w:r>
              <w:rPr>
                <w:bCs/>
              </w:rPr>
              <w:t>Директор  ООО «Роад»</w:t>
            </w:r>
            <w:r w:rsidRPr="00980CBB">
              <w:rPr>
                <w:bCs/>
              </w:rPr>
              <w:t xml:space="preserve">                         </w:t>
            </w:r>
          </w:p>
          <w:p w:rsidR="007C33FB" w:rsidRPr="00980CBB" w:rsidRDefault="007C33FB" w:rsidP="00441D6C">
            <w:pPr>
              <w:rPr>
                <w:bCs/>
              </w:rPr>
            </w:pPr>
          </w:p>
          <w:p w:rsidR="007C33FB" w:rsidRPr="00980CBB" w:rsidRDefault="007C33FB" w:rsidP="00441D6C">
            <w:pPr>
              <w:rPr>
                <w:bCs/>
              </w:rPr>
            </w:pPr>
            <w:r w:rsidRPr="00980CBB">
              <w:rPr>
                <w:bCs/>
              </w:rPr>
              <w:t>_________________</w:t>
            </w:r>
            <w:r>
              <w:rPr>
                <w:bCs/>
              </w:rPr>
              <w:t>С.В. Котенко</w:t>
            </w:r>
          </w:p>
          <w:p w:rsidR="007C33FB" w:rsidRPr="00980CBB" w:rsidRDefault="007C33FB" w:rsidP="00441D6C">
            <w:pPr>
              <w:rPr>
                <w:bCs/>
              </w:rPr>
            </w:pPr>
            <w:r w:rsidRPr="00980CBB">
              <w:rPr>
                <w:bCs/>
              </w:rPr>
              <w:t>М.П.</w:t>
            </w:r>
          </w:p>
        </w:tc>
      </w:tr>
    </w:tbl>
    <w:p w:rsidR="007C33FB" w:rsidRPr="00980CBB" w:rsidRDefault="007C33FB" w:rsidP="007C33FB">
      <w:pPr>
        <w:rPr>
          <w:vanish/>
        </w:rPr>
      </w:pPr>
    </w:p>
    <w:p w:rsidR="007C33FB" w:rsidRPr="00980CBB" w:rsidRDefault="007C33FB" w:rsidP="007C33FB">
      <w:pPr>
        <w:ind w:left="9180"/>
        <w:sectPr w:rsidR="007C33FB" w:rsidRPr="00980CBB" w:rsidSect="00107322">
          <w:footerReference w:type="even" r:id="rId18"/>
          <w:footerReference w:type="default" r:id="rId19"/>
          <w:pgSz w:w="11906" w:h="16838"/>
          <w:pgMar w:top="1134" w:right="1134" w:bottom="1134" w:left="1134" w:header="0" w:footer="510" w:gutter="0"/>
          <w:pgNumType w:start="1"/>
          <w:cols w:space="708"/>
          <w:titlePg/>
          <w:docGrid w:linePitch="360"/>
        </w:sectPr>
      </w:pPr>
    </w:p>
    <w:p w:rsidR="007C33FB" w:rsidRPr="00980CBB" w:rsidRDefault="007C33FB" w:rsidP="007C33FB">
      <w:pPr>
        <w:ind w:left="9180"/>
      </w:pPr>
      <w:r w:rsidRPr="00980CBB">
        <w:lastRenderedPageBreak/>
        <w:t xml:space="preserve">                                                           Приложение № 2 </w:t>
      </w:r>
    </w:p>
    <w:p w:rsidR="007C33FB" w:rsidRPr="00980CBB" w:rsidRDefault="007C33FB" w:rsidP="007C33FB">
      <w:pPr>
        <w:ind w:left="9180" w:firstLine="1260"/>
        <w:jc w:val="right"/>
      </w:pPr>
      <w:r w:rsidRPr="00980CBB">
        <w:t xml:space="preserve">к  Контракту </w:t>
      </w:r>
    </w:p>
    <w:p w:rsidR="007C33FB" w:rsidRPr="00980CBB" w:rsidRDefault="007C33FB" w:rsidP="007C33FB">
      <w:pPr>
        <w:ind w:left="9180"/>
      </w:pPr>
      <w:r w:rsidRPr="00980CBB">
        <w:t xml:space="preserve">                   № </w:t>
      </w:r>
      <w:r>
        <w:t>Ф.2016.205500 от «11</w:t>
      </w:r>
      <w:r w:rsidRPr="00980CBB">
        <w:t xml:space="preserve">» </w:t>
      </w:r>
      <w:r>
        <w:t>августа 2016</w:t>
      </w:r>
      <w:r w:rsidRPr="00980CBB">
        <w:t>г.</w:t>
      </w:r>
    </w:p>
    <w:tbl>
      <w:tblPr>
        <w:tblW w:w="15353" w:type="dxa"/>
        <w:jc w:val="center"/>
        <w:tblLayout w:type="fixed"/>
        <w:tblLook w:val="0000"/>
      </w:tblPr>
      <w:tblGrid>
        <w:gridCol w:w="27"/>
        <w:gridCol w:w="565"/>
        <w:gridCol w:w="1747"/>
        <w:gridCol w:w="3527"/>
        <w:gridCol w:w="1777"/>
        <w:gridCol w:w="2954"/>
        <w:gridCol w:w="2703"/>
        <w:gridCol w:w="2053"/>
      </w:tblGrid>
      <w:tr w:rsidR="007C33FB" w:rsidRPr="00980CBB" w:rsidTr="00441D6C">
        <w:trPr>
          <w:gridBefore w:val="1"/>
          <w:wBefore w:w="27" w:type="dxa"/>
          <w:trHeight w:val="332"/>
          <w:jc w:val="center"/>
        </w:trPr>
        <w:tc>
          <w:tcPr>
            <w:tcW w:w="15326" w:type="dxa"/>
            <w:gridSpan w:val="7"/>
            <w:noWrap/>
            <w:vAlign w:val="bottom"/>
          </w:tcPr>
          <w:p w:rsidR="007C33FB" w:rsidRPr="00980CBB" w:rsidRDefault="007C33FB" w:rsidP="00441D6C">
            <w:pPr>
              <w:jc w:val="center"/>
              <w:rPr>
                <w:b/>
                <w:bCs/>
                <w:sz w:val="28"/>
                <w:szCs w:val="28"/>
              </w:rPr>
            </w:pPr>
            <w:r w:rsidRPr="00980CBB">
              <w:rPr>
                <w:b/>
                <w:sz w:val="28"/>
                <w:szCs w:val="28"/>
              </w:rPr>
              <w:t xml:space="preserve"> ГРАФИК  ПРОИЗВОДСТВА  РАБОТ</w:t>
            </w:r>
          </w:p>
        </w:tc>
      </w:tr>
      <w:tr w:rsidR="007C33FB" w:rsidRPr="00980CBB" w:rsidTr="00441D6C">
        <w:trPr>
          <w:gridBefore w:val="1"/>
          <w:wBefore w:w="27" w:type="dxa"/>
          <w:trHeight w:val="189"/>
          <w:jc w:val="center"/>
        </w:trPr>
        <w:tc>
          <w:tcPr>
            <w:tcW w:w="15326" w:type="dxa"/>
            <w:gridSpan w:val="7"/>
            <w:noWrap/>
            <w:vAlign w:val="bottom"/>
          </w:tcPr>
          <w:p w:rsidR="007C33FB" w:rsidRDefault="007C33FB" w:rsidP="00441D6C">
            <w:pPr>
              <w:shd w:val="clear" w:color="auto" w:fill="FFFFFF"/>
              <w:jc w:val="center"/>
              <w:rPr>
                <w:b/>
                <w:bCs/>
              </w:rPr>
            </w:pPr>
            <w:r w:rsidRPr="00980CBB">
              <w:rPr>
                <w:b/>
                <w:bCs/>
                <w:sz w:val="28"/>
                <w:szCs w:val="28"/>
              </w:rPr>
              <w:t xml:space="preserve"> </w:t>
            </w:r>
            <w:r>
              <w:rPr>
                <w:b/>
                <w:bCs/>
              </w:rPr>
              <w:t>«</w:t>
            </w:r>
            <w:proofErr w:type="gramStart"/>
            <w:r w:rsidRPr="00055FD2">
              <w:rPr>
                <w:b/>
                <w:bCs/>
              </w:rPr>
              <w:t>22км</w:t>
            </w:r>
            <w:proofErr w:type="gramEnd"/>
            <w:r w:rsidRPr="00055FD2">
              <w:rPr>
                <w:b/>
                <w:bCs/>
              </w:rPr>
              <w:t xml:space="preserve"> а/д «К-29»-Бобровка-Шайдурово-Чингис (в гр. района)» на участке км 41+749 – км 43+310 в </w:t>
            </w:r>
          </w:p>
          <w:p w:rsidR="007C33FB" w:rsidRPr="00980CBB" w:rsidRDefault="007C33FB" w:rsidP="00441D6C">
            <w:pPr>
              <w:shd w:val="clear" w:color="auto" w:fill="FFFFFF"/>
              <w:jc w:val="center"/>
              <w:rPr>
                <w:b/>
                <w:bCs/>
              </w:rPr>
            </w:pPr>
            <w:r w:rsidRPr="00055FD2">
              <w:rPr>
                <w:b/>
                <w:bCs/>
              </w:rPr>
              <w:t xml:space="preserve">Сузунском </w:t>
            </w:r>
            <w:proofErr w:type="gramStart"/>
            <w:r w:rsidRPr="00055FD2">
              <w:rPr>
                <w:b/>
                <w:bCs/>
              </w:rPr>
              <w:t>районе</w:t>
            </w:r>
            <w:proofErr w:type="gramEnd"/>
            <w:r w:rsidRPr="00055FD2">
              <w:rPr>
                <w:b/>
                <w:bCs/>
              </w:rPr>
              <w:t xml:space="preserve"> </w:t>
            </w:r>
            <w:r>
              <w:rPr>
                <w:b/>
                <w:bCs/>
              </w:rPr>
              <w:t>Новосибирской области</w:t>
            </w:r>
            <w:r w:rsidRPr="00980CBB">
              <w:rPr>
                <w:b/>
                <w:bCs/>
              </w:rPr>
              <w:t xml:space="preserve"> </w:t>
            </w:r>
          </w:p>
          <w:p w:rsidR="007C33FB" w:rsidRPr="00980CBB" w:rsidRDefault="007C33FB" w:rsidP="00441D6C">
            <w:pPr>
              <w:jc w:val="center"/>
              <w:rPr>
                <w:b/>
                <w:bCs/>
                <w:sz w:val="28"/>
                <w:szCs w:val="28"/>
              </w:rPr>
            </w:pPr>
            <w:r w:rsidRPr="00980CBB">
              <w:rPr>
                <w:b/>
                <w:bCs/>
                <w:sz w:val="28"/>
                <w:szCs w:val="28"/>
              </w:rPr>
              <w:t xml:space="preserve"> </w:t>
            </w:r>
          </w:p>
        </w:tc>
      </w:tr>
      <w:tr w:rsidR="007C33FB" w:rsidRPr="00980CBB" w:rsidTr="00441D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281"/>
          <w:jc w:val="center"/>
        </w:trPr>
        <w:tc>
          <w:tcPr>
            <w:tcW w:w="592" w:type="dxa"/>
            <w:gridSpan w:val="2"/>
            <w:vMerge w:val="restart"/>
            <w:tcBorders>
              <w:top w:val="single" w:sz="4" w:space="0" w:color="auto"/>
              <w:left w:val="single" w:sz="4" w:space="0" w:color="auto"/>
              <w:right w:val="single" w:sz="4" w:space="0" w:color="auto"/>
            </w:tcBorders>
            <w:shd w:val="clear" w:color="auto" w:fill="auto"/>
            <w:vAlign w:val="center"/>
          </w:tcPr>
          <w:p w:rsidR="007C33FB" w:rsidRPr="00980CBB" w:rsidRDefault="007C33FB" w:rsidP="00441D6C">
            <w:pPr>
              <w:jc w:val="center"/>
            </w:pPr>
            <w:r w:rsidRPr="00980CBB">
              <w:t xml:space="preserve">№ </w:t>
            </w:r>
            <w:proofErr w:type="gramStart"/>
            <w:r w:rsidRPr="00980CBB">
              <w:t>п</w:t>
            </w:r>
            <w:proofErr w:type="gramEnd"/>
            <w:r w:rsidRPr="00980CBB">
              <w:t>/п</w:t>
            </w:r>
          </w:p>
        </w:tc>
        <w:tc>
          <w:tcPr>
            <w:tcW w:w="1747" w:type="dxa"/>
            <w:vMerge w:val="restart"/>
            <w:tcBorders>
              <w:top w:val="single" w:sz="4" w:space="0" w:color="auto"/>
              <w:left w:val="single" w:sz="4" w:space="0" w:color="auto"/>
              <w:right w:val="single" w:sz="4" w:space="0" w:color="auto"/>
            </w:tcBorders>
            <w:shd w:val="clear" w:color="auto" w:fill="auto"/>
            <w:vAlign w:val="center"/>
          </w:tcPr>
          <w:p w:rsidR="007C33FB" w:rsidRPr="00980CBB" w:rsidRDefault="007C33FB" w:rsidP="00441D6C">
            <w:pPr>
              <w:jc w:val="center"/>
            </w:pPr>
            <w:r w:rsidRPr="00980CBB">
              <w:t>Номер</w:t>
            </w:r>
            <w:r>
              <w:t xml:space="preserve"> </w:t>
            </w:r>
            <w:r w:rsidRPr="00980CBB">
              <w:t xml:space="preserve"> локального </w:t>
            </w:r>
            <w:r>
              <w:t xml:space="preserve">ресурсного </w:t>
            </w:r>
            <w:r w:rsidRPr="00980CBB">
              <w:t>сметного расчета</w:t>
            </w:r>
          </w:p>
        </w:tc>
        <w:tc>
          <w:tcPr>
            <w:tcW w:w="3527" w:type="dxa"/>
            <w:vMerge w:val="restart"/>
            <w:tcBorders>
              <w:top w:val="single" w:sz="4" w:space="0" w:color="auto"/>
              <w:left w:val="single" w:sz="4" w:space="0" w:color="auto"/>
              <w:right w:val="single" w:sz="4" w:space="0" w:color="auto"/>
            </w:tcBorders>
            <w:shd w:val="clear" w:color="auto" w:fill="auto"/>
            <w:vAlign w:val="center"/>
          </w:tcPr>
          <w:p w:rsidR="007C33FB" w:rsidRPr="00980CBB" w:rsidRDefault="007C33FB" w:rsidP="00441D6C">
            <w:pPr>
              <w:jc w:val="center"/>
            </w:pPr>
            <w:r w:rsidRPr="00980CBB">
              <w:t>Наименование работ</w:t>
            </w:r>
          </w:p>
        </w:tc>
        <w:tc>
          <w:tcPr>
            <w:tcW w:w="1777" w:type="dxa"/>
            <w:vMerge w:val="restart"/>
            <w:tcBorders>
              <w:top w:val="single" w:sz="4" w:space="0" w:color="auto"/>
              <w:left w:val="single" w:sz="4" w:space="0" w:color="auto"/>
              <w:right w:val="single" w:sz="4" w:space="0" w:color="auto"/>
            </w:tcBorders>
            <w:shd w:val="clear" w:color="auto" w:fill="auto"/>
            <w:vAlign w:val="center"/>
          </w:tcPr>
          <w:p w:rsidR="007C33FB" w:rsidRPr="00980CBB" w:rsidRDefault="007C33FB" w:rsidP="00441D6C">
            <w:pPr>
              <w:jc w:val="center"/>
              <w:rPr>
                <w:bCs/>
              </w:rPr>
            </w:pPr>
            <w:r w:rsidRPr="00980CBB">
              <w:rPr>
                <w:bCs/>
              </w:rPr>
              <w:t>Цена Контракта</w:t>
            </w:r>
            <w:r w:rsidRPr="00980CBB">
              <w:t>, руб.</w:t>
            </w:r>
          </w:p>
        </w:tc>
        <w:tc>
          <w:tcPr>
            <w:tcW w:w="56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C33FB" w:rsidRPr="00980CBB" w:rsidRDefault="007C33FB" w:rsidP="00441D6C">
            <w:pPr>
              <w:jc w:val="center"/>
            </w:pPr>
            <w:proofErr w:type="gramStart"/>
            <w:r w:rsidRPr="00980CBB">
              <w:rPr>
                <w:lang w:val="en-US"/>
              </w:rPr>
              <w:t xml:space="preserve">I </w:t>
            </w:r>
            <w:r w:rsidRPr="00980CBB">
              <w:t xml:space="preserve"> этап</w:t>
            </w:r>
            <w:proofErr w:type="gramEnd"/>
            <w:r w:rsidRPr="00980CBB">
              <w:t xml:space="preserve"> – 2016г.</w:t>
            </w:r>
          </w:p>
        </w:tc>
        <w:tc>
          <w:tcPr>
            <w:tcW w:w="2053" w:type="dxa"/>
            <w:vMerge w:val="restart"/>
            <w:tcBorders>
              <w:top w:val="single" w:sz="4" w:space="0" w:color="auto"/>
              <w:left w:val="single" w:sz="4" w:space="0" w:color="auto"/>
              <w:right w:val="single" w:sz="4" w:space="0" w:color="auto"/>
            </w:tcBorders>
            <w:shd w:val="clear" w:color="auto" w:fill="auto"/>
            <w:vAlign w:val="center"/>
          </w:tcPr>
          <w:p w:rsidR="007C33FB" w:rsidRPr="00980CBB" w:rsidRDefault="007C33FB" w:rsidP="00441D6C">
            <w:pPr>
              <w:ind w:left="113" w:right="113"/>
              <w:jc w:val="center"/>
            </w:pPr>
            <w:r w:rsidRPr="00980CBB">
              <w:t xml:space="preserve">Дата окончания выполнения работ на Объекте. </w:t>
            </w:r>
          </w:p>
        </w:tc>
      </w:tr>
      <w:tr w:rsidR="007C33FB" w:rsidRPr="00980CBB" w:rsidTr="00441D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cantSplit/>
          <w:trHeight w:val="395"/>
          <w:jc w:val="center"/>
        </w:trPr>
        <w:tc>
          <w:tcPr>
            <w:tcW w:w="592" w:type="dxa"/>
            <w:gridSpan w:val="2"/>
            <w:vMerge/>
            <w:tcBorders>
              <w:left w:val="single" w:sz="4" w:space="0" w:color="auto"/>
              <w:right w:val="single" w:sz="4" w:space="0" w:color="auto"/>
            </w:tcBorders>
            <w:shd w:val="clear" w:color="auto" w:fill="auto"/>
            <w:vAlign w:val="center"/>
          </w:tcPr>
          <w:p w:rsidR="007C33FB" w:rsidRPr="00980CBB" w:rsidRDefault="007C33FB" w:rsidP="00441D6C"/>
        </w:tc>
        <w:tc>
          <w:tcPr>
            <w:tcW w:w="1747" w:type="dxa"/>
            <w:vMerge/>
            <w:tcBorders>
              <w:left w:val="single" w:sz="4" w:space="0" w:color="auto"/>
              <w:right w:val="single" w:sz="4" w:space="0" w:color="auto"/>
            </w:tcBorders>
            <w:shd w:val="clear" w:color="auto" w:fill="auto"/>
            <w:vAlign w:val="center"/>
          </w:tcPr>
          <w:p w:rsidR="007C33FB" w:rsidRPr="00980CBB" w:rsidRDefault="007C33FB" w:rsidP="00441D6C"/>
        </w:tc>
        <w:tc>
          <w:tcPr>
            <w:tcW w:w="3527" w:type="dxa"/>
            <w:vMerge/>
            <w:tcBorders>
              <w:left w:val="single" w:sz="4" w:space="0" w:color="auto"/>
              <w:right w:val="single" w:sz="4" w:space="0" w:color="auto"/>
            </w:tcBorders>
            <w:shd w:val="clear" w:color="auto" w:fill="auto"/>
            <w:vAlign w:val="center"/>
          </w:tcPr>
          <w:p w:rsidR="007C33FB" w:rsidRPr="00980CBB" w:rsidRDefault="007C33FB" w:rsidP="00441D6C"/>
        </w:tc>
        <w:tc>
          <w:tcPr>
            <w:tcW w:w="1777" w:type="dxa"/>
            <w:vMerge/>
            <w:tcBorders>
              <w:left w:val="single" w:sz="4" w:space="0" w:color="auto"/>
              <w:right w:val="single" w:sz="4" w:space="0" w:color="auto"/>
            </w:tcBorders>
            <w:shd w:val="clear" w:color="auto" w:fill="auto"/>
            <w:vAlign w:val="center"/>
          </w:tcPr>
          <w:p w:rsidR="007C33FB" w:rsidRPr="00980CBB" w:rsidRDefault="007C33FB" w:rsidP="00441D6C"/>
        </w:tc>
        <w:tc>
          <w:tcPr>
            <w:tcW w:w="5657" w:type="dxa"/>
            <w:gridSpan w:val="2"/>
            <w:tcBorders>
              <w:top w:val="single" w:sz="4" w:space="0" w:color="auto"/>
              <w:left w:val="single" w:sz="4" w:space="0" w:color="auto"/>
              <w:right w:val="single" w:sz="4" w:space="0" w:color="auto"/>
            </w:tcBorders>
            <w:shd w:val="clear" w:color="auto" w:fill="auto"/>
            <w:vAlign w:val="center"/>
          </w:tcPr>
          <w:p w:rsidR="007C33FB" w:rsidRPr="00980CBB" w:rsidRDefault="007C33FB" w:rsidP="00441D6C">
            <w:pPr>
              <w:jc w:val="center"/>
            </w:pPr>
            <w:r w:rsidRPr="00980CBB">
              <w:t>В том числе по отчетным периодам, руб.</w:t>
            </w:r>
          </w:p>
        </w:tc>
        <w:tc>
          <w:tcPr>
            <w:tcW w:w="2053" w:type="dxa"/>
            <w:vMerge/>
            <w:tcBorders>
              <w:left w:val="single" w:sz="4" w:space="0" w:color="auto"/>
              <w:right w:val="single" w:sz="4" w:space="0" w:color="auto"/>
            </w:tcBorders>
            <w:shd w:val="clear" w:color="auto" w:fill="auto"/>
            <w:textDirection w:val="btLr"/>
            <w:vAlign w:val="center"/>
          </w:tcPr>
          <w:p w:rsidR="007C33FB" w:rsidRPr="00980CBB" w:rsidRDefault="007C33FB" w:rsidP="00441D6C">
            <w:pPr>
              <w:ind w:left="113" w:right="113"/>
              <w:jc w:val="center"/>
            </w:pPr>
          </w:p>
        </w:tc>
      </w:tr>
      <w:tr w:rsidR="007C33FB" w:rsidRPr="00980CBB" w:rsidTr="00441D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cantSplit/>
          <w:trHeight w:val="1781"/>
          <w:jc w:val="center"/>
        </w:trPr>
        <w:tc>
          <w:tcPr>
            <w:tcW w:w="592" w:type="dxa"/>
            <w:gridSpan w:val="2"/>
            <w:vMerge/>
            <w:tcBorders>
              <w:left w:val="single" w:sz="4" w:space="0" w:color="auto"/>
              <w:bottom w:val="single" w:sz="4" w:space="0" w:color="auto"/>
              <w:right w:val="single" w:sz="4" w:space="0" w:color="auto"/>
            </w:tcBorders>
            <w:shd w:val="clear" w:color="auto" w:fill="auto"/>
            <w:vAlign w:val="center"/>
          </w:tcPr>
          <w:p w:rsidR="007C33FB" w:rsidRPr="00980CBB" w:rsidRDefault="007C33FB" w:rsidP="00441D6C"/>
        </w:tc>
        <w:tc>
          <w:tcPr>
            <w:tcW w:w="1747" w:type="dxa"/>
            <w:vMerge/>
            <w:tcBorders>
              <w:left w:val="single" w:sz="4" w:space="0" w:color="auto"/>
              <w:bottom w:val="single" w:sz="4" w:space="0" w:color="auto"/>
              <w:right w:val="single" w:sz="4" w:space="0" w:color="auto"/>
            </w:tcBorders>
            <w:shd w:val="clear" w:color="auto" w:fill="auto"/>
            <w:vAlign w:val="center"/>
          </w:tcPr>
          <w:p w:rsidR="007C33FB" w:rsidRPr="00980CBB" w:rsidRDefault="007C33FB" w:rsidP="00441D6C"/>
        </w:tc>
        <w:tc>
          <w:tcPr>
            <w:tcW w:w="3527" w:type="dxa"/>
            <w:vMerge/>
            <w:tcBorders>
              <w:left w:val="single" w:sz="4" w:space="0" w:color="auto"/>
              <w:right w:val="single" w:sz="4" w:space="0" w:color="auto"/>
            </w:tcBorders>
            <w:shd w:val="clear" w:color="auto" w:fill="auto"/>
            <w:vAlign w:val="center"/>
          </w:tcPr>
          <w:p w:rsidR="007C33FB" w:rsidRPr="00980CBB" w:rsidRDefault="007C33FB" w:rsidP="00441D6C"/>
        </w:tc>
        <w:tc>
          <w:tcPr>
            <w:tcW w:w="1777" w:type="dxa"/>
            <w:vMerge/>
            <w:tcBorders>
              <w:left w:val="single" w:sz="4" w:space="0" w:color="auto"/>
              <w:right w:val="single" w:sz="4" w:space="0" w:color="auto"/>
            </w:tcBorders>
            <w:shd w:val="clear" w:color="auto" w:fill="auto"/>
            <w:vAlign w:val="center"/>
          </w:tcPr>
          <w:p w:rsidR="007C33FB" w:rsidRPr="00980CBB" w:rsidRDefault="007C33FB" w:rsidP="00441D6C"/>
        </w:tc>
        <w:tc>
          <w:tcPr>
            <w:tcW w:w="2954" w:type="dxa"/>
            <w:tcBorders>
              <w:top w:val="single" w:sz="4" w:space="0" w:color="auto"/>
              <w:left w:val="single" w:sz="4" w:space="0" w:color="auto"/>
              <w:right w:val="single" w:sz="4" w:space="0" w:color="auto"/>
            </w:tcBorders>
            <w:shd w:val="clear" w:color="auto" w:fill="auto"/>
            <w:vAlign w:val="center"/>
          </w:tcPr>
          <w:p w:rsidR="007C33FB" w:rsidRPr="00980CBB" w:rsidRDefault="007C33FB" w:rsidP="00441D6C">
            <w:pPr>
              <w:jc w:val="center"/>
            </w:pPr>
            <w:proofErr w:type="gramStart"/>
            <w:r>
              <w:t>С даты заключения</w:t>
            </w:r>
            <w:proofErr w:type="gramEnd"/>
            <w:r>
              <w:t xml:space="preserve"> Контракта  по 30.09.</w:t>
            </w:r>
            <w:r w:rsidRPr="00980CBB">
              <w:t>2016г.</w:t>
            </w:r>
          </w:p>
        </w:tc>
        <w:tc>
          <w:tcPr>
            <w:tcW w:w="2703" w:type="dxa"/>
            <w:tcBorders>
              <w:top w:val="single" w:sz="4" w:space="0" w:color="auto"/>
              <w:left w:val="single" w:sz="4" w:space="0" w:color="auto"/>
              <w:right w:val="single" w:sz="4" w:space="0" w:color="auto"/>
            </w:tcBorders>
            <w:shd w:val="clear" w:color="auto" w:fill="auto"/>
            <w:vAlign w:val="center"/>
          </w:tcPr>
          <w:p w:rsidR="007C33FB" w:rsidRPr="00980CBB" w:rsidRDefault="007C33FB" w:rsidP="00441D6C">
            <w:pPr>
              <w:jc w:val="center"/>
            </w:pPr>
            <w:r w:rsidRPr="00980CBB">
              <w:t>С</w:t>
            </w:r>
            <w:r>
              <w:t xml:space="preserve"> 01.10.2016г. по 10.10.</w:t>
            </w:r>
            <w:r w:rsidRPr="00980CBB">
              <w:t>2016г.</w:t>
            </w:r>
          </w:p>
        </w:tc>
        <w:tc>
          <w:tcPr>
            <w:tcW w:w="2053" w:type="dxa"/>
            <w:vMerge/>
            <w:tcBorders>
              <w:left w:val="single" w:sz="4" w:space="0" w:color="auto"/>
              <w:right w:val="single" w:sz="4" w:space="0" w:color="auto"/>
            </w:tcBorders>
            <w:shd w:val="clear" w:color="auto" w:fill="auto"/>
            <w:textDirection w:val="btLr"/>
            <w:vAlign w:val="center"/>
          </w:tcPr>
          <w:p w:rsidR="007C33FB" w:rsidRPr="00980CBB" w:rsidRDefault="007C33FB" w:rsidP="00441D6C">
            <w:pPr>
              <w:ind w:left="113" w:right="113"/>
              <w:jc w:val="center"/>
            </w:pPr>
          </w:p>
        </w:tc>
      </w:tr>
      <w:tr w:rsidR="007C33FB" w:rsidRPr="00980CBB" w:rsidTr="00441D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357"/>
          <w:jc w:val="center"/>
        </w:trPr>
        <w:tc>
          <w:tcPr>
            <w:tcW w:w="592" w:type="dxa"/>
            <w:gridSpan w:val="2"/>
            <w:tcBorders>
              <w:top w:val="single" w:sz="4" w:space="0" w:color="auto"/>
              <w:left w:val="single" w:sz="4" w:space="0" w:color="auto"/>
              <w:right w:val="single" w:sz="4" w:space="0" w:color="auto"/>
            </w:tcBorders>
            <w:shd w:val="clear" w:color="auto" w:fill="auto"/>
            <w:vAlign w:val="center"/>
          </w:tcPr>
          <w:p w:rsidR="007C33FB" w:rsidRPr="00980CBB" w:rsidRDefault="007C33FB" w:rsidP="00441D6C">
            <w:pPr>
              <w:jc w:val="center"/>
            </w:pPr>
            <w:r w:rsidRPr="00980CBB">
              <w:t xml:space="preserve">                                                                                                                                                                                                                                                                                                                                                                                                                                                                                                                                                                                                                                                                                                                                                                                                                                                                                                                                                                                                                                                                                                                                                                                                                                                                                                                                                                                                                                                                                                                                                                                                                                                                                                                                                                                                                                                                                                                                                                                                                                                                                                                                                                                                                                                                                                                                                                                                                                                                                                                                                                                                                                                                                                                                                                                                                                                                                                                                                                                                                                                                                                                                                                                                                                                                                                                                                                                                                                                                                                                                                                                                                                                                                                                                                                                                                                                                                                                                                                                                                                                                                                                                                                                                                                                                                                                                                                                                                                                                                                                                                                                                                                                                                                                                                                                                                                                                                                                                                                                                                                                                                                                                                                                                                                                                                                                                                                                                                                                                                                                                                                                                                                                                                                                                                                                                                                                                                                                                                                                                                                                                                                                                                                                                                                                                                                                                                                                                                                                                                                                                                                                                                                                                                                                                                                                                                                                                                                                                                                                                                                                                                                                                                                                                                                                                                                                    </w:t>
            </w:r>
          </w:p>
        </w:tc>
        <w:tc>
          <w:tcPr>
            <w:tcW w:w="1747" w:type="dxa"/>
            <w:tcBorders>
              <w:top w:val="single" w:sz="4" w:space="0" w:color="auto"/>
              <w:left w:val="single" w:sz="4" w:space="0" w:color="auto"/>
              <w:right w:val="single" w:sz="4" w:space="0" w:color="auto"/>
            </w:tcBorders>
            <w:shd w:val="clear" w:color="auto" w:fill="auto"/>
            <w:vAlign w:val="center"/>
          </w:tcPr>
          <w:p w:rsidR="007C33FB" w:rsidRPr="00356600" w:rsidRDefault="007C33FB" w:rsidP="00441D6C">
            <w:pPr>
              <w:widowControl w:val="0"/>
              <w:jc w:val="center"/>
              <w:rPr>
                <w:sz w:val="20"/>
              </w:rPr>
            </w:pPr>
            <w:r w:rsidRPr="00356600">
              <w:rPr>
                <w:sz w:val="20"/>
              </w:rPr>
              <w:t>№ 01-0</w:t>
            </w:r>
            <w:r>
              <w:rPr>
                <w:sz w:val="20"/>
              </w:rPr>
              <w:t>7</w:t>
            </w:r>
            <w:r w:rsidRPr="00356600">
              <w:rPr>
                <w:sz w:val="20"/>
              </w:rPr>
              <w:t>-0</w:t>
            </w:r>
            <w:r>
              <w:rPr>
                <w:sz w:val="20"/>
              </w:rPr>
              <w:t>4</w:t>
            </w:r>
          </w:p>
        </w:tc>
        <w:tc>
          <w:tcPr>
            <w:tcW w:w="3527" w:type="dxa"/>
            <w:tcBorders>
              <w:left w:val="single" w:sz="4" w:space="0" w:color="auto"/>
              <w:right w:val="single" w:sz="4" w:space="0" w:color="auto"/>
            </w:tcBorders>
            <w:shd w:val="clear" w:color="auto" w:fill="auto"/>
            <w:vAlign w:val="center"/>
          </w:tcPr>
          <w:p w:rsidR="007C33FB" w:rsidRPr="00356600" w:rsidRDefault="007C33FB" w:rsidP="00441D6C">
            <w:pPr>
              <w:jc w:val="center"/>
              <w:rPr>
                <w:sz w:val="20"/>
              </w:rPr>
            </w:pPr>
            <w:r w:rsidRPr="00356600">
              <w:rPr>
                <w:sz w:val="20"/>
              </w:rPr>
              <w:t>Рекультивация земель</w:t>
            </w:r>
          </w:p>
        </w:tc>
        <w:tc>
          <w:tcPr>
            <w:tcW w:w="1777" w:type="dxa"/>
            <w:vMerge w:val="restart"/>
            <w:tcBorders>
              <w:left w:val="single" w:sz="4" w:space="0" w:color="auto"/>
              <w:right w:val="single" w:sz="4" w:space="0" w:color="auto"/>
            </w:tcBorders>
            <w:shd w:val="clear" w:color="auto" w:fill="auto"/>
            <w:vAlign w:val="center"/>
          </w:tcPr>
          <w:p w:rsidR="007C33FB" w:rsidRPr="00980CBB" w:rsidRDefault="007C33FB" w:rsidP="00441D6C">
            <w:pPr>
              <w:jc w:val="center"/>
            </w:pPr>
            <w:r>
              <w:t>21 636 758,00</w:t>
            </w:r>
          </w:p>
        </w:tc>
        <w:tc>
          <w:tcPr>
            <w:tcW w:w="2954" w:type="dxa"/>
            <w:vMerge w:val="restart"/>
            <w:tcBorders>
              <w:left w:val="single" w:sz="4" w:space="0" w:color="auto"/>
              <w:right w:val="single" w:sz="4" w:space="0" w:color="auto"/>
            </w:tcBorders>
            <w:shd w:val="clear" w:color="auto" w:fill="auto"/>
            <w:vAlign w:val="center"/>
          </w:tcPr>
          <w:p w:rsidR="007C33FB" w:rsidRPr="00980CBB" w:rsidRDefault="007C33FB" w:rsidP="00441D6C">
            <w:pPr>
              <w:jc w:val="center"/>
            </w:pPr>
            <w:r>
              <w:t>2 162 977,88</w:t>
            </w:r>
          </w:p>
        </w:tc>
        <w:tc>
          <w:tcPr>
            <w:tcW w:w="2703" w:type="dxa"/>
            <w:vMerge w:val="restart"/>
            <w:tcBorders>
              <w:left w:val="single" w:sz="4" w:space="0" w:color="auto"/>
              <w:right w:val="single" w:sz="4" w:space="0" w:color="auto"/>
            </w:tcBorders>
            <w:shd w:val="clear" w:color="auto" w:fill="auto"/>
            <w:vAlign w:val="center"/>
          </w:tcPr>
          <w:p w:rsidR="007C33FB" w:rsidRPr="00980CBB" w:rsidRDefault="007C33FB" w:rsidP="00441D6C">
            <w:pPr>
              <w:jc w:val="center"/>
            </w:pPr>
            <w:r>
              <w:t>19 473 780,12</w:t>
            </w:r>
          </w:p>
        </w:tc>
        <w:tc>
          <w:tcPr>
            <w:tcW w:w="2053" w:type="dxa"/>
            <w:vMerge w:val="restart"/>
            <w:tcBorders>
              <w:left w:val="single" w:sz="4" w:space="0" w:color="auto"/>
              <w:right w:val="single" w:sz="4" w:space="0" w:color="auto"/>
            </w:tcBorders>
            <w:shd w:val="clear" w:color="auto" w:fill="auto"/>
            <w:vAlign w:val="center"/>
          </w:tcPr>
          <w:p w:rsidR="007C33FB" w:rsidRPr="00980CBB" w:rsidRDefault="007C33FB" w:rsidP="00441D6C">
            <w:pPr>
              <w:jc w:val="center"/>
            </w:pPr>
            <w:r>
              <w:t>10.10.</w:t>
            </w:r>
            <w:r w:rsidRPr="00980CBB">
              <w:t>2016 год</w:t>
            </w:r>
            <w:r>
              <w:t>а</w:t>
            </w:r>
          </w:p>
        </w:tc>
      </w:tr>
      <w:tr w:rsidR="007C33FB" w:rsidRPr="00980CBB" w:rsidTr="00441D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354"/>
          <w:jc w:val="center"/>
        </w:trPr>
        <w:tc>
          <w:tcPr>
            <w:tcW w:w="592" w:type="dxa"/>
            <w:gridSpan w:val="2"/>
            <w:tcBorders>
              <w:left w:val="single" w:sz="4" w:space="0" w:color="auto"/>
              <w:right w:val="single" w:sz="4" w:space="0" w:color="auto"/>
            </w:tcBorders>
            <w:shd w:val="clear" w:color="auto" w:fill="auto"/>
            <w:vAlign w:val="center"/>
          </w:tcPr>
          <w:p w:rsidR="007C33FB" w:rsidRPr="00980CBB" w:rsidRDefault="007C33FB" w:rsidP="00441D6C">
            <w:pPr>
              <w:jc w:val="center"/>
            </w:pPr>
          </w:p>
        </w:tc>
        <w:tc>
          <w:tcPr>
            <w:tcW w:w="1747" w:type="dxa"/>
            <w:tcBorders>
              <w:left w:val="single" w:sz="4" w:space="0" w:color="auto"/>
              <w:right w:val="single" w:sz="4" w:space="0" w:color="auto"/>
            </w:tcBorders>
            <w:shd w:val="clear" w:color="auto" w:fill="auto"/>
            <w:vAlign w:val="center"/>
          </w:tcPr>
          <w:p w:rsidR="007C33FB" w:rsidRPr="00356600" w:rsidRDefault="007C33FB" w:rsidP="00441D6C">
            <w:pPr>
              <w:widowControl w:val="0"/>
              <w:jc w:val="center"/>
              <w:rPr>
                <w:sz w:val="20"/>
              </w:rPr>
            </w:pPr>
            <w:r w:rsidRPr="00356600">
              <w:rPr>
                <w:sz w:val="20"/>
              </w:rPr>
              <w:t xml:space="preserve">№ </w:t>
            </w:r>
            <w:r>
              <w:rPr>
                <w:sz w:val="20"/>
              </w:rPr>
              <w:t>02-08-01</w:t>
            </w:r>
          </w:p>
        </w:tc>
        <w:tc>
          <w:tcPr>
            <w:tcW w:w="3527" w:type="dxa"/>
            <w:tcBorders>
              <w:left w:val="single" w:sz="4" w:space="0" w:color="auto"/>
              <w:right w:val="single" w:sz="4" w:space="0" w:color="auto"/>
            </w:tcBorders>
            <w:shd w:val="clear" w:color="auto" w:fill="auto"/>
            <w:vAlign w:val="center"/>
          </w:tcPr>
          <w:p w:rsidR="007C33FB" w:rsidRPr="00356600" w:rsidRDefault="007C33FB" w:rsidP="00441D6C">
            <w:pPr>
              <w:jc w:val="center"/>
              <w:rPr>
                <w:sz w:val="20"/>
              </w:rPr>
            </w:pPr>
            <w:r>
              <w:rPr>
                <w:sz w:val="20"/>
              </w:rPr>
              <w:t>Устройство з</w:t>
            </w:r>
            <w:r w:rsidRPr="00356600">
              <w:rPr>
                <w:sz w:val="20"/>
              </w:rPr>
              <w:t>емляно</w:t>
            </w:r>
            <w:r>
              <w:rPr>
                <w:sz w:val="20"/>
              </w:rPr>
              <w:t>го</w:t>
            </w:r>
            <w:r w:rsidRPr="00356600">
              <w:rPr>
                <w:sz w:val="20"/>
              </w:rPr>
              <w:t xml:space="preserve"> полотн</w:t>
            </w:r>
            <w:r>
              <w:rPr>
                <w:sz w:val="20"/>
              </w:rPr>
              <w:t>а</w:t>
            </w:r>
          </w:p>
        </w:tc>
        <w:tc>
          <w:tcPr>
            <w:tcW w:w="1777" w:type="dxa"/>
            <w:vMerge/>
            <w:tcBorders>
              <w:left w:val="single" w:sz="4" w:space="0" w:color="auto"/>
              <w:right w:val="single" w:sz="4" w:space="0" w:color="auto"/>
            </w:tcBorders>
            <w:shd w:val="clear" w:color="auto" w:fill="auto"/>
            <w:vAlign w:val="center"/>
          </w:tcPr>
          <w:p w:rsidR="007C33FB" w:rsidRPr="00980CBB" w:rsidRDefault="007C33FB" w:rsidP="00441D6C">
            <w:pPr>
              <w:jc w:val="center"/>
            </w:pPr>
          </w:p>
        </w:tc>
        <w:tc>
          <w:tcPr>
            <w:tcW w:w="2954" w:type="dxa"/>
            <w:vMerge/>
            <w:tcBorders>
              <w:left w:val="single" w:sz="4" w:space="0" w:color="auto"/>
              <w:right w:val="single" w:sz="4" w:space="0" w:color="auto"/>
            </w:tcBorders>
            <w:shd w:val="clear" w:color="auto" w:fill="auto"/>
            <w:vAlign w:val="center"/>
          </w:tcPr>
          <w:p w:rsidR="007C33FB" w:rsidRPr="00980CBB" w:rsidRDefault="007C33FB" w:rsidP="00441D6C">
            <w:pPr>
              <w:jc w:val="center"/>
            </w:pPr>
          </w:p>
        </w:tc>
        <w:tc>
          <w:tcPr>
            <w:tcW w:w="2703" w:type="dxa"/>
            <w:vMerge/>
            <w:tcBorders>
              <w:left w:val="single" w:sz="4" w:space="0" w:color="auto"/>
              <w:right w:val="single" w:sz="4" w:space="0" w:color="auto"/>
            </w:tcBorders>
            <w:shd w:val="clear" w:color="auto" w:fill="auto"/>
            <w:vAlign w:val="center"/>
          </w:tcPr>
          <w:p w:rsidR="007C33FB" w:rsidRPr="00980CBB" w:rsidRDefault="007C33FB" w:rsidP="00441D6C">
            <w:pPr>
              <w:jc w:val="center"/>
            </w:pPr>
          </w:p>
        </w:tc>
        <w:tc>
          <w:tcPr>
            <w:tcW w:w="2053" w:type="dxa"/>
            <w:vMerge/>
            <w:tcBorders>
              <w:left w:val="single" w:sz="4" w:space="0" w:color="auto"/>
              <w:right w:val="single" w:sz="4" w:space="0" w:color="auto"/>
            </w:tcBorders>
            <w:shd w:val="clear" w:color="auto" w:fill="auto"/>
            <w:textDirection w:val="btLr"/>
            <w:vAlign w:val="center"/>
          </w:tcPr>
          <w:p w:rsidR="007C33FB" w:rsidRPr="00980CBB" w:rsidRDefault="007C33FB" w:rsidP="00441D6C">
            <w:pPr>
              <w:jc w:val="center"/>
            </w:pPr>
          </w:p>
        </w:tc>
      </w:tr>
      <w:tr w:rsidR="007C33FB" w:rsidRPr="00980CBB" w:rsidTr="00441D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349"/>
          <w:jc w:val="center"/>
        </w:trPr>
        <w:tc>
          <w:tcPr>
            <w:tcW w:w="592" w:type="dxa"/>
            <w:gridSpan w:val="2"/>
            <w:tcBorders>
              <w:left w:val="single" w:sz="4" w:space="0" w:color="auto"/>
              <w:right w:val="single" w:sz="4" w:space="0" w:color="auto"/>
            </w:tcBorders>
            <w:shd w:val="clear" w:color="auto" w:fill="auto"/>
            <w:vAlign w:val="center"/>
          </w:tcPr>
          <w:p w:rsidR="007C33FB" w:rsidRPr="00980CBB" w:rsidRDefault="007C33FB" w:rsidP="00441D6C">
            <w:pPr>
              <w:jc w:val="center"/>
            </w:pPr>
          </w:p>
        </w:tc>
        <w:tc>
          <w:tcPr>
            <w:tcW w:w="1747" w:type="dxa"/>
            <w:tcBorders>
              <w:left w:val="single" w:sz="4" w:space="0" w:color="auto"/>
              <w:right w:val="single" w:sz="4" w:space="0" w:color="auto"/>
            </w:tcBorders>
            <w:shd w:val="clear" w:color="auto" w:fill="auto"/>
            <w:vAlign w:val="center"/>
          </w:tcPr>
          <w:p w:rsidR="007C33FB" w:rsidRPr="00356600" w:rsidRDefault="007C33FB" w:rsidP="00441D6C">
            <w:pPr>
              <w:widowControl w:val="0"/>
              <w:jc w:val="center"/>
              <w:rPr>
                <w:sz w:val="20"/>
              </w:rPr>
            </w:pPr>
            <w:r w:rsidRPr="00356600">
              <w:rPr>
                <w:sz w:val="20"/>
              </w:rPr>
              <w:t>№ 02-0</w:t>
            </w:r>
            <w:r>
              <w:rPr>
                <w:sz w:val="20"/>
              </w:rPr>
              <w:t>9</w:t>
            </w:r>
            <w:r w:rsidRPr="00356600">
              <w:rPr>
                <w:sz w:val="20"/>
              </w:rPr>
              <w:t>-02</w:t>
            </w:r>
          </w:p>
        </w:tc>
        <w:tc>
          <w:tcPr>
            <w:tcW w:w="3527" w:type="dxa"/>
            <w:tcBorders>
              <w:left w:val="single" w:sz="4" w:space="0" w:color="auto"/>
              <w:right w:val="single" w:sz="4" w:space="0" w:color="auto"/>
            </w:tcBorders>
            <w:shd w:val="clear" w:color="auto" w:fill="auto"/>
            <w:vAlign w:val="center"/>
          </w:tcPr>
          <w:p w:rsidR="007C33FB" w:rsidRPr="00356600" w:rsidRDefault="007C33FB" w:rsidP="00441D6C">
            <w:pPr>
              <w:jc w:val="center"/>
              <w:rPr>
                <w:sz w:val="20"/>
              </w:rPr>
            </w:pPr>
            <w:r>
              <w:rPr>
                <w:sz w:val="20"/>
              </w:rPr>
              <w:t>Устройство д</w:t>
            </w:r>
            <w:r w:rsidRPr="00356600">
              <w:rPr>
                <w:sz w:val="20"/>
              </w:rPr>
              <w:t>орожн</w:t>
            </w:r>
            <w:r>
              <w:rPr>
                <w:sz w:val="20"/>
              </w:rPr>
              <w:t>ой</w:t>
            </w:r>
            <w:r w:rsidRPr="00356600">
              <w:rPr>
                <w:sz w:val="20"/>
              </w:rPr>
              <w:t xml:space="preserve"> одежд</w:t>
            </w:r>
            <w:r>
              <w:rPr>
                <w:sz w:val="20"/>
              </w:rPr>
              <w:t>ы</w:t>
            </w:r>
          </w:p>
        </w:tc>
        <w:tc>
          <w:tcPr>
            <w:tcW w:w="1777" w:type="dxa"/>
            <w:vMerge/>
            <w:tcBorders>
              <w:left w:val="single" w:sz="4" w:space="0" w:color="auto"/>
              <w:right w:val="single" w:sz="4" w:space="0" w:color="auto"/>
            </w:tcBorders>
            <w:shd w:val="clear" w:color="auto" w:fill="auto"/>
            <w:vAlign w:val="center"/>
          </w:tcPr>
          <w:p w:rsidR="007C33FB" w:rsidRPr="00980CBB" w:rsidRDefault="007C33FB" w:rsidP="00441D6C">
            <w:pPr>
              <w:jc w:val="center"/>
            </w:pPr>
          </w:p>
        </w:tc>
        <w:tc>
          <w:tcPr>
            <w:tcW w:w="2954" w:type="dxa"/>
            <w:vMerge/>
            <w:tcBorders>
              <w:left w:val="single" w:sz="4" w:space="0" w:color="auto"/>
              <w:right w:val="single" w:sz="4" w:space="0" w:color="auto"/>
            </w:tcBorders>
            <w:shd w:val="clear" w:color="auto" w:fill="auto"/>
            <w:vAlign w:val="center"/>
          </w:tcPr>
          <w:p w:rsidR="007C33FB" w:rsidRPr="00980CBB" w:rsidRDefault="007C33FB" w:rsidP="00441D6C">
            <w:pPr>
              <w:jc w:val="center"/>
            </w:pPr>
          </w:p>
        </w:tc>
        <w:tc>
          <w:tcPr>
            <w:tcW w:w="2703" w:type="dxa"/>
            <w:vMerge/>
            <w:tcBorders>
              <w:left w:val="single" w:sz="4" w:space="0" w:color="auto"/>
              <w:right w:val="single" w:sz="4" w:space="0" w:color="auto"/>
            </w:tcBorders>
            <w:shd w:val="clear" w:color="auto" w:fill="auto"/>
            <w:vAlign w:val="center"/>
          </w:tcPr>
          <w:p w:rsidR="007C33FB" w:rsidRPr="00980CBB" w:rsidRDefault="007C33FB" w:rsidP="00441D6C">
            <w:pPr>
              <w:jc w:val="center"/>
            </w:pPr>
          </w:p>
        </w:tc>
        <w:tc>
          <w:tcPr>
            <w:tcW w:w="2053" w:type="dxa"/>
            <w:vMerge/>
            <w:tcBorders>
              <w:left w:val="single" w:sz="4" w:space="0" w:color="auto"/>
              <w:right w:val="single" w:sz="4" w:space="0" w:color="auto"/>
            </w:tcBorders>
            <w:shd w:val="clear" w:color="auto" w:fill="auto"/>
            <w:textDirection w:val="btLr"/>
            <w:vAlign w:val="center"/>
          </w:tcPr>
          <w:p w:rsidR="007C33FB" w:rsidRPr="00980CBB" w:rsidRDefault="007C33FB" w:rsidP="00441D6C">
            <w:pPr>
              <w:jc w:val="center"/>
            </w:pPr>
          </w:p>
        </w:tc>
      </w:tr>
      <w:tr w:rsidR="007C33FB" w:rsidRPr="00980CBB" w:rsidTr="00441D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345"/>
          <w:jc w:val="center"/>
        </w:trPr>
        <w:tc>
          <w:tcPr>
            <w:tcW w:w="592" w:type="dxa"/>
            <w:gridSpan w:val="2"/>
            <w:tcBorders>
              <w:left w:val="single" w:sz="4" w:space="0" w:color="auto"/>
              <w:right w:val="single" w:sz="4" w:space="0" w:color="auto"/>
            </w:tcBorders>
            <w:shd w:val="clear" w:color="auto" w:fill="auto"/>
            <w:vAlign w:val="center"/>
          </w:tcPr>
          <w:p w:rsidR="007C33FB" w:rsidRPr="00980CBB" w:rsidRDefault="007C33FB" w:rsidP="00441D6C">
            <w:pPr>
              <w:jc w:val="center"/>
            </w:pPr>
          </w:p>
        </w:tc>
        <w:tc>
          <w:tcPr>
            <w:tcW w:w="1747" w:type="dxa"/>
            <w:tcBorders>
              <w:left w:val="single" w:sz="4" w:space="0" w:color="auto"/>
              <w:right w:val="single" w:sz="4" w:space="0" w:color="auto"/>
            </w:tcBorders>
            <w:shd w:val="clear" w:color="auto" w:fill="auto"/>
            <w:vAlign w:val="center"/>
          </w:tcPr>
          <w:p w:rsidR="007C33FB" w:rsidRPr="00356600" w:rsidRDefault="007C33FB" w:rsidP="00441D6C">
            <w:pPr>
              <w:widowControl w:val="0"/>
              <w:jc w:val="center"/>
              <w:rPr>
                <w:sz w:val="20"/>
              </w:rPr>
            </w:pPr>
            <w:r>
              <w:rPr>
                <w:sz w:val="20"/>
              </w:rPr>
              <w:t>№ 02-10</w:t>
            </w:r>
            <w:r w:rsidRPr="00356600">
              <w:rPr>
                <w:sz w:val="20"/>
              </w:rPr>
              <w:t>-03</w:t>
            </w:r>
          </w:p>
        </w:tc>
        <w:tc>
          <w:tcPr>
            <w:tcW w:w="3527" w:type="dxa"/>
            <w:tcBorders>
              <w:left w:val="single" w:sz="4" w:space="0" w:color="auto"/>
              <w:right w:val="single" w:sz="4" w:space="0" w:color="auto"/>
            </w:tcBorders>
            <w:shd w:val="clear" w:color="auto" w:fill="auto"/>
            <w:vAlign w:val="center"/>
          </w:tcPr>
          <w:p w:rsidR="007C33FB" w:rsidRPr="00356600" w:rsidRDefault="007C33FB" w:rsidP="00441D6C">
            <w:pPr>
              <w:jc w:val="center"/>
              <w:rPr>
                <w:sz w:val="20"/>
              </w:rPr>
            </w:pPr>
            <w:r>
              <w:rPr>
                <w:sz w:val="20"/>
              </w:rPr>
              <w:t>Устройство и</w:t>
            </w:r>
            <w:r w:rsidRPr="00356600">
              <w:rPr>
                <w:sz w:val="20"/>
              </w:rPr>
              <w:t>скусственны</w:t>
            </w:r>
            <w:r>
              <w:rPr>
                <w:sz w:val="20"/>
              </w:rPr>
              <w:t>х</w:t>
            </w:r>
            <w:r w:rsidRPr="00356600">
              <w:rPr>
                <w:sz w:val="20"/>
              </w:rPr>
              <w:t xml:space="preserve"> сооружени</w:t>
            </w:r>
            <w:r>
              <w:rPr>
                <w:sz w:val="20"/>
              </w:rPr>
              <w:t>й</w:t>
            </w:r>
          </w:p>
        </w:tc>
        <w:tc>
          <w:tcPr>
            <w:tcW w:w="1777" w:type="dxa"/>
            <w:vMerge/>
            <w:tcBorders>
              <w:left w:val="single" w:sz="4" w:space="0" w:color="auto"/>
              <w:right w:val="single" w:sz="4" w:space="0" w:color="auto"/>
            </w:tcBorders>
            <w:shd w:val="clear" w:color="auto" w:fill="auto"/>
            <w:vAlign w:val="center"/>
          </w:tcPr>
          <w:p w:rsidR="007C33FB" w:rsidRPr="00980CBB" w:rsidRDefault="007C33FB" w:rsidP="00441D6C">
            <w:pPr>
              <w:jc w:val="center"/>
            </w:pPr>
          </w:p>
        </w:tc>
        <w:tc>
          <w:tcPr>
            <w:tcW w:w="2954" w:type="dxa"/>
            <w:vMerge/>
            <w:tcBorders>
              <w:left w:val="single" w:sz="4" w:space="0" w:color="auto"/>
              <w:right w:val="single" w:sz="4" w:space="0" w:color="auto"/>
            </w:tcBorders>
            <w:shd w:val="clear" w:color="auto" w:fill="auto"/>
            <w:vAlign w:val="center"/>
          </w:tcPr>
          <w:p w:rsidR="007C33FB" w:rsidRPr="00980CBB" w:rsidRDefault="007C33FB" w:rsidP="00441D6C">
            <w:pPr>
              <w:jc w:val="center"/>
            </w:pPr>
          </w:p>
        </w:tc>
        <w:tc>
          <w:tcPr>
            <w:tcW w:w="2703" w:type="dxa"/>
            <w:vMerge/>
            <w:tcBorders>
              <w:left w:val="single" w:sz="4" w:space="0" w:color="auto"/>
              <w:right w:val="single" w:sz="4" w:space="0" w:color="auto"/>
            </w:tcBorders>
            <w:shd w:val="clear" w:color="auto" w:fill="auto"/>
            <w:vAlign w:val="center"/>
          </w:tcPr>
          <w:p w:rsidR="007C33FB" w:rsidRPr="00980CBB" w:rsidRDefault="007C33FB" w:rsidP="00441D6C">
            <w:pPr>
              <w:jc w:val="center"/>
            </w:pPr>
          </w:p>
        </w:tc>
        <w:tc>
          <w:tcPr>
            <w:tcW w:w="2053" w:type="dxa"/>
            <w:vMerge/>
            <w:tcBorders>
              <w:left w:val="single" w:sz="4" w:space="0" w:color="auto"/>
              <w:right w:val="single" w:sz="4" w:space="0" w:color="auto"/>
            </w:tcBorders>
            <w:shd w:val="clear" w:color="auto" w:fill="auto"/>
            <w:textDirection w:val="btLr"/>
            <w:vAlign w:val="center"/>
          </w:tcPr>
          <w:p w:rsidR="007C33FB" w:rsidRPr="00980CBB" w:rsidRDefault="007C33FB" w:rsidP="00441D6C">
            <w:pPr>
              <w:jc w:val="center"/>
            </w:pPr>
          </w:p>
        </w:tc>
      </w:tr>
      <w:tr w:rsidR="007C33FB" w:rsidRPr="00980CBB" w:rsidTr="00441D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345"/>
          <w:jc w:val="center"/>
        </w:trPr>
        <w:tc>
          <w:tcPr>
            <w:tcW w:w="592" w:type="dxa"/>
            <w:gridSpan w:val="2"/>
            <w:tcBorders>
              <w:left w:val="single" w:sz="4" w:space="0" w:color="auto"/>
              <w:right w:val="single" w:sz="4" w:space="0" w:color="auto"/>
            </w:tcBorders>
            <w:shd w:val="clear" w:color="auto" w:fill="auto"/>
            <w:vAlign w:val="center"/>
          </w:tcPr>
          <w:p w:rsidR="007C33FB" w:rsidRPr="00980CBB" w:rsidRDefault="007C33FB" w:rsidP="00441D6C">
            <w:pPr>
              <w:jc w:val="center"/>
            </w:pPr>
          </w:p>
        </w:tc>
        <w:tc>
          <w:tcPr>
            <w:tcW w:w="1747" w:type="dxa"/>
            <w:tcBorders>
              <w:left w:val="single" w:sz="4" w:space="0" w:color="auto"/>
              <w:right w:val="single" w:sz="4" w:space="0" w:color="auto"/>
            </w:tcBorders>
            <w:shd w:val="clear" w:color="auto" w:fill="auto"/>
            <w:vAlign w:val="center"/>
          </w:tcPr>
          <w:p w:rsidR="007C33FB" w:rsidRPr="00356600" w:rsidRDefault="007C33FB" w:rsidP="00441D6C">
            <w:pPr>
              <w:widowControl w:val="0"/>
              <w:jc w:val="center"/>
              <w:rPr>
                <w:sz w:val="20"/>
              </w:rPr>
            </w:pPr>
            <w:r w:rsidRPr="00356600">
              <w:rPr>
                <w:sz w:val="20"/>
              </w:rPr>
              <w:t>№ 0</w:t>
            </w:r>
            <w:r>
              <w:rPr>
                <w:sz w:val="20"/>
              </w:rPr>
              <w:t>1</w:t>
            </w:r>
            <w:r w:rsidRPr="00356600">
              <w:rPr>
                <w:sz w:val="20"/>
              </w:rPr>
              <w:t>-0</w:t>
            </w:r>
            <w:r>
              <w:rPr>
                <w:sz w:val="20"/>
              </w:rPr>
              <w:t>5</w:t>
            </w:r>
            <w:r w:rsidRPr="00356600">
              <w:rPr>
                <w:sz w:val="20"/>
              </w:rPr>
              <w:t>-0</w:t>
            </w:r>
            <w:r>
              <w:rPr>
                <w:sz w:val="20"/>
              </w:rPr>
              <w:t>2</w:t>
            </w:r>
          </w:p>
        </w:tc>
        <w:tc>
          <w:tcPr>
            <w:tcW w:w="3527" w:type="dxa"/>
            <w:tcBorders>
              <w:left w:val="single" w:sz="4" w:space="0" w:color="auto"/>
              <w:right w:val="single" w:sz="4" w:space="0" w:color="auto"/>
            </w:tcBorders>
            <w:shd w:val="clear" w:color="auto" w:fill="auto"/>
            <w:vAlign w:val="center"/>
          </w:tcPr>
          <w:p w:rsidR="007C33FB" w:rsidRPr="00356600" w:rsidRDefault="007C33FB" w:rsidP="00441D6C">
            <w:pPr>
              <w:jc w:val="center"/>
              <w:rPr>
                <w:sz w:val="20"/>
              </w:rPr>
            </w:pPr>
            <w:r>
              <w:rPr>
                <w:sz w:val="20"/>
              </w:rPr>
              <w:t>Вырубка леса</w:t>
            </w:r>
          </w:p>
        </w:tc>
        <w:tc>
          <w:tcPr>
            <w:tcW w:w="1777" w:type="dxa"/>
            <w:vMerge/>
            <w:tcBorders>
              <w:left w:val="single" w:sz="4" w:space="0" w:color="auto"/>
              <w:right w:val="single" w:sz="4" w:space="0" w:color="auto"/>
            </w:tcBorders>
            <w:shd w:val="clear" w:color="auto" w:fill="auto"/>
            <w:vAlign w:val="center"/>
          </w:tcPr>
          <w:p w:rsidR="007C33FB" w:rsidRPr="00980CBB" w:rsidRDefault="007C33FB" w:rsidP="00441D6C">
            <w:pPr>
              <w:jc w:val="center"/>
            </w:pPr>
          </w:p>
        </w:tc>
        <w:tc>
          <w:tcPr>
            <w:tcW w:w="2954" w:type="dxa"/>
            <w:vMerge/>
            <w:tcBorders>
              <w:left w:val="single" w:sz="4" w:space="0" w:color="auto"/>
              <w:right w:val="single" w:sz="4" w:space="0" w:color="auto"/>
            </w:tcBorders>
            <w:shd w:val="clear" w:color="auto" w:fill="auto"/>
            <w:vAlign w:val="center"/>
          </w:tcPr>
          <w:p w:rsidR="007C33FB" w:rsidRPr="00980CBB" w:rsidRDefault="007C33FB" w:rsidP="00441D6C">
            <w:pPr>
              <w:jc w:val="center"/>
            </w:pPr>
          </w:p>
        </w:tc>
        <w:tc>
          <w:tcPr>
            <w:tcW w:w="2703" w:type="dxa"/>
            <w:vMerge/>
            <w:tcBorders>
              <w:left w:val="single" w:sz="4" w:space="0" w:color="auto"/>
              <w:right w:val="single" w:sz="4" w:space="0" w:color="auto"/>
            </w:tcBorders>
            <w:shd w:val="clear" w:color="auto" w:fill="auto"/>
            <w:vAlign w:val="center"/>
          </w:tcPr>
          <w:p w:rsidR="007C33FB" w:rsidRPr="00980CBB" w:rsidRDefault="007C33FB" w:rsidP="00441D6C">
            <w:pPr>
              <w:jc w:val="center"/>
            </w:pPr>
          </w:p>
        </w:tc>
        <w:tc>
          <w:tcPr>
            <w:tcW w:w="2053" w:type="dxa"/>
            <w:vMerge/>
            <w:tcBorders>
              <w:left w:val="single" w:sz="4" w:space="0" w:color="auto"/>
              <w:right w:val="single" w:sz="4" w:space="0" w:color="auto"/>
            </w:tcBorders>
            <w:shd w:val="clear" w:color="auto" w:fill="auto"/>
            <w:textDirection w:val="btLr"/>
            <w:vAlign w:val="center"/>
          </w:tcPr>
          <w:p w:rsidR="007C33FB" w:rsidRPr="00980CBB" w:rsidRDefault="007C33FB" w:rsidP="00441D6C">
            <w:pPr>
              <w:jc w:val="center"/>
            </w:pPr>
          </w:p>
        </w:tc>
      </w:tr>
      <w:tr w:rsidR="007C33FB" w:rsidRPr="00980CBB" w:rsidTr="00441D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356"/>
          <w:jc w:val="center"/>
        </w:trPr>
        <w:tc>
          <w:tcPr>
            <w:tcW w:w="592" w:type="dxa"/>
            <w:gridSpan w:val="2"/>
            <w:tcBorders>
              <w:left w:val="single" w:sz="4" w:space="0" w:color="auto"/>
              <w:bottom w:val="single" w:sz="4" w:space="0" w:color="auto"/>
              <w:right w:val="single" w:sz="4" w:space="0" w:color="auto"/>
            </w:tcBorders>
            <w:shd w:val="clear" w:color="auto" w:fill="auto"/>
            <w:vAlign w:val="center"/>
          </w:tcPr>
          <w:p w:rsidR="007C33FB" w:rsidRPr="00980CBB" w:rsidRDefault="007C33FB" w:rsidP="00441D6C">
            <w:pPr>
              <w:jc w:val="center"/>
            </w:pPr>
          </w:p>
        </w:tc>
        <w:tc>
          <w:tcPr>
            <w:tcW w:w="1747" w:type="dxa"/>
            <w:tcBorders>
              <w:left w:val="single" w:sz="4" w:space="0" w:color="auto"/>
              <w:bottom w:val="single" w:sz="4" w:space="0" w:color="auto"/>
              <w:right w:val="single" w:sz="4" w:space="0" w:color="auto"/>
            </w:tcBorders>
            <w:shd w:val="clear" w:color="auto" w:fill="auto"/>
            <w:vAlign w:val="center"/>
          </w:tcPr>
          <w:p w:rsidR="007C33FB" w:rsidRPr="00356600" w:rsidRDefault="007C33FB" w:rsidP="00441D6C">
            <w:pPr>
              <w:widowControl w:val="0"/>
              <w:jc w:val="center"/>
              <w:rPr>
                <w:sz w:val="20"/>
              </w:rPr>
            </w:pPr>
            <w:r>
              <w:rPr>
                <w:sz w:val="20"/>
              </w:rPr>
              <w:t>№ 02-1</w:t>
            </w:r>
            <w:r w:rsidRPr="00356600">
              <w:rPr>
                <w:sz w:val="20"/>
              </w:rPr>
              <w:t>1-0</w:t>
            </w:r>
            <w:r>
              <w:rPr>
                <w:sz w:val="20"/>
              </w:rPr>
              <w:t>4</w:t>
            </w:r>
          </w:p>
        </w:tc>
        <w:tc>
          <w:tcPr>
            <w:tcW w:w="3527" w:type="dxa"/>
            <w:tcBorders>
              <w:left w:val="single" w:sz="4" w:space="0" w:color="auto"/>
              <w:right w:val="single" w:sz="4" w:space="0" w:color="auto"/>
            </w:tcBorders>
            <w:shd w:val="clear" w:color="auto" w:fill="auto"/>
            <w:vAlign w:val="center"/>
          </w:tcPr>
          <w:p w:rsidR="007C33FB" w:rsidRPr="00356600" w:rsidRDefault="007C33FB" w:rsidP="00441D6C">
            <w:pPr>
              <w:jc w:val="center"/>
              <w:rPr>
                <w:sz w:val="20"/>
              </w:rPr>
            </w:pPr>
            <w:r>
              <w:rPr>
                <w:sz w:val="20"/>
              </w:rPr>
              <w:t>Обустройство</w:t>
            </w:r>
            <w:r w:rsidRPr="00356600">
              <w:rPr>
                <w:sz w:val="20"/>
              </w:rPr>
              <w:t xml:space="preserve"> дороги</w:t>
            </w:r>
          </w:p>
        </w:tc>
        <w:tc>
          <w:tcPr>
            <w:tcW w:w="1777" w:type="dxa"/>
            <w:vMerge/>
            <w:tcBorders>
              <w:left w:val="single" w:sz="4" w:space="0" w:color="auto"/>
              <w:right w:val="single" w:sz="4" w:space="0" w:color="auto"/>
            </w:tcBorders>
            <w:shd w:val="clear" w:color="auto" w:fill="auto"/>
            <w:vAlign w:val="center"/>
          </w:tcPr>
          <w:p w:rsidR="007C33FB" w:rsidRPr="00980CBB" w:rsidRDefault="007C33FB" w:rsidP="00441D6C">
            <w:pPr>
              <w:jc w:val="center"/>
            </w:pPr>
          </w:p>
        </w:tc>
        <w:tc>
          <w:tcPr>
            <w:tcW w:w="2954" w:type="dxa"/>
            <w:vMerge/>
            <w:tcBorders>
              <w:left w:val="single" w:sz="4" w:space="0" w:color="auto"/>
              <w:right w:val="single" w:sz="4" w:space="0" w:color="auto"/>
            </w:tcBorders>
            <w:shd w:val="clear" w:color="auto" w:fill="auto"/>
            <w:vAlign w:val="center"/>
          </w:tcPr>
          <w:p w:rsidR="007C33FB" w:rsidRPr="00980CBB" w:rsidRDefault="007C33FB" w:rsidP="00441D6C">
            <w:pPr>
              <w:jc w:val="center"/>
            </w:pPr>
          </w:p>
        </w:tc>
        <w:tc>
          <w:tcPr>
            <w:tcW w:w="2703" w:type="dxa"/>
            <w:vMerge/>
            <w:tcBorders>
              <w:left w:val="single" w:sz="4" w:space="0" w:color="auto"/>
              <w:right w:val="single" w:sz="4" w:space="0" w:color="auto"/>
            </w:tcBorders>
            <w:shd w:val="clear" w:color="auto" w:fill="auto"/>
            <w:vAlign w:val="center"/>
          </w:tcPr>
          <w:p w:rsidR="007C33FB" w:rsidRPr="00980CBB" w:rsidRDefault="007C33FB" w:rsidP="00441D6C">
            <w:pPr>
              <w:jc w:val="center"/>
            </w:pPr>
          </w:p>
        </w:tc>
        <w:tc>
          <w:tcPr>
            <w:tcW w:w="2053" w:type="dxa"/>
            <w:vMerge/>
            <w:tcBorders>
              <w:left w:val="single" w:sz="4" w:space="0" w:color="auto"/>
              <w:right w:val="single" w:sz="4" w:space="0" w:color="auto"/>
            </w:tcBorders>
            <w:shd w:val="clear" w:color="auto" w:fill="auto"/>
            <w:textDirection w:val="btLr"/>
            <w:vAlign w:val="center"/>
          </w:tcPr>
          <w:p w:rsidR="007C33FB" w:rsidRPr="00980CBB" w:rsidRDefault="007C33FB" w:rsidP="00441D6C">
            <w:pPr>
              <w:jc w:val="center"/>
            </w:pPr>
          </w:p>
        </w:tc>
      </w:tr>
      <w:tr w:rsidR="007C33FB" w:rsidRPr="00980CBB" w:rsidTr="00441D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356"/>
          <w:jc w:val="center"/>
        </w:trPr>
        <w:tc>
          <w:tcPr>
            <w:tcW w:w="592" w:type="dxa"/>
            <w:gridSpan w:val="2"/>
            <w:vMerge w:val="restart"/>
            <w:tcBorders>
              <w:top w:val="single" w:sz="4" w:space="0" w:color="auto"/>
              <w:left w:val="single" w:sz="4" w:space="0" w:color="auto"/>
              <w:right w:val="single" w:sz="4" w:space="0" w:color="auto"/>
            </w:tcBorders>
            <w:shd w:val="clear" w:color="auto" w:fill="auto"/>
            <w:vAlign w:val="center"/>
          </w:tcPr>
          <w:p w:rsidR="007C33FB" w:rsidRPr="00980CBB" w:rsidRDefault="007C33FB" w:rsidP="00441D6C">
            <w:pPr>
              <w:jc w:val="center"/>
            </w:pPr>
          </w:p>
        </w:tc>
        <w:tc>
          <w:tcPr>
            <w:tcW w:w="1747" w:type="dxa"/>
            <w:vMerge w:val="restart"/>
            <w:tcBorders>
              <w:top w:val="single" w:sz="4" w:space="0" w:color="auto"/>
              <w:left w:val="single" w:sz="4" w:space="0" w:color="auto"/>
              <w:right w:val="single" w:sz="4" w:space="0" w:color="auto"/>
            </w:tcBorders>
            <w:shd w:val="clear" w:color="auto" w:fill="auto"/>
            <w:vAlign w:val="center"/>
          </w:tcPr>
          <w:p w:rsidR="007C33FB" w:rsidRPr="00980CBB" w:rsidRDefault="007C33FB" w:rsidP="00441D6C">
            <w:pPr>
              <w:rPr>
                <w:b/>
                <w:bCs/>
              </w:rPr>
            </w:pPr>
          </w:p>
        </w:tc>
        <w:tc>
          <w:tcPr>
            <w:tcW w:w="3527" w:type="dxa"/>
            <w:tcBorders>
              <w:left w:val="single" w:sz="4" w:space="0" w:color="auto"/>
              <w:right w:val="single" w:sz="4" w:space="0" w:color="auto"/>
            </w:tcBorders>
            <w:shd w:val="clear" w:color="auto" w:fill="auto"/>
            <w:vAlign w:val="center"/>
          </w:tcPr>
          <w:p w:rsidR="007C33FB" w:rsidRPr="00980CBB" w:rsidRDefault="007C33FB" w:rsidP="00441D6C">
            <w:pPr>
              <w:jc w:val="center"/>
              <w:rPr>
                <w:sz w:val="20"/>
                <w:szCs w:val="20"/>
              </w:rPr>
            </w:pPr>
            <w:r w:rsidRPr="00980CBB">
              <w:rPr>
                <w:sz w:val="20"/>
                <w:szCs w:val="20"/>
              </w:rPr>
              <w:t>Всего, в т.ч. по источникам финансирования:</w:t>
            </w:r>
          </w:p>
        </w:tc>
        <w:tc>
          <w:tcPr>
            <w:tcW w:w="1777" w:type="dxa"/>
            <w:tcBorders>
              <w:left w:val="single" w:sz="4" w:space="0" w:color="auto"/>
              <w:right w:val="single" w:sz="4" w:space="0" w:color="auto"/>
            </w:tcBorders>
            <w:shd w:val="clear" w:color="auto" w:fill="auto"/>
            <w:vAlign w:val="center"/>
          </w:tcPr>
          <w:p w:rsidR="007C33FB" w:rsidRPr="00980CBB" w:rsidRDefault="007C33FB" w:rsidP="00441D6C">
            <w:pPr>
              <w:jc w:val="center"/>
            </w:pPr>
            <w:r>
              <w:t>21 636 758,00</w:t>
            </w:r>
          </w:p>
        </w:tc>
        <w:tc>
          <w:tcPr>
            <w:tcW w:w="2954" w:type="dxa"/>
            <w:tcBorders>
              <w:left w:val="single" w:sz="4" w:space="0" w:color="auto"/>
              <w:right w:val="single" w:sz="4" w:space="0" w:color="auto"/>
            </w:tcBorders>
            <w:shd w:val="clear" w:color="auto" w:fill="auto"/>
          </w:tcPr>
          <w:p w:rsidR="007C33FB" w:rsidRDefault="007C33FB" w:rsidP="00441D6C">
            <w:pPr>
              <w:jc w:val="center"/>
            </w:pPr>
            <w:r w:rsidRPr="00C03DEE">
              <w:t>2 162 977,88</w:t>
            </w:r>
          </w:p>
        </w:tc>
        <w:tc>
          <w:tcPr>
            <w:tcW w:w="2703" w:type="dxa"/>
            <w:tcBorders>
              <w:left w:val="single" w:sz="4" w:space="0" w:color="auto"/>
              <w:right w:val="single" w:sz="4" w:space="0" w:color="auto"/>
            </w:tcBorders>
            <w:shd w:val="clear" w:color="auto" w:fill="auto"/>
          </w:tcPr>
          <w:p w:rsidR="007C33FB" w:rsidRDefault="007C33FB" w:rsidP="00441D6C">
            <w:pPr>
              <w:jc w:val="center"/>
            </w:pPr>
            <w:r w:rsidRPr="00E97DA3">
              <w:t>19 473 780,12</w:t>
            </w:r>
          </w:p>
        </w:tc>
        <w:tc>
          <w:tcPr>
            <w:tcW w:w="2053" w:type="dxa"/>
            <w:vMerge/>
            <w:tcBorders>
              <w:left w:val="single" w:sz="4" w:space="0" w:color="auto"/>
              <w:right w:val="single" w:sz="4" w:space="0" w:color="auto"/>
            </w:tcBorders>
            <w:shd w:val="clear" w:color="auto" w:fill="auto"/>
            <w:textDirection w:val="btLr"/>
            <w:vAlign w:val="center"/>
          </w:tcPr>
          <w:p w:rsidR="007C33FB" w:rsidRPr="00980CBB" w:rsidRDefault="007C33FB" w:rsidP="00441D6C">
            <w:pPr>
              <w:jc w:val="center"/>
            </w:pPr>
          </w:p>
        </w:tc>
      </w:tr>
      <w:tr w:rsidR="007C33FB" w:rsidRPr="00980CBB" w:rsidTr="00441D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365"/>
          <w:jc w:val="center"/>
        </w:trPr>
        <w:tc>
          <w:tcPr>
            <w:tcW w:w="592" w:type="dxa"/>
            <w:gridSpan w:val="2"/>
            <w:vMerge/>
            <w:tcBorders>
              <w:left w:val="single" w:sz="4" w:space="0" w:color="auto"/>
              <w:right w:val="single" w:sz="4" w:space="0" w:color="auto"/>
            </w:tcBorders>
            <w:shd w:val="clear" w:color="auto" w:fill="auto"/>
            <w:vAlign w:val="center"/>
          </w:tcPr>
          <w:p w:rsidR="007C33FB" w:rsidRPr="00980CBB" w:rsidRDefault="007C33FB" w:rsidP="00441D6C">
            <w:pPr>
              <w:jc w:val="center"/>
            </w:pPr>
          </w:p>
        </w:tc>
        <w:tc>
          <w:tcPr>
            <w:tcW w:w="1747" w:type="dxa"/>
            <w:vMerge/>
            <w:tcBorders>
              <w:left w:val="single" w:sz="4" w:space="0" w:color="auto"/>
              <w:right w:val="single" w:sz="4" w:space="0" w:color="auto"/>
            </w:tcBorders>
            <w:shd w:val="clear" w:color="auto" w:fill="auto"/>
            <w:vAlign w:val="center"/>
          </w:tcPr>
          <w:p w:rsidR="007C33FB" w:rsidRPr="00980CBB" w:rsidRDefault="007C33FB" w:rsidP="00441D6C">
            <w:pPr>
              <w:rPr>
                <w:b/>
                <w:bCs/>
              </w:rPr>
            </w:pPr>
          </w:p>
        </w:tc>
        <w:tc>
          <w:tcPr>
            <w:tcW w:w="3527" w:type="dxa"/>
            <w:tcBorders>
              <w:left w:val="single" w:sz="4" w:space="0" w:color="auto"/>
              <w:right w:val="single" w:sz="4" w:space="0" w:color="auto"/>
            </w:tcBorders>
            <w:shd w:val="clear" w:color="auto" w:fill="auto"/>
            <w:vAlign w:val="center"/>
          </w:tcPr>
          <w:p w:rsidR="007C33FB" w:rsidRPr="00980CBB" w:rsidRDefault="007C33FB" w:rsidP="00441D6C">
            <w:pPr>
              <w:jc w:val="center"/>
              <w:rPr>
                <w:sz w:val="20"/>
                <w:szCs w:val="20"/>
              </w:rPr>
            </w:pPr>
            <w:r>
              <w:rPr>
                <w:sz w:val="20"/>
                <w:szCs w:val="20"/>
              </w:rPr>
              <w:t>Федеральный бюджет</w:t>
            </w:r>
          </w:p>
        </w:tc>
        <w:tc>
          <w:tcPr>
            <w:tcW w:w="1777" w:type="dxa"/>
            <w:tcBorders>
              <w:left w:val="single" w:sz="4" w:space="0" w:color="auto"/>
              <w:right w:val="single" w:sz="4" w:space="0" w:color="auto"/>
            </w:tcBorders>
            <w:shd w:val="clear" w:color="auto" w:fill="auto"/>
            <w:vAlign w:val="center"/>
          </w:tcPr>
          <w:p w:rsidR="007C33FB" w:rsidRPr="00980CBB" w:rsidRDefault="007C33FB" w:rsidP="00441D6C">
            <w:pPr>
              <w:jc w:val="center"/>
            </w:pPr>
            <w:r>
              <w:t>21 636 758,00</w:t>
            </w:r>
          </w:p>
        </w:tc>
        <w:tc>
          <w:tcPr>
            <w:tcW w:w="2954" w:type="dxa"/>
            <w:tcBorders>
              <w:left w:val="single" w:sz="4" w:space="0" w:color="auto"/>
              <w:right w:val="single" w:sz="4" w:space="0" w:color="auto"/>
            </w:tcBorders>
            <w:shd w:val="clear" w:color="auto" w:fill="auto"/>
          </w:tcPr>
          <w:p w:rsidR="007C33FB" w:rsidRDefault="007C33FB" w:rsidP="00441D6C">
            <w:pPr>
              <w:jc w:val="center"/>
            </w:pPr>
            <w:r w:rsidRPr="00C03DEE">
              <w:t>2 162 977,88</w:t>
            </w:r>
          </w:p>
        </w:tc>
        <w:tc>
          <w:tcPr>
            <w:tcW w:w="2703" w:type="dxa"/>
            <w:tcBorders>
              <w:left w:val="single" w:sz="4" w:space="0" w:color="auto"/>
              <w:right w:val="single" w:sz="4" w:space="0" w:color="auto"/>
            </w:tcBorders>
            <w:shd w:val="clear" w:color="auto" w:fill="auto"/>
          </w:tcPr>
          <w:p w:rsidR="007C33FB" w:rsidRDefault="007C33FB" w:rsidP="00441D6C">
            <w:pPr>
              <w:jc w:val="center"/>
            </w:pPr>
            <w:r w:rsidRPr="00E97DA3">
              <w:t>19 473 780,12</w:t>
            </w:r>
          </w:p>
        </w:tc>
        <w:tc>
          <w:tcPr>
            <w:tcW w:w="2053" w:type="dxa"/>
            <w:vMerge/>
            <w:tcBorders>
              <w:left w:val="single" w:sz="4" w:space="0" w:color="auto"/>
              <w:right w:val="single" w:sz="4" w:space="0" w:color="auto"/>
            </w:tcBorders>
            <w:shd w:val="clear" w:color="auto" w:fill="auto"/>
            <w:textDirection w:val="btLr"/>
            <w:vAlign w:val="center"/>
          </w:tcPr>
          <w:p w:rsidR="007C33FB" w:rsidRPr="00980CBB" w:rsidRDefault="007C33FB" w:rsidP="00441D6C">
            <w:pPr>
              <w:jc w:val="center"/>
            </w:pPr>
          </w:p>
        </w:tc>
      </w:tr>
    </w:tbl>
    <w:p w:rsidR="007C33FB" w:rsidRPr="00493CDF" w:rsidRDefault="007C33FB" w:rsidP="007C33FB">
      <w:pPr>
        <w:rPr>
          <w:vanish/>
        </w:rPr>
      </w:pPr>
    </w:p>
    <w:tbl>
      <w:tblPr>
        <w:tblpPr w:leftFromText="180" w:rightFromText="180" w:vertAnchor="text" w:horzAnchor="page" w:tblpX="949" w:tblpY="118"/>
        <w:tblW w:w="12973" w:type="dxa"/>
        <w:tblLook w:val="0000"/>
      </w:tblPr>
      <w:tblGrid>
        <w:gridCol w:w="6607"/>
        <w:gridCol w:w="6366"/>
      </w:tblGrid>
      <w:tr w:rsidR="007C33FB" w:rsidRPr="00980CBB" w:rsidTr="00441D6C">
        <w:trPr>
          <w:trHeight w:val="89"/>
        </w:trPr>
        <w:tc>
          <w:tcPr>
            <w:tcW w:w="6607" w:type="dxa"/>
          </w:tcPr>
          <w:p w:rsidR="007C33FB" w:rsidRPr="00980CBB" w:rsidRDefault="007C33FB" w:rsidP="00441D6C">
            <w:pPr>
              <w:tabs>
                <w:tab w:val="left" w:pos="4318"/>
                <w:tab w:val="left" w:pos="4460"/>
              </w:tabs>
              <w:ind w:right="601"/>
              <w:rPr>
                <w:b/>
              </w:rPr>
            </w:pPr>
            <w:r w:rsidRPr="00980CBB">
              <w:rPr>
                <w:b/>
              </w:rPr>
              <w:t>ЗАКАЗЧИК:</w:t>
            </w:r>
          </w:p>
          <w:p w:rsidR="007C33FB" w:rsidRDefault="007C33FB" w:rsidP="00441D6C">
            <w:pPr>
              <w:tabs>
                <w:tab w:val="left" w:pos="4318"/>
                <w:tab w:val="left" w:pos="4460"/>
              </w:tabs>
              <w:ind w:right="601"/>
              <w:rPr>
                <w:bCs/>
              </w:rPr>
            </w:pPr>
            <w:r w:rsidRPr="00980CBB">
              <w:rPr>
                <w:bCs/>
              </w:rPr>
              <w:t>Начальник ГКУ НСО ТУАД</w:t>
            </w:r>
          </w:p>
          <w:p w:rsidR="007C33FB" w:rsidRPr="00980CBB" w:rsidRDefault="007C33FB" w:rsidP="00441D6C">
            <w:pPr>
              <w:tabs>
                <w:tab w:val="left" w:pos="4318"/>
                <w:tab w:val="left" w:pos="4460"/>
              </w:tabs>
              <w:ind w:right="601"/>
              <w:rPr>
                <w:bCs/>
              </w:rPr>
            </w:pPr>
          </w:p>
          <w:p w:rsidR="007C33FB" w:rsidRPr="00980CBB" w:rsidRDefault="007C33FB" w:rsidP="00441D6C">
            <w:pPr>
              <w:tabs>
                <w:tab w:val="left" w:pos="4318"/>
                <w:tab w:val="left" w:pos="4460"/>
              </w:tabs>
              <w:ind w:right="601"/>
              <w:rPr>
                <w:b/>
                <w:bCs/>
              </w:rPr>
            </w:pPr>
            <w:r w:rsidRPr="00980CBB">
              <w:rPr>
                <w:bCs/>
              </w:rPr>
              <w:t>__________________В.О. Зарубин</w:t>
            </w:r>
          </w:p>
          <w:p w:rsidR="007C33FB" w:rsidRPr="00980CBB" w:rsidRDefault="007C33FB" w:rsidP="00441D6C">
            <w:pPr>
              <w:tabs>
                <w:tab w:val="left" w:pos="4318"/>
                <w:tab w:val="left" w:pos="4460"/>
              </w:tabs>
              <w:ind w:right="601"/>
              <w:rPr>
                <w:bCs/>
              </w:rPr>
            </w:pPr>
            <w:r w:rsidRPr="00980CBB">
              <w:rPr>
                <w:bCs/>
              </w:rPr>
              <w:t>М. П.</w:t>
            </w:r>
          </w:p>
        </w:tc>
        <w:tc>
          <w:tcPr>
            <w:tcW w:w="6366" w:type="dxa"/>
          </w:tcPr>
          <w:p w:rsidR="007C33FB" w:rsidRPr="00980CBB" w:rsidRDefault="007C33FB" w:rsidP="00441D6C">
            <w:pPr>
              <w:rPr>
                <w:b/>
              </w:rPr>
            </w:pPr>
            <w:r w:rsidRPr="00980CBB">
              <w:rPr>
                <w:b/>
              </w:rPr>
              <w:t>ПОДРЯДЧИК:</w:t>
            </w:r>
          </w:p>
          <w:p w:rsidR="007C33FB" w:rsidRPr="00980CBB" w:rsidRDefault="007C33FB" w:rsidP="00441D6C">
            <w:pPr>
              <w:rPr>
                <w:bCs/>
              </w:rPr>
            </w:pPr>
            <w:r>
              <w:rPr>
                <w:bCs/>
              </w:rPr>
              <w:t>Директор  ООО «Роад»</w:t>
            </w:r>
            <w:r w:rsidRPr="00980CBB">
              <w:rPr>
                <w:bCs/>
              </w:rPr>
              <w:t xml:space="preserve">                         </w:t>
            </w:r>
          </w:p>
          <w:p w:rsidR="007C33FB" w:rsidRPr="00980CBB" w:rsidRDefault="007C33FB" w:rsidP="00441D6C">
            <w:pPr>
              <w:rPr>
                <w:bCs/>
              </w:rPr>
            </w:pPr>
          </w:p>
          <w:p w:rsidR="007C33FB" w:rsidRPr="00980CBB" w:rsidRDefault="007C33FB" w:rsidP="00441D6C">
            <w:pPr>
              <w:rPr>
                <w:bCs/>
              </w:rPr>
            </w:pPr>
            <w:r w:rsidRPr="00980CBB">
              <w:rPr>
                <w:bCs/>
              </w:rPr>
              <w:t>_________________</w:t>
            </w:r>
            <w:r>
              <w:rPr>
                <w:bCs/>
              </w:rPr>
              <w:t>С.В. Котенко</w:t>
            </w:r>
          </w:p>
          <w:p w:rsidR="007C33FB" w:rsidRPr="00980CBB" w:rsidRDefault="007C33FB" w:rsidP="00441D6C">
            <w:pPr>
              <w:rPr>
                <w:bCs/>
              </w:rPr>
            </w:pPr>
            <w:r w:rsidRPr="00980CBB">
              <w:rPr>
                <w:bCs/>
              </w:rPr>
              <w:t>М.П.</w:t>
            </w:r>
          </w:p>
        </w:tc>
      </w:tr>
      <w:tr w:rsidR="007C33FB" w:rsidRPr="00980CBB" w:rsidTr="00441D6C">
        <w:trPr>
          <w:trHeight w:val="89"/>
        </w:trPr>
        <w:tc>
          <w:tcPr>
            <w:tcW w:w="6607" w:type="dxa"/>
          </w:tcPr>
          <w:p w:rsidR="007C33FB" w:rsidRPr="00980CBB" w:rsidRDefault="007C33FB" w:rsidP="00441D6C">
            <w:pPr>
              <w:tabs>
                <w:tab w:val="left" w:pos="4318"/>
                <w:tab w:val="left" w:pos="4460"/>
              </w:tabs>
              <w:ind w:right="601"/>
              <w:rPr>
                <w:b/>
              </w:rPr>
            </w:pPr>
          </w:p>
        </w:tc>
        <w:tc>
          <w:tcPr>
            <w:tcW w:w="6366" w:type="dxa"/>
          </w:tcPr>
          <w:p w:rsidR="007C33FB" w:rsidRPr="00980CBB" w:rsidRDefault="007C33FB" w:rsidP="00441D6C">
            <w:pPr>
              <w:rPr>
                <w:b/>
              </w:rPr>
            </w:pPr>
          </w:p>
        </w:tc>
      </w:tr>
    </w:tbl>
    <w:p w:rsidR="007C33FB" w:rsidRPr="00980CBB" w:rsidRDefault="007C33FB" w:rsidP="007C33FB">
      <w:pPr>
        <w:keepNext/>
        <w:tabs>
          <w:tab w:val="left" w:pos="0"/>
        </w:tabs>
        <w:ind w:right="-28"/>
        <w:outlineLvl w:val="0"/>
        <w:rPr>
          <w:bCs/>
          <w:kern w:val="32"/>
        </w:rPr>
      </w:pPr>
      <w:r w:rsidRPr="00980CBB">
        <w:rPr>
          <w:bCs/>
          <w:kern w:val="32"/>
        </w:rPr>
        <w:t>Приложение №3</w:t>
      </w:r>
    </w:p>
    <w:p w:rsidR="007C33FB" w:rsidRPr="00980CBB" w:rsidRDefault="007C33FB" w:rsidP="007C33FB">
      <w:pPr>
        <w:keepNext/>
        <w:tabs>
          <w:tab w:val="left" w:pos="0"/>
          <w:tab w:val="center" w:pos="5513"/>
          <w:tab w:val="right" w:pos="11027"/>
        </w:tabs>
        <w:ind w:right="-28"/>
        <w:jc w:val="right"/>
        <w:outlineLvl w:val="0"/>
        <w:rPr>
          <w:bCs/>
          <w:kern w:val="32"/>
        </w:rPr>
      </w:pPr>
      <w:r w:rsidRPr="00980CBB">
        <w:rPr>
          <w:bCs/>
          <w:kern w:val="32"/>
        </w:rPr>
        <w:tab/>
      </w:r>
      <w:r w:rsidRPr="00980CBB">
        <w:rPr>
          <w:bCs/>
          <w:kern w:val="32"/>
        </w:rPr>
        <w:tab/>
        <w:t>к  Контракту</w:t>
      </w:r>
    </w:p>
    <w:p w:rsidR="007C33FB" w:rsidRPr="00980CBB" w:rsidRDefault="007C33FB" w:rsidP="007C33FB">
      <w:pPr>
        <w:keepNext/>
        <w:tabs>
          <w:tab w:val="left" w:pos="0"/>
        </w:tabs>
        <w:ind w:right="-28"/>
        <w:jc w:val="right"/>
        <w:outlineLvl w:val="0"/>
        <w:rPr>
          <w:bCs/>
          <w:kern w:val="32"/>
        </w:rPr>
      </w:pPr>
      <w:r w:rsidRPr="00980CBB">
        <w:rPr>
          <w:bCs/>
          <w:kern w:val="32"/>
        </w:rPr>
        <w:t>№</w:t>
      </w:r>
      <w:r w:rsidRPr="00D64837">
        <w:t xml:space="preserve"> </w:t>
      </w:r>
      <w:r>
        <w:t>Ф.2016.205500</w:t>
      </w:r>
      <w:r>
        <w:rPr>
          <w:bCs/>
          <w:kern w:val="32"/>
        </w:rPr>
        <w:t xml:space="preserve"> от «11</w:t>
      </w:r>
      <w:r w:rsidRPr="00980CBB">
        <w:rPr>
          <w:bCs/>
          <w:kern w:val="32"/>
        </w:rPr>
        <w:t>»</w:t>
      </w:r>
      <w:r>
        <w:rPr>
          <w:bCs/>
          <w:kern w:val="32"/>
        </w:rPr>
        <w:t xml:space="preserve"> августа 2016</w:t>
      </w:r>
      <w:r w:rsidRPr="00980CBB">
        <w:rPr>
          <w:bCs/>
          <w:kern w:val="32"/>
        </w:rPr>
        <w:t>г.</w:t>
      </w:r>
    </w:p>
    <w:p w:rsidR="007C33FB" w:rsidRPr="00980CBB" w:rsidRDefault="007C33FB" w:rsidP="007C33FB">
      <w:pPr>
        <w:keepNext/>
        <w:tabs>
          <w:tab w:val="left" w:pos="0"/>
        </w:tabs>
        <w:ind w:right="-28"/>
        <w:jc w:val="right"/>
        <w:outlineLvl w:val="0"/>
        <w:rPr>
          <w:bCs/>
          <w:kern w:val="32"/>
        </w:rPr>
      </w:pPr>
    </w:p>
    <w:p w:rsidR="007C33FB" w:rsidRPr="00980CBB" w:rsidRDefault="007C33FB" w:rsidP="007C33FB">
      <w:pPr>
        <w:keepNext/>
        <w:tabs>
          <w:tab w:val="left" w:pos="0"/>
        </w:tabs>
        <w:ind w:right="-28"/>
        <w:jc w:val="right"/>
        <w:outlineLvl w:val="0"/>
        <w:rPr>
          <w:b/>
          <w:bCs/>
          <w:kern w:val="32"/>
        </w:rPr>
      </w:pPr>
      <w:r w:rsidRPr="00980CBB">
        <w:rPr>
          <w:b/>
          <w:bCs/>
          <w:kern w:val="32"/>
        </w:rPr>
        <w:t>ФОРМА</w:t>
      </w:r>
    </w:p>
    <w:p w:rsidR="007C33FB" w:rsidRPr="00980CBB" w:rsidRDefault="007C33FB" w:rsidP="007C33FB">
      <w:pPr>
        <w:widowControl w:val="0"/>
        <w:jc w:val="center"/>
        <w:rPr>
          <w:bCs/>
          <w:kern w:val="32"/>
        </w:rPr>
      </w:pPr>
      <w:r w:rsidRPr="00980CBB">
        <w:rPr>
          <w:bCs/>
          <w:kern w:val="32"/>
        </w:rPr>
        <w:tab/>
      </w:r>
    </w:p>
    <w:p w:rsidR="007C33FB" w:rsidRPr="00980CBB" w:rsidRDefault="007C33FB" w:rsidP="007C33FB">
      <w:pPr>
        <w:widowControl w:val="0"/>
        <w:jc w:val="center"/>
        <w:rPr>
          <w:sz w:val="28"/>
          <w:szCs w:val="28"/>
        </w:rPr>
      </w:pPr>
      <w:r w:rsidRPr="00980CBB">
        <w:rPr>
          <w:b/>
          <w:sz w:val="28"/>
          <w:szCs w:val="28"/>
        </w:rPr>
        <w:t xml:space="preserve">АКТ ПРИЕМКИ ВЫПОЛНЕННЫХ РАБОТ </w:t>
      </w:r>
    </w:p>
    <w:p w:rsidR="007C33FB" w:rsidRPr="00980CBB" w:rsidRDefault="007C33FB" w:rsidP="007C33FB">
      <w:pPr>
        <w:widowControl w:val="0"/>
        <w:ind w:hanging="284"/>
        <w:jc w:val="center"/>
        <w:rPr>
          <w:sz w:val="28"/>
          <w:szCs w:val="28"/>
        </w:rPr>
      </w:pPr>
    </w:p>
    <w:p w:rsidR="007C33FB" w:rsidRPr="00980CBB" w:rsidRDefault="007C33FB" w:rsidP="007C33FB">
      <w:pPr>
        <w:widowControl w:val="0"/>
        <w:jc w:val="both"/>
      </w:pPr>
      <w:r w:rsidRPr="00980CBB">
        <w:t>«____» ____________ 20____г.                                                                                                                                                                 г. Новосибирск</w:t>
      </w:r>
    </w:p>
    <w:p w:rsidR="007C33FB" w:rsidRPr="00980CBB" w:rsidRDefault="007C33FB" w:rsidP="007C33FB">
      <w:pPr>
        <w:widowControl w:val="0"/>
        <w:ind w:firstLine="708"/>
        <w:jc w:val="both"/>
      </w:pPr>
      <w:proofErr w:type="gramStart"/>
      <w:r w:rsidRPr="00980CBB">
        <w:t>_________________________________________, именуемый в дальнейшем «Заказчик», в лице _______________________________, действующего</w:t>
      </w:r>
      <w:r w:rsidRPr="00980CBB">
        <w:rPr>
          <w:u w:val="single"/>
        </w:rPr>
        <w:t xml:space="preserve">       </w:t>
      </w:r>
      <w:r w:rsidRPr="00980CBB">
        <w:t>на основании ____________________________________________________, с одной стороны, и _________________________, именуемый в дальнейшем «Подрядчик», в лице ____________, действующего___ на основании ______________, с другой стороны, составили настоящий акт приемки выполненных работ (далее – Акт) о нижеследующем:</w:t>
      </w:r>
      <w:proofErr w:type="gramEnd"/>
    </w:p>
    <w:p w:rsidR="007C33FB" w:rsidRPr="00980CBB" w:rsidRDefault="007C33FB" w:rsidP="007C33FB">
      <w:pPr>
        <w:widowControl w:val="0"/>
        <w:jc w:val="both"/>
      </w:pPr>
      <w:r w:rsidRPr="00980CBB">
        <w:t xml:space="preserve">    </w:t>
      </w:r>
      <w:r w:rsidRPr="00980CBB">
        <w:rPr>
          <w:b/>
        </w:rPr>
        <w:t>ИНВЕСТОР</w:t>
      </w:r>
      <w:r w:rsidRPr="00980CBB">
        <w:t>____________________________________________________________________</w:t>
      </w:r>
    </w:p>
    <w:p w:rsidR="007C33FB" w:rsidRPr="00980CBB" w:rsidRDefault="007C33FB" w:rsidP="007C33FB">
      <w:pPr>
        <w:widowControl w:val="0"/>
        <w:jc w:val="both"/>
      </w:pPr>
      <w:r w:rsidRPr="00980CBB">
        <w:lastRenderedPageBreak/>
        <w:t>1. Наименование Объекта __________________________________________________________.</w:t>
      </w:r>
    </w:p>
    <w:p w:rsidR="007C33FB" w:rsidRPr="00980CBB" w:rsidRDefault="007C33FB" w:rsidP="007C33FB">
      <w:pPr>
        <w:widowControl w:val="0"/>
        <w:jc w:val="both"/>
      </w:pPr>
      <w:r w:rsidRPr="00980CBB">
        <w:t>2. Адрес Объекта_____________________________________________________________________.</w:t>
      </w:r>
    </w:p>
    <w:p w:rsidR="007C33FB" w:rsidRPr="00980CBB" w:rsidRDefault="007C33FB" w:rsidP="007C33FB">
      <w:pPr>
        <w:widowControl w:val="0"/>
        <w:jc w:val="both"/>
      </w:pPr>
      <w:r w:rsidRPr="00980CBB">
        <w:t>3. Контракт от «___» _________ 20__ г. № __________</w:t>
      </w:r>
    </w:p>
    <w:p w:rsidR="007C33FB" w:rsidRPr="00980CBB" w:rsidRDefault="007C33FB" w:rsidP="007C33FB">
      <w:pPr>
        <w:widowControl w:val="0"/>
        <w:jc w:val="both"/>
      </w:pPr>
      <w:r w:rsidRPr="00980CBB">
        <w:t xml:space="preserve">   Соглашение к Контракту от «___» _________ 20__ г. № __________</w:t>
      </w:r>
    </w:p>
    <w:p w:rsidR="007C33FB" w:rsidRPr="00980CBB" w:rsidRDefault="007C33FB" w:rsidP="007C33FB">
      <w:pPr>
        <w:widowControl w:val="0"/>
        <w:jc w:val="both"/>
      </w:pPr>
      <w:r w:rsidRPr="00980CBB">
        <w:t>4.Номер (</w:t>
      </w:r>
      <w:r w:rsidRPr="00980CBB">
        <w:rPr>
          <w:i/>
        </w:rPr>
        <w:t>наименование при наличии</w:t>
      </w:r>
      <w:r w:rsidRPr="00980CBB">
        <w:t>) этапа _________</w:t>
      </w:r>
    </w:p>
    <w:p w:rsidR="007C33FB" w:rsidRPr="00980CBB" w:rsidRDefault="007C33FB" w:rsidP="007C33FB">
      <w:pPr>
        <w:widowControl w:val="0"/>
        <w:jc w:val="both"/>
      </w:pPr>
    </w:p>
    <w:tbl>
      <w:tblPr>
        <w:tblpPr w:leftFromText="180" w:rightFromText="180" w:vertAnchor="text" w:horzAnchor="margin" w:tblpXSpec="right" w:tblpYSpec="bottom"/>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67"/>
        <w:gridCol w:w="1177"/>
        <w:gridCol w:w="1323"/>
      </w:tblGrid>
      <w:tr w:rsidR="007C33FB" w:rsidRPr="00980CBB" w:rsidTr="00441D6C">
        <w:trPr>
          <w:trHeight w:val="165"/>
        </w:trPr>
        <w:tc>
          <w:tcPr>
            <w:tcW w:w="1467" w:type="dxa"/>
          </w:tcPr>
          <w:p w:rsidR="007C33FB" w:rsidRPr="00980CBB" w:rsidRDefault="007C33FB" w:rsidP="00441D6C">
            <w:pPr>
              <w:widowControl w:val="0"/>
              <w:jc w:val="both"/>
              <w:rPr>
                <w:b/>
                <w:sz w:val="20"/>
                <w:szCs w:val="20"/>
              </w:rPr>
            </w:pPr>
            <w:r w:rsidRPr="00980CBB">
              <w:rPr>
                <w:b/>
                <w:sz w:val="20"/>
                <w:szCs w:val="20"/>
              </w:rPr>
              <w:t>Номер док-та</w:t>
            </w:r>
          </w:p>
        </w:tc>
        <w:tc>
          <w:tcPr>
            <w:tcW w:w="2500" w:type="dxa"/>
            <w:gridSpan w:val="2"/>
          </w:tcPr>
          <w:p w:rsidR="007C33FB" w:rsidRPr="00980CBB" w:rsidRDefault="007C33FB" w:rsidP="00441D6C">
            <w:pPr>
              <w:widowControl w:val="0"/>
              <w:jc w:val="both"/>
              <w:rPr>
                <w:b/>
                <w:sz w:val="20"/>
                <w:szCs w:val="20"/>
              </w:rPr>
            </w:pPr>
            <w:r w:rsidRPr="00980CBB">
              <w:rPr>
                <w:b/>
                <w:sz w:val="20"/>
                <w:szCs w:val="20"/>
              </w:rPr>
              <w:t xml:space="preserve">      Отчетный период</w:t>
            </w:r>
          </w:p>
        </w:tc>
      </w:tr>
      <w:tr w:rsidR="007C33FB" w:rsidRPr="00980CBB" w:rsidTr="00441D6C">
        <w:trPr>
          <w:trHeight w:val="220"/>
        </w:trPr>
        <w:tc>
          <w:tcPr>
            <w:tcW w:w="1467" w:type="dxa"/>
            <w:vMerge w:val="restart"/>
          </w:tcPr>
          <w:p w:rsidR="007C33FB" w:rsidRPr="00980CBB" w:rsidRDefault="007C33FB" w:rsidP="00441D6C">
            <w:pPr>
              <w:widowControl w:val="0"/>
              <w:jc w:val="both"/>
              <w:rPr>
                <w:b/>
                <w:sz w:val="20"/>
                <w:szCs w:val="20"/>
              </w:rPr>
            </w:pPr>
          </w:p>
        </w:tc>
        <w:tc>
          <w:tcPr>
            <w:tcW w:w="1177" w:type="dxa"/>
          </w:tcPr>
          <w:p w:rsidR="007C33FB" w:rsidRPr="00980CBB" w:rsidRDefault="007C33FB" w:rsidP="00441D6C">
            <w:pPr>
              <w:widowControl w:val="0"/>
              <w:jc w:val="both"/>
              <w:rPr>
                <w:b/>
                <w:sz w:val="20"/>
                <w:szCs w:val="20"/>
              </w:rPr>
            </w:pPr>
            <w:r w:rsidRPr="00980CBB">
              <w:rPr>
                <w:b/>
                <w:sz w:val="20"/>
                <w:szCs w:val="20"/>
              </w:rPr>
              <w:t xml:space="preserve">       с</w:t>
            </w:r>
          </w:p>
        </w:tc>
        <w:tc>
          <w:tcPr>
            <w:tcW w:w="1323" w:type="dxa"/>
          </w:tcPr>
          <w:p w:rsidR="007C33FB" w:rsidRPr="00980CBB" w:rsidRDefault="007C33FB" w:rsidP="00441D6C">
            <w:pPr>
              <w:widowControl w:val="0"/>
              <w:jc w:val="both"/>
              <w:rPr>
                <w:b/>
                <w:sz w:val="20"/>
                <w:szCs w:val="20"/>
              </w:rPr>
            </w:pPr>
            <w:r w:rsidRPr="00980CBB">
              <w:rPr>
                <w:b/>
                <w:sz w:val="20"/>
                <w:szCs w:val="20"/>
              </w:rPr>
              <w:t xml:space="preserve">        по</w:t>
            </w:r>
          </w:p>
        </w:tc>
      </w:tr>
      <w:tr w:rsidR="007C33FB" w:rsidRPr="00980CBB" w:rsidTr="00441D6C">
        <w:trPr>
          <w:trHeight w:val="385"/>
        </w:trPr>
        <w:tc>
          <w:tcPr>
            <w:tcW w:w="1467" w:type="dxa"/>
            <w:vMerge/>
          </w:tcPr>
          <w:p w:rsidR="007C33FB" w:rsidRPr="00980CBB" w:rsidRDefault="007C33FB" w:rsidP="00441D6C">
            <w:pPr>
              <w:widowControl w:val="0"/>
              <w:jc w:val="both"/>
              <w:rPr>
                <w:b/>
                <w:sz w:val="20"/>
                <w:szCs w:val="20"/>
              </w:rPr>
            </w:pPr>
          </w:p>
        </w:tc>
        <w:tc>
          <w:tcPr>
            <w:tcW w:w="1177" w:type="dxa"/>
          </w:tcPr>
          <w:p w:rsidR="007C33FB" w:rsidRPr="00980CBB" w:rsidRDefault="007C33FB" w:rsidP="00441D6C">
            <w:pPr>
              <w:widowControl w:val="0"/>
              <w:jc w:val="both"/>
              <w:rPr>
                <w:b/>
                <w:sz w:val="20"/>
                <w:szCs w:val="20"/>
              </w:rPr>
            </w:pPr>
          </w:p>
        </w:tc>
        <w:tc>
          <w:tcPr>
            <w:tcW w:w="1323" w:type="dxa"/>
          </w:tcPr>
          <w:p w:rsidR="007C33FB" w:rsidRPr="00980CBB" w:rsidRDefault="007C33FB" w:rsidP="00441D6C">
            <w:pPr>
              <w:widowControl w:val="0"/>
              <w:jc w:val="both"/>
              <w:rPr>
                <w:b/>
                <w:sz w:val="20"/>
                <w:szCs w:val="20"/>
              </w:rPr>
            </w:pPr>
          </w:p>
        </w:tc>
      </w:tr>
    </w:tbl>
    <w:p w:rsidR="007C33FB" w:rsidRPr="00980CBB" w:rsidRDefault="007C33FB" w:rsidP="007C33FB">
      <w:pPr>
        <w:widowControl w:val="0"/>
        <w:jc w:val="both"/>
      </w:pPr>
      <w:r w:rsidRPr="00980CBB">
        <w:t xml:space="preserve">     </w:t>
      </w:r>
    </w:p>
    <w:p w:rsidR="007C33FB" w:rsidRPr="00980CBB" w:rsidRDefault="007C33FB" w:rsidP="007C33FB">
      <w:pPr>
        <w:widowControl w:val="0"/>
        <w:jc w:val="both"/>
      </w:pPr>
    </w:p>
    <w:p w:rsidR="007C33FB" w:rsidRPr="00980CBB" w:rsidRDefault="003C5241" w:rsidP="007C33FB">
      <w:pPr>
        <w:widowControl w:val="0"/>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pt;margin-top:10.6pt;width:763.7pt;height:624.1pt;z-index:251659264">
            <v:imagedata r:id="rId20" o:title=""/>
          </v:shape>
          <o:OLEObject Type="Embed" ProgID="Excel.Sheet.8" ShapeID="_x0000_s1026" DrawAspect="Content" ObjectID="_1542010158" r:id="rId21"/>
        </w:pict>
      </w:r>
    </w:p>
    <w:p w:rsidR="007C33FB" w:rsidRPr="00980CBB" w:rsidRDefault="007C33FB" w:rsidP="007C33FB">
      <w:pPr>
        <w:widowControl w:val="0"/>
        <w:jc w:val="both"/>
      </w:pPr>
      <w:r w:rsidRPr="00980CBB">
        <w:t xml:space="preserve">                                                                             </w:t>
      </w:r>
    </w:p>
    <w:p w:rsidR="007C33FB" w:rsidRPr="00980CBB" w:rsidRDefault="007C33FB" w:rsidP="007C33FB">
      <w:pPr>
        <w:widowControl w:val="0"/>
        <w:jc w:val="both"/>
      </w:pPr>
    </w:p>
    <w:p w:rsidR="007C33FB" w:rsidRPr="00980CBB" w:rsidRDefault="007C33FB" w:rsidP="007C33FB">
      <w:pPr>
        <w:widowControl w:val="0"/>
        <w:jc w:val="both"/>
      </w:pPr>
    </w:p>
    <w:p w:rsidR="007C33FB" w:rsidRPr="00980CBB" w:rsidRDefault="007C33FB" w:rsidP="007C33FB">
      <w:pPr>
        <w:widowControl w:val="0"/>
        <w:jc w:val="both"/>
      </w:pPr>
    </w:p>
    <w:p w:rsidR="007C33FB" w:rsidRPr="00980CBB" w:rsidRDefault="007C33FB" w:rsidP="007C33FB">
      <w:pPr>
        <w:widowControl w:val="0"/>
        <w:jc w:val="both"/>
      </w:pPr>
    </w:p>
    <w:p w:rsidR="007C33FB" w:rsidRPr="00980CBB" w:rsidRDefault="007C33FB" w:rsidP="007C33FB">
      <w:pPr>
        <w:widowControl w:val="0"/>
        <w:ind w:firstLine="708"/>
        <w:jc w:val="both"/>
      </w:pPr>
    </w:p>
    <w:p w:rsidR="007C33FB" w:rsidRPr="00980CBB" w:rsidRDefault="007C33FB" w:rsidP="007C33FB">
      <w:pPr>
        <w:widowControl w:val="0"/>
        <w:ind w:firstLine="708"/>
        <w:jc w:val="both"/>
      </w:pPr>
    </w:p>
    <w:p w:rsidR="007C33FB" w:rsidRPr="00980CBB" w:rsidRDefault="007C33FB" w:rsidP="007C33FB">
      <w:pPr>
        <w:widowControl w:val="0"/>
        <w:ind w:firstLine="708"/>
        <w:jc w:val="both"/>
      </w:pPr>
    </w:p>
    <w:p w:rsidR="007C33FB" w:rsidRPr="00980CBB" w:rsidRDefault="007C33FB" w:rsidP="007C33FB">
      <w:pPr>
        <w:widowControl w:val="0"/>
        <w:ind w:firstLine="708"/>
        <w:jc w:val="both"/>
      </w:pPr>
    </w:p>
    <w:p w:rsidR="007C33FB" w:rsidRPr="00980CBB" w:rsidRDefault="007C33FB" w:rsidP="007C33FB">
      <w:pPr>
        <w:widowControl w:val="0"/>
        <w:ind w:firstLine="708"/>
        <w:jc w:val="both"/>
      </w:pPr>
    </w:p>
    <w:p w:rsidR="007C33FB" w:rsidRPr="00980CBB" w:rsidRDefault="007C33FB" w:rsidP="007C33FB">
      <w:pPr>
        <w:widowControl w:val="0"/>
        <w:ind w:firstLine="708"/>
        <w:jc w:val="both"/>
      </w:pPr>
    </w:p>
    <w:p w:rsidR="007C33FB" w:rsidRPr="00980CBB" w:rsidRDefault="007C33FB" w:rsidP="007C33FB">
      <w:pPr>
        <w:widowControl w:val="0"/>
        <w:jc w:val="both"/>
      </w:pPr>
    </w:p>
    <w:p w:rsidR="007C33FB" w:rsidRPr="00980CBB" w:rsidRDefault="007C33FB" w:rsidP="007C33FB">
      <w:pPr>
        <w:widowControl w:val="0"/>
        <w:jc w:val="both"/>
      </w:pPr>
      <w:r w:rsidRPr="00980CBB">
        <w:t>5. Неотъемлемой составной частью настоящего акта является документация, перечень которой приведен в приложении к настоящему Акту.</w:t>
      </w:r>
    </w:p>
    <w:p w:rsidR="007C33FB" w:rsidRPr="00980CBB" w:rsidRDefault="007C33FB" w:rsidP="007C33FB">
      <w:pPr>
        <w:widowControl w:val="0"/>
        <w:jc w:val="both"/>
      </w:pPr>
      <w:r w:rsidRPr="00980CBB">
        <w:t xml:space="preserve">6. Недостатки (дефекты) выполненных работ </w:t>
      </w:r>
      <w:proofErr w:type="gramStart"/>
      <w:r w:rsidRPr="00980CBB">
        <w:t>выявлены</w:t>
      </w:r>
      <w:proofErr w:type="gramEnd"/>
      <w:r w:rsidRPr="00980CBB">
        <w:t>/</w:t>
      </w:r>
      <w:r w:rsidRPr="00980CBB">
        <w:rPr>
          <w:i/>
        </w:rPr>
        <w:t>не выявлены</w:t>
      </w:r>
      <w:r w:rsidRPr="00980CBB">
        <w:t>:_________________________________________________________</w:t>
      </w:r>
    </w:p>
    <w:p w:rsidR="007C33FB" w:rsidRPr="00980CBB" w:rsidRDefault="007C33FB" w:rsidP="007C33FB">
      <w:pPr>
        <w:widowControl w:val="0"/>
      </w:pPr>
      <w:r w:rsidRPr="00980CBB">
        <w:t>7. Сумма, подлежащая оплате Подрядчику в соответствии с условиями Контракта:__________руб.</w:t>
      </w:r>
    </w:p>
    <w:p w:rsidR="007C33FB" w:rsidRPr="00980CBB" w:rsidRDefault="007C33FB" w:rsidP="007C33FB">
      <w:pPr>
        <w:widowControl w:val="0"/>
      </w:pPr>
    </w:p>
    <w:p w:rsidR="007C33FB" w:rsidRPr="00980CBB" w:rsidRDefault="007C33FB" w:rsidP="007C33FB">
      <w:pPr>
        <w:widowControl w:val="0"/>
      </w:pPr>
      <w:r w:rsidRPr="00980CBB">
        <w:t>8. В соответствии с п. ____Контракта сумма неустойки (штраф, пени) составляет:   ______________________________________________________________________________________________________________________</w:t>
      </w:r>
      <w:r w:rsidRPr="00980CBB">
        <w:tab/>
        <w:t xml:space="preserve">                                                                                                                   </w:t>
      </w:r>
    </w:p>
    <w:p w:rsidR="007C33FB" w:rsidRPr="00980CBB" w:rsidRDefault="007C33FB" w:rsidP="007C33FB">
      <w:pPr>
        <w:widowControl w:val="0"/>
        <w:rPr>
          <w:sz w:val="20"/>
          <w:szCs w:val="20"/>
        </w:rPr>
      </w:pPr>
      <w:r w:rsidRPr="00980CBB">
        <w:t xml:space="preserve">                                                </w:t>
      </w:r>
      <w:r w:rsidRPr="00980CBB">
        <w:rPr>
          <w:sz w:val="20"/>
          <w:szCs w:val="20"/>
        </w:rPr>
        <w:t xml:space="preserve">(указывается порядок расчета неустойки, номер и дата претензий) </w:t>
      </w:r>
    </w:p>
    <w:p w:rsidR="007C33FB" w:rsidRPr="00980CBB" w:rsidRDefault="007C33FB" w:rsidP="007C33FB">
      <w:pPr>
        <w:widowControl w:val="0"/>
        <w:rPr>
          <w:sz w:val="20"/>
          <w:szCs w:val="20"/>
        </w:rPr>
      </w:pPr>
    </w:p>
    <w:p w:rsidR="007C33FB" w:rsidRPr="00980CBB" w:rsidRDefault="007C33FB" w:rsidP="007C33FB">
      <w:pPr>
        <w:widowControl w:val="0"/>
      </w:pPr>
      <w:r w:rsidRPr="00980CBB">
        <w:t>9. Итоговая сумма, подлежащая оплате Подрядчику с учетом удержания неустойки, составляет ________________________рублей.</w:t>
      </w:r>
    </w:p>
    <w:p w:rsidR="007C33FB" w:rsidRPr="00980CBB" w:rsidRDefault="007C33FB" w:rsidP="007C33FB">
      <w:pPr>
        <w:widowControl w:val="0"/>
      </w:pPr>
    </w:p>
    <w:p w:rsidR="007C33FB" w:rsidRPr="00980CBB" w:rsidRDefault="007C33FB" w:rsidP="007C33FB">
      <w:pPr>
        <w:widowControl w:val="0"/>
      </w:pPr>
      <w:r w:rsidRPr="00980CBB">
        <w:t>10. Дополнительные условия _____________________________________________________.</w:t>
      </w:r>
    </w:p>
    <w:p w:rsidR="007C33FB" w:rsidRPr="00980CBB" w:rsidRDefault="007C33FB" w:rsidP="007C33FB">
      <w:pPr>
        <w:widowControl w:val="0"/>
      </w:pPr>
      <w:r w:rsidRPr="00980CBB">
        <w:t xml:space="preserve">     </w:t>
      </w:r>
    </w:p>
    <w:p w:rsidR="007C33FB" w:rsidRPr="00980CBB" w:rsidRDefault="007C33FB" w:rsidP="007C33FB">
      <w:pPr>
        <w:widowControl w:val="0"/>
        <w:rPr>
          <w:b/>
        </w:rPr>
      </w:pPr>
      <w:r w:rsidRPr="00980CBB">
        <w:rPr>
          <w:b/>
        </w:rPr>
        <w:t>Приложения к Акту:______________________________________________________________________________________________________</w:t>
      </w:r>
    </w:p>
    <w:p w:rsidR="007C33FB" w:rsidRPr="00980CBB" w:rsidRDefault="007C33FB" w:rsidP="007C33FB">
      <w:pPr>
        <w:widowControl w:val="0"/>
        <w:ind w:firstLine="708"/>
        <w:jc w:val="both"/>
      </w:pPr>
    </w:p>
    <w:tbl>
      <w:tblPr>
        <w:tblpPr w:leftFromText="180" w:rightFromText="180" w:vertAnchor="text" w:horzAnchor="margin" w:tblpXSpec="center" w:tblpY="38"/>
        <w:tblW w:w="0" w:type="auto"/>
        <w:tblLayout w:type="fixed"/>
        <w:tblCellMar>
          <w:left w:w="28" w:type="dxa"/>
          <w:right w:w="28" w:type="dxa"/>
        </w:tblCellMar>
        <w:tblLook w:val="0000"/>
      </w:tblPr>
      <w:tblGrid>
        <w:gridCol w:w="2268"/>
        <w:gridCol w:w="1560"/>
        <w:gridCol w:w="79"/>
        <w:gridCol w:w="62"/>
        <w:gridCol w:w="1701"/>
        <w:gridCol w:w="79"/>
        <w:gridCol w:w="63"/>
        <w:gridCol w:w="4111"/>
      </w:tblGrid>
      <w:tr w:rsidR="007C33FB" w:rsidRPr="00980CBB" w:rsidTr="00441D6C">
        <w:tc>
          <w:tcPr>
            <w:tcW w:w="2268" w:type="dxa"/>
            <w:vAlign w:val="bottom"/>
          </w:tcPr>
          <w:p w:rsidR="007C33FB" w:rsidRPr="00980CBB" w:rsidRDefault="007C33FB" w:rsidP="00441D6C">
            <w:pPr>
              <w:widowControl w:val="0"/>
              <w:tabs>
                <w:tab w:val="left" w:pos="2977"/>
                <w:tab w:val="center" w:pos="4677"/>
                <w:tab w:val="left" w:pos="6379"/>
                <w:tab w:val="right" w:pos="9355"/>
              </w:tabs>
              <w:jc w:val="both"/>
            </w:pPr>
            <w:r w:rsidRPr="00980CBB">
              <w:rPr>
                <w:bCs/>
              </w:rPr>
              <w:t>Работы сдал:</w:t>
            </w:r>
          </w:p>
        </w:tc>
        <w:tc>
          <w:tcPr>
            <w:tcW w:w="1560" w:type="dxa"/>
            <w:tcBorders>
              <w:bottom w:val="single" w:sz="4" w:space="0" w:color="000000"/>
            </w:tcBorders>
            <w:vAlign w:val="bottom"/>
          </w:tcPr>
          <w:p w:rsidR="007C33FB" w:rsidRPr="00980CBB" w:rsidRDefault="007C33FB" w:rsidP="00441D6C">
            <w:pPr>
              <w:widowControl w:val="0"/>
              <w:tabs>
                <w:tab w:val="left" w:pos="2977"/>
                <w:tab w:val="center" w:pos="4677"/>
                <w:tab w:val="left" w:pos="6379"/>
                <w:tab w:val="right" w:pos="9355"/>
              </w:tabs>
              <w:snapToGrid w:val="0"/>
              <w:jc w:val="center"/>
            </w:pPr>
          </w:p>
        </w:tc>
        <w:tc>
          <w:tcPr>
            <w:tcW w:w="79" w:type="dxa"/>
            <w:vAlign w:val="bottom"/>
          </w:tcPr>
          <w:p w:rsidR="007C33FB" w:rsidRPr="00980CBB" w:rsidRDefault="007C33FB" w:rsidP="00441D6C">
            <w:pPr>
              <w:widowControl w:val="0"/>
              <w:tabs>
                <w:tab w:val="left" w:pos="2977"/>
                <w:tab w:val="center" w:pos="4677"/>
                <w:tab w:val="left" w:pos="6379"/>
                <w:tab w:val="right" w:pos="9355"/>
              </w:tabs>
              <w:snapToGrid w:val="0"/>
              <w:jc w:val="center"/>
            </w:pPr>
          </w:p>
        </w:tc>
        <w:tc>
          <w:tcPr>
            <w:tcW w:w="1763" w:type="dxa"/>
            <w:gridSpan w:val="2"/>
            <w:tcBorders>
              <w:bottom w:val="single" w:sz="4" w:space="0" w:color="000000"/>
            </w:tcBorders>
            <w:vAlign w:val="bottom"/>
          </w:tcPr>
          <w:p w:rsidR="007C33FB" w:rsidRPr="00980CBB" w:rsidRDefault="007C33FB" w:rsidP="00441D6C">
            <w:pPr>
              <w:widowControl w:val="0"/>
              <w:tabs>
                <w:tab w:val="left" w:pos="2977"/>
                <w:tab w:val="center" w:pos="4677"/>
                <w:tab w:val="left" w:pos="6379"/>
                <w:tab w:val="right" w:pos="9355"/>
              </w:tabs>
              <w:snapToGrid w:val="0"/>
              <w:jc w:val="center"/>
            </w:pPr>
          </w:p>
        </w:tc>
        <w:tc>
          <w:tcPr>
            <w:tcW w:w="79" w:type="dxa"/>
            <w:vAlign w:val="bottom"/>
          </w:tcPr>
          <w:p w:rsidR="007C33FB" w:rsidRPr="00980CBB" w:rsidRDefault="007C33FB" w:rsidP="00441D6C">
            <w:pPr>
              <w:widowControl w:val="0"/>
              <w:tabs>
                <w:tab w:val="left" w:pos="2977"/>
                <w:tab w:val="center" w:pos="4677"/>
                <w:tab w:val="left" w:pos="6379"/>
                <w:tab w:val="right" w:pos="9355"/>
              </w:tabs>
              <w:snapToGrid w:val="0"/>
              <w:jc w:val="center"/>
            </w:pPr>
          </w:p>
        </w:tc>
        <w:tc>
          <w:tcPr>
            <w:tcW w:w="4174" w:type="dxa"/>
            <w:gridSpan w:val="2"/>
            <w:tcBorders>
              <w:bottom w:val="single" w:sz="4" w:space="0" w:color="000000"/>
            </w:tcBorders>
            <w:vAlign w:val="bottom"/>
          </w:tcPr>
          <w:p w:rsidR="007C33FB" w:rsidRPr="00980CBB" w:rsidRDefault="007C33FB" w:rsidP="00441D6C">
            <w:pPr>
              <w:widowControl w:val="0"/>
              <w:tabs>
                <w:tab w:val="left" w:pos="2977"/>
                <w:tab w:val="center" w:pos="4677"/>
                <w:tab w:val="left" w:pos="6379"/>
                <w:tab w:val="right" w:pos="9355"/>
              </w:tabs>
              <w:snapToGrid w:val="0"/>
              <w:jc w:val="center"/>
            </w:pPr>
          </w:p>
        </w:tc>
      </w:tr>
      <w:tr w:rsidR="007C33FB" w:rsidRPr="00980CBB" w:rsidTr="00441D6C">
        <w:trPr>
          <w:trHeight w:val="474"/>
        </w:trPr>
        <w:tc>
          <w:tcPr>
            <w:tcW w:w="2268" w:type="dxa"/>
          </w:tcPr>
          <w:p w:rsidR="007C33FB" w:rsidRPr="00980CBB" w:rsidRDefault="007C33FB" w:rsidP="00441D6C">
            <w:pPr>
              <w:widowControl w:val="0"/>
              <w:tabs>
                <w:tab w:val="left" w:pos="2977"/>
                <w:tab w:val="center" w:pos="4677"/>
                <w:tab w:val="left" w:pos="6379"/>
                <w:tab w:val="right" w:pos="9355"/>
              </w:tabs>
              <w:snapToGrid w:val="0"/>
              <w:jc w:val="both"/>
            </w:pPr>
          </w:p>
          <w:p w:rsidR="007C33FB" w:rsidRPr="00980CBB" w:rsidRDefault="007C33FB" w:rsidP="00441D6C">
            <w:pPr>
              <w:widowControl w:val="0"/>
              <w:tabs>
                <w:tab w:val="left" w:pos="2977"/>
                <w:tab w:val="center" w:pos="4677"/>
                <w:tab w:val="left" w:pos="6379"/>
                <w:tab w:val="right" w:pos="9355"/>
              </w:tabs>
              <w:snapToGrid w:val="0"/>
              <w:jc w:val="both"/>
            </w:pPr>
          </w:p>
          <w:p w:rsidR="007C33FB" w:rsidRPr="00980CBB" w:rsidRDefault="007C33FB" w:rsidP="00441D6C">
            <w:pPr>
              <w:widowControl w:val="0"/>
              <w:tabs>
                <w:tab w:val="left" w:pos="2977"/>
                <w:tab w:val="center" w:pos="4677"/>
                <w:tab w:val="left" w:pos="6379"/>
                <w:tab w:val="right" w:pos="9355"/>
              </w:tabs>
              <w:snapToGrid w:val="0"/>
              <w:jc w:val="both"/>
            </w:pPr>
          </w:p>
          <w:p w:rsidR="007C33FB" w:rsidRPr="00980CBB" w:rsidRDefault="007C33FB" w:rsidP="00441D6C">
            <w:pPr>
              <w:widowControl w:val="0"/>
              <w:tabs>
                <w:tab w:val="left" w:pos="2977"/>
                <w:tab w:val="center" w:pos="4677"/>
                <w:tab w:val="left" w:pos="6379"/>
                <w:tab w:val="right" w:pos="9355"/>
              </w:tabs>
              <w:snapToGrid w:val="0"/>
              <w:jc w:val="both"/>
            </w:pPr>
          </w:p>
        </w:tc>
        <w:tc>
          <w:tcPr>
            <w:tcW w:w="1560" w:type="dxa"/>
          </w:tcPr>
          <w:p w:rsidR="007C33FB" w:rsidRPr="00980CBB" w:rsidRDefault="007C33FB" w:rsidP="00441D6C">
            <w:pPr>
              <w:widowControl w:val="0"/>
              <w:tabs>
                <w:tab w:val="left" w:pos="2977"/>
                <w:tab w:val="center" w:pos="4677"/>
                <w:tab w:val="left" w:pos="6379"/>
                <w:tab w:val="right" w:pos="9355"/>
              </w:tabs>
              <w:jc w:val="center"/>
            </w:pPr>
            <w:r w:rsidRPr="00980CBB">
              <w:lastRenderedPageBreak/>
              <w:t>(должность)</w:t>
            </w:r>
          </w:p>
        </w:tc>
        <w:tc>
          <w:tcPr>
            <w:tcW w:w="141" w:type="dxa"/>
            <w:gridSpan w:val="2"/>
          </w:tcPr>
          <w:p w:rsidR="007C33FB" w:rsidRPr="00980CBB" w:rsidRDefault="007C33FB" w:rsidP="00441D6C">
            <w:pPr>
              <w:widowControl w:val="0"/>
              <w:tabs>
                <w:tab w:val="left" w:pos="2977"/>
                <w:tab w:val="center" w:pos="4677"/>
                <w:tab w:val="left" w:pos="6379"/>
                <w:tab w:val="right" w:pos="9355"/>
              </w:tabs>
              <w:snapToGrid w:val="0"/>
              <w:jc w:val="center"/>
            </w:pPr>
          </w:p>
        </w:tc>
        <w:tc>
          <w:tcPr>
            <w:tcW w:w="1701" w:type="dxa"/>
          </w:tcPr>
          <w:p w:rsidR="007C33FB" w:rsidRPr="00980CBB" w:rsidRDefault="007C33FB" w:rsidP="00441D6C">
            <w:pPr>
              <w:widowControl w:val="0"/>
              <w:tabs>
                <w:tab w:val="left" w:pos="2977"/>
                <w:tab w:val="center" w:pos="4677"/>
                <w:tab w:val="left" w:pos="6379"/>
                <w:tab w:val="right" w:pos="9355"/>
              </w:tabs>
              <w:jc w:val="center"/>
            </w:pPr>
            <w:r w:rsidRPr="00980CBB">
              <w:t>(подпись)</w:t>
            </w:r>
          </w:p>
        </w:tc>
        <w:tc>
          <w:tcPr>
            <w:tcW w:w="142" w:type="dxa"/>
            <w:gridSpan w:val="2"/>
          </w:tcPr>
          <w:p w:rsidR="007C33FB" w:rsidRPr="00980CBB" w:rsidRDefault="007C33FB" w:rsidP="00441D6C">
            <w:pPr>
              <w:widowControl w:val="0"/>
              <w:tabs>
                <w:tab w:val="left" w:pos="2977"/>
                <w:tab w:val="center" w:pos="4677"/>
                <w:tab w:val="left" w:pos="6379"/>
                <w:tab w:val="right" w:pos="9355"/>
              </w:tabs>
              <w:snapToGrid w:val="0"/>
              <w:jc w:val="center"/>
            </w:pPr>
          </w:p>
        </w:tc>
        <w:tc>
          <w:tcPr>
            <w:tcW w:w="4111" w:type="dxa"/>
          </w:tcPr>
          <w:p w:rsidR="007C33FB" w:rsidRPr="00980CBB" w:rsidRDefault="007C33FB" w:rsidP="00441D6C">
            <w:pPr>
              <w:widowControl w:val="0"/>
              <w:tabs>
                <w:tab w:val="left" w:pos="2977"/>
                <w:tab w:val="center" w:pos="4677"/>
                <w:tab w:val="left" w:pos="6379"/>
                <w:tab w:val="right" w:pos="9355"/>
              </w:tabs>
              <w:jc w:val="center"/>
            </w:pPr>
            <w:r w:rsidRPr="00980CBB">
              <w:t>(расшифровка подписи)</w:t>
            </w:r>
          </w:p>
        </w:tc>
      </w:tr>
      <w:tr w:rsidR="007C33FB" w:rsidRPr="00980CBB" w:rsidTr="00441D6C">
        <w:tc>
          <w:tcPr>
            <w:tcW w:w="2268" w:type="dxa"/>
          </w:tcPr>
          <w:p w:rsidR="007C33FB" w:rsidRPr="00980CBB" w:rsidRDefault="007C33FB" w:rsidP="00441D6C">
            <w:pPr>
              <w:widowControl w:val="0"/>
              <w:tabs>
                <w:tab w:val="left" w:pos="2977"/>
                <w:tab w:val="center" w:pos="4677"/>
                <w:tab w:val="left" w:pos="6379"/>
                <w:tab w:val="right" w:pos="9355"/>
              </w:tabs>
              <w:jc w:val="both"/>
            </w:pPr>
            <w:r w:rsidRPr="00980CBB">
              <w:lastRenderedPageBreak/>
              <w:t>Работы принял:</w:t>
            </w:r>
          </w:p>
        </w:tc>
        <w:tc>
          <w:tcPr>
            <w:tcW w:w="1560" w:type="dxa"/>
          </w:tcPr>
          <w:p w:rsidR="007C33FB" w:rsidRPr="00980CBB" w:rsidRDefault="007C33FB" w:rsidP="00441D6C">
            <w:pPr>
              <w:widowControl w:val="0"/>
              <w:tabs>
                <w:tab w:val="left" w:pos="2977"/>
                <w:tab w:val="center" w:pos="4677"/>
                <w:tab w:val="left" w:pos="6379"/>
                <w:tab w:val="right" w:pos="9355"/>
              </w:tabs>
              <w:jc w:val="center"/>
            </w:pPr>
            <w:r w:rsidRPr="00980CBB">
              <w:t>____________</w:t>
            </w:r>
          </w:p>
        </w:tc>
        <w:tc>
          <w:tcPr>
            <w:tcW w:w="79" w:type="dxa"/>
          </w:tcPr>
          <w:p w:rsidR="007C33FB" w:rsidRPr="00980CBB" w:rsidRDefault="007C33FB" w:rsidP="00441D6C">
            <w:pPr>
              <w:widowControl w:val="0"/>
              <w:tabs>
                <w:tab w:val="left" w:pos="2977"/>
                <w:tab w:val="center" w:pos="4677"/>
                <w:tab w:val="left" w:pos="6379"/>
                <w:tab w:val="right" w:pos="9355"/>
              </w:tabs>
              <w:snapToGrid w:val="0"/>
              <w:jc w:val="center"/>
            </w:pPr>
          </w:p>
        </w:tc>
        <w:tc>
          <w:tcPr>
            <w:tcW w:w="1763" w:type="dxa"/>
            <w:gridSpan w:val="2"/>
          </w:tcPr>
          <w:p w:rsidR="007C33FB" w:rsidRPr="00980CBB" w:rsidRDefault="007C33FB" w:rsidP="00441D6C">
            <w:pPr>
              <w:widowControl w:val="0"/>
              <w:tabs>
                <w:tab w:val="left" w:pos="2977"/>
                <w:tab w:val="center" w:pos="4677"/>
                <w:tab w:val="left" w:pos="6379"/>
                <w:tab w:val="right" w:pos="9355"/>
              </w:tabs>
              <w:jc w:val="center"/>
            </w:pPr>
            <w:r w:rsidRPr="00980CBB">
              <w:t>______________</w:t>
            </w:r>
          </w:p>
        </w:tc>
        <w:tc>
          <w:tcPr>
            <w:tcW w:w="79" w:type="dxa"/>
          </w:tcPr>
          <w:p w:rsidR="007C33FB" w:rsidRPr="00980CBB" w:rsidRDefault="007C33FB" w:rsidP="00441D6C">
            <w:pPr>
              <w:widowControl w:val="0"/>
              <w:tabs>
                <w:tab w:val="left" w:pos="2977"/>
                <w:tab w:val="center" w:pos="4677"/>
                <w:tab w:val="left" w:pos="6379"/>
                <w:tab w:val="right" w:pos="9355"/>
              </w:tabs>
              <w:snapToGrid w:val="0"/>
              <w:jc w:val="center"/>
            </w:pPr>
          </w:p>
        </w:tc>
        <w:tc>
          <w:tcPr>
            <w:tcW w:w="4174" w:type="dxa"/>
            <w:gridSpan w:val="2"/>
          </w:tcPr>
          <w:p w:rsidR="007C33FB" w:rsidRPr="00980CBB" w:rsidRDefault="007C33FB" w:rsidP="00441D6C">
            <w:pPr>
              <w:widowControl w:val="0"/>
              <w:tabs>
                <w:tab w:val="left" w:pos="2977"/>
                <w:tab w:val="center" w:pos="4677"/>
                <w:tab w:val="left" w:pos="6379"/>
                <w:tab w:val="right" w:pos="9355"/>
              </w:tabs>
              <w:jc w:val="center"/>
            </w:pPr>
            <w:r w:rsidRPr="00980CBB">
              <w:t>__________________________________</w:t>
            </w:r>
          </w:p>
        </w:tc>
      </w:tr>
      <w:tr w:rsidR="007C33FB" w:rsidRPr="00980CBB" w:rsidTr="00441D6C">
        <w:tc>
          <w:tcPr>
            <w:tcW w:w="2268" w:type="dxa"/>
          </w:tcPr>
          <w:p w:rsidR="007C33FB" w:rsidRPr="00980CBB" w:rsidRDefault="007C33FB" w:rsidP="00441D6C">
            <w:pPr>
              <w:widowControl w:val="0"/>
              <w:tabs>
                <w:tab w:val="left" w:pos="2977"/>
                <w:tab w:val="center" w:pos="4677"/>
                <w:tab w:val="left" w:pos="6379"/>
                <w:tab w:val="right" w:pos="9355"/>
              </w:tabs>
              <w:snapToGrid w:val="0"/>
              <w:jc w:val="both"/>
            </w:pPr>
          </w:p>
        </w:tc>
        <w:tc>
          <w:tcPr>
            <w:tcW w:w="1560" w:type="dxa"/>
          </w:tcPr>
          <w:p w:rsidR="007C33FB" w:rsidRPr="00980CBB" w:rsidRDefault="007C33FB" w:rsidP="00441D6C">
            <w:pPr>
              <w:widowControl w:val="0"/>
              <w:tabs>
                <w:tab w:val="left" w:pos="2977"/>
                <w:tab w:val="center" w:pos="4677"/>
                <w:tab w:val="left" w:pos="6379"/>
                <w:tab w:val="right" w:pos="9355"/>
              </w:tabs>
              <w:jc w:val="center"/>
            </w:pPr>
            <w:r w:rsidRPr="00980CBB">
              <w:t>(должность)</w:t>
            </w:r>
          </w:p>
        </w:tc>
        <w:tc>
          <w:tcPr>
            <w:tcW w:w="79" w:type="dxa"/>
          </w:tcPr>
          <w:p w:rsidR="007C33FB" w:rsidRPr="00980CBB" w:rsidRDefault="007C33FB" w:rsidP="00441D6C">
            <w:pPr>
              <w:widowControl w:val="0"/>
              <w:tabs>
                <w:tab w:val="left" w:pos="2977"/>
                <w:tab w:val="center" w:pos="4677"/>
                <w:tab w:val="left" w:pos="6379"/>
                <w:tab w:val="right" w:pos="9355"/>
              </w:tabs>
              <w:snapToGrid w:val="0"/>
              <w:jc w:val="center"/>
            </w:pPr>
          </w:p>
        </w:tc>
        <w:tc>
          <w:tcPr>
            <w:tcW w:w="1763" w:type="dxa"/>
            <w:gridSpan w:val="2"/>
          </w:tcPr>
          <w:p w:rsidR="007C33FB" w:rsidRPr="00980CBB" w:rsidRDefault="007C33FB" w:rsidP="00441D6C">
            <w:pPr>
              <w:widowControl w:val="0"/>
              <w:tabs>
                <w:tab w:val="left" w:pos="2977"/>
                <w:tab w:val="center" w:pos="4677"/>
                <w:tab w:val="left" w:pos="6379"/>
                <w:tab w:val="right" w:pos="9355"/>
              </w:tabs>
              <w:jc w:val="center"/>
            </w:pPr>
            <w:r w:rsidRPr="00980CBB">
              <w:t>(подпись)</w:t>
            </w:r>
          </w:p>
        </w:tc>
        <w:tc>
          <w:tcPr>
            <w:tcW w:w="79" w:type="dxa"/>
          </w:tcPr>
          <w:p w:rsidR="007C33FB" w:rsidRPr="00980CBB" w:rsidRDefault="007C33FB" w:rsidP="00441D6C">
            <w:pPr>
              <w:widowControl w:val="0"/>
              <w:tabs>
                <w:tab w:val="left" w:pos="2977"/>
                <w:tab w:val="center" w:pos="4677"/>
                <w:tab w:val="left" w:pos="6379"/>
                <w:tab w:val="right" w:pos="9355"/>
              </w:tabs>
              <w:snapToGrid w:val="0"/>
              <w:jc w:val="center"/>
            </w:pPr>
          </w:p>
        </w:tc>
        <w:tc>
          <w:tcPr>
            <w:tcW w:w="4174" w:type="dxa"/>
            <w:gridSpan w:val="2"/>
          </w:tcPr>
          <w:p w:rsidR="007C33FB" w:rsidRPr="00980CBB" w:rsidRDefault="007C33FB" w:rsidP="00441D6C">
            <w:pPr>
              <w:widowControl w:val="0"/>
              <w:tabs>
                <w:tab w:val="left" w:pos="2977"/>
                <w:tab w:val="center" w:pos="4677"/>
                <w:tab w:val="left" w:pos="6379"/>
                <w:tab w:val="right" w:pos="9355"/>
              </w:tabs>
              <w:jc w:val="center"/>
            </w:pPr>
            <w:r w:rsidRPr="00980CBB">
              <w:t>(расшифровка подписи)</w:t>
            </w:r>
          </w:p>
          <w:p w:rsidR="007C33FB" w:rsidRPr="00980CBB" w:rsidRDefault="007C33FB" w:rsidP="00441D6C">
            <w:pPr>
              <w:widowControl w:val="0"/>
              <w:tabs>
                <w:tab w:val="left" w:pos="2977"/>
                <w:tab w:val="center" w:pos="4677"/>
                <w:tab w:val="left" w:pos="6379"/>
                <w:tab w:val="right" w:pos="9355"/>
              </w:tabs>
              <w:jc w:val="center"/>
            </w:pPr>
          </w:p>
        </w:tc>
      </w:tr>
    </w:tbl>
    <w:p w:rsidR="007C33FB" w:rsidRPr="00980CBB" w:rsidRDefault="007C33FB" w:rsidP="007C33FB">
      <w:pPr>
        <w:widowControl w:val="0"/>
        <w:ind w:firstLine="708"/>
        <w:jc w:val="both"/>
      </w:pPr>
    </w:p>
    <w:p w:rsidR="007C33FB" w:rsidRPr="00980CBB" w:rsidRDefault="007C33FB" w:rsidP="007C33FB">
      <w:pPr>
        <w:keepNext/>
        <w:tabs>
          <w:tab w:val="left" w:pos="0"/>
          <w:tab w:val="left" w:pos="3315"/>
        </w:tabs>
        <w:ind w:right="-28"/>
        <w:outlineLvl w:val="0"/>
        <w:rPr>
          <w:bCs/>
          <w:kern w:val="32"/>
        </w:rPr>
      </w:pPr>
    </w:p>
    <w:p w:rsidR="007C33FB" w:rsidRPr="00980CBB" w:rsidRDefault="007C33FB" w:rsidP="007C33FB">
      <w:pPr>
        <w:keepNext/>
        <w:tabs>
          <w:tab w:val="left" w:pos="0"/>
        </w:tabs>
        <w:ind w:right="-28"/>
        <w:jc w:val="right"/>
        <w:outlineLvl w:val="0"/>
        <w:rPr>
          <w:bCs/>
          <w:kern w:val="32"/>
        </w:rPr>
      </w:pPr>
    </w:p>
    <w:p w:rsidR="007C33FB" w:rsidRPr="00980CBB" w:rsidRDefault="007C33FB" w:rsidP="007C33FB">
      <w:pPr>
        <w:keepNext/>
        <w:tabs>
          <w:tab w:val="left" w:pos="0"/>
        </w:tabs>
        <w:ind w:right="-28"/>
        <w:jc w:val="right"/>
        <w:outlineLvl w:val="0"/>
        <w:rPr>
          <w:bCs/>
          <w:kern w:val="32"/>
        </w:rPr>
      </w:pPr>
    </w:p>
    <w:p w:rsidR="007C33FB" w:rsidRPr="00980CBB" w:rsidRDefault="007C33FB" w:rsidP="007C33FB">
      <w:pPr>
        <w:keepNext/>
        <w:tabs>
          <w:tab w:val="left" w:pos="0"/>
        </w:tabs>
        <w:ind w:right="-28"/>
        <w:jc w:val="right"/>
        <w:outlineLvl w:val="0"/>
        <w:rPr>
          <w:bCs/>
          <w:kern w:val="32"/>
        </w:rPr>
      </w:pPr>
    </w:p>
    <w:p w:rsidR="007C33FB" w:rsidRPr="00980CBB" w:rsidRDefault="007C33FB" w:rsidP="007C33FB">
      <w:pPr>
        <w:keepNext/>
        <w:tabs>
          <w:tab w:val="left" w:pos="0"/>
        </w:tabs>
        <w:ind w:right="-28"/>
        <w:jc w:val="right"/>
        <w:outlineLvl w:val="0"/>
        <w:rPr>
          <w:bCs/>
          <w:kern w:val="32"/>
        </w:rPr>
      </w:pPr>
    </w:p>
    <w:p w:rsidR="007C33FB" w:rsidRPr="00980CBB" w:rsidRDefault="007C33FB" w:rsidP="007C33FB">
      <w:pPr>
        <w:keepNext/>
        <w:tabs>
          <w:tab w:val="left" w:pos="0"/>
        </w:tabs>
        <w:ind w:right="-28"/>
        <w:jc w:val="right"/>
        <w:outlineLvl w:val="0"/>
        <w:rPr>
          <w:bCs/>
          <w:kern w:val="32"/>
        </w:rPr>
      </w:pPr>
    </w:p>
    <w:p w:rsidR="007C33FB" w:rsidRPr="00980CBB" w:rsidRDefault="007C33FB" w:rsidP="007C33FB">
      <w:pPr>
        <w:jc w:val="both"/>
        <w:rPr>
          <w:b/>
          <w:bCs/>
          <w:sz w:val="28"/>
          <w:szCs w:val="28"/>
        </w:rPr>
      </w:pPr>
      <w:r w:rsidRPr="00980CBB">
        <w:rPr>
          <w:b/>
          <w:bCs/>
          <w:sz w:val="28"/>
          <w:szCs w:val="28"/>
        </w:rPr>
        <w:t xml:space="preserve">                                                                                                                                                                                   </w:t>
      </w:r>
    </w:p>
    <w:p w:rsidR="007C33FB" w:rsidRPr="00980CBB" w:rsidRDefault="007C33FB" w:rsidP="007C33FB">
      <w:pPr>
        <w:jc w:val="both"/>
        <w:rPr>
          <w:b/>
          <w:bCs/>
          <w:sz w:val="28"/>
          <w:szCs w:val="28"/>
        </w:rPr>
      </w:pPr>
    </w:p>
    <w:tbl>
      <w:tblPr>
        <w:tblpPr w:leftFromText="180" w:rightFromText="180" w:vertAnchor="page" w:horzAnchor="margin" w:tblpXSpec="center" w:tblpY="8891"/>
        <w:tblW w:w="10504" w:type="dxa"/>
        <w:tblLook w:val="0000"/>
      </w:tblPr>
      <w:tblGrid>
        <w:gridCol w:w="5350"/>
        <w:gridCol w:w="5154"/>
      </w:tblGrid>
      <w:tr w:rsidR="007C33FB" w:rsidRPr="00980CBB" w:rsidTr="00441D6C">
        <w:trPr>
          <w:trHeight w:val="143"/>
        </w:trPr>
        <w:tc>
          <w:tcPr>
            <w:tcW w:w="5350" w:type="dxa"/>
          </w:tcPr>
          <w:p w:rsidR="007C33FB" w:rsidRPr="00980CBB" w:rsidRDefault="007C33FB" w:rsidP="00441D6C">
            <w:pPr>
              <w:tabs>
                <w:tab w:val="left" w:pos="4318"/>
                <w:tab w:val="left" w:pos="4460"/>
              </w:tabs>
              <w:ind w:right="601"/>
              <w:rPr>
                <w:b/>
              </w:rPr>
            </w:pPr>
            <w:r w:rsidRPr="00980CBB">
              <w:rPr>
                <w:b/>
              </w:rPr>
              <w:t>ЗАКАЗЧИК:</w:t>
            </w:r>
          </w:p>
          <w:p w:rsidR="007C33FB" w:rsidRPr="00980CBB" w:rsidRDefault="007C33FB" w:rsidP="00441D6C">
            <w:pPr>
              <w:tabs>
                <w:tab w:val="left" w:pos="4318"/>
                <w:tab w:val="left" w:pos="4460"/>
              </w:tabs>
              <w:ind w:right="601"/>
              <w:rPr>
                <w:bCs/>
              </w:rPr>
            </w:pPr>
            <w:r w:rsidRPr="00980CBB">
              <w:rPr>
                <w:bCs/>
              </w:rPr>
              <w:t>Начальник ГКУ НСО ТУАД</w:t>
            </w:r>
          </w:p>
          <w:p w:rsidR="007C33FB" w:rsidRPr="00980CBB" w:rsidRDefault="007C33FB" w:rsidP="00441D6C">
            <w:pPr>
              <w:tabs>
                <w:tab w:val="left" w:pos="4318"/>
                <w:tab w:val="left" w:pos="4460"/>
              </w:tabs>
              <w:ind w:right="601"/>
              <w:rPr>
                <w:bCs/>
              </w:rPr>
            </w:pPr>
          </w:p>
          <w:p w:rsidR="007C33FB" w:rsidRPr="00980CBB" w:rsidRDefault="007C33FB" w:rsidP="00441D6C">
            <w:pPr>
              <w:tabs>
                <w:tab w:val="left" w:pos="4318"/>
                <w:tab w:val="left" w:pos="4460"/>
              </w:tabs>
              <w:ind w:right="601"/>
              <w:rPr>
                <w:bCs/>
              </w:rPr>
            </w:pPr>
          </w:p>
          <w:p w:rsidR="007C33FB" w:rsidRPr="00980CBB" w:rsidRDefault="007C33FB" w:rsidP="00441D6C">
            <w:pPr>
              <w:tabs>
                <w:tab w:val="left" w:pos="4318"/>
                <w:tab w:val="left" w:pos="4460"/>
              </w:tabs>
              <w:ind w:right="601"/>
              <w:rPr>
                <w:b/>
                <w:bCs/>
              </w:rPr>
            </w:pPr>
            <w:r w:rsidRPr="00980CBB">
              <w:rPr>
                <w:bCs/>
              </w:rPr>
              <w:t>__________________В.О. Зарубин</w:t>
            </w:r>
          </w:p>
          <w:p w:rsidR="007C33FB" w:rsidRPr="00980CBB" w:rsidRDefault="007C33FB" w:rsidP="00441D6C">
            <w:pPr>
              <w:tabs>
                <w:tab w:val="left" w:pos="4318"/>
                <w:tab w:val="left" w:pos="4460"/>
              </w:tabs>
              <w:ind w:right="601"/>
              <w:rPr>
                <w:bCs/>
              </w:rPr>
            </w:pPr>
            <w:r w:rsidRPr="00980CBB">
              <w:rPr>
                <w:bCs/>
              </w:rPr>
              <w:t>М. П.</w:t>
            </w:r>
          </w:p>
        </w:tc>
        <w:tc>
          <w:tcPr>
            <w:tcW w:w="5154" w:type="dxa"/>
          </w:tcPr>
          <w:p w:rsidR="007C33FB" w:rsidRPr="00980CBB" w:rsidRDefault="007C33FB" w:rsidP="00441D6C">
            <w:pPr>
              <w:rPr>
                <w:b/>
              </w:rPr>
            </w:pPr>
            <w:r w:rsidRPr="00980CBB">
              <w:rPr>
                <w:b/>
              </w:rPr>
              <w:t>ПОДРЯДЧИК:</w:t>
            </w:r>
          </w:p>
          <w:p w:rsidR="007C33FB" w:rsidRPr="00980CBB" w:rsidRDefault="007C33FB" w:rsidP="00441D6C">
            <w:pPr>
              <w:rPr>
                <w:bCs/>
              </w:rPr>
            </w:pPr>
            <w:r>
              <w:rPr>
                <w:bCs/>
              </w:rPr>
              <w:t>Директор  ООО «Роад»</w:t>
            </w:r>
            <w:r w:rsidRPr="00980CBB">
              <w:rPr>
                <w:bCs/>
              </w:rPr>
              <w:t xml:space="preserve">                         </w:t>
            </w:r>
          </w:p>
          <w:p w:rsidR="007C33FB" w:rsidRPr="00980CBB" w:rsidRDefault="007C33FB" w:rsidP="00441D6C">
            <w:pPr>
              <w:rPr>
                <w:bCs/>
              </w:rPr>
            </w:pPr>
          </w:p>
          <w:p w:rsidR="007C33FB" w:rsidRPr="00980CBB" w:rsidRDefault="007C33FB" w:rsidP="00441D6C">
            <w:pPr>
              <w:rPr>
                <w:bCs/>
              </w:rPr>
            </w:pPr>
            <w:r w:rsidRPr="00980CBB">
              <w:rPr>
                <w:bCs/>
              </w:rPr>
              <w:t>_________________</w:t>
            </w:r>
            <w:r>
              <w:rPr>
                <w:bCs/>
              </w:rPr>
              <w:t>С.В. Котенко</w:t>
            </w:r>
          </w:p>
          <w:p w:rsidR="007C33FB" w:rsidRPr="00980CBB" w:rsidRDefault="007C33FB" w:rsidP="00441D6C">
            <w:pPr>
              <w:rPr>
                <w:bCs/>
              </w:rPr>
            </w:pPr>
            <w:r w:rsidRPr="00980CBB">
              <w:rPr>
                <w:bCs/>
              </w:rPr>
              <w:t>М.П.</w:t>
            </w:r>
          </w:p>
        </w:tc>
      </w:tr>
      <w:tr w:rsidR="007C33FB" w:rsidRPr="00980CBB" w:rsidTr="00441D6C">
        <w:trPr>
          <w:trHeight w:val="143"/>
        </w:trPr>
        <w:tc>
          <w:tcPr>
            <w:tcW w:w="5350" w:type="dxa"/>
          </w:tcPr>
          <w:p w:rsidR="007C33FB" w:rsidRPr="00980CBB" w:rsidRDefault="007C33FB" w:rsidP="00441D6C">
            <w:pPr>
              <w:tabs>
                <w:tab w:val="left" w:pos="4318"/>
                <w:tab w:val="left" w:pos="4460"/>
              </w:tabs>
              <w:ind w:right="601"/>
              <w:rPr>
                <w:b/>
              </w:rPr>
            </w:pPr>
          </w:p>
        </w:tc>
        <w:tc>
          <w:tcPr>
            <w:tcW w:w="5154" w:type="dxa"/>
          </w:tcPr>
          <w:p w:rsidR="007C33FB" w:rsidRPr="00980CBB" w:rsidRDefault="007C33FB" w:rsidP="00441D6C">
            <w:pPr>
              <w:rPr>
                <w:b/>
              </w:rPr>
            </w:pPr>
          </w:p>
        </w:tc>
      </w:tr>
    </w:tbl>
    <w:p w:rsidR="007C33FB" w:rsidRPr="00980CBB" w:rsidRDefault="007C33FB" w:rsidP="007C33FB">
      <w:pPr>
        <w:jc w:val="both"/>
        <w:rPr>
          <w:b/>
          <w:bCs/>
          <w:sz w:val="28"/>
          <w:szCs w:val="28"/>
        </w:rPr>
      </w:pPr>
    </w:p>
    <w:p w:rsidR="007C33FB" w:rsidRPr="00980CBB" w:rsidRDefault="007C33FB" w:rsidP="007C33FB">
      <w:pPr>
        <w:jc w:val="both"/>
        <w:rPr>
          <w:b/>
          <w:bCs/>
          <w:sz w:val="28"/>
          <w:szCs w:val="28"/>
        </w:rPr>
      </w:pPr>
    </w:p>
    <w:p w:rsidR="007C33FB" w:rsidRPr="00980CBB" w:rsidRDefault="007C33FB" w:rsidP="007C33FB">
      <w:pPr>
        <w:jc w:val="both"/>
        <w:rPr>
          <w:b/>
          <w:bCs/>
          <w:sz w:val="28"/>
          <w:szCs w:val="28"/>
        </w:rPr>
      </w:pPr>
    </w:p>
    <w:p w:rsidR="007C33FB" w:rsidRPr="00980CBB" w:rsidRDefault="007C33FB" w:rsidP="007C33FB">
      <w:pPr>
        <w:jc w:val="both"/>
        <w:rPr>
          <w:b/>
          <w:bCs/>
          <w:sz w:val="28"/>
          <w:szCs w:val="28"/>
        </w:rPr>
      </w:pPr>
    </w:p>
    <w:p w:rsidR="007C33FB" w:rsidRPr="00980CBB" w:rsidRDefault="007C33FB" w:rsidP="007C33FB">
      <w:pPr>
        <w:jc w:val="both"/>
        <w:rPr>
          <w:b/>
          <w:bCs/>
          <w:sz w:val="28"/>
          <w:szCs w:val="28"/>
        </w:rPr>
      </w:pPr>
    </w:p>
    <w:p w:rsidR="007C33FB" w:rsidRPr="00980CBB" w:rsidRDefault="007C33FB" w:rsidP="007C33FB">
      <w:pPr>
        <w:jc w:val="both"/>
        <w:rPr>
          <w:b/>
          <w:bCs/>
          <w:sz w:val="28"/>
          <w:szCs w:val="28"/>
        </w:rPr>
      </w:pPr>
    </w:p>
    <w:p w:rsidR="007C33FB" w:rsidRPr="00980CBB" w:rsidRDefault="007C33FB" w:rsidP="007C33FB">
      <w:pPr>
        <w:jc w:val="both"/>
        <w:rPr>
          <w:b/>
          <w:bCs/>
          <w:sz w:val="28"/>
          <w:szCs w:val="28"/>
        </w:rPr>
      </w:pPr>
    </w:p>
    <w:p w:rsidR="007C33FB" w:rsidRPr="00980CBB" w:rsidRDefault="007C33FB" w:rsidP="007C33FB">
      <w:pPr>
        <w:jc w:val="both"/>
        <w:rPr>
          <w:b/>
          <w:bCs/>
          <w:sz w:val="28"/>
          <w:szCs w:val="28"/>
        </w:rPr>
      </w:pPr>
    </w:p>
    <w:p w:rsidR="007C33FB" w:rsidRPr="00980CBB" w:rsidRDefault="007C33FB" w:rsidP="007C33FB">
      <w:pPr>
        <w:ind w:left="12053" w:firstLine="709"/>
      </w:pPr>
    </w:p>
    <w:p w:rsidR="007C33FB" w:rsidRPr="00980CBB" w:rsidRDefault="007C33FB" w:rsidP="007C33FB">
      <w:pPr>
        <w:spacing w:after="60"/>
        <w:jc w:val="right"/>
        <w:rPr>
          <w:sz w:val="16"/>
          <w:szCs w:val="16"/>
        </w:rPr>
        <w:sectPr w:rsidR="007C33FB" w:rsidRPr="00980CBB" w:rsidSect="00107322">
          <w:pgSz w:w="16838" w:h="11906" w:orient="landscape"/>
          <w:pgMar w:top="1134" w:right="1134" w:bottom="1134" w:left="1134" w:header="0" w:footer="510" w:gutter="0"/>
          <w:pgNumType w:start="1"/>
          <w:cols w:space="708"/>
          <w:titlePg/>
          <w:docGrid w:linePitch="360"/>
        </w:sectPr>
      </w:pPr>
    </w:p>
    <w:p w:rsidR="007C33FB" w:rsidRPr="00980CBB" w:rsidRDefault="007C33FB" w:rsidP="007C33FB">
      <w:pPr>
        <w:spacing w:after="60"/>
        <w:ind w:right="-568"/>
        <w:jc w:val="right"/>
        <w:rPr>
          <w:sz w:val="16"/>
          <w:szCs w:val="16"/>
        </w:rPr>
      </w:pPr>
      <w:r w:rsidRPr="00980CBB">
        <w:rPr>
          <w:sz w:val="16"/>
          <w:szCs w:val="16"/>
        </w:rPr>
        <w:lastRenderedPageBreak/>
        <w:t xml:space="preserve">Приложение №1  к акту приемки выполненных работ </w:t>
      </w:r>
    </w:p>
    <w:p w:rsidR="007C33FB" w:rsidRPr="00980CBB" w:rsidRDefault="007C33FB" w:rsidP="007C33FB">
      <w:pPr>
        <w:ind w:right="-568"/>
        <w:jc w:val="right"/>
        <w:rPr>
          <w:sz w:val="18"/>
          <w:szCs w:val="18"/>
        </w:rPr>
      </w:pPr>
      <w:r w:rsidRPr="00980CBB">
        <w:rPr>
          <w:sz w:val="18"/>
          <w:szCs w:val="18"/>
        </w:rPr>
        <w:t>№________  от  «___» _______2016  г.</w:t>
      </w:r>
    </w:p>
    <w:p w:rsidR="007C33FB" w:rsidRPr="00980CBB" w:rsidRDefault="007C33FB" w:rsidP="007C33FB">
      <w:pPr>
        <w:spacing w:after="60"/>
        <w:ind w:right="-568"/>
        <w:jc w:val="right"/>
        <w:rPr>
          <w:sz w:val="16"/>
          <w:szCs w:val="16"/>
        </w:rPr>
      </w:pPr>
      <w:r w:rsidRPr="00980CBB">
        <w:rPr>
          <w:sz w:val="16"/>
          <w:szCs w:val="16"/>
        </w:rPr>
        <w:t xml:space="preserve">. по унифицированной форме  КС-2, </w:t>
      </w:r>
    </w:p>
    <w:p w:rsidR="007C33FB" w:rsidRPr="00980CBB" w:rsidRDefault="007C33FB" w:rsidP="007C33FB">
      <w:pPr>
        <w:spacing w:after="60"/>
        <w:ind w:right="-568"/>
        <w:jc w:val="right"/>
        <w:rPr>
          <w:sz w:val="16"/>
          <w:szCs w:val="16"/>
        </w:rPr>
      </w:pPr>
      <w:r w:rsidRPr="00980CBB">
        <w:rPr>
          <w:sz w:val="16"/>
          <w:szCs w:val="16"/>
        </w:rPr>
        <w:t xml:space="preserve">утвержденной Постановлением Госкомстата России от 11 ноября </w:t>
      </w:r>
      <w:smartTag w:uri="urn:schemas-microsoft-com:office:smarttags" w:element="metricconverter">
        <w:smartTagPr>
          <w:attr w:name="ProductID" w:val="1999 г"/>
        </w:smartTagPr>
        <w:r w:rsidRPr="00980CBB">
          <w:rPr>
            <w:sz w:val="16"/>
            <w:szCs w:val="16"/>
          </w:rPr>
          <w:t>1999 г</w:t>
        </w:r>
      </w:smartTag>
      <w:r w:rsidRPr="00980CBB">
        <w:rPr>
          <w:sz w:val="16"/>
          <w:szCs w:val="16"/>
        </w:rPr>
        <w:t>. № 100</w:t>
      </w:r>
    </w:p>
    <w:tbl>
      <w:tblP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851"/>
        <w:gridCol w:w="84"/>
        <w:gridCol w:w="993"/>
        <w:gridCol w:w="4286"/>
        <w:gridCol w:w="737"/>
        <w:gridCol w:w="903"/>
        <w:gridCol w:w="230"/>
        <w:gridCol w:w="518"/>
        <w:gridCol w:w="185"/>
        <w:gridCol w:w="454"/>
        <w:gridCol w:w="454"/>
        <w:gridCol w:w="653"/>
      </w:tblGrid>
      <w:tr w:rsidR="007C33FB" w:rsidRPr="00980CBB" w:rsidTr="00441D6C">
        <w:trPr>
          <w:cantSplit/>
          <w:trHeight w:hRule="exact" w:val="240"/>
        </w:trPr>
        <w:tc>
          <w:tcPr>
            <w:tcW w:w="6951" w:type="dxa"/>
            <w:gridSpan w:val="5"/>
            <w:vMerge w:val="restart"/>
            <w:tcBorders>
              <w:top w:val="nil"/>
              <w:left w:val="nil"/>
              <w:right w:val="nil"/>
            </w:tcBorders>
            <w:vAlign w:val="center"/>
          </w:tcPr>
          <w:p w:rsidR="007C33FB" w:rsidRPr="00980CBB" w:rsidRDefault="007C33FB" w:rsidP="00441D6C">
            <w:pPr>
              <w:jc w:val="right"/>
              <w:rPr>
                <w:sz w:val="20"/>
              </w:rPr>
            </w:pPr>
          </w:p>
        </w:tc>
        <w:tc>
          <w:tcPr>
            <w:tcW w:w="1836" w:type="dxa"/>
            <w:gridSpan w:val="4"/>
            <w:tcBorders>
              <w:top w:val="nil"/>
              <w:left w:val="nil"/>
              <w:bottom w:val="nil"/>
            </w:tcBorders>
            <w:vAlign w:val="center"/>
          </w:tcPr>
          <w:p w:rsidR="007C33FB" w:rsidRPr="00980CBB" w:rsidRDefault="007C33FB" w:rsidP="00441D6C">
            <w:pPr>
              <w:ind w:right="113"/>
              <w:jc w:val="right"/>
              <w:rPr>
                <w:sz w:val="20"/>
              </w:rPr>
            </w:pPr>
          </w:p>
        </w:tc>
        <w:tc>
          <w:tcPr>
            <w:tcW w:w="1561" w:type="dxa"/>
            <w:gridSpan w:val="3"/>
            <w:tcBorders>
              <w:right w:val="single" w:sz="4" w:space="0" w:color="auto"/>
            </w:tcBorders>
            <w:vAlign w:val="center"/>
          </w:tcPr>
          <w:p w:rsidR="007C33FB" w:rsidRPr="00980CBB" w:rsidRDefault="007C33FB" w:rsidP="00441D6C">
            <w:pPr>
              <w:jc w:val="center"/>
              <w:rPr>
                <w:sz w:val="20"/>
              </w:rPr>
            </w:pPr>
            <w:r w:rsidRPr="00980CBB">
              <w:rPr>
                <w:sz w:val="20"/>
              </w:rPr>
              <w:t>Код</w:t>
            </w:r>
          </w:p>
        </w:tc>
      </w:tr>
      <w:tr w:rsidR="007C33FB" w:rsidRPr="00980CBB" w:rsidTr="00441D6C">
        <w:trPr>
          <w:cantSplit/>
          <w:trHeight w:hRule="exact" w:val="440"/>
        </w:trPr>
        <w:tc>
          <w:tcPr>
            <w:tcW w:w="6951" w:type="dxa"/>
            <w:gridSpan w:val="5"/>
            <w:vMerge/>
            <w:tcBorders>
              <w:left w:val="nil"/>
              <w:bottom w:val="nil"/>
              <w:right w:val="nil"/>
            </w:tcBorders>
          </w:tcPr>
          <w:p w:rsidR="007C33FB" w:rsidRPr="00980CBB" w:rsidRDefault="007C33FB" w:rsidP="00441D6C">
            <w:pPr>
              <w:ind w:right="113"/>
              <w:jc w:val="right"/>
              <w:rPr>
                <w:sz w:val="20"/>
              </w:rPr>
            </w:pPr>
          </w:p>
        </w:tc>
        <w:tc>
          <w:tcPr>
            <w:tcW w:w="1836" w:type="dxa"/>
            <w:gridSpan w:val="4"/>
            <w:tcBorders>
              <w:top w:val="nil"/>
              <w:left w:val="nil"/>
              <w:bottom w:val="nil"/>
            </w:tcBorders>
            <w:vAlign w:val="center"/>
          </w:tcPr>
          <w:p w:rsidR="007C33FB" w:rsidRPr="00980CBB" w:rsidRDefault="007C33FB" w:rsidP="00441D6C">
            <w:pPr>
              <w:ind w:right="57"/>
              <w:jc w:val="right"/>
              <w:rPr>
                <w:sz w:val="20"/>
              </w:rPr>
            </w:pPr>
            <w:r w:rsidRPr="00980CBB">
              <w:rPr>
                <w:sz w:val="20"/>
              </w:rPr>
              <w:t>Форма  по  ОКУД</w:t>
            </w:r>
          </w:p>
        </w:tc>
        <w:tc>
          <w:tcPr>
            <w:tcW w:w="1561" w:type="dxa"/>
            <w:gridSpan w:val="3"/>
            <w:tcBorders>
              <w:right w:val="single" w:sz="4" w:space="0" w:color="auto"/>
            </w:tcBorders>
            <w:vAlign w:val="center"/>
          </w:tcPr>
          <w:p w:rsidR="007C33FB" w:rsidRPr="00980CBB" w:rsidRDefault="007C33FB" w:rsidP="00441D6C">
            <w:pPr>
              <w:jc w:val="center"/>
              <w:rPr>
                <w:sz w:val="20"/>
              </w:rPr>
            </w:pPr>
            <w:r w:rsidRPr="00980CBB">
              <w:rPr>
                <w:sz w:val="20"/>
              </w:rPr>
              <w:t>0322005</w:t>
            </w:r>
          </w:p>
        </w:tc>
      </w:tr>
      <w:tr w:rsidR="007C33FB" w:rsidRPr="00980CBB" w:rsidTr="00441D6C">
        <w:trPr>
          <w:cantSplit/>
          <w:trHeight w:hRule="exact" w:val="440"/>
        </w:trPr>
        <w:tc>
          <w:tcPr>
            <w:tcW w:w="935" w:type="dxa"/>
            <w:gridSpan w:val="2"/>
            <w:tcBorders>
              <w:top w:val="nil"/>
              <w:left w:val="nil"/>
              <w:bottom w:val="nil"/>
              <w:right w:val="nil"/>
            </w:tcBorders>
            <w:vAlign w:val="bottom"/>
          </w:tcPr>
          <w:p w:rsidR="007C33FB" w:rsidRPr="00980CBB" w:rsidRDefault="007C33FB" w:rsidP="00441D6C">
            <w:pPr>
              <w:rPr>
                <w:sz w:val="20"/>
              </w:rPr>
            </w:pPr>
            <w:r w:rsidRPr="00980CBB">
              <w:rPr>
                <w:sz w:val="20"/>
              </w:rPr>
              <w:t>Инвестор</w:t>
            </w:r>
          </w:p>
        </w:tc>
        <w:tc>
          <w:tcPr>
            <w:tcW w:w="6919" w:type="dxa"/>
            <w:gridSpan w:val="4"/>
            <w:tcBorders>
              <w:top w:val="nil"/>
              <w:left w:val="nil"/>
              <w:bottom w:val="single" w:sz="4" w:space="0" w:color="auto"/>
              <w:right w:val="nil"/>
            </w:tcBorders>
            <w:vAlign w:val="bottom"/>
          </w:tcPr>
          <w:p w:rsidR="007C33FB" w:rsidRPr="00980CBB" w:rsidRDefault="007C33FB" w:rsidP="00441D6C">
            <w:pPr>
              <w:rPr>
                <w:sz w:val="20"/>
              </w:rPr>
            </w:pPr>
          </w:p>
        </w:tc>
        <w:tc>
          <w:tcPr>
            <w:tcW w:w="933" w:type="dxa"/>
            <w:gridSpan w:val="3"/>
            <w:tcBorders>
              <w:top w:val="nil"/>
              <w:left w:val="nil"/>
              <w:bottom w:val="nil"/>
            </w:tcBorders>
            <w:vAlign w:val="center"/>
          </w:tcPr>
          <w:p w:rsidR="007C33FB" w:rsidRPr="00980CBB" w:rsidRDefault="007C33FB" w:rsidP="00441D6C">
            <w:pPr>
              <w:ind w:right="57"/>
              <w:rPr>
                <w:sz w:val="20"/>
              </w:rPr>
            </w:pPr>
            <w:r w:rsidRPr="00980CBB">
              <w:rPr>
                <w:sz w:val="20"/>
              </w:rPr>
              <w:t xml:space="preserve">по ОКПО   </w:t>
            </w:r>
          </w:p>
        </w:tc>
        <w:tc>
          <w:tcPr>
            <w:tcW w:w="1561" w:type="dxa"/>
            <w:gridSpan w:val="3"/>
            <w:tcBorders>
              <w:right w:val="single" w:sz="4" w:space="0" w:color="auto"/>
            </w:tcBorders>
            <w:vAlign w:val="center"/>
          </w:tcPr>
          <w:p w:rsidR="007C33FB" w:rsidRPr="00980CBB" w:rsidRDefault="007C33FB" w:rsidP="00441D6C">
            <w:pPr>
              <w:jc w:val="center"/>
              <w:rPr>
                <w:sz w:val="20"/>
              </w:rPr>
            </w:pPr>
          </w:p>
        </w:tc>
      </w:tr>
      <w:tr w:rsidR="007C33FB" w:rsidRPr="00980CBB" w:rsidTr="00441D6C">
        <w:trPr>
          <w:cantSplit/>
          <w:trHeight w:hRule="exact" w:val="440"/>
        </w:trPr>
        <w:tc>
          <w:tcPr>
            <w:tcW w:w="1928" w:type="dxa"/>
            <w:gridSpan w:val="3"/>
            <w:tcBorders>
              <w:top w:val="nil"/>
              <w:left w:val="nil"/>
              <w:bottom w:val="nil"/>
              <w:right w:val="nil"/>
            </w:tcBorders>
            <w:vAlign w:val="bottom"/>
          </w:tcPr>
          <w:p w:rsidR="007C33FB" w:rsidRPr="00980CBB" w:rsidRDefault="007C33FB" w:rsidP="00441D6C">
            <w:pPr>
              <w:rPr>
                <w:sz w:val="20"/>
              </w:rPr>
            </w:pPr>
            <w:r w:rsidRPr="00980CBB">
              <w:rPr>
                <w:sz w:val="20"/>
                <w:szCs w:val="18"/>
              </w:rPr>
              <w:t xml:space="preserve">Заказчик </w:t>
            </w:r>
          </w:p>
        </w:tc>
        <w:tc>
          <w:tcPr>
            <w:tcW w:w="5926" w:type="dxa"/>
            <w:gridSpan w:val="3"/>
            <w:tcBorders>
              <w:top w:val="nil"/>
              <w:left w:val="nil"/>
              <w:bottom w:val="single" w:sz="4" w:space="0" w:color="auto"/>
              <w:right w:val="nil"/>
            </w:tcBorders>
          </w:tcPr>
          <w:p w:rsidR="007C33FB" w:rsidRPr="00980CBB" w:rsidRDefault="007C33FB" w:rsidP="00441D6C">
            <w:pPr>
              <w:jc w:val="center"/>
              <w:rPr>
                <w:sz w:val="20"/>
                <w:szCs w:val="16"/>
              </w:rPr>
            </w:pPr>
          </w:p>
        </w:tc>
        <w:tc>
          <w:tcPr>
            <w:tcW w:w="933" w:type="dxa"/>
            <w:gridSpan w:val="3"/>
            <w:tcBorders>
              <w:top w:val="nil"/>
              <w:left w:val="nil"/>
              <w:bottom w:val="nil"/>
            </w:tcBorders>
            <w:vAlign w:val="center"/>
          </w:tcPr>
          <w:p w:rsidR="007C33FB" w:rsidRPr="00980CBB" w:rsidRDefault="007C33FB" w:rsidP="00441D6C">
            <w:pPr>
              <w:ind w:right="57"/>
              <w:rPr>
                <w:sz w:val="20"/>
              </w:rPr>
            </w:pPr>
            <w:r w:rsidRPr="00980CBB">
              <w:rPr>
                <w:sz w:val="20"/>
              </w:rPr>
              <w:t>по ОКПО</w:t>
            </w:r>
          </w:p>
        </w:tc>
        <w:tc>
          <w:tcPr>
            <w:tcW w:w="1561" w:type="dxa"/>
            <w:gridSpan w:val="3"/>
            <w:tcBorders>
              <w:right w:val="single" w:sz="4" w:space="0" w:color="auto"/>
            </w:tcBorders>
            <w:vAlign w:val="center"/>
          </w:tcPr>
          <w:p w:rsidR="007C33FB" w:rsidRPr="00980CBB" w:rsidRDefault="007C33FB" w:rsidP="00441D6C">
            <w:pPr>
              <w:jc w:val="center"/>
              <w:rPr>
                <w:sz w:val="20"/>
              </w:rPr>
            </w:pPr>
          </w:p>
        </w:tc>
      </w:tr>
      <w:tr w:rsidR="007C33FB" w:rsidRPr="00980CBB" w:rsidTr="00441D6C">
        <w:trPr>
          <w:cantSplit/>
          <w:trHeight w:hRule="exact" w:val="440"/>
        </w:trPr>
        <w:tc>
          <w:tcPr>
            <w:tcW w:w="1928" w:type="dxa"/>
            <w:gridSpan w:val="3"/>
            <w:tcBorders>
              <w:top w:val="nil"/>
              <w:left w:val="nil"/>
              <w:bottom w:val="nil"/>
              <w:right w:val="nil"/>
            </w:tcBorders>
            <w:vAlign w:val="bottom"/>
          </w:tcPr>
          <w:p w:rsidR="007C33FB" w:rsidRPr="00980CBB" w:rsidRDefault="007C33FB" w:rsidP="00441D6C">
            <w:pPr>
              <w:rPr>
                <w:sz w:val="20"/>
                <w:szCs w:val="18"/>
              </w:rPr>
            </w:pPr>
            <w:r w:rsidRPr="00980CBB">
              <w:rPr>
                <w:sz w:val="20"/>
                <w:szCs w:val="18"/>
              </w:rPr>
              <w:t xml:space="preserve">Подрядчик  </w:t>
            </w:r>
          </w:p>
        </w:tc>
        <w:tc>
          <w:tcPr>
            <w:tcW w:w="5926" w:type="dxa"/>
            <w:gridSpan w:val="3"/>
            <w:tcBorders>
              <w:top w:val="single" w:sz="4" w:space="0" w:color="auto"/>
              <w:left w:val="nil"/>
              <w:bottom w:val="single" w:sz="4" w:space="0" w:color="auto"/>
              <w:right w:val="nil"/>
            </w:tcBorders>
          </w:tcPr>
          <w:p w:rsidR="007C33FB" w:rsidRPr="00980CBB" w:rsidRDefault="007C33FB" w:rsidP="00441D6C">
            <w:pPr>
              <w:ind w:right="113"/>
              <w:jc w:val="center"/>
              <w:rPr>
                <w:sz w:val="20"/>
              </w:rPr>
            </w:pPr>
            <w:r w:rsidRPr="00980CBB">
              <w:rPr>
                <w:sz w:val="20"/>
                <w:szCs w:val="16"/>
              </w:rPr>
              <w:t xml:space="preserve">  (организация, адрес, телефон, факс)</w:t>
            </w:r>
          </w:p>
        </w:tc>
        <w:tc>
          <w:tcPr>
            <w:tcW w:w="933" w:type="dxa"/>
            <w:gridSpan w:val="3"/>
            <w:tcBorders>
              <w:top w:val="nil"/>
              <w:left w:val="nil"/>
              <w:bottom w:val="nil"/>
              <w:right w:val="single" w:sz="4" w:space="0" w:color="auto"/>
            </w:tcBorders>
            <w:vAlign w:val="center"/>
          </w:tcPr>
          <w:p w:rsidR="007C33FB" w:rsidRPr="00980CBB" w:rsidRDefault="007C33FB" w:rsidP="00441D6C">
            <w:pPr>
              <w:ind w:right="57"/>
              <w:rPr>
                <w:sz w:val="20"/>
              </w:rPr>
            </w:pPr>
            <w:r w:rsidRPr="00980CBB">
              <w:rPr>
                <w:sz w:val="20"/>
              </w:rPr>
              <w:t>по ОКПО</w:t>
            </w:r>
          </w:p>
        </w:tc>
        <w:tc>
          <w:tcPr>
            <w:tcW w:w="1561" w:type="dxa"/>
            <w:gridSpan w:val="3"/>
            <w:tcBorders>
              <w:top w:val="single" w:sz="4" w:space="0" w:color="auto"/>
              <w:left w:val="single" w:sz="4" w:space="0" w:color="auto"/>
              <w:bottom w:val="single" w:sz="4" w:space="0" w:color="auto"/>
              <w:right w:val="single" w:sz="4" w:space="0" w:color="auto"/>
            </w:tcBorders>
            <w:vAlign w:val="center"/>
          </w:tcPr>
          <w:p w:rsidR="007C33FB" w:rsidRPr="00980CBB" w:rsidRDefault="007C33FB" w:rsidP="00441D6C">
            <w:pPr>
              <w:jc w:val="center"/>
              <w:rPr>
                <w:sz w:val="20"/>
              </w:rPr>
            </w:pPr>
          </w:p>
        </w:tc>
      </w:tr>
      <w:tr w:rsidR="007C33FB" w:rsidRPr="00980CBB" w:rsidTr="00441D6C">
        <w:trPr>
          <w:cantSplit/>
          <w:trHeight w:hRule="exact" w:val="440"/>
        </w:trPr>
        <w:tc>
          <w:tcPr>
            <w:tcW w:w="851" w:type="dxa"/>
            <w:tcBorders>
              <w:top w:val="nil"/>
              <w:left w:val="nil"/>
              <w:bottom w:val="nil"/>
              <w:right w:val="nil"/>
            </w:tcBorders>
            <w:shd w:val="clear" w:color="auto" w:fill="auto"/>
            <w:vAlign w:val="bottom"/>
          </w:tcPr>
          <w:p w:rsidR="007C33FB" w:rsidRPr="00980CBB" w:rsidRDefault="007C33FB" w:rsidP="00441D6C">
            <w:pPr>
              <w:ind w:right="113"/>
              <w:rPr>
                <w:sz w:val="20"/>
              </w:rPr>
            </w:pPr>
            <w:r w:rsidRPr="00980CBB">
              <w:rPr>
                <w:sz w:val="20"/>
              </w:rPr>
              <w:t>Стройка</w:t>
            </w:r>
          </w:p>
        </w:tc>
        <w:tc>
          <w:tcPr>
            <w:tcW w:w="7751" w:type="dxa"/>
            <w:gridSpan w:val="7"/>
            <w:tcBorders>
              <w:top w:val="nil"/>
              <w:left w:val="nil"/>
              <w:bottom w:val="single" w:sz="4" w:space="0" w:color="auto"/>
              <w:right w:val="nil"/>
            </w:tcBorders>
            <w:shd w:val="clear" w:color="auto" w:fill="auto"/>
          </w:tcPr>
          <w:p w:rsidR="007C33FB" w:rsidRPr="00980CBB" w:rsidRDefault="007C33FB" w:rsidP="00441D6C">
            <w:pPr>
              <w:ind w:right="57"/>
              <w:jc w:val="center"/>
              <w:rPr>
                <w:sz w:val="20"/>
              </w:rPr>
            </w:pPr>
            <w:r w:rsidRPr="00980CBB">
              <w:rPr>
                <w:sz w:val="20"/>
                <w:szCs w:val="16"/>
              </w:rPr>
              <w:t xml:space="preserve">         (организация, адрес, телефон, факс)</w:t>
            </w:r>
          </w:p>
        </w:tc>
        <w:tc>
          <w:tcPr>
            <w:tcW w:w="185" w:type="dxa"/>
            <w:tcBorders>
              <w:top w:val="nil"/>
              <w:left w:val="nil"/>
              <w:bottom w:val="nil"/>
              <w:right w:val="single" w:sz="4" w:space="0" w:color="auto"/>
            </w:tcBorders>
            <w:shd w:val="clear" w:color="auto" w:fill="auto"/>
          </w:tcPr>
          <w:p w:rsidR="007C33FB" w:rsidRPr="00980CBB" w:rsidRDefault="007C33FB" w:rsidP="00441D6C">
            <w:pPr>
              <w:ind w:right="57"/>
              <w:jc w:val="center"/>
              <w:rPr>
                <w:sz w:val="20"/>
              </w:rPr>
            </w:pPr>
          </w:p>
        </w:tc>
        <w:tc>
          <w:tcPr>
            <w:tcW w:w="1561" w:type="dxa"/>
            <w:gridSpan w:val="3"/>
            <w:tcBorders>
              <w:top w:val="single" w:sz="4" w:space="0" w:color="auto"/>
              <w:left w:val="single" w:sz="4" w:space="0" w:color="auto"/>
              <w:bottom w:val="single" w:sz="4" w:space="0" w:color="auto"/>
              <w:right w:val="single" w:sz="4" w:space="0" w:color="auto"/>
            </w:tcBorders>
            <w:vAlign w:val="center"/>
          </w:tcPr>
          <w:p w:rsidR="007C33FB" w:rsidRPr="00980CBB" w:rsidRDefault="007C33FB" w:rsidP="00441D6C">
            <w:pPr>
              <w:jc w:val="center"/>
              <w:rPr>
                <w:sz w:val="20"/>
              </w:rPr>
            </w:pPr>
          </w:p>
        </w:tc>
      </w:tr>
      <w:tr w:rsidR="007C33FB" w:rsidRPr="00980CBB" w:rsidTr="00441D6C">
        <w:trPr>
          <w:cantSplit/>
          <w:trHeight w:hRule="exact" w:val="440"/>
        </w:trPr>
        <w:tc>
          <w:tcPr>
            <w:tcW w:w="851" w:type="dxa"/>
            <w:tcBorders>
              <w:top w:val="nil"/>
              <w:left w:val="nil"/>
              <w:bottom w:val="nil"/>
              <w:right w:val="nil"/>
            </w:tcBorders>
            <w:shd w:val="clear" w:color="auto" w:fill="auto"/>
            <w:vAlign w:val="bottom"/>
          </w:tcPr>
          <w:p w:rsidR="007C33FB" w:rsidRPr="00980CBB" w:rsidRDefault="007C33FB" w:rsidP="00441D6C">
            <w:pPr>
              <w:ind w:right="113"/>
              <w:rPr>
                <w:sz w:val="20"/>
              </w:rPr>
            </w:pPr>
            <w:r w:rsidRPr="00980CBB">
              <w:rPr>
                <w:sz w:val="20"/>
              </w:rPr>
              <w:t>Объект</w:t>
            </w:r>
          </w:p>
        </w:tc>
        <w:tc>
          <w:tcPr>
            <w:tcW w:w="7751" w:type="dxa"/>
            <w:gridSpan w:val="7"/>
            <w:tcBorders>
              <w:top w:val="single" w:sz="4" w:space="0" w:color="auto"/>
              <w:left w:val="nil"/>
              <w:bottom w:val="single" w:sz="4" w:space="0" w:color="auto"/>
              <w:right w:val="nil"/>
            </w:tcBorders>
            <w:shd w:val="clear" w:color="auto" w:fill="auto"/>
          </w:tcPr>
          <w:p w:rsidR="007C33FB" w:rsidRPr="00980CBB" w:rsidRDefault="007C33FB" w:rsidP="00441D6C">
            <w:pPr>
              <w:ind w:right="113"/>
              <w:jc w:val="center"/>
              <w:rPr>
                <w:sz w:val="20"/>
                <w:szCs w:val="16"/>
              </w:rPr>
            </w:pPr>
            <w:r w:rsidRPr="00980CBB">
              <w:rPr>
                <w:sz w:val="20"/>
                <w:szCs w:val="16"/>
              </w:rPr>
              <w:t xml:space="preserve">      (наименование, адрес)</w:t>
            </w:r>
          </w:p>
        </w:tc>
        <w:tc>
          <w:tcPr>
            <w:tcW w:w="185" w:type="dxa"/>
            <w:tcBorders>
              <w:top w:val="nil"/>
              <w:left w:val="nil"/>
              <w:bottom w:val="nil"/>
              <w:right w:val="single" w:sz="4" w:space="0" w:color="auto"/>
            </w:tcBorders>
            <w:shd w:val="clear" w:color="auto" w:fill="auto"/>
          </w:tcPr>
          <w:p w:rsidR="007C33FB" w:rsidRPr="00980CBB" w:rsidRDefault="007C33FB" w:rsidP="00441D6C">
            <w:pPr>
              <w:ind w:right="113"/>
              <w:jc w:val="center"/>
              <w:rPr>
                <w:sz w:val="20"/>
                <w:szCs w:val="16"/>
              </w:rPr>
            </w:pPr>
          </w:p>
        </w:tc>
        <w:tc>
          <w:tcPr>
            <w:tcW w:w="1561" w:type="dxa"/>
            <w:gridSpan w:val="3"/>
            <w:tcBorders>
              <w:top w:val="single" w:sz="4" w:space="0" w:color="auto"/>
              <w:left w:val="single" w:sz="4" w:space="0" w:color="auto"/>
              <w:bottom w:val="single" w:sz="4" w:space="0" w:color="auto"/>
              <w:right w:val="single" w:sz="4" w:space="0" w:color="auto"/>
            </w:tcBorders>
            <w:vAlign w:val="center"/>
          </w:tcPr>
          <w:p w:rsidR="007C33FB" w:rsidRPr="00980CBB" w:rsidRDefault="007C33FB" w:rsidP="00441D6C">
            <w:pPr>
              <w:jc w:val="center"/>
              <w:rPr>
                <w:sz w:val="20"/>
              </w:rPr>
            </w:pPr>
          </w:p>
        </w:tc>
      </w:tr>
      <w:tr w:rsidR="007C33FB" w:rsidRPr="00980CBB" w:rsidTr="00441D6C">
        <w:trPr>
          <w:cantSplit/>
          <w:trHeight w:hRule="exact" w:val="440"/>
        </w:trPr>
        <w:tc>
          <w:tcPr>
            <w:tcW w:w="6214" w:type="dxa"/>
            <w:gridSpan w:val="4"/>
            <w:tcBorders>
              <w:top w:val="nil"/>
              <w:left w:val="nil"/>
              <w:bottom w:val="nil"/>
              <w:right w:val="nil"/>
            </w:tcBorders>
            <w:shd w:val="clear" w:color="auto" w:fill="auto"/>
          </w:tcPr>
          <w:p w:rsidR="007C33FB" w:rsidRPr="00980CBB" w:rsidRDefault="007C33FB" w:rsidP="00441D6C">
            <w:pPr>
              <w:ind w:right="57"/>
              <w:rPr>
                <w:sz w:val="20"/>
                <w:szCs w:val="16"/>
              </w:rPr>
            </w:pPr>
            <w:r w:rsidRPr="00980CBB">
              <w:rPr>
                <w:sz w:val="20"/>
                <w:szCs w:val="16"/>
              </w:rPr>
              <w:t xml:space="preserve">                                                                                   (наименование)                   </w:t>
            </w:r>
          </w:p>
        </w:tc>
        <w:tc>
          <w:tcPr>
            <w:tcW w:w="2573" w:type="dxa"/>
            <w:gridSpan w:val="5"/>
            <w:tcBorders>
              <w:top w:val="nil"/>
              <w:left w:val="nil"/>
              <w:bottom w:val="nil"/>
              <w:right w:val="single" w:sz="4" w:space="0" w:color="auto"/>
            </w:tcBorders>
            <w:shd w:val="clear" w:color="auto" w:fill="auto"/>
            <w:vAlign w:val="center"/>
          </w:tcPr>
          <w:p w:rsidR="007C33FB" w:rsidRPr="00980CBB" w:rsidRDefault="007C33FB" w:rsidP="00441D6C">
            <w:pPr>
              <w:ind w:right="57"/>
              <w:rPr>
                <w:sz w:val="20"/>
              </w:rPr>
            </w:pPr>
            <w:r w:rsidRPr="00980CBB">
              <w:rPr>
                <w:sz w:val="20"/>
              </w:rPr>
              <w:t xml:space="preserve">  Вид деятельности по ОКДП</w:t>
            </w:r>
          </w:p>
        </w:tc>
        <w:tc>
          <w:tcPr>
            <w:tcW w:w="1561" w:type="dxa"/>
            <w:gridSpan w:val="3"/>
            <w:tcBorders>
              <w:top w:val="single" w:sz="4" w:space="0" w:color="auto"/>
              <w:left w:val="single" w:sz="4" w:space="0" w:color="auto"/>
              <w:bottom w:val="single" w:sz="4" w:space="0" w:color="auto"/>
              <w:right w:val="single" w:sz="4" w:space="0" w:color="auto"/>
            </w:tcBorders>
            <w:vAlign w:val="center"/>
          </w:tcPr>
          <w:p w:rsidR="007C33FB" w:rsidRPr="00980CBB" w:rsidRDefault="007C33FB" w:rsidP="00441D6C">
            <w:pPr>
              <w:jc w:val="center"/>
              <w:rPr>
                <w:sz w:val="20"/>
              </w:rPr>
            </w:pPr>
          </w:p>
        </w:tc>
      </w:tr>
      <w:tr w:rsidR="007C33FB" w:rsidRPr="00980CBB" w:rsidTr="00441D6C">
        <w:trPr>
          <w:cantSplit/>
          <w:trHeight w:hRule="exact" w:val="440"/>
        </w:trPr>
        <w:tc>
          <w:tcPr>
            <w:tcW w:w="8084" w:type="dxa"/>
            <w:gridSpan w:val="7"/>
            <w:tcBorders>
              <w:top w:val="nil"/>
              <w:left w:val="nil"/>
              <w:bottom w:val="nil"/>
              <w:right w:val="single" w:sz="4" w:space="0" w:color="auto"/>
            </w:tcBorders>
            <w:shd w:val="clear" w:color="auto" w:fill="auto"/>
            <w:vAlign w:val="center"/>
          </w:tcPr>
          <w:p w:rsidR="007C33FB" w:rsidRPr="00980CBB" w:rsidRDefault="007C33FB" w:rsidP="00441D6C">
            <w:pPr>
              <w:ind w:right="57"/>
              <w:jc w:val="right"/>
              <w:rPr>
                <w:sz w:val="20"/>
              </w:rPr>
            </w:pPr>
            <w:r w:rsidRPr="00980CBB">
              <w:rPr>
                <w:sz w:val="20"/>
              </w:rPr>
              <w:t>Договор подряда (контракт)</w:t>
            </w:r>
          </w:p>
        </w:tc>
        <w:tc>
          <w:tcPr>
            <w:tcW w:w="703" w:type="dxa"/>
            <w:gridSpan w:val="2"/>
            <w:tcBorders>
              <w:top w:val="single" w:sz="4" w:space="0" w:color="auto"/>
              <w:left w:val="nil"/>
              <w:bottom w:val="single" w:sz="4" w:space="0" w:color="auto"/>
              <w:right w:val="single" w:sz="4" w:space="0" w:color="auto"/>
            </w:tcBorders>
            <w:shd w:val="clear" w:color="auto" w:fill="auto"/>
            <w:vAlign w:val="center"/>
          </w:tcPr>
          <w:p w:rsidR="007C33FB" w:rsidRPr="00980CBB" w:rsidRDefault="007C33FB" w:rsidP="00441D6C">
            <w:pPr>
              <w:ind w:right="57"/>
              <w:jc w:val="right"/>
              <w:rPr>
                <w:sz w:val="20"/>
              </w:rPr>
            </w:pPr>
            <w:r w:rsidRPr="00980CBB">
              <w:rPr>
                <w:sz w:val="20"/>
              </w:rPr>
              <w:t>номер</w:t>
            </w:r>
          </w:p>
        </w:tc>
        <w:tc>
          <w:tcPr>
            <w:tcW w:w="1561" w:type="dxa"/>
            <w:gridSpan w:val="3"/>
            <w:tcBorders>
              <w:top w:val="single" w:sz="4" w:space="0" w:color="auto"/>
              <w:left w:val="single" w:sz="4" w:space="0" w:color="auto"/>
              <w:bottom w:val="single" w:sz="4" w:space="0" w:color="auto"/>
              <w:right w:val="single" w:sz="4" w:space="0" w:color="auto"/>
            </w:tcBorders>
            <w:vAlign w:val="center"/>
          </w:tcPr>
          <w:p w:rsidR="007C33FB" w:rsidRPr="00980CBB" w:rsidRDefault="007C33FB" w:rsidP="00441D6C">
            <w:pPr>
              <w:jc w:val="center"/>
              <w:rPr>
                <w:sz w:val="20"/>
              </w:rPr>
            </w:pPr>
          </w:p>
        </w:tc>
      </w:tr>
      <w:tr w:rsidR="007C33FB" w:rsidRPr="00980CBB" w:rsidTr="00441D6C">
        <w:trPr>
          <w:cantSplit/>
          <w:trHeight w:hRule="exact" w:val="440"/>
        </w:trPr>
        <w:tc>
          <w:tcPr>
            <w:tcW w:w="8084" w:type="dxa"/>
            <w:gridSpan w:val="7"/>
            <w:tcBorders>
              <w:top w:val="nil"/>
              <w:left w:val="nil"/>
              <w:bottom w:val="nil"/>
              <w:right w:val="single" w:sz="4" w:space="0" w:color="auto"/>
            </w:tcBorders>
            <w:shd w:val="clear" w:color="auto" w:fill="auto"/>
            <w:vAlign w:val="center"/>
          </w:tcPr>
          <w:p w:rsidR="007C33FB" w:rsidRPr="00980CBB" w:rsidRDefault="007C33FB" w:rsidP="00441D6C">
            <w:pPr>
              <w:ind w:right="113"/>
              <w:rPr>
                <w:sz w:val="20"/>
                <w:szCs w:val="16"/>
              </w:rPr>
            </w:pPr>
          </w:p>
        </w:tc>
        <w:tc>
          <w:tcPr>
            <w:tcW w:w="703" w:type="dxa"/>
            <w:gridSpan w:val="2"/>
            <w:tcBorders>
              <w:top w:val="single" w:sz="4" w:space="0" w:color="auto"/>
              <w:left w:val="nil"/>
              <w:bottom w:val="single" w:sz="4" w:space="0" w:color="auto"/>
              <w:right w:val="single" w:sz="4" w:space="0" w:color="auto"/>
            </w:tcBorders>
            <w:shd w:val="clear" w:color="auto" w:fill="auto"/>
            <w:vAlign w:val="center"/>
          </w:tcPr>
          <w:p w:rsidR="007C33FB" w:rsidRPr="00980CBB" w:rsidRDefault="007C33FB" w:rsidP="00441D6C">
            <w:pPr>
              <w:ind w:right="57"/>
              <w:jc w:val="right"/>
              <w:rPr>
                <w:sz w:val="20"/>
              </w:rPr>
            </w:pPr>
            <w:r w:rsidRPr="00980CBB">
              <w:rPr>
                <w:sz w:val="20"/>
              </w:rPr>
              <w:t>дата</w:t>
            </w:r>
          </w:p>
        </w:tc>
        <w:tc>
          <w:tcPr>
            <w:tcW w:w="454" w:type="dxa"/>
            <w:tcBorders>
              <w:top w:val="single" w:sz="4" w:space="0" w:color="auto"/>
              <w:left w:val="single" w:sz="4" w:space="0" w:color="auto"/>
              <w:bottom w:val="single" w:sz="4" w:space="0" w:color="auto"/>
              <w:right w:val="single" w:sz="4" w:space="0" w:color="auto"/>
            </w:tcBorders>
            <w:vAlign w:val="center"/>
          </w:tcPr>
          <w:p w:rsidR="007C33FB" w:rsidRPr="00980CBB" w:rsidRDefault="007C33FB" w:rsidP="00441D6C">
            <w:pPr>
              <w:jc w:val="center"/>
              <w:rPr>
                <w:sz w:val="20"/>
              </w:rPr>
            </w:pPr>
          </w:p>
        </w:tc>
        <w:tc>
          <w:tcPr>
            <w:tcW w:w="454" w:type="dxa"/>
            <w:tcBorders>
              <w:top w:val="single" w:sz="4" w:space="0" w:color="auto"/>
              <w:left w:val="single" w:sz="4" w:space="0" w:color="auto"/>
              <w:bottom w:val="single" w:sz="4" w:space="0" w:color="auto"/>
              <w:right w:val="single" w:sz="4" w:space="0" w:color="auto"/>
            </w:tcBorders>
            <w:vAlign w:val="center"/>
          </w:tcPr>
          <w:p w:rsidR="007C33FB" w:rsidRPr="00980CBB" w:rsidRDefault="007C33FB" w:rsidP="00441D6C">
            <w:pPr>
              <w:jc w:val="center"/>
              <w:rPr>
                <w:sz w:val="20"/>
              </w:rPr>
            </w:pPr>
          </w:p>
        </w:tc>
        <w:tc>
          <w:tcPr>
            <w:tcW w:w="653" w:type="dxa"/>
            <w:tcBorders>
              <w:top w:val="single" w:sz="4" w:space="0" w:color="auto"/>
              <w:left w:val="single" w:sz="4" w:space="0" w:color="auto"/>
              <w:bottom w:val="single" w:sz="4" w:space="0" w:color="auto"/>
              <w:right w:val="single" w:sz="4" w:space="0" w:color="auto"/>
            </w:tcBorders>
            <w:vAlign w:val="center"/>
          </w:tcPr>
          <w:p w:rsidR="007C33FB" w:rsidRPr="00980CBB" w:rsidRDefault="007C33FB" w:rsidP="00441D6C">
            <w:pPr>
              <w:jc w:val="center"/>
              <w:rPr>
                <w:sz w:val="20"/>
              </w:rPr>
            </w:pPr>
          </w:p>
        </w:tc>
      </w:tr>
      <w:tr w:rsidR="007C33FB" w:rsidRPr="00980CBB" w:rsidTr="00441D6C">
        <w:trPr>
          <w:cantSplit/>
          <w:trHeight w:hRule="exact" w:val="440"/>
        </w:trPr>
        <w:tc>
          <w:tcPr>
            <w:tcW w:w="8787" w:type="dxa"/>
            <w:gridSpan w:val="9"/>
            <w:tcBorders>
              <w:top w:val="nil"/>
              <w:left w:val="nil"/>
              <w:bottom w:val="nil"/>
              <w:right w:val="single" w:sz="4" w:space="0" w:color="auto"/>
            </w:tcBorders>
            <w:shd w:val="clear" w:color="auto" w:fill="auto"/>
            <w:vAlign w:val="center"/>
          </w:tcPr>
          <w:p w:rsidR="007C33FB" w:rsidRPr="00980CBB" w:rsidRDefault="007C33FB" w:rsidP="00441D6C">
            <w:pPr>
              <w:ind w:right="113"/>
              <w:jc w:val="right"/>
              <w:rPr>
                <w:sz w:val="20"/>
              </w:rPr>
            </w:pPr>
            <w:r w:rsidRPr="00980CBB">
              <w:rPr>
                <w:sz w:val="20"/>
              </w:rPr>
              <w:t>Вид операции</w:t>
            </w:r>
          </w:p>
        </w:tc>
        <w:tc>
          <w:tcPr>
            <w:tcW w:w="1561" w:type="dxa"/>
            <w:gridSpan w:val="3"/>
            <w:tcBorders>
              <w:top w:val="single" w:sz="4" w:space="0" w:color="auto"/>
              <w:left w:val="single" w:sz="4" w:space="0" w:color="auto"/>
              <w:bottom w:val="single" w:sz="4" w:space="0" w:color="auto"/>
              <w:right w:val="single" w:sz="4" w:space="0" w:color="auto"/>
            </w:tcBorders>
            <w:vAlign w:val="center"/>
          </w:tcPr>
          <w:p w:rsidR="007C33FB" w:rsidRPr="00980CBB" w:rsidRDefault="007C33FB" w:rsidP="00441D6C">
            <w:pPr>
              <w:jc w:val="center"/>
              <w:rPr>
                <w:sz w:val="20"/>
              </w:rPr>
            </w:pPr>
          </w:p>
        </w:tc>
      </w:tr>
    </w:tbl>
    <w:p w:rsidR="007C33FB" w:rsidRPr="00980CBB" w:rsidRDefault="007C33FB" w:rsidP="007C33FB">
      <w:pPr>
        <w:rPr>
          <w:sz w:val="16"/>
          <w:szCs w:val="16"/>
        </w:rPr>
      </w:pPr>
    </w:p>
    <w:tbl>
      <w:tblP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816"/>
        <w:gridCol w:w="1418"/>
        <w:gridCol w:w="1418"/>
        <w:gridCol w:w="1418"/>
        <w:gridCol w:w="1278"/>
      </w:tblGrid>
      <w:tr w:rsidR="007C33FB" w:rsidRPr="00980CBB" w:rsidTr="00441D6C">
        <w:trPr>
          <w:cantSplit/>
          <w:trHeight w:hRule="exact" w:val="240"/>
        </w:trPr>
        <w:tc>
          <w:tcPr>
            <w:tcW w:w="4816" w:type="dxa"/>
            <w:vMerge w:val="restart"/>
            <w:tcBorders>
              <w:top w:val="nil"/>
              <w:left w:val="nil"/>
              <w:right w:val="single" w:sz="4" w:space="0" w:color="auto"/>
            </w:tcBorders>
            <w:shd w:val="clear" w:color="auto" w:fill="auto"/>
            <w:vAlign w:val="center"/>
          </w:tcPr>
          <w:p w:rsidR="007C33FB" w:rsidRPr="00980CBB" w:rsidRDefault="007C33FB" w:rsidP="00441D6C">
            <w:pPr>
              <w:ind w:right="113"/>
              <w:jc w:val="center"/>
              <w:rPr>
                <w:b/>
              </w:rPr>
            </w:pPr>
            <w:r w:rsidRPr="00980CBB">
              <w:rPr>
                <w:b/>
              </w:rPr>
              <w:t>РАСШИФРОВКА К АКТУ</w:t>
            </w:r>
          </w:p>
          <w:p w:rsidR="007C33FB" w:rsidRPr="00980CBB" w:rsidRDefault="007C33FB" w:rsidP="00441D6C">
            <w:pPr>
              <w:ind w:right="113"/>
              <w:jc w:val="center"/>
              <w:rPr>
                <w:b/>
                <w:sz w:val="16"/>
                <w:szCs w:val="18"/>
              </w:rPr>
            </w:pPr>
            <w:r w:rsidRPr="00980CBB">
              <w:rPr>
                <w:b/>
                <w:sz w:val="16"/>
                <w:szCs w:val="18"/>
              </w:rPr>
              <w:t xml:space="preserve"> ПРИЕМКИ  ВЫПОЛНЕННЫХ РАБОТ</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7C33FB" w:rsidRPr="00980CBB" w:rsidRDefault="007C33FB" w:rsidP="00441D6C">
            <w:pPr>
              <w:ind w:right="113"/>
              <w:jc w:val="center"/>
              <w:rPr>
                <w:sz w:val="16"/>
                <w:szCs w:val="18"/>
              </w:rPr>
            </w:pPr>
            <w:r w:rsidRPr="00980CBB">
              <w:rPr>
                <w:sz w:val="16"/>
                <w:szCs w:val="18"/>
              </w:rPr>
              <w:t>Номер</w:t>
            </w:r>
          </w:p>
          <w:p w:rsidR="007C33FB" w:rsidRPr="00980CBB" w:rsidRDefault="007C33FB" w:rsidP="00441D6C">
            <w:pPr>
              <w:ind w:right="113"/>
              <w:jc w:val="center"/>
              <w:rPr>
                <w:rFonts w:ascii="Arial Narrow" w:hAnsi="Arial Narrow"/>
                <w:sz w:val="16"/>
                <w:szCs w:val="18"/>
              </w:rPr>
            </w:pPr>
            <w:r w:rsidRPr="00980CBB">
              <w:rPr>
                <w:sz w:val="16"/>
                <w:szCs w:val="18"/>
              </w:rPr>
              <w:t>документа</w:t>
            </w:r>
          </w:p>
        </w:tc>
        <w:tc>
          <w:tcPr>
            <w:tcW w:w="1418" w:type="dxa"/>
            <w:vMerge w:val="restart"/>
            <w:tcBorders>
              <w:top w:val="single" w:sz="4" w:space="0" w:color="auto"/>
              <w:left w:val="nil"/>
              <w:right w:val="double" w:sz="4" w:space="0" w:color="auto"/>
            </w:tcBorders>
            <w:shd w:val="clear" w:color="auto" w:fill="auto"/>
            <w:vAlign w:val="center"/>
          </w:tcPr>
          <w:p w:rsidR="007C33FB" w:rsidRPr="00980CBB" w:rsidRDefault="007C33FB" w:rsidP="00441D6C">
            <w:pPr>
              <w:ind w:right="113"/>
              <w:jc w:val="center"/>
              <w:rPr>
                <w:sz w:val="16"/>
                <w:szCs w:val="18"/>
              </w:rPr>
            </w:pPr>
            <w:r w:rsidRPr="00980CBB">
              <w:rPr>
                <w:sz w:val="16"/>
                <w:szCs w:val="18"/>
              </w:rPr>
              <w:t>Дата</w:t>
            </w:r>
          </w:p>
          <w:p w:rsidR="007C33FB" w:rsidRPr="00980CBB" w:rsidRDefault="007C33FB" w:rsidP="00441D6C">
            <w:pPr>
              <w:ind w:right="113"/>
              <w:jc w:val="center"/>
              <w:rPr>
                <w:rFonts w:ascii="Arial Narrow" w:hAnsi="Arial Narrow"/>
                <w:sz w:val="16"/>
                <w:szCs w:val="18"/>
              </w:rPr>
            </w:pPr>
            <w:r w:rsidRPr="00980CBB">
              <w:rPr>
                <w:sz w:val="16"/>
                <w:szCs w:val="18"/>
              </w:rPr>
              <w:t>составления</w:t>
            </w:r>
          </w:p>
        </w:tc>
        <w:tc>
          <w:tcPr>
            <w:tcW w:w="2696" w:type="dxa"/>
            <w:gridSpan w:val="2"/>
            <w:tcBorders>
              <w:top w:val="single" w:sz="4" w:space="0" w:color="auto"/>
              <w:left w:val="double" w:sz="4" w:space="0" w:color="auto"/>
              <w:right w:val="single" w:sz="4" w:space="0" w:color="auto"/>
            </w:tcBorders>
            <w:shd w:val="clear" w:color="auto" w:fill="auto"/>
            <w:vAlign w:val="center"/>
          </w:tcPr>
          <w:p w:rsidR="007C33FB" w:rsidRPr="00980CBB" w:rsidRDefault="007C33FB" w:rsidP="00441D6C">
            <w:pPr>
              <w:ind w:right="113"/>
              <w:jc w:val="center"/>
              <w:rPr>
                <w:sz w:val="16"/>
                <w:szCs w:val="18"/>
              </w:rPr>
            </w:pPr>
            <w:r w:rsidRPr="00980CBB">
              <w:rPr>
                <w:sz w:val="16"/>
                <w:szCs w:val="18"/>
              </w:rPr>
              <w:t>Отчетный период</w:t>
            </w:r>
          </w:p>
        </w:tc>
      </w:tr>
      <w:tr w:rsidR="007C33FB" w:rsidRPr="00980CBB" w:rsidTr="00441D6C">
        <w:trPr>
          <w:cantSplit/>
          <w:trHeight w:hRule="exact" w:val="240"/>
        </w:trPr>
        <w:tc>
          <w:tcPr>
            <w:tcW w:w="4816" w:type="dxa"/>
            <w:vMerge/>
            <w:tcBorders>
              <w:left w:val="nil"/>
              <w:right w:val="single" w:sz="4" w:space="0" w:color="auto"/>
            </w:tcBorders>
            <w:shd w:val="clear" w:color="auto" w:fill="auto"/>
            <w:vAlign w:val="center"/>
          </w:tcPr>
          <w:p w:rsidR="007C33FB" w:rsidRPr="00980CBB" w:rsidRDefault="007C33FB" w:rsidP="00441D6C">
            <w:pPr>
              <w:ind w:right="113"/>
              <w:jc w:val="center"/>
              <w:rPr>
                <w:b/>
                <w:sz w:val="16"/>
                <w:szCs w:val="18"/>
              </w:rPr>
            </w:pPr>
          </w:p>
        </w:tc>
        <w:tc>
          <w:tcPr>
            <w:tcW w:w="1418" w:type="dxa"/>
            <w:vMerge/>
            <w:tcBorders>
              <w:left w:val="single" w:sz="4" w:space="0" w:color="auto"/>
              <w:right w:val="single" w:sz="4" w:space="0" w:color="auto"/>
            </w:tcBorders>
            <w:shd w:val="clear" w:color="auto" w:fill="auto"/>
            <w:vAlign w:val="center"/>
          </w:tcPr>
          <w:p w:rsidR="007C33FB" w:rsidRPr="00980CBB" w:rsidRDefault="007C33FB" w:rsidP="00441D6C">
            <w:pPr>
              <w:ind w:right="113"/>
              <w:jc w:val="center"/>
              <w:rPr>
                <w:sz w:val="16"/>
                <w:szCs w:val="18"/>
              </w:rPr>
            </w:pPr>
          </w:p>
        </w:tc>
        <w:tc>
          <w:tcPr>
            <w:tcW w:w="1418" w:type="dxa"/>
            <w:vMerge/>
            <w:tcBorders>
              <w:left w:val="single" w:sz="4" w:space="0" w:color="auto"/>
              <w:right w:val="double" w:sz="4" w:space="0" w:color="auto"/>
            </w:tcBorders>
            <w:shd w:val="clear" w:color="auto" w:fill="auto"/>
            <w:vAlign w:val="center"/>
          </w:tcPr>
          <w:p w:rsidR="007C33FB" w:rsidRPr="00980CBB" w:rsidRDefault="007C33FB" w:rsidP="00441D6C">
            <w:pPr>
              <w:ind w:right="113"/>
              <w:jc w:val="center"/>
              <w:rPr>
                <w:sz w:val="16"/>
                <w:szCs w:val="18"/>
              </w:rPr>
            </w:pPr>
          </w:p>
        </w:tc>
        <w:tc>
          <w:tcPr>
            <w:tcW w:w="1418" w:type="dxa"/>
            <w:tcBorders>
              <w:left w:val="double" w:sz="4" w:space="0" w:color="auto"/>
              <w:bottom w:val="single" w:sz="4" w:space="0" w:color="auto"/>
              <w:right w:val="single" w:sz="4" w:space="0" w:color="auto"/>
            </w:tcBorders>
            <w:shd w:val="clear" w:color="auto" w:fill="auto"/>
            <w:vAlign w:val="center"/>
          </w:tcPr>
          <w:p w:rsidR="007C33FB" w:rsidRPr="00980CBB" w:rsidRDefault="007C33FB" w:rsidP="00441D6C">
            <w:pPr>
              <w:ind w:right="113"/>
              <w:jc w:val="center"/>
              <w:rPr>
                <w:sz w:val="16"/>
                <w:szCs w:val="18"/>
              </w:rPr>
            </w:pPr>
            <w:r w:rsidRPr="00980CBB">
              <w:rPr>
                <w:sz w:val="16"/>
                <w:szCs w:val="18"/>
              </w:rPr>
              <w:t>с</w:t>
            </w:r>
          </w:p>
        </w:tc>
        <w:tc>
          <w:tcPr>
            <w:tcW w:w="1278" w:type="dxa"/>
            <w:tcBorders>
              <w:left w:val="nil"/>
              <w:bottom w:val="single" w:sz="4" w:space="0" w:color="auto"/>
              <w:right w:val="single" w:sz="4" w:space="0" w:color="auto"/>
            </w:tcBorders>
            <w:vAlign w:val="center"/>
          </w:tcPr>
          <w:p w:rsidR="007C33FB" w:rsidRPr="00980CBB" w:rsidRDefault="007C33FB" w:rsidP="00441D6C">
            <w:pPr>
              <w:ind w:right="113"/>
              <w:jc w:val="center"/>
              <w:rPr>
                <w:sz w:val="16"/>
                <w:szCs w:val="18"/>
              </w:rPr>
            </w:pPr>
            <w:r w:rsidRPr="00980CBB">
              <w:rPr>
                <w:sz w:val="16"/>
                <w:szCs w:val="18"/>
              </w:rPr>
              <w:t>по</w:t>
            </w:r>
          </w:p>
        </w:tc>
      </w:tr>
      <w:tr w:rsidR="007C33FB" w:rsidRPr="00980CBB" w:rsidTr="00441D6C">
        <w:trPr>
          <w:cantSplit/>
          <w:trHeight w:hRule="exact" w:val="397"/>
        </w:trPr>
        <w:tc>
          <w:tcPr>
            <w:tcW w:w="4816" w:type="dxa"/>
            <w:vMerge/>
            <w:tcBorders>
              <w:left w:val="nil"/>
              <w:bottom w:val="nil"/>
              <w:right w:val="single" w:sz="4" w:space="0" w:color="auto"/>
            </w:tcBorders>
            <w:vAlign w:val="center"/>
          </w:tcPr>
          <w:p w:rsidR="007C33FB" w:rsidRPr="00980CBB" w:rsidRDefault="007C33FB" w:rsidP="00441D6C">
            <w:pPr>
              <w:rPr>
                <w:sz w:val="16"/>
                <w:szCs w:val="18"/>
              </w:rPr>
            </w:pPr>
          </w:p>
        </w:tc>
        <w:tc>
          <w:tcPr>
            <w:tcW w:w="1418" w:type="dxa"/>
            <w:tcBorders>
              <w:left w:val="single" w:sz="4" w:space="0" w:color="auto"/>
              <w:bottom w:val="single" w:sz="4" w:space="0" w:color="auto"/>
              <w:right w:val="single" w:sz="4" w:space="0" w:color="auto"/>
            </w:tcBorders>
            <w:shd w:val="clear" w:color="auto" w:fill="auto"/>
            <w:vAlign w:val="center"/>
          </w:tcPr>
          <w:p w:rsidR="007C33FB" w:rsidRPr="00980CBB" w:rsidRDefault="007C33FB" w:rsidP="00441D6C">
            <w:pPr>
              <w:rPr>
                <w:sz w:val="16"/>
                <w:szCs w:val="18"/>
              </w:rPr>
            </w:pPr>
          </w:p>
        </w:tc>
        <w:tc>
          <w:tcPr>
            <w:tcW w:w="1418" w:type="dxa"/>
            <w:tcBorders>
              <w:left w:val="single" w:sz="4" w:space="0" w:color="auto"/>
              <w:bottom w:val="single" w:sz="4" w:space="0" w:color="auto"/>
              <w:right w:val="double" w:sz="4" w:space="0" w:color="auto"/>
            </w:tcBorders>
            <w:shd w:val="clear" w:color="auto" w:fill="auto"/>
            <w:vAlign w:val="center"/>
          </w:tcPr>
          <w:p w:rsidR="007C33FB" w:rsidRPr="00980CBB" w:rsidRDefault="007C33FB" w:rsidP="00441D6C">
            <w:pPr>
              <w:rPr>
                <w:sz w:val="16"/>
                <w:szCs w:val="18"/>
              </w:rPr>
            </w:pPr>
          </w:p>
        </w:tc>
        <w:tc>
          <w:tcPr>
            <w:tcW w:w="1418" w:type="dxa"/>
            <w:tcBorders>
              <w:top w:val="single" w:sz="4" w:space="0" w:color="auto"/>
              <w:left w:val="double" w:sz="4" w:space="0" w:color="auto"/>
              <w:bottom w:val="single" w:sz="4" w:space="0" w:color="auto"/>
              <w:right w:val="single" w:sz="4" w:space="0" w:color="auto"/>
            </w:tcBorders>
            <w:vAlign w:val="center"/>
          </w:tcPr>
          <w:p w:rsidR="007C33FB" w:rsidRPr="00980CBB" w:rsidRDefault="007C33FB" w:rsidP="00441D6C">
            <w:pPr>
              <w:rPr>
                <w:sz w:val="16"/>
                <w:szCs w:val="18"/>
              </w:rPr>
            </w:pPr>
          </w:p>
        </w:tc>
        <w:tc>
          <w:tcPr>
            <w:tcW w:w="1278" w:type="dxa"/>
            <w:tcBorders>
              <w:top w:val="single" w:sz="4" w:space="0" w:color="auto"/>
              <w:left w:val="nil"/>
              <w:bottom w:val="single" w:sz="4" w:space="0" w:color="auto"/>
              <w:right w:val="single" w:sz="4" w:space="0" w:color="auto"/>
            </w:tcBorders>
            <w:vAlign w:val="center"/>
          </w:tcPr>
          <w:p w:rsidR="007C33FB" w:rsidRPr="00980CBB" w:rsidRDefault="007C33FB" w:rsidP="00441D6C">
            <w:pPr>
              <w:rPr>
                <w:sz w:val="16"/>
                <w:szCs w:val="18"/>
              </w:rPr>
            </w:pPr>
          </w:p>
        </w:tc>
      </w:tr>
    </w:tbl>
    <w:p w:rsidR="007C33FB" w:rsidRPr="00980CBB" w:rsidRDefault="007C33FB" w:rsidP="007C33FB">
      <w:pPr>
        <w:rPr>
          <w:sz w:val="14"/>
          <w:szCs w:val="16"/>
        </w:rPr>
      </w:pPr>
    </w:p>
    <w:p w:rsidR="007C33FB" w:rsidRPr="00980CBB" w:rsidRDefault="007C33FB" w:rsidP="007C33FB">
      <w:pPr>
        <w:rPr>
          <w:sz w:val="20"/>
        </w:rPr>
      </w:pPr>
      <w:r w:rsidRPr="00980CBB">
        <w:rPr>
          <w:sz w:val="20"/>
        </w:rPr>
        <w:t>Сметная (договорная) стоимость в соответствии с договором  подряда (субподряда)____________________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709"/>
        <w:gridCol w:w="808"/>
        <w:gridCol w:w="2633"/>
        <w:gridCol w:w="807"/>
        <w:gridCol w:w="837"/>
        <w:gridCol w:w="786"/>
        <w:gridCol w:w="1525"/>
        <w:gridCol w:w="1543"/>
      </w:tblGrid>
      <w:tr w:rsidR="007C33FB" w:rsidRPr="00980CBB" w:rsidTr="00441D6C">
        <w:trPr>
          <w:trHeight w:hRule="exact" w:val="260"/>
        </w:trPr>
        <w:tc>
          <w:tcPr>
            <w:tcW w:w="1588" w:type="dxa"/>
            <w:gridSpan w:val="2"/>
            <w:vAlign w:val="center"/>
          </w:tcPr>
          <w:p w:rsidR="007C33FB" w:rsidRPr="00980CBB" w:rsidRDefault="007C33FB" w:rsidP="00441D6C">
            <w:pPr>
              <w:jc w:val="center"/>
              <w:rPr>
                <w:sz w:val="16"/>
                <w:szCs w:val="18"/>
              </w:rPr>
            </w:pPr>
            <w:r w:rsidRPr="00980CBB">
              <w:rPr>
                <w:sz w:val="16"/>
                <w:szCs w:val="18"/>
              </w:rPr>
              <w:t>Номер</w:t>
            </w:r>
          </w:p>
        </w:tc>
        <w:tc>
          <w:tcPr>
            <w:tcW w:w="2950" w:type="dxa"/>
            <w:vMerge w:val="restart"/>
            <w:vAlign w:val="center"/>
          </w:tcPr>
          <w:p w:rsidR="007C33FB" w:rsidRPr="00980CBB" w:rsidRDefault="007C33FB" w:rsidP="00441D6C">
            <w:pPr>
              <w:jc w:val="center"/>
              <w:rPr>
                <w:sz w:val="16"/>
                <w:szCs w:val="18"/>
              </w:rPr>
            </w:pPr>
            <w:r w:rsidRPr="00980CBB">
              <w:rPr>
                <w:sz w:val="16"/>
                <w:szCs w:val="18"/>
              </w:rPr>
              <w:t>Наименование работ</w:t>
            </w:r>
          </w:p>
        </w:tc>
        <w:tc>
          <w:tcPr>
            <w:tcW w:w="851" w:type="dxa"/>
            <w:vMerge w:val="restart"/>
            <w:vAlign w:val="center"/>
          </w:tcPr>
          <w:p w:rsidR="007C33FB" w:rsidRPr="00980CBB" w:rsidRDefault="007C33FB" w:rsidP="00441D6C">
            <w:pPr>
              <w:jc w:val="center"/>
              <w:rPr>
                <w:rFonts w:ascii="Arial Narrow" w:hAnsi="Arial Narrow"/>
                <w:sz w:val="14"/>
                <w:szCs w:val="16"/>
              </w:rPr>
            </w:pPr>
            <w:r w:rsidRPr="00980CBB">
              <w:rPr>
                <w:rFonts w:ascii="Arial Narrow" w:hAnsi="Arial Narrow"/>
                <w:sz w:val="14"/>
                <w:szCs w:val="16"/>
              </w:rPr>
              <w:t xml:space="preserve">Номер </w:t>
            </w:r>
            <w:proofErr w:type="gramStart"/>
            <w:r w:rsidRPr="00980CBB">
              <w:rPr>
                <w:rFonts w:ascii="Arial Narrow" w:hAnsi="Arial Narrow"/>
                <w:sz w:val="14"/>
                <w:szCs w:val="16"/>
              </w:rPr>
              <w:t>единичной</w:t>
            </w:r>
            <w:proofErr w:type="gramEnd"/>
          </w:p>
          <w:p w:rsidR="007C33FB" w:rsidRPr="00980CBB" w:rsidRDefault="007C33FB" w:rsidP="00441D6C">
            <w:pPr>
              <w:jc w:val="center"/>
              <w:rPr>
                <w:rFonts w:ascii="Arial Narrow" w:hAnsi="Arial Narrow"/>
                <w:sz w:val="14"/>
                <w:szCs w:val="16"/>
              </w:rPr>
            </w:pPr>
            <w:r w:rsidRPr="00980CBB">
              <w:rPr>
                <w:rFonts w:ascii="Arial Narrow" w:hAnsi="Arial Narrow"/>
                <w:sz w:val="14"/>
                <w:szCs w:val="16"/>
              </w:rPr>
              <w:t>расценки</w:t>
            </w:r>
          </w:p>
        </w:tc>
        <w:tc>
          <w:tcPr>
            <w:tcW w:w="851" w:type="dxa"/>
            <w:vMerge w:val="restart"/>
            <w:vAlign w:val="center"/>
          </w:tcPr>
          <w:p w:rsidR="007C33FB" w:rsidRPr="00980CBB" w:rsidRDefault="007C33FB" w:rsidP="00441D6C">
            <w:pPr>
              <w:jc w:val="center"/>
              <w:rPr>
                <w:sz w:val="16"/>
                <w:szCs w:val="18"/>
              </w:rPr>
            </w:pPr>
            <w:r w:rsidRPr="00980CBB">
              <w:rPr>
                <w:sz w:val="16"/>
                <w:szCs w:val="18"/>
              </w:rPr>
              <w:t>Единица</w:t>
            </w:r>
          </w:p>
          <w:p w:rsidR="007C33FB" w:rsidRPr="00980CBB" w:rsidRDefault="007C33FB" w:rsidP="00441D6C">
            <w:pPr>
              <w:jc w:val="center"/>
              <w:rPr>
                <w:sz w:val="16"/>
                <w:szCs w:val="18"/>
              </w:rPr>
            </w:pPr>
            <w:r w:rsidRPr="00980CBB">
              <w:rPr>
                <w:sz w:val="16"/>
                <w:szCs w:val="18"/>
              </w:rPr>
              <w:t>измерения</w:t>
            </w:r>
          </w:p>
        </w:tc>
        <w:tc>
          <w:tcPr>
            <w:tcW w:w="4253" w:type="dxa"/>
            <w:gridSpan w:val="3"/>
            <w:shd w:val="clear" w:color="auto" w:fill="auto"/>
            <w:vAlign w:val="center"/>
          </w:tcPr>
          <w:p w:rsidR="007C33FB" w:rsidRPr="00980CBB" w:rsidRDefault="007C33FB" w:rsidP="00441D6C">
            <w:pPr>
              <w:jc w:val="center"/>
              <w:rPr>
                <w:sz w:val="16"/>
                <w:szCs w:val="18"/>
              </w:rPr>
            </w:pPr>
            <w:r w:rsidRPr="00980CBB">
              <w:rPr>
                <w:sz w:val="16"/>
                <w:szCs w:val="18"/>
              </w:rPr>
              <w:t>Выполнено работ</w:t>
            </w:r>
          </w:p>
        </w:tc>
      </w:tr>
      <w:tr w:rsidR="007C33FB" w:rsidRPr="00980CBB" w:rsidTr="00441D6C">
        <w:trPr>
          <w:trHeight w:hRule="exact" w:val="460"/>
        </w:trPr>
        <w:tc>
          <w:tcPr>
            <w:tcW w:w="737" w:type="dxa"/>
            <w:vAlign w:val="center"/>
          </w:tcPr>
          <w:p w:rsidR="007C33FB" w:rsidRPr="00980CBB" w:rsidRDefault="007C33FB" w:rsidP="00441D6C">
            <w:pPr>
              <w:jc w:val="center"/>
              <w:rPr>
                <w:sz w:val="16"/>
                <w:szCs w:val="18"/>
              </w:rPr>
            </w:pPr>
            <w:r w:rsidRPr="00980CBB">
              <w:rPr>
                <w:sz w:val="16"/>
                <w:szCs w:val="18"/>
              </w:rPr>
              <w:t>по</w:t>
            </w:r>
          </w:p>
          <w:p w:rsidR="007C33FB" w:rsidRPr="00980CBB" w:rsidRDefault="007C33FB" w:rsidP="00441D6C">
            <w:pPr>
              <w:jc w:val="center"/>
              <w:rPr>
                <w:sz w:val="16"/>
                <w:szCs w:val="18"/>
              </w:rPr>
            </w:pPr>
            <w:r w:rsidRPr="00980CBB">
              <w:rPr>
                <w:sz w:val="16"/>
                <w:szCs w:val="18"/>
              </w:rPr>
              <w:t>порядку</w:t>
            </w:r>
          </w:p>
        </w:tc>
        <w:tc>
          <w:tcPr>
            <w:tcW w:w="851" w:type="dxa"/>
            <w:vAlign w:val="center"/>
          </w:tcPr>
          <w:p w:rsidR="007C33FB" w:rsidRPr="00980CBB" w:rsidRDefault="007C33FB" w:rsidP="00441D6C">
            <w:pPr>
              <w:jc w:val="center"/>
              <w:rPr>
                <w:sz w:val="16"/>
                <w:szCs w:val="18"/>
              </w:rPr>
            </w:pPr>
            <w:r w:rsidRPr="00980CBB">
              <w:rPr>
                <w:sz w:val="16"/>
                <w:szCs w:val="18"/>
              </w:rPr>
              <w:t>позиции</w:t>
            </w:r>
          </w:p>
          <w:p w:rsidR="007C33FB" w:rsidRPr="00980CBB" w:rsidRDefault="007C33FB" w:rsidP="00441D6C">
            <w:pPr>
              <w:jc w:val="center"/>
              <w:rPr>
                <w:sz w:val="16"/>
                <w:szCs w:val="18"/>
              </w:rPr>
            </w:pPr>
            <w:r w:rsidRPr="00980CBB">
              <w:rPr>
                <w:sz w:val="16"/>
                <w:szCs w:val="18"/>
              </w:rPr>
              <w:t>по смете</w:t>
            </w:r>
          </w:p>
        </w:tc>
        <w:tc>
          <w:tcPr>
            <w:tcW w:w="2950" w:type="dxa"/>
            <w:vMerge/>
            <w:vAlign w:val="center"/>
          </w:tcPr>
          <w:p w:rsidR="007C33FB" w:rsidRPr="00980CBB" w:rsidRDefault="007C33FB" w:rsidP="00441D6C">
            <w:pPr>
              <w:jc w:val="center"/>
              <w:rPr>
                <w:sz w:val="16"/>
                <w:szCs w:val="18"/>
              </w:rPr>
            </w:pPr>
          </w:p>
        </w:tc>
        <w:tc>
          <w:tcPr>
            <w:tcW w:w="851" w:type="dxa"/>
            <w:vMerge/>
            <w:vAlign w:val="center"/>
          </w:tcPr>
          <w:p w:rsidR="007C33FB" w:rsidRPr="00980CBB" w:rsidRDefault="007C33FB" w:rsidP="00441D6C">
            <w:pPr>
              <w:jc w:val="center"/>
              <w:rPr>
                <w:sz w:val="16"/>
                <w:szCs w:val="18"/>
              </w:rPr>
            </w:pPr>
          </w:p>
        </w:tc>
        <w:tc>
          <w:tcPr>
            <w:tcW w:w="851" w:type="dxa"/>
            <w:vMerge/>
            <w:vAlign w:val="center"/>
          </w:tcPr>
          <w:p w:rsidR="007C33FB" w:rsidRPr="00980CBB" w:rsidRDefault="007C33FB" w:rsidP="00441D6C">
            <w:pPr>
              <w:jc w:val="center"/>
              <w:rPr>
                <w:sz w:val="16"/>
                <w:szCs w:val="18"/>
              </w:rPr>
            </w:pPr>
          </w:p>
        </w:tc>
        <w:tc>
          <w:tcPr>
            <w:tcW w:w="851" w:type="dxa"/>
            <w:shd w:val="clear" w:color="auto" w:fill="auto"/>
            <w:vAlign w:val="center"/>
          </w:tcPr>
          <w:p w:rsidR="007C33FB" w:rsidRPr="00980CBB" w:rsidRDefault="007C33FB" w:rsidP="00441D6C">
            <w:pPr>
              <w:jc w:val="center"/>
              <w:rPr>
                <w:sz w:val="16"/>
                <w:szCs w:val="18"/>
              </w:rPr>
            </w:pPr>
            <w:r w:rsidRPr="00980CBB">
              <w:rPr>
                <w:sz w:val="16"/>
                <w:szCs w:val="18"/>
              </w:rPr>
              <w:t>Коли-</w:t>
            </w:r>
          </w:p>
          <w:p w:rsidR="007C33FB" w:rsidRPr="00980CBB" w:rsidRDefault="007C33FB" w:rsidP="00441D6C">
            <w:pPr>
              <w:jc w:val="center"/>
              <w:rPr>
                <w:sz w:val="16"/>
                <w:szCs w:val="18"/>
              </w:rPr>
            </w:pPr>
            <w:r w:rsidRPr="00980CBB">
              <w:rPr>
                <w:sz w:val="16"/>
                <w:szCs w:val="18"/>
              </w:rPr>
              <w:t>чество</w:t>
            </w:r>
          </w:p>
        </w:tc>
        <w:tc>
          <w:tcPr>
            <w:tcW w:w="1701" w:type="dxa"/>
            <w:vAlign w:val="center"/>
          </w:tcPr>
          <w:p w:rsidR="007C33FB" w:rsidRPr="00980CBB" w:rsidRDefault="007C33FB" w:rsidP="00441D6C">
            <w:pPr>
              <w:jc w:val="center"/>
              <w:rPr>
                <w:sz w:val="16"/>
                <w:szCs w:val="18"/>
              </w:rPr>
            </w:pPr>
            <w:r w:rsidRPr="00980CBB">
              <w:rPr>
                <w:sz w:val="16"/>
                <w:szCs w:val="18"/>
              </w:rPr>
              <w:t xml:space="preserve">цена за единицу, </w:t>
            </w:r>
          </w:p>
          <w:p w:rsidR="007C33FB" w:rsidRPr="00980CBB" w:rsidRDefault="007C33FB" w:rsidP="00441D6C">
            <w:pPr>
              <w:jc w:val="center"/>
              <w:rPr>
                <w:sz w:val="16"/>
                <w:szCs w:val="18"/>
              </w:rPr>
            </w:pPr>
            <w:r w:rsidRPr="00980CBB">
              <w:rPr>
                <w:sz w:val="16"/>
                <w:szCs w:val="18"/>
              </w:rPr>
              <w:t>руб.</w:t>
            </w:r>
          </w:p>
        </w:tc>
        <w:tc>
          <w:tcPr>
            <w:tcW w:w="1701" w:type="dxa"/>
            <w:vAlign w:val="center"/>
          </w:tcPr>
          <w:p w:rsidR="007C33FB" w:rsidRPr="00980CBB" w:rsidRDefault="007C33FB" w:rsidP="00441D6C">
            <w:pPr>
              <w:jc w:val="center"/>
              <w:rPr>
                <w:sz w:val="16"/>
                <w:szCs w:val="18"/>
              </w:rPr>
            </w:pPr>
            <w:r w:rsidRPr="00980CBB">
              <w:rPr>
                <w:sz w:val="16"/>
                <w:szCs w:val="18"/>
              </w:rPr>
              <w:t>стоимость,</w:t>
            </w:r>
          </w:p>
          <w:p w:rsidR="007C33FB" w:rsidRPr="00980CBB" w:rsidRDefault="007C33FB" w:rsidP="00441D6C">
            <w:pPr>
              <w:jc w:val="center"/>
              <w:rPr>
                <w:sz w:val="16"/>
                <w:szCs w:val="18"/>
              </w:rPr>
            </w:pPr>
            <w:r w:rsidRPr="00980CBB">
              <w:rPr>
                <w:sz w:val="16"/>
                <w:szCs w:val="18"/>
              </w:rPr>
              <w:t>руб.</w:t>
            </w:r>
          </w:p>
        </w:tc>
      </w:tr>
      <w:tr w:rsidR="007C33FB" w:rsidRPr="00980CBB" w:rsidTr="00441D6C">
        <w:trPr>
          <w:trHeight w:hRule="exact" w:val="240"/>
        </w:trPr>
        <w:tc>
          <w:tcPr>
            <w:tcW w:w="737" w:type="dxa"/>
            <w:vAlign w:val="center"/>
          </w:tcPr>
          <w:p w:rsidR="007C33FB" w:rsidRPr="00980CBB" w:rsidRDefault="007C33FB" w:rsidP="00441D6C">
            <w:pPr>
              <w:jc w:val="center"/>
              <w:rPr>
                <w:sz w:val="16"/>
                <w:szCs w:val="18"/>
              </w:rPr>
            </w:pPr>
            <w:r w:rsidRPr="00980CBB">
              <w:rPr>
                <w:sz w:val="16"/>
                <w:szCs w:val="18"/>
              </w:rPr>
              <w:t>1</w:t>
            </w:r>
          </w:p>
        </w:tc>
        <w:tc>
          <w:tcPr>
            <w:tcW w:w="851" w:type="dxa"/>
            <w:vAlign w:val="center"/>
          </w:tcPr>
          <w:p w:rsidR="007C33FB" w:rsidRPr="00980CBB" w:rsidRDefault="007C33FB" w:rsidP="00441D6C">
            <w:pPr>
              <w:jc w:val="center"/>
              <w:rPr>
                <w:sz w:val="16"/>
                <w:szCs w:val="18"/>
              </w:rPr>
            </w:pPr>
            <w:r w:rsidRPr="00980CBB">
              <w:rPr>
                <w:sz w:val="16"/>
                <w:szCs w:val="18"/>
              </w:rPr>
              <w:t>2</w:t>
            </w:r>
          </w:p>
        </w:tc>
        <w:tc>
          <w:tcPr>
            <w:tcW w:w="2950" w:type="dxa"/>
            <w:vAlign w:val="center"/>
          </w:tcPr>
          <w:p w:rsidR="007C33FB" w:rsidRPr="00980CBB" w:rsidRDefault="007C33FB" w:rsidP="00441D6C">
            <w:pPr>
              <w:jc w:val="center"/>
              <w:rPr>
                <w:sz w:val="16"/>
                <w:szCs w:val="18"/>
              </w:rPr>
            </w:pPr>
            <w:r w:rsidRPr="00980CBB">
              <w:rPr>
                <w:sz w:val="16"/>
                <w:szCs w:val="18"/>
              </w:rPr>
              <w:t>3</w:t>
            </w:r>
          </w:p>
        </w:tc>
        <w:tc>
          <w:tcPr>
            <w:tcW w:w="851" w:type="dxa"/>
            <w:vAlign w:val="center"/>
          </w:tcPr>
          <w:p w:rsidR="007C33FB" w:rsidRPr="00980CBB" w:rsidRDefault="007C33FB" w:rsidP="00441D6C">
            <w:pPr>
              <w:jc w:val="center"/>
              <w:rPr>
                <w:sz w:val="16"/>
                <w:szCs w:val="18"/>
              </w:rPr>
            </w:pPr>
            <w:r w:rsidRPr="00980CBB">
              <w:rPr>
                <w:sz w:val="16"/>
                <w:szCs w:val="18"/>
              </w:rPr>
              <w:t>4</w:t>
            </w:r>
          </w:p>
        </w:tc>
        <w:tc>
          <w:tcPr>
            <w:tcW w:w="851" w:type="dxa"/>
            <w:vAlign w:val="center"/>
          </w:tcPr>
          <w:p w:rsidR="007C33FB" w:rsidRPr="00980CBB" w:rsidRDefault="007C33FB" w:rsidP="00441D6C">
            <w:pPr>
              <w:jc w:val="center"/>
              <w:rPr>
                <w:sz w:val="16"/>
                <w:szCs w:val="18"/>
              </w:rPr>
            </w:pPr>
            <w:r w:rsidRPr="00980CBB">
              <w:rPr>
                <w:sz w:val="16"/>
                <w:szCs w:val="18"/>
              </w:rPr>
              <w:t>5</w:t>
            </w:r>
          </w:p>
        </w:tc>
        <w:tc>
          <w:tcPr>
            <w:tcW w:w="851" w:type="dxa"/>
            <w:vAlign w:val="center"/>
          </w:tcPr>
          <w:p w:rsidR="007C33FB" w:rsidRPr="00980CBB" w:rsidRDefault="007C33FB" w:rsidP="00441D6C">
            <w:pPr>
              <w:jc w:val="center"/>
              <w:rPr>
                <w:sz w:val="16"/>
                <w:szCs w:val="18"/>
              </w:rPr>
            </w:pPr>
            <w:r w:rsidRPr="00980CBB">
              <w:rPr>
                <w:sz w:val="16"/>
                <w:szCs w:val="18"/>
              </w:rPr>
              <w:t>6</w:t>
            </w:r>
          </w:p>
        </w:tc>
        <w:tc>
          <w:tcPr>
            <w:tcW w:w="1701" w:type="dxa"/>
            <w:vAlign w:val="center"/>
          </w:tcPr>
          <w:p w:rsidR="007C33FB" w:rsidRPr="00980CBB" w:rsidRDefault="007C33FB" w:rsidP="00441D6C">
            <w:pPr>
              <w:jc w:val="center"/>
              <w:rPr>
                <w:sz w:val="16"/>
                <w:szCs w:val="18"/>
              </w:rPr>
            </w:pPr>
            <w:r w:rsidRPr="00980CBB">
              <w:rPr>
                <w:sz w:val="16"/>
                <w:szCs w:val="18"/>
              </w:rPr>
              <w:t>7</w:t>
            </w:r>
          </w:p>
        </w:tc>
        <w:tc>
          <w:tcPr>
            <w:tcW w:w="1701" w:type="dxa"/>
            <w:vAlign w:val="center"/>
          </w:tcPr>
          <w:p w:rsidR="007C33FB" w:rsidRPr="00980CBB" w:rsidRDefault="007C33FB" w:rsidP="00441D6C">
            <w:pPr>
              <w:jc w:val="center"/>
              <w:rPr>
                <w:sz w:val="16"/>
                <w:szCs w:val="18"/>
              </w:rPr>
            </w:pPr>
            <w:r w:rsidRPr="00980CBB">
              <w:rPr>
                <w:sz w:val="16"/>
                <w:szCs w:val="18"/>
              </w:rPr>
              <w:t>8</w:t>
            </w:r>
          </w:p>
        </w:tc>
      </w:tr>
      <w:tr w:rsidR="007C33FB" w:rsidRPr="00980CBB" w:rsidTr="00441D6C">
        <w:trPr>
          <w:trHeight w:hRule="exact" w:val="397"/>
        </w:trPr>
        <w:tc>
          <w:tcPr>
            <w:tcW w:w="737" w:type="dxa"/>
            <w:vAlign w:val="center"/>
          </w:tcPr>
          <w:p w:rsidR="007C33FB" w:rsidRPr="00980CBB" w:rsidRDefault="007C33FB" w:rsidP="00441D6C">
            <w:pPr>
              <w:jc w:val="center"/>
              <w:rPr>
                <w:sz w:val="16"/>
                <w:szCs w:val="18"/>
              </w:rPr>
            </w:pPr>
          </w:p>
        </w:tc>
        <w:tc>
          <w:tcPr>
            <w:tcW w:w="851" w:type="dxa"/>
            <w:vAlign w:val="center"/>
          </w:tcPr>
          <w:p w:rsidR="007C33FB" w:rsidRPr="00980CBB" w:rsidRDefault="007C33FB" w:rsidP="00441D6C">
            <w:pPr>
              <w:jc w:val="center"/>
              <w:rPr>
                <w:sz w:val="16"/>
                <w:szCs w:val="18"/>
              </w:rPr>
            </w:pPr>
          </w:p>
        </w:tc>
        <w:tc>
          <w:tcPr>
            <w:tcW w:w="2950" w:type="dxa"/>
            <w:vAlign w:val="center"/>
          </w:tcPr>
          <w:p w:rsidR="007C33FB" w:rsidRPr="00980CBB" w:rsidRDefault="007C33FB" w:rsidP="00441D6C">
            <w:pPr>
              <w:jc w:val="center"/>
              <w:rPr>
                <w:sz w:val="16"/>
                <w:szCs w:val="18"/>
              </w:rPr>
            </w:pPr>
          </w:p>
        </w:tc>
        <w:tc>
          <w:tcPr>
            <w:tcW w:w="851" w:type="dxa"/>
            <w:vAlign w:val="center"/>
          </w:tcPr>
          <w:p w:rsidR="007C33FB" w:rsidRPr="00980CBB" w:rsidRDefault="007C33FB" w:rsidP="00441D6C">
            <w:pPr>
              <w:jc w:val="center"/>
              <w:rPr>
                <w:sz w:val="16"/>
                <w:szCs w:val="18"/>
              </w:rPr>
            </w:pPr>
          </w:p>
        </w:tc>
        <w:tc>
          <w:tcPr>
            <w:tcW w:w="851" w:type="dxa"/>
            <w:vAlign w:val="center"/>
          </w:tcPr>
          <w:p w:rsidR="007C33FB" w:rsidRPr="00980CBB" w:rsidRDefault="007C33FB" w:rsidP="00441D6C">
            <w:pPr>
              <w:jc w:val="center"/>
              <w:rPr>
                <w:sz w:val="16"/>
                <w:szCs w:val="18"/>
              </w:rPr>
            </w:pPr>
          </w:p>
        </w:tc>
        <w:tc>
          <w:tcPr>
            <w:tcW w:w="851" w:type="dxa"/>
            <w:vAlign w:val="center"/>
          </w:tcPr>
          <w:p w:rsidR="007C33FB" w:rsidRPr="00980CBB" w:rsidRDefault="007C33FB" w:rsidP="00441D6C">
            <w:pPr>
              <w:jc w:val="center"/>
              <w:rPr>
                <w:sz w:val="16"/>
                <w:szCs w:val="18"/>
              </w:rPr>
            </w:pPr>
          </w:p>
        </w:tc>
        <w:tc>
          <w:tcPr>
            <w:tcW w:w="1701" w:type="dxa"/>
            <w:vAlign w:val="center"/>
          </w:tcPr>
          <w:p w:rsidR="007C33FB" w:rsidRPr="00980CBB" w:rsidRDefault="007C33FB" w:rsidP="00441D6C">
            <w:pPr>
              <w:jc w:val="center"/>
              <w:rPr>
                <w:sz w:val="16"/>
                <w:szCs w:val="18"/>
              </w:rPr>
            </w:pPr>
          </w:p>
        </w:tc>
        <w:tc>
          <w:tcPr>
            <w:tcW w:w="1701" w:type="dxa"/>
            <w:vAlign w:val="center"/>
          </w:tcPr>
          <w:p w:rsidR="007C33FB" w:rsidRPr="00980CBB" w:rsidRDefault="007C33FB" w:rsidP="00441D6C">
            <w:pPr>
              <w:jc w:val="center"/>
              <w:rPr>
                <w:sz w:val="16"/>
                <w:szCs w:val="18"/>
              </w:rPr>
            </w:pPr>
          </w:p>
        </w:tc>
      </w:tr>
      <w:tr w:rsidR="007C33FB" w:rsidRPr="00980CBB" w:rsidTr="00441D6C">
        <w:trPr>
          <w:trHeight w:hRule="exact" w:val="397"/>
        </w:trPr>
        <w:tc>
          <w:tcPr>
            <w:tcW w:w="737" w:type="dxa"/>
            <w:vAlign w:val="center"/>
          </w:tcPr>
          <w:p w:rsidR="007C33FB" w:rsidRPr="00980CBB" w:rsidRDefault="007C33FB" w:rsidP="00441D6C">
            <w:pPr>
              <w:jc w:val="center"/>
              <w:rPr>
                <w:sz w:val="16"/>
                <w:szCs w:val="18"/>
              </w:rPr>
            </w:pPr>
          </w:p>
        </w:tc>
        <w:tc>
          <w:tcPr>
            <w:tcW w:w="851" w:type="dxa"/>
            <w:vAlign w:val="center"/>
          </w:tcPr>
          <w:p w:rsidR="007C33FB" w:rsidRPr="00980CBB" w:rsidRDefault="007C33FB" w:rsidP="00441D6C">
            <w:pPr>
              <w:jc w:val="center"/>
              <w:rPr>
                <w:sz w:val="16"/>
                <w:szCs w:val="18"/>
              </w:rPr>
            </w:pPr>
          </w:p>
        </w:tc>
        <w:tc>
          <w:tcPr>
            <w:tcW w:w="2950" w:type="dxa"/>
            <w:vAlign w:val="center"/>
          </w:tcPr>
          <w:p w:rsidR="007C33FB" w:rsidRPr="00980CBB" w:rsidRDefault="007C33FB" w:rsidP="00441D6C">
            <w:pPr>
              <w:jc w:val="center"/>
              <w:rPr>
                <w:sz w:val="16"/>
                <w:szCs w:val="18"/>
              </w:rPr>
            </w:pPr>
          </w:p>
        </w:tc>
        <w:tc>
          <w:tcPr>
            <w:tcW w:w="851" w:type="dxa"/>
            <w:vAlign w:val="center"/>
          </w:tcPr>
          <w:p w:rsidR="007C33FB" w:rsidRPr="00980CBB" w:rsidRDefault="007C33FB" w:rsidP="00441D6C">
            <w:pPr>
              <w:jc w:val="center"/>
              <w:rPr>
                <w:sz w:val="16"/>
                <w:szCs w:val="18"/>
              </w:rPr>
            </w:pPr>
          </w:p>
        </w:tc>
        <w:tc>
          <w:tcPr>
            <w:tcW w:w="851" w:type="dxa"/>
            <w:vAlign w:val="center"/>
          </w:tcPr>
          <w:p w:rsidR="007C33FB" w:rsidRPr="00980CBB" w:rsidRDefault="007C33FB" w:rsidP="00441D6C">
            <w:pPr>
              <w:jc w:val="center"/>
              <w:rPr>
                <w:sz w:val="16"/>
                <w:szCs w:val="18"/>
              </w:rPr>
            </w:pPr>
          </w:p>
        </w:tc>
        <w:tc>
          <w:tcPr>
            <w:tcW w:w="851" w:type="dxa"/>
            <w:vAlign w:val="center"/>
          </w:tcPr>
          <w:p w:rsidR="007C33FB" w:rsidRPr="00980CBB" w:rsidRDefault="007C33FB" w:rsidP="00441D6C">
            <w:pPr>
              <w:jc w:val="center"/>
              <w:rPr>
                <w:sz w:val="16"/>
                <w:szCs w:val="18"/>
              </w:rPr>
            </w:pPr>
          </w:p>
        </w:tc>
        <w:tc>
          <w:tcPr>
            <w:tcW w:w="1701" w:type="dxa"/>
            <w:vAlign w:val="center"/>
          </w:tcPr>
          <w:p w:rsidR="007C33FB" w:rsidRPr="00980CBB" w:rsidRDefault="007C33FB" w:rsidP="00441D6C">
            <w:pPr>
              <w:jc w:val="center"/>
              <w:rPr>
                <w:sz w:val="16"/>
                <w:szCs w:val="18"/>
              </w:rPr>
            </w:pPr>
          </w:p>
        </w:tc>
        <w:tc>
          <w:tcPr>
            <w:tcW w:w="1701" w:type="dxa"/>
            <w:vAlign w:val="center"/>
          </w:tcPr>
          <w:p w:rsidR="007C33FB" w:rsidRPr="00980CBB" w:rsidRDefault="007C33FB" w:rsidP="00441D6C">
            <w:pPr>
              <w:jc w:val="center"/>
              <w:rPr>
                <w:sz w:val="16"/>
                <w:szCs w:val="18"/>
              </w:rPr>
            </w:pPr>
          </w:p>
        </w:tc>
      </w:tr>
      <w:tr w:rsidR="007C33FB" w:rsidRPr="00980CBB" w:rsidTr="00441D6C">
        <w:trPr>
          <w:trHeight w:hRule="exact" w:val="397"/>
        </w:trPr>
        <w:tc>
          <w:tcPr>
            <w:tcW w:w="737" w:type="dxa"/>
            <w:vAlign w:val="center"/>
          </w:tcPr>
          <w:p w:rsidR="007C33FB" w:rsidRPr="00980CBB" w:rsidRDefault="007C33FB" w:rsidP="00441D6C">
            <w:pPr>
              <w:jc w:val="center"/>
              <w:rPr>
                <w:sz w:val="16"/>
                <w:szCs w:val="18"/>
              </w:rPr>
            </w:pPr>
          </w:p>
        </w:tc>
        <w:tc>
          <w:tcPr>
            <w:tcW w:w="851" w:type="dxa"/>
            <w:vAlign w:val="center"/>
          </w:tcPr>
          <w:p w:rsidR="007C33FB" w:rsidRPr="00980CBB" w:rsidRDefault="007C33FB" w:rsidP="00441D6C">
            <w:pPr>
              <w:jc w:val="center"/>
              <w:rPr>
                <w:sz w:val="16"/>
                <w:szCs w:val="18"/>
              </w:rPr>
            </w:pPr>
          </w:p>
        </w:tc>
        <w:tc>
          <w:tcPr>
            <w:tcW w:w="2950" w:type="dxa"/>
            <w:vAlign w:val="center"/>
          </w:tcPr>
          <w:p w:rsidR="007C33FB" w:rsidRPr="00980CBB" w:rsidRDefault="007C33FB" w:rsidP="00441D6C">
            <w:pPr>
              <w:jc w:val="center"/>
              <w:rPr>
                <w:sz w:val="16"/>
                <w:szCs w:val="18"/>
              </w:rPr>
            </w:pPr>
          </w:p>
        </w:tc>
        <w:tc>
          <w:tcPr>
            <w:tcW w:w="851" w:type="dxa"/>
            <w:vAlign w:val="center"/>
          </w:tcPr>
          <w:p w:rsidR="007C33FB" w:rsidRPr="00980CBB" w:rsidRDefault="007C33FB" w:rsidP="00441D6C">
            <w:pPr>
              <w:jc w:val="center"/>
              <w:rPr>
                <w:sz w:val="16"/>
                <w:szCs w:val="18"/>
              </w:rPr>
            </w:pPr>
          </w:p>
        </w:tc>
        <w:tc>
          <w:tcPr>
            <w:tcW w:w="851" w:type="dxa"/>
            <w:vAlign w:val="center"/>
          </w:tcPr>
          <w:p w:rsidR="007C33FB" w:rsidRPr="00980CBB" w:rsidRDefault="007C33FB" w:rsidP="00441D6C">
            <w:pPr>
              <w:jc w:val="center"/>
              <w:rPr>
                <w:sz w:val="16"/>
                <w:szCs w:val="18"/>
              </w:rPr>
            </w:pPr>
          </w:p>
        </w:tc>
        <w:tc>
          <w:tcPr>
            <w:tcW w:w="851" w:type="dxa"/>
            <w:vAlign w:val="center"/>
          </w:tcPr>
          <w:p w:rsidR="007C33FB" w:rsidRPr="00980CBB" w:rsidRDefault="007C33FB" w:rsidP="00441D6C">
            <w:pPr>
              <w:jc w:val="center"/>
              <w:rPr>
                <w:sz w:val="16"/>
                <w:szCs w:val="18"/>
              </w:rPr>
            </w:pPr>
          </w:p>
        </w:tc>
        <w:tc>
          <w:tcPr>
            <w:tcW w:w="1701" w:type="dxa"/>
            <w:vAlign w:val="center"/>
          </w:tcPr>
          <w:p w:rsidR="007C33FB" w:rsidRPr="00980CBB" w:rsidRDefault="007C33FB" w:rsidP="00441D6C">
            <w:pPr>
              <w:jc w:val="center"/>
              <w:rPr>
                <w:sz w:val="16"/>
                <w:szCs w:val="18"/>
              </w:rPr>
            </w:pPr>
          </w:p>
        </w:tc>
        <w:tc>
          <w:tcPr>
            <w:tcW w:w="1701" w:type="dxa"/>
            <w:vAlign w:val="center"/>
          </w:tcPr>
          <w:p w:rsidR="007C33FB" w:rsidRPr="00980CBB" w:rsidRDefault="007C33FB" w:rsidP="00441D6C">
            <w:pPr>
              <w:jc w:val="center"/>
              <w:rPr>
                <w:sz w:val="16"/>
                <w:szCs w:val="18"/>
              </w:rPr>
            </w:pPr>
          </w:p>
        </w:tc>
      </w:tr>
      <w:tr w:rsidR="007C33FB" w:rsidRPr="00980CBB" w:rsidTr="00441D6C">
        <w:trPr>
          <w:trHeight w:hRule="exact" w:val="397"/>
        </w:trPr>
        <w:tc>
          <w:tcPr>
            <w:tcW w:w="737" w:type="dxa"/>
            <w:vAlign w:val="center"/>
          </w:tcPr>
          <w:p w:rsidR="007C33FB" w:rsidRPr="00980CBB" w:rsidRDefault="007C33FB" w:rsidP="00441D6C">
            <w:pPr>
              <w:jc w:val="center"/>
              <w:rPr>
                <w:sz w:val="16"/>
                <w:szCs w:val="18"/>
              </w:rPr>
            </w:pPr>
          </w:p>
        </w:tc>
        <w:tc>
          <w:tcPr>
            <w:tcW w:w="851" w:type="dxa"/>
            <w:vAlign w:val="center"/>
          </w:tcPr>
          <w:p w:rsidR="007C33FB" w:rsidRPr="00980CBB" w:rsidRDefault="007C33FB" w:rsidP="00441D6C">
            <w:pPr>
              <w:jc w:val="center"/>
              <w:rPr>
                <w:sz w:val="16"/>
                <w:szCs w:val="18"/>
              </w:rPr>
            </w:pPr>
          </w:p>
        </w:tc>
        <w:tc>
          <w:tcPr>
            <w:tcW w:w="2950" w:type="dxa"/>
            <w:vAlign w:val="center"/>
          </w:tcPr>
          <w:p w:rsidR="007C33FB" w:rsidRPr="00980CBB" w:rsidRDefault="007C33FB" w:rsidP="00441D6C">
            <w:pPr>
              <w:jc w:val="center"/>
              <w:rPr>
                <w:sz w:val="16"/>
                <w:szCs w:val="18"/>
              </w:rPr>
            </w:pPr>
          </w:p>
        </w:tc>
        <w:tc>
          <w:tcPr>
            <w:tcW w:w="851" w:type="dxa"/>
            <w:vAlign w:val="center"/>
          </w:tcPr>
          <w:p w:rsidR="007C33FB" w:rsidRPr="00980CBB" w:rsidRDefault="007C33FB" w:rsidP="00441D6C">
            <w:pPr>
              <w:jc w:val="center"/>
              <w:rPr>
                <w:sz w:val="16"/>
                <w:szCs w:val="18"/>
              </w:rPr>
            </w:pPr>
          </w:p>
        </w:tc>
        <w:tc>
          <w:tcPr>
            <w:tcW w:w="851" w:type="dxa"/>
            <w:vAlign w:val="center"/>
          </w:tcPr>
          <w:p w:rsidR="007C33FB" w:rsidRPr="00980CBB" w:rsidRDefault="007C33FB" w:rsidP="00441D6C">
            <w:pPr>
              <w:jc w:val="center"/>
              <w:rPr>
                <w:sz w:val="16"/>
                <w:szCs w:val="18"/>
              </w:rPr>
            </w:pPr>
          </w:p>
        </w:tc>
        <w:tc>
          <w:tcPr>
            <w:tcW w:w="851" w:type="dxa"/>
            <w:vAlign w:val="center"/>
          </w:tcPr>
          <w:p w:rsidR="007C33FB" w:rsidRPr="00980CBB" w:rsidRDefault="007C33FB" w:rsidP="00441D6C">
            <w:pPr>
              <w:jc w:val="center"/>
              <w:rPr>
                <w:sz w:val="16"/>
                <w:szCs w:val="18"/>
              </w:rPr>
            </w:pPr>
          </w:p>
        </w:tc>
        <w:tc>
          <w:tcPr>
            <w:tcW w:w="1701" w:type="dxa"/>
            <w:vAlign w:val="center"/>
          </w:tcPr>
          <w:p w:rsidR="007C33FB" w:rsidRPr="00980CBB" w:rsidRDefault="007C33FB" w:rsidP="00441D6C">
            <w:pPr>
              <w:jc w:val="center"/>
              <w:rPr>
                <w:sz w:val="16"/>
                <w:szCs w:val="18"/>
              </w:rPr>
            </w:pPr>
          </w:p>
        </w:tc>
        <w:tc>
          <w:tcPr>
            <w:tcW w:w="1701" w:type="dxa"/>
            <w:vAlign w:val="center"/>
          </w:tcPr>
          <w:p w:rsidR="007C33FB" w:rsidRPr="00980CBB" w:rsidRDefault="007C33FB" w:rsidP="00441D6C">
            <w:pPr>
              <w:jc w:val="center"/>
              <w:rPr>
                <w:sz w:val="16"/>
                <w:szCs w:val="18"/>
              </w:rPr>
            </w:pPr>
          </w:p>
        </w:tc>
      </w:tr>
      <w:tr w:rsidR="007C33FB" w:rsidRPr="00980CBB" w:rsidTr="00441D6C">
        <w:trPr>
          <w:trHeight w:hRule="exact" w:val="397"/>
        </w:trPr>
        <w:tc>
          <w:tcPr>
            <w:tcW w:w="737" w:type="dxa"/>
            <w:vAlign w:val="center"/>
          </w:tcPr>
          <w:p w:rsidR="007C33FB" w:rsidRPr="00980CBB" w:rsidRDefault="007C33FB" w:rsidP="00441D6C">
            <w:pPr>
              <w:jc w:val="center"/>
              <w:rPr>
                <w:sz w:val="16"/>
                <w:szCs w:val="18"/>
              </w:rPr>
            </w:pPr>
          </w:p>
        </w:tc>
        <w:tc>
          <w:tcPr>
            <w:tcW w:w="851" w:type="dxa"/>
            <w:vAlign w:val="center"/>
          </w:tcPr>
          <w:p w:rsidR="007C33FB" w:rsidRPr="00980CBB" w:rsidRDefault="007C33FB" w:rsidP="00441D6C">
            <w:pPr>
              <w:jc w:val="center"/>
              <w:rPr>
                <w:sz w:val="16"/>
                <w:szCs w:val="18"/>
              </w:rPr>
            </w:pPr>
          </w:p>
        </w:tc>
        <w:tc>
          <w:tcPr>
            <w:tcW w:w="2950" w:type="dxa"/>
            <w:vAlign w:val="center"/>
          </w:tcPr>
          <w:p w:rsidR="007C33FB" w:rsidRPr="00980CBB" w:rsidRDefault="007C33FB" w:rsidP="00441D6C">
            <w:pPr>
              <w:jc w:val="center"/>
              <w:rPr>
                <w:sz w:val="16"/>
                <w:szCs w:val="18"/>
              </w:rPr>
            </w:pPr>
          </w:p>
        </w:tc>
        <w:tc>
          <w:tcPr>
            <w:tcW w:w="851" w:type="dxa"/>
            <w:vAlign w:val="center"/>
          </w:tcPr>
          <w:p w:rsidR="007C33FB" w:rsidRPr="00980CBB" w:rsidRDefault="007C33FB" w:rsidP="00441D6C">
            <w:pPr>
              <w:jc w:val="center"/>
              <w:rPr>
                <w:sz w:val="16"/>
                <w:szCs w:val="18"/>
              </w:rPr>
            </w:pPr>
          </w:p>
        </w:tc>
        <w:tc>
          <w:tcPr>
            <w:tcW w:w="851" w:type="dxa"/>
            <w:vAlign w:val="center"/>
          </w:tcPr>
          <w:p w:rsidR="007C33FB" w:rsidRPr="00980CBB" w:rsidRDefault="007C33FB" w:rsidP="00441D6C">
            <w:pPr>
              <w:jc w:val="center"/>
              <w:rPr>
                <w:sz w:val="16"/>
                <w:szCs w:val="18"/>
              </w:rPr>
            </w:pPr>
          </w:p>
        </w:tc>
        <w:tc>
          <w:tcPr>
            <w:tcW w:w="851" w:type="dxa"/>
            <w:vAlign w:val="center"/>
          </w:tcPr>
          <w:p w:rsidR="007C33FB" w:rsidRPr="00980CBB" w:rsidRDefault="007C33FB" w:rsidP="00441D6C">
            <w:pPr>
              <w:jc w:val="center"/>
              <w:rPr>
                <w:sz w:val="16"/>
                <w:szCs w:val="18"/>
              </w:rPr>
            </w:pPr>
          </w:p>
        </w:tc>
        <w:tc>
          <w:tcPr>
            <w:tcW w:w="1701" w:type="dxa"/>
            <w:vAlign w:val="center"/>
          </w:tcPr>
          <w:p w:rsidR="007C33FB" w:rsidRPr="00980CBB" w:rsidRDefault="007C33FB" w:rsidP="00441D6C">
            <w:pPr>
              <w:jc w:val="center"/>
              <w:rPr>
                <w:sz w:val="16"/>
                <w:szCs w:val="18"/>
              </w:rPr>
            </w:pPr>
          </w:p>
        </w:tc>
        <w:tc>
          <w:tcPr>
            <w:tcW w:w="1701" w:type="dxa"/>
            <w:vAlign w:val="center"/>
          </w:tcPr>
          <w:p w:rsidR="007C33FB" w:rsidRPr="00980CBB" w:rsidRDefault="007C33FB" w:rsidP="00441D6C">
            <w:pPr>
              <w:jc w:val="center"/>
              <w:rPr>
                <w:sz w:val="16"/>
                <w:szCs w:val="18"/>
              </w:rPr>
            </w:pPr>
          </w:p>
        </w:tc>
      </w:tr>
      <w:tr w:rsidR="007C33FB" w:rsidRPr="00980CBB" w:rsidTr="00441D6C">
        <w:trPr>
          <w:trHeight w:hRule="exact" w:val="397"/>
        </w:trPr>
        <w:tc>
          <w:tcPr>
            <w:tcW w:w="737" w:type="dxa"/>
            <w:vAlign w:val="center"/>
          </w:tcPr>
          <w:p w:rsidR="007C33FB" w:rsidRPr="00980CBB" w:rsidRDefault="007C33FB" w:rsidP="00441D6C">
            <w:pPr>
              <w:jc w:val="center"/>
              <w:rPr>
                <w:sz w:val="16"/>
                <w:szCs w:val="18"/>
              </w:rPr>
            </w:pPr>
          </w:p>
        </w:tc>
        <w:tc>
          <w:tcPr>
            <w:tcW w:w="851" w:type="dxa"/>
            <w:vAlign w:val="center"/>
          </w:tcPr>
          <w:p w:rsidR="007C33FB" w:rsidRPr="00980CBB" w:rsidRDefault="007C33FB" w:rsidP="00441D6C">
            <w:pPr>
              <w:jc w:val="center"/>
              <w:rPr>
                <w:sz w:val="16"/>
                <w:szCs w:val="18"/>
              </w:rPr>
            </w:pPr>
          </w:p>
        </w:tc>
        <w:tc>
          <w:tcPr>
            <w:tcW w:w="2950" w:type="dxa"/>
            <w:vAlign w:val="center"/>
          </w:tcPr>
          <w:p w:rsidR="007C33FB" w:rsidRPr="00980CBB" w:rsidRDefault="007C33FB" w:rsidP="00441D6C">
            <w:pPr>
              <w:jc w:val="center"/>
              <w:rPr>
                <w:sz w:val="16"/>
                <w:szCs w:val="18"/>
              </w:rPr>
            </w:pPr>
          </w:p>
        </w:tc>
        <w:tc>
          <w:tcPr>
            <w:tcW w:w="851" w:type="dxa"/>
            <w:vAlign w:val="center"/>
          </w:tcPr>
          <w:p w:rsidR="007C33FB" w:rsidRPr="00980CBB" w:rsidRDefault="007C33FB" w:rsidP="00441D6C">
            <w:pPr>
              <w:jc w:val="center"/>
              <w:rPr>
                <w:sz w:val="16"/>
                <w:szCs w:val="18"/>
              </w:rPr>
            </w:pPr>
          </w:p>
        </w:tc>
        <w:tc>
          <w:tcPr>
            <w:tcW w:w="851" w:type="dxa"/>
            <w:vAlign w:val="center"/>
          </w:tcPr>
          <w:p w:rsidR="007C33FB" w:rsidRPr="00980CBB" w:rsidRDefault="007C33FB" w:rsidP="00441D6C">
            <w:pPr>
              <w:jc w:val="center"/>
              <w:rPr>
                <w:sz w:val="16"/>
                <w:szCs w:val="18"/>
              </w:rPr>
            </w:pPr>
          </w:p>
        </w:tc>
        <w:tc>
          <w:tcPr>
            <w:tcW w:w="851" w:type="dxa"/>
            <w:vAlign w:val="center"/>
          </w:tcPr>
          <w:p w:rsidR="007C33FB" w:rsidRPr="00980CBB" w:rsidRDefault="007C33FB" w:rsidP="00441D6C">
            <w:pPr>
              <w:jc w:val="center"/>
              <w:rPr>
                <w:sz w:val="16"/>
                <w:szCs w:val="18"/>
              </w:rPr>
            </w:pPr>
          </w:p>
        </w:tc>
        <w:tc>
          <w:tcPr>
            <w:tcW w:w="1701" w:type="dxa"/>
            <w:vAlign w:val="center"/>
          </w:tcPr>
          <w:p w:rsidR="007C33FB" w:rsidRPr="00980CBB" w:rsidRDefault="007C33FB" w:rsidP="00441D6C">
            <w:pPr>
              <w:jc w:val="center"/>
              <w:rPr>
                <w:sz w:val="16"/>
                <w:szCs w:val="18"/>
              </w:rPr>
            </w:pPr>
          </w:p>
        </w:tc>
        <w:tc>
          <w:tcPr>
            <w:tcW w:w="1701" w:type="dxa"/>
            <w:vAlign w:val="center"/>
          </w:tcPr>
          <w:p w:rsidR="007C33FB" w:rsidRPr="00980CBB" w:rsidRDefault="007C33FB" w:rsidP="00441D6C">
            <w:pPr>
              <w:jc w:val="center"/>
              <w:rPr>
                <w:sz w:val="16"/>
                <w:szCs w:val="18"/>
              </w:rPr>
            </w:pPr>
          </w:p>
        </w:tc>
      </w:tr>
      <w:tr w:rsidR="007C33FB" w:rsidRPr="00980CBB" w:rsidTr="00441D6C">
        <w:trPr>
          <w:trHeight w:hRule="exact" w:val="397"/>
        </w:trPr>
        <w:tc>
          <w:tcPr>
            <w:tcW w:w="737" w:type="dxa"/>
            <w:vAlign w:val="center"/>
          </w:tcPr>
          <w:p w:rsidR="007C33FB" w:rsidRPr="00980CBB" w:rsidRDefault="007C33FB" w:rsidP="00441D6C">
            <w:pPr>
              <w:jc w:val="center"/>
              <w:rPr>
                <w:sz w:val="16"/>
                <w:szCs w:val="18"/>
              </w:rPr>
            </w:pPr>
          </w:p>
        </w:tc>
        <w:tc>
          <w:tcPr>
            <w:tcW w:w="851" w:type="dxa"/>
            <w:vAlign w:val="center"/>
          </w:tcPr>
          <w:p w:rsidR="007C33FB" w:rsidRPr="00980CBB" w:rsidRDefault="007C33FB" w:rsidP="00441D6C">
            <w:pPr>
              <w:jc w:val="center"/>
              <w:rPr>
                <w:sz w:val="16"/>
                <w:szCs w:val="18"/>
              </w:rPr>
            </w:pPr>
          </w:p>
        </w:tc>
        <w:tc>
          <w:tcPr>
            <w:tcW w:w="2950" w:type="dxa"/>
            <w:vAlign w:val="center"/>
          </w:tcPr>
          <w:p w:rsidR="007C33FB" w:rsidRPr="00980CBB" w:rsidRDefault="007C33FB" w:rsidP="00441D6C">
            <w:pPr>
              <w:jc w:val="center"/>
              <w:rPr>
                <w:sz w:val="16"/>
                <w:szCs w:val="18"/>
              </w:rPr>
            </w:pPr>
          </w:p>
        </w:tc>
        <w:tc>
          <w:tcPr>
            <w:tcW w:w="851" w:type="dxa"/>
            <w:vAlign w:val="center"/>
          </w:tcPr>
          <w:p w:rsidR="007C33FB" w:rsidRPr="00980CBB" w:rsidRDefault="007C33FB" w:rsidP="00441D6C">
            <w:pPr>
              <w:jc w:val="center"/>
              <w:rPr>
                <w:sz w:val="16"/>
                <w:szCs w:val="18"/>
              </w:rPr>
            </w:pPr>
          </w:p>
        </w:tc>
        <w:tc>
          <w:tcPr>
            <w:tcW w:w="851" w:type="dxa"/>
            <w:vAlign w:val="center"/>
          </w:tcPr>
          <w:p w:rsidR="007C33FB" w:rsidRPr="00980CBB" w:rsidRDefault="007C33FB" w:rsidP="00441D6C">
            <w:pPr>
              <w:jc w:val="center"/>
              <w:rPr>
                <w:sz w:val="16"/>
                <w:szCs w:val="18"/>
              </w:rPr>
            </w:pPr>
          </w:p>
        </w:tc>
        <w:tc>
          <w:tcPr>
            <w:tcW w:w="851" w:type="dxa"/>
            <w:vAlign w:val="center"/>
          </w:tcPr>
          <w:p w:rsidR="007C33FB" w:rsidRPr="00980CBB" w:rsidRDefault="007C33FB" w:rsidP="00441D6C">
            <w:pPr>
              <w:jc w:val="center"/>
              <w:rPr>
                <w:sz w:val="16"/>
                <w:szCs w:val="18"/>
              </w:rPr>
            </w:pPr>
          </w:p>
        </w:tc>
        <w:tc>
          <w:tcPr>
            <w:tcW w:w="1701" w:type="dxa"/>
            <w:vAlign w:val="center"/>
          </w:tcPr>
          <w:p w:rsidR="007C33FB" w:rsidRPr="00980CBB" w:rsidRDefault="007C33FB" w:rsidP="00441D6C">
            <w:pPr>
              <w:jc w:val="center"/>
              <w:rPr>
                <w:sz w:val="16"/>
                <w:szCs w:val="18"/>
              </w:rPr>
            </w:pPr>
          </w:p>
        </w:tc>
        <w:tc>
          <w:tcPr>
            <w:tcW w:w="1701" w:type="dxa"/>
            <w:vAlign w:val="center"/>
          </w:tcPr>
          <w:p w:rsidR="007C33FB" w:rsidRPr="00980CBB" w:rsidRDefault="007C33FB" w:rsidP="00441D6C">
            <w:pPr>
              <w:jc w:val="center"/>
              <w:rPr>
                <w:sz w:val="16"/>
                <w:szCs w:val="18"/>
              </w:rPr>
            </w:pPr>
          </w:p>
        </w:tc>
      </w:tr>
      <w:tr w:rsidR="007C33FB" w:rsidRPr="00980CBB" w:rsidTr="00441D6C">
        <w:trPr>
          <w:trHeight w:hRule="exact" w:val="397"/>
        </w:trPr>
        <w:tc>
          <w:tcPr>
            <w:tcW w:w="737" w:type="dxa"/>
            <w:vAlign w:val="center"/>
          </w:tcPr>
          <w:p w:rsidR="007C33FB" w:rsidRPr="00980CBB" w:rsidRDefault="007C33FB" w:rsidP="00441D6C">
            <w:pPr>
              <w:jc w:val="center"/>
              <w:rPr>
                <w:sz w:val="16"/>
                <w:szCs w:val="18"/>
              </w:rPr>
            </w:pPr>
          </w:p>
        </w:tc>
        <w:tc>
          <w:tcPr>
            <w:tcW w:w="851" w:type="dxa"/>
            <w:vAlign w:val="center"/>
          </w:tcPr>
          <w:p w:rsidR="007C33FB" w:rsidRPr="00980CBB" w:rsidRDefault="007C33FB" w:rsidP="00441D6C">
            <w:pPr>
              <w:jc w:val="center"/>
              <w:rPr>
                <w:sz w:val="16"/>
                <w:szCs w:val="18"/>
              </w:rPr>
            </w:pPr>
          </w:p>
        </w:tc>
        <w:tc>
          <w:tcPr>
            <w:tcW w:w="2950" w:type="dxa"/>
            <w:vAlign w:val="center"/>
          </w:tcPr>
          <w:p w:rsidR="007C33FB" w:rsidRPr="00980CBB" w:rsidRDefault="007C33FB" w:rsidP="00441D6C">
            <w:pPr>
              <w:jc w:val="center"/>
              <w:rPr>
                <w:sz w:val="16"/>
                <w:szCs w:val="18"/>
              </w:rPr>
            </w:pPr>
          </w:p>
        </w:tc>
        <w:tc>
          <w:tcPr>
            <w:tcW w:w="851" w:type="dxa"/>
            <w:vAlign w:val="center"/>
          </w:tcPr>
          <w:p w:rsidR="007C33FB" w:rsidRPr="00980CBB" w:rsidRDefault="007C33FB" w:rsidP="00441D6C">
            <w:pPr>
              <w:jc w:val="center"/>
              <w:rPr>
                <w:sz w:val="16"/>
                <w:szCs w:val="18"/>
              </w:rPr>
            </w:pPr>
          </w:p>
        </w:tc>
        <w:tc>
          <w:tcPr>
            <w:tcW w:w="851" w:type="dxa"/>
            <w:vAlign w:val="center"/>
          </w:tcPr>
          <w:p w:rsidR="007C33FB" w:rsidRPr="00980CBB" w:rsidRDefault="007C33FB" w:rsidP="00441D6C">
            <w:pPr>
              <w:jc w:val="center"/>
              <w:rPr>
                <w:sz w:val="16"/>
                <w:szCs w:val="18"/>
              </w:rPr>
            </w:pPr>
          </w:p>
        </w:tc>
        <w:tc>
          <w:tcPr>
            <w:tcW w:w="851" w:type="dxa"/>
            <w:vAlign w:val="center"/>
          </w:tcPr>
          <w:p w:rsidR="007C33FB" w:rsidRPr="00980CBB" w:rsidRDefault="007C33FB" w:rsidP="00441D6C">
            <w:pPr>
              <w:jc w:val="center"/>
              <w:rPr>
                <w:sz w:val="16"/>
                <w:szCs w:val="18"/>
              </w:rPr>
            </w:pPr>
          </w:p>
        </w:tc>
        <w:tc>
          <w:tcPr>
            <w:tcW w:w="1701" w:type="dxa"/>
            <w:vAlign w:val="center"/>
          </w:tcPr>
          <w:p w:rsidR="007C33FB" w:rsidRPr="00980CBB" w:rsidRDefault="007C33FB" w:rsidP="00441D6C">
            <w:pPr>
              <w:jc w:val="center"/>
              <w:rPr>
                <w:sz w:val="16"/>
                <w:szCs w:val="18"/>
              </w:rPr>
            </w:pPr>
          </w:p>
        </w:tc>
        <w:tc>
          <w:tcPr>
            <w:tcW w:w="1701" w:type="dxa"/>
            <w:vAlign w:val="center"/>
          </w:tcPr>
          <w:p w:rsidR="007C33FB" w:rsidRPr="00980CBB" w:rsidRDefault="007C33FB" w:rsidP="00441D6C">
            <w:pPr>
              <w:jc w:val="center"/>
              <w:rPr>
                <w:sz w:val="16"/>
                <w:szCs w:val="18"/>
              </w:rPr>
            </w:pPr>
          </w:p>
        </w:tc>
      </w:tr>
      <w:tr w:rsidR="007C33FB" w:rsidRPr="00980CBB" w:rsidTr="00441D6C">
        <w:trPr>
          <w:trHeight w:hRule="exact" w:val="397"/>
        </w:trPr>
        <w:tc>
          <w:tcPr>
            <w:tcW w:w="737" w:type="dxa"/>
            <w:vAlign w:val="center"/>
          </w:tcPr>
          <w:p w:rsidR="007C33FB" w:rsidRPr="00980CBB" w:rsidRDefault="007C33FB" w:rsidP="00441D6C">
            <w:pPr>
              <w:jc w:val="center"/>
              <w:rPr>
                <w:sz w:val="16"/>
                <w:szCs w:val="18"/>
              </w:rPr>
            </w:pPr>
          </w:p>
        </w:tc>
        <w:tc>
          <w:tcPr>
            <w:tcW w:w="851" w:type="dxa"/>
            <w:vAlign w:val="center"/>
          </w:tcPr>
          <w:p w:rsidR="007C33FB" w:rsidRPr="00980CBB" w:rsidRDefault="007C33FB" w:rsidP="00441D6C">
            <w:pPr>
              <w:jc w:val="center"/>
              <w:rPr>
                <w:sz w:val="16"/>
                <w:szCs w:val="18"/>
              </w:rPr>
            </w:pPr>
          </w:p>
        </w:tc>
        <w:tc>
          <w:tcPr>
            <w:tcW w:w="2950" w:type="dxa"/>
            <w:vAlign w:val="center"/>
          </w:tcPr>
          <w:p w:rsidR="007C33FB" w:rsidRPr="00980CBB" w:rsidRDefault="007C33FB" w:rsidP="00441D6C">
            <w:pPr>
              <w:jc w:val="center"/>
              <w:rPr>
                <w:sz w:val="16"/>
                <w:szCs w:val="18"/>
              </w:rPr>
            </w:pPr>
          </w:p>
        </w:tc>
        <w:tc>
          <w:tcPr>
            <w:tcW w:w="851" w:type="dxa"/>
            <w:vAlign w:val="center"/>
          </w:tcPr>
          <w:p w:rsidR="007C33FB" w:rsidRPr="00980CBB" w:rsidRDefault="007C33FB" w:rsidP="00441D6C">
            <w:pPr>
              <w:jc w:val="center"/>
              <w:rPr>
                <w:sz w:val="16"/>
                <w:szCs w:val="18"/>
              </w:rPr>
            </w:pPr>
          </w:p>
        </w:tc>
        <w:tc>
          <w:tcPr>
            <w:tcW w:w="851" w:type="dxa"/>
            <w:vAlign w:val="center"/>
          </w:tcPr>
          <w:p w:rsidR="007C33FB" w:rsidRPr="00980CBB" w:rsidRDefault="007C33FB" w:rsidP="00441D6C">
            <w:pPr>
              <w:jc w:val="center"/>
              <w:rPr>
                <w:sz w:val="16"/>
                <w:szCs w:val="18"/>
              </w:rPr>
            </w:pPr>
          </w:p>
        </w:tc>
        <w:tc>
          <w:tcPr>
            <w:tcW w:w="851" w:type="dxa"/>
            <w:vAlign w:val="center"/>
          </w:tcPr>
          <w:p w:rsidR="007C33FB" w:rsidRPr="00980CBB" w:rsidRDefault="007C33FB" w:rsidP="00441D6C">
            <w:pPr>
              <w:jc w:val="center"/>
              <w:rPr>
                <w:sz w:val="16"/>
                <w:szCs w:val="18"/>
              </w:rPr>
            </w:pPr>
          </w:p>
        </w:tc>
        <w:tc>
          <w:tcPr>
            <w:tcW w:w="1701" w:type="dxa"/>
            <w:vAlign w:val="center"/>
          </w:tcPr>
          <w:p w:rsidR="007C33FB" w:rsidRPr="00980CBB" w:rsidRDefault="007C33FB" w:rsidP="00441D6C">
            <w:pPr>
              <w:jc w:val="center"/>
              <w:rPr>
                <w:sz w:val="16"/>
                <w:szCs w:val="18"/>
              </w:rPr>
            </w:pPr>
          </w:p>
        </w:tc>
        <w:tc>
          <w:tcPr>
            <w:tcW w:w="1701" w:type="dxa"/>
            <w:vAlign w:val="center"/>
          </w:tcPr>
          <w:p w:rsidR="007C33FB" w:rsidRPr="00980CBB" w:rsidRDefault="007C33FB" w:rsidP="00441D6C">
            <w:pPr>
              <w:jc w:val="center"/>
              <w:rPr>
                <w:sz w:val="16"/>
                <w:szCs w:val="18"/>
              </w:rPr>
            </w:pPr>
          </w:p>
        </w:tc>
      </w:tr>
      <w:tr w:rsidR="007C33FB" w:rsidRPr="00980CBB" w:rsidTr="00441D6C">
        <w:trPr>
          <w:trHeight w:hRule="exact" w:val="397"/>
        </w:trPr>
        <w:tc>
          <w:tcPr>
            <w:tcW w:w="737" w:type="dxa"/>
            <w:tcBorders>
              <w:bottom w:val="single" w:sz="4" w:space="0" w:color="auto"/>
            </w:tcBorders>
            <w:vAlign w:val="center"/>
          </w:tcPr>
          <w:p w:rsidR="007C33FB" w:rsidRPr="00980CBB" w:rsidRDefault="007C33FB" w:rsidP="00441D6C">
            <w:pPr>
              <w:jc w:val="center"/>
              <w:rPr>
                <w:sz w:val="16"/>
                <w:szCs w:val="18"/>
              </w:rPr>
            </w:pPr>
          </w:p>
        </w:tc>
        <w:tc>
          <w:tcPr>
            <w:tcW w:w="851" w:type="dxa"/>
            <w:tcBorders>
              <w:bottom w:val="single" w:sz="4" w:space="0" w:color="auto"/>
            </w:tcBorders>
            <w:vAlign w:val="center"/>
          </w:tcPr>
          <w:p w:rsidR="007C33FB" w:rsidRPr="00980CBB" w:rsidRDefault="007C33FB" w:rsidP="00441D6C">
            <w:pPr>
              <w:jc w:val="center"/>
              <w:rPr>
                <w:sz w:val="16"/>
                <w:szCs w:val="18"/>
              </w:rPr>
            </w:pPr>
          </w:p>
        </w:tc>
        <w:tc>
          <w:tcPr>
            <w:tcW w:w="2950" w:type="dxa"/>
            <w:tcBorders>
              <w:bottom w:val="single" w:sz="4" w:space="0" w:color="auto"/>
            </w:tcBorders>
            <w:vAlign w:val="center"/>
          </w:tcPr>
          <w:p w:rsidR="007C33FB" w:rsidRPr="00980CBB" w:rsidRDefault="007C33FB" w:rsidP="00441D6C">
            <w:pPr>
              <w:jc w:val="center"/>
              <w:rPr>
                <w:sz w:val="16"/>
                <w:szCs w:val="18"/>
              </w:rPr>
            </w:pPr>
          </w:p>
        </w:tc>
        <w:tc>
          <w:tcPr>
            <w:tcW w:w="851" w:type="dxa"/>
            <w:tcBorders>
              <w:bottom w:val="single" w:sz="4" w:space="0" w:color="auto"/>
            </w:tcBorders>
            <w:vAlign w:val="center"/>
          </w:tcPr>
          <w:p w:rsidR="007C33FB" w:rsidRPr="00980CBB" w:rsidRDefault="007C33FB" w:rsidP="00441D6C">
            <w:pPr>
              <w:jc w:val="center"/>
              <w:rPr>
                <w:sz w:val="16"/>
                <w:szCs w:val="18"/>
              </w:rPr>
            </w:pPr>
          </w:p>
        </w:tc>
        <w:tc>
          <w:tcPr>
            <w:tcW w:w="851" w:type="dxa"/>
            <w:tcBorders>
              <w:bottom w:val="single" w:sz="4" w:space="0" w:color="auto"/>
            </w:tcBorders>
            <w:vAlign w:val="center"/>
          </w:tcPr>
          <w:p w:rsidR="007C33FB" w:rsidRPr="00980CBB" w:rsidRDefault="007C33FB" w:rsidP="00441D6C">
            <w:pPr>
              <w:jc w:val="center"/>
              <w:rPr>
                <w:sz w:val="16"/>
                <w:szCs w:val="18"/>
              </w:rPr>
            </w:pPr>
          </w:p>
        </w:tc>
        <w:tc>
          <w:tcPr>
            <w:tcW w:w="851" w:type="dxa"/>
            <w:vAlign w:val="center"/>
          </w:tcPr>
          <w:p w:rsidR="007C33FB" w:rsidRPr="00980CBB" w:rsidRDefault="007C33FB" w:rsidP="00441D6C">
            <w:pPr>
              <w:jc w:val="center"/>
              <w:rPr>
                <w:sz w:val="16"/>
                <w:szCs w:val="18"/>
              </w:rPr>
            </w:pPr>
          </w:p>
        </w:tc>
        <w:tc>
          <w:tcPr>
            <w:tcW w:w="1701" w:type="dxa"/>
            <w:vAlign w:val="center"/>
          </w:tcPr>
          <w:p w:rsidR="007C33FB" w:rsidRPr="00980CBB" w:rsidRDefault="007C33FB" w:rsidP="00441D6C">
            <w:pPr>
              <w:jc w:val="center"/>
              <w:rPr>
                <w:sz w:val="16"/>
                <w:szCs w:val="18"/>
              </w:rPr>
            </w:pPr>
          </w:p>
        </w:tc>
        <w:tc>
          <w:tcPr>
            <w:tcW w:w="1701" w:type="dxa"/>
            <w:vAlign w:val="center"/>
          </w:tcPr>
          <w:p w:rsidR="007C33FB" w:rsidRPr="00980CBB" w:rsidRDefault="007C33FB" w:rsidP="00441D6C">
            <w:pPr>
              <w:jc w:val="center"/>
              <w:rPr>
                <w:sz w:val="16"/>
                <w:szCs w:val="18"/>
              </w:rPr>
            </w:pPr>
          </w:p>
        </w:tc>
      </w:tr>
      <w:tr w:rsidR="007C33FB" w:rsidRPr="00980CBB" w:rsidTr="00441D6C">
        <w:trPr>
          <w:trHeight w:hRule="exact" w:val="397"/>
        </w:trPr>
        <w:tc>
          <w:tcPr>
            <w:tcW w:w="737" w:type="dxa"/>
            <w:tcBorders>
              <w:bottom w:val="single" w:sz="4" w:space="0" w:color="auto"/>
            </w:tcBorders>
            <w:vAlign w:val="center"/>
          </w:tcPr>
          <w:p w:rsidR="007C33FB" w:rsidRPr="00980CBB" w:rsidRDefault="007C33FB" w:rsidP="00441D6C">
            <w:pPr>
              <w:jc w:val="center"/>
              <w:rPr>
                <w:sz w:val="16"/>
                <w:szCs w:val="18"/>
              </w:rPr>
            </w:pPr>
          </w:p>
        </w:tc>
        <w:tc>
          <w:tcPr>
            <w:tcW w:w="851" w:type="dxa"/>
            <w:tcBorders>
              <w:bottom w:val="single" w:sz="4" w:space="0" w:color="auto"/>
            </w:tcBorders>
            <w:vAlign w:val="center"/>
          </w:tcPr>
          <w:p w:rsidR="007C33FB" w:rsidRPr="00980CBB" w:rsidRDefault="007C33FB" w:rsidP="00441D6C">
            <w:pPr>
              <w:jc w:val="center"/>
              <w:rPr>
                <w:sz w:val="16"/>
                <w:szCs w:val="18"/>
              </w:rPr>
            </w:pPr>
          </w:p>
        </w:tc>
        <w:tc>
          <w:tcPr>
            <w:tcW w:w="2950" w:type="dxa"/>
            <w:tcBorders>
              <w:bottom w:val="single" w:sz="4" w:space="0" w:color="auto"/>
            </w:tcBorders>
            <w:vAlign w:val="center"/>
          </w:tcPr>
          <w:p w:rsidR="007C33FB" w:rsidRPr="00980CBB" w:rsidRDefault="007C33FB" w:rsidP="00441D6C">
            <w:pPr>
              <w:jc w:val="center"/>
              <w:rPr>
                <w:sz w:val="16"/>
                <w:szCs w:val="18"/>
              </w:rPr>
            </w:pPr>
          </w:p>
        </w:tc>
        <w:tc>
          <w:tcPr>
            <w:tcW w:w="851" w:type="dxa"/>
            <w:tcBorders>
              <w:bottom w:val="single" w:sz="4" w:space="0" w:color="auto"/>
            </w:tcBorders>
            <w:vAlign w:val="center"/>
          </w:tcPr>
          <w:p w:rsidR="007C33FB" w:rsidRPr="00980CBB" w:rsidRDefault="007C33FB" w:rsidP="00441D6C">
            <w:pPr>
              <w:jc w:val="center"/>
              <w:rPr>
                <w:sz w:val="16"/>
                <w:szCs w:val="18"/>
              </w:rPr>
            </w:pPr>
          </w:p>
        </w:tc>
        <w:tc>
          <w:tcPr>
            <w:tcW w:w="851" w:type="dxa"/>
            <w:tcBorders>
              <w:bottom w:val="single" w:sz="4" w:space="0" w:color="auto"/>
            </w:tcBorders>
            <w:vAlign w:val="center"/>
          </w:tcPr>
          <w:p w:rsidR="007C33FB" w:rsidRPr="00980CBB" w:rsidRDefault="007C33FB" w:rsidP="00441D6C">
            <w:pPr>
              <w:jc w:val="center"/>
              <w:rPr>
                <w:sz w:val="16"/>
                <w:szCs w:val="18"/>
              </w:rPr>
            </w:pPr>
          </w:p>
        </w:tc>
        <w:tc>
          <w:tcPr>
            <w:tcW w:w="851" w:type="dxa"/>
            <w:vAlign w:val="center"/>
          </w:tcPr>
          <w:p w:rsidR="007C33FB" w:rsidRPr="00980CBB" w:rsidRDefault="007C33FB" w:rsidP="00441D6C">
            <w:pPr>
              <w:jc w:val="center"/>
              <w:rPr>
                <w:sz w:val="16"/>
                <w:szCs w:val="18"/>
              </w:rPr>
            </w:pPr>
          </w:p>
        </w:tc>
        <w:tc>
          <w:tcPr>
            <w:tcW w:w="1701" w:type="dxa"/>
            <w:vAlign w:val="center"/>
          </w:tcPr>
          <w:p w:rsidR="007C33FB" w:rsidRPr="00980CBB" w:rsidRDefault="007C33FB" w:rsidP="00441D6C">
            <w:pPr>
              <w:jc w:val="center"/>
              <w:rPr>
                <w:sz w:val="16"/>
                <w:szCs w:val="18"/>
              </w:rPr>
            </w:pPr>
          </w:p>
        </w:tc>
        <w:tc>
          <w:tcPr>
            <w:tcW w:w="1701" w:type="dxa"/>
            <w:vAlign w:val="center"/>
          </w:tcPr>
          <w:p w:rsidR="007C33FB" w:rsidRPr="00980CBB" w:rsidRDefault="007C33FB" w:rsidP="00441D6C">
            <w:pPr>
              <w:jc w:val="center"/>
              <w:rPr>
                <w:sz w:val="16"/>
                <w:szCs w:val="18"/>
              </w:rPr>
            </w:pPr>
          </w:p>
        </w:tc>
      </w:tr>
      <w:tr w:rsidR="007C33FB" w:rsidRPr="00980CBB" w:rsidTr="00441D6C">
        <w:trPr>
          <w:trHeight w:hRule="exact" w:val="397"/>
        </w:trPr>
        <w:tc>
          <w:tcPr>
            <w:tcW w:w="737" w:type="dxa"/>
            <w:tcBorders>
              <w:bottom w:val="single" w:sz="4" w:space="0" w:color="auto"/>
            </w:tcBorders>
            <w:vAlign w:val="center"/>
          </w:tcPr>
          <w:p w:rsidR="007C33FB" w:rsidRPr="00980CBB" w:rsidRDefault="007C33FB" w:rsidP="00441D6C">
            <w:pPr>
              <w:jc w:val="center"/>
              <w:rPr>
                <w:sz w:val="16"/>
                <w:szCs w:val="18"/>
              </w:rPr>
            </w:pPr>
          </w:p>
        </w:tc>
        <w:tc>
          <w:tcPr>
            <w:tcW w:w="851" w:type="dxa"/>
            <w:tcBorders>
              <w:bottom w:val="single" w:sz="4" w:space="0" w:color="auto"/>
            </w:tcBorders>
            <w:vAlign w:val="center"/>
          </w:tcPr>
          <w:p w:rsidR="007C33FB" w:rsidRPr="00980CBB" w:rsidRDefault="007C33FB" w:rsidP="00441D6C">
            <w:pPr>
              <w:jc w:val="center"/>
              <w:rPr>
                <w:sz w:val="16"/>
                <w:szCs w:val="18"/>
              </w:rPr>
            </w:pPr>
          </w:p>
        </w:tc>
        <w:tc>
          <w:tcPr>
            <w:tcW w:w="2950" w:type="dxa"/>
            <w:tcBorders>
              <w:bottom w:val="single" w:sz="4" w:space="0" w:color="auto"/>
            </w:tcBorders>
            <w:vAlign w:val="center"/>
          </w:tcPr>
          <w:p w:rsidR="007C33FB" w:rsidRPr="00980CBB" w:rsidRDefault="007C33FB" w:rsidP="00441D6C">
            <w:pPr>
              <w:jc w:val="center"/>
              <w:rPr>
                <w:sz w:val="16"/>
                <w:szCs w:val="18"/>
              </w:rPr>
            </w:pPr>
          </w:p>
        </w:tc>
        <w:tc>
          <w:tcPr>
            <w:tcW w:w="851" w:type="dxa"/>
            <w:tcBorders>
              <w:bottom w:val="single" w:sz="4" w:space="0" w:color="auto"/>
            </w:tcBorders>
            <w:vAlign w:val="center"/>
          </w:tcPr>
          <w:p w:rsidR="007C33FB" w:rsidRPr="00980CBB" w:rsidRDefault="007C33FB" w:rsidP="00441D6C">
            <w:pPr>
              <w:jc w:val="center"/>
              <w:rPr>
                <w:sz w:val="16"/>
                <w:szCs w:val="18"/>
              </w:rPr>
            </w:pPr>
          </w:p>
        </w:tc>
        <w:tc>
          <w:tcPr>
            <w:tcW w:w="851" w:type="dxa"/>
            <w:tcBorders>
              <w:bottom w:val="single" w:sz="4" w:space="0" w:color="auto"/>
            </w:tcBorders>
            <w:vAlign w:val="center"/>
          </w:tcPr>
          <w:p w:rsidR="007C33FB" w:rsidRPr="00980CBB" w:rsidRDefault="007C33FB" w:rsidP="00441D6C">
            <w:pPr>
              <w:jc w:val="center"/>
              <w:rPr>
                <w:sz w:val="16"/>
                <w:szCs w:val="18"/>
              </w:rPr>
            </w:pPr>
          </w:p>
        </w:tc>
        <w:tc>
          <w:tcPr>
            <w:tcW w:w="851" w:type="dxa"/>
            <w:vAlign w:val="center"/>
          </w:tcPr>
          <w:p w:rsidR="007C33FB" w:rsidRPr="00980CBB" w:rsidRDefault="007C33FB" w:rsidP="00441D6C">
            <w:pPr>
              <w:jc w:val="center"/>
              <w:rPr>
                <w:sz w:val="16"/>
                <w:szCs w:val="18"/>
              </w:rPr>
            </w:pPr>
          </w:p>
        </w:tc>
        <w:tc>
          <w:tcPr>
            <w:tcW w:w="1701" w:type="dxa"/>
            <w:vAlign w:val="center"/>
          </w:tcPr>
          <w:p w:rsidR="007C33FB" w:rsidRPr="00980CBB" w:rsidRDefault="007C33FB" w:rsidP="00441D6C">
            <w:pPr>
              <w:jc w:val="center"/>
              <w:rPr>
                <w:sz w:val="16"/>
                <w:szCs w:val="18"/>
              </w:rPr>
            </w:pPr>
          </w:p>
        </w:tc>
        <w:tc>
          <w:tcPr>
            <w:tcW w:w="1701" w:type="dxa"/>
            <w:vAlign w:val="center"/>
          </w:tcPr>
          <w:p w:rsidR="007C33FB" w:rsidRPr="00980CBB" w:rsidRDefault="007C33FB" w:rsidP="00441D6C">
            <w:pPr>
              <w:jc w:val="center"/>
              <w:rPr>
                <w:sz w:val="16"/>
                <w:szCs w:val="18"/>
              </w:rPr>
            </w:pPr>
          </w:p>
        </w:tc>
      </w:tr>
      <w:tr w:rsidR="007C33FB" w:rsidRPr="00980CBB" w:rsidTr="00441D6C">
        <w:trPr>
          <w:trHeight w:hRule="exact" w:val="397"/>
        </w:trPr>
        <w:tc>
          <w:tcPr>
            <w:tcW w:w="737" w:type="dxa"/>
            <w:tcBorders>
              <w:bottom w:val="single" w:sz="4" w:space="0" w:color="auto"/>
            </w:tcBorders>
            <w:vAlign w:val="center"/>
          </w:tcPr>
          <w:p w:rsidR="007C33FB" w:rsidRPr="00980CBB" w:rsidRDefault="007C33FB" w:rsidP="00441D6C">
            <w:pPr>
              <w:jc w:val="center"/>
              <w:rPr>
                <w:sz w:val="16"/>
                <w:szCs w:val="18"/>
              </w:rPr>
            </w:pPr>
          </w:p>
        </w:tc>
        <w:tc>
          <w:tcPr>
            <w:tcW w:w="851" w:type="dxa"/>
            <w:tcBorders>
              <w:bottom w:val="single" w:sz="4" w:space="0" w:color="auto"/>
            </w:tcBorders>
            <w:vAlign w:val="center"/>
          </w:tcPr>
          <w:p w:rsidR="007C33FB" w:rsidRPr="00980CBB" w:rsidRDefault="007C33FB" w:rsidP="00441D6C">
            <w:pPr>
              <w:jc w:val="center"/>
              <w:rPr>
                <w:sz w:val="16"/>
                <w:szCs w:val="18"/>
              </w:rPr>
            </w:pPr>
          </w:p>
        </w:tc>
        <w:tc>
          <w:tcPr>
            <w:tcW w:w="2950" w:type="dxa"/>
            <w:tcBorders>
              <w:bottom w:val="single" w:sz="4" w:space="0" w:color="auto"/>
            </w:tcBorders>
            <w:vAlign w:val="center"/>
          </w:tcPr>
          <w:p w:rsidR="007C33FB" w:rsidRPr="00980CBB" w:rsidRDefault="007C33FB" w:rsidP="00441D6C">
            <w:pPr>
              <w:jc w:val="center"/>
              <w:rPr>
                <w:sz w:val="16"/>
                <w:szCs w:val="18"/>
              </w:rPr>
            </w:pPr>
          </w:p>
        </w:tc>
        <w:tc>
          <w:tcPr>
            <w:tcW w:w="851" w:type="dxa"/>
            <w:tcBorders>
              <w:bottom w:val="single" w:sz="4" w:space="0" w:color="auto"/>
            </w:tcBorders>
            <w:vAlign w:val="center"/>
          </w:tcPr>
          <w:p w:rsidR="007C33FB" w:rsidRPr="00980CBB" w:rsidRDefault="007C33FB" w:rsidP="00441D6C">
            <w:pPr>
              <w:jc w:val="center"/>
              <w:rPr>
                <w:sz w:val="16"/>
                <w:szCs w:val="18"/>
              </w:rPr>
            </w:pPr>
          </w:p>
        </w:tc>
        <w:tc>
          <w:tcPr>
            <w:tcW w:w="851" w:type="dxa"/>
            <w:tcBorders>
              <w:bottom w:val="single" w:sz="4" w:space="0" w:color="auto"/>
            </w:tcBorders>
            <w:vAlign w:val="center"/>
          </w:tcPr>
          <w:p w:rsidR="007C33FB" w:rsidRPr="00980CBB" w:rsidRDefault="007C33FB" w:rsidP="00441D6C">
            <w:pPr>
              <w:jc w:val="center"/>
              <w:rPr>
                <w:sz w:val="16"/>
                <w:szCs w:val="18"/>
              </w:rPr>
            </w:pPr>
          </w:p>
        </w:tc>
        <w:tc>
          <w:tcPr>
            <w:tcW w:w="851" w:type="dxa"/>
            <w:vAlign w:val="center"/>
          </w:tcPr>
          <w:p w:rsidR="007C33FB" w:rsidRPr="00980CBB" w:rsidRDefault="007C33FB" w:rsidP="00441D6C">
            <w:pPr>
              <w:jc w:val="center"/>
              <w:rPr>
                <w:sz w:val="16"/>
                <w:szCs w:val="18"/>
              </w:rPr>
            </w:pPr>
          </w:p>
        </w:tc>
        <w:tc>
          <w:tcPr>
            <w:tcW w:w="1701" w:type="dxa"/>
            <w:vAlign w:val="center"/>
          </w:tcPr>
          <w:p w:rsidR="007C33FB" w:rsidRPr="00980CBB" w:rsidRDefault="007C33FB" w:rsidP="00441D6C">
            <w:pPr>
              <w:jc w:val="center"/>
              <w:rPr>
                <w:sz w:val="16"/>
                <w:szCs w:val="18"/>
              </w:rPr>
            </w:pPr>
          </w:p>
        </w:tc>
        <w:tc>
          <w:tcPr>
            <w:tcW w:w="1701" w:type="dxa"/>
            <w:vAlign w:val="center"/>
          </w:tcPr>
          <w:p w:rsidR="007C33FB" w:rsidRPr="00980CBB" w:rsidRDefault="007C33FB" w:rsidP="00441D6C">
            <w:pPr>
              <w:jc w:val="center"/>
              <w:rPr>
                <w:sz w:val="16"/>
                <w:szCs w:val="18"/>
              </w:rPr>
            </w:pPr>
          </w:p>
        </w:tc>
      </w:tr>
      <w:tr w:rsidR="007C33FB" w:rsidRPr="00980CBB" w:rsidTr="00441D6C">
        <w:trPr>
          <w:trHeight w:hRule="exact" w:val="397"/>
        </w:trPr>
        <w:tc>
          <w:tcPr>
            <w:tcW w:w="737" w:type="dxa"/>
            <w:tcBorders>
              <w:bottom w:val="single" w:sz="4" w:space="0" w:color="auto"/>
            </w:tcBorders>
            <w:vAlign w:val="center"/>
          </w:tcPr>
          <w:p w:rsidR="007C33FB" w:rsidRPr="00980CBB" w:rsidRDefault="007C33FB" w:rsidP="00441D6C">
            <w:pPr>
              <w:jc w:val="center"/>
              <w:rPr>
                <w:sz w:val="16"/>
                <w:szCs w:val="18"/>
              </w:rPr>
            </w:pPr>
          </w:p>
        </w:tc>
        <w:tc>
          <w:tcPr>
            <w:tcW w:w="851" w:type="dxa"/>
            <w:tcBorders>
              <w:bottom w:val="single" w:sz="4" w:space="0" w:color="auto"/>
            </w:tcBorders>
            <w:vAlign w:val="center"/>
          </w:tcPr>
          <w:p w:rsidR="007C33FB" w:rsidRPr="00980CBB" w:rsidRDefault="007C33FB" w:rsidP="00441D6C">
            <w:pPr>
              <w:jc w:val="center"/>
              <w:rPr>
                <w:sz w:val="16"/>
                <w:szCs w:val="18"/>
              </w:rPr>
            </w:pPr>
          </w:p>
        </w:tc>
        <w:tc>
          <w:tcPr>
            <w:tcW w:w="2950" w:type="dxa"/>
            <w:tcBorders>
              <w:bottom w:val="single" w:sz="4" w:space="0" w:color="auto"/>
            </w:tcBorders>
            <w:vAlign w:val="center"/>
          </w:tcPr>
          <w:p w:rsidR="007C33FB" w:rsidRPr="00980CBB" w:rsidRDefault="007C33FB" w:rsidP="00441D6C">
            <w:pPr>
              <w:jc w:val="center"/>
              <w:rPr>
                <w:sz w:val="16"/>
                <w:szCs w:val="18"/>
              </w:rPr>
            </w:pPr>
          </w:p>
        </w:tc>
        <w:tc>
          <w:tcPr>
            <w:tcW w:w="851" w:type="dxa"/>
            <w:tcBorders>
              <w:bottom w:val="single" w:sz="4" w:space="0" w:color="auto"/>
            </w:tcBorders>
            <w:vAlign w:val="center"/>
          </w:tcPr>
          <w:p w:rsidR="007C33FB" w:rsidRPr="00980CBB" w:rsidRDefault="007C33FB" w:rsidP="00441D6C">
            <w:pPr>
              <w:jc w:val="center"/>
              <w:rPr>
                <w:sz w:val="16"/>
                <w:szCs w:val="18"/>
              </w:rPr>
            </w:pPr>
          </w:p>
        </w:tc>
        <w:tc>
          <w:tcPr>
            <w:tcW w:w="851" w:type="dxa"/>
            <w:tcBorders>
              <w:bottom w:val="single" w:sz="4" w:space="0" w:color="auto"/>
            </w:tcBorders>
            <w:vAlign w:val="center"/>
          </w:tcPr>
          <w:p w:rsidR="007C33FB" w:rsidRPr="00980CBB" w:rsidRDefault="007C33FB" w:rsidP="00441D6C">
            <w:pPr>
              <w:jc w:val="center"/>
              <w:rPr>
                <w:sz w:val="16"/>
                <w:szCs w:val="18"/>
              </w:rPr>
            </w:pPr>
          </w:p>
        </w:tc>
        <w:tc>
          <w:tcPr>
            <w:tcW w:w="851" w:type="dxa"/>
            <w:vAlign w:val="center"/>
          </w:tcPr>
          <w:p w:rsidR="007C33FB" w:rsidRPr="00980CBB" w:rsidRDefault="007C33FB" w:rsidP="00441D6C">
            <w:pPr>
              <w:jc w:val="center"/>
              <w:rPr>
                <w:sz w:val="16"/>
                <w:szCs w:val="18"/>
              </w:rPr>
            </w:pPr>
          </w:p>
        </w:tc>
        <w:tc>
          <w:tcPr>
            <w:tcW w:w="1701" w:type="dxa"/>
            <w:vAlign w:val="center"/>
          </w:tcPr>
          <w:p w:rsidR="007C33FB" w:rsidRPr="00980CBB" w:rsidRDefault="007C33FB" w:rsidP="00441D6C">
            <w:pPr>
              <w:jc w:val="center"/>
              <w:rPr>
                <w:sz w:val="16"/>
                <w:szCs w:val="18"/>
              </w:rPr>
            </w:pPr>
          </w:p>
        </w:tc>
        <w:tc>
          <w:tcPr>
            <w:tcW w:w="1701" w:type="dxa"/>
            <w:vAlign w:val="center"/>
          </w:tcPr>
          <w:p w:rsidR="007C33FB" w:rsidRPr="00980CBB" w:rsidRDefault="007C33FB" w:rsidP="00441D6C">
            <w:pPr>
              <w:jc w:val="center"/>
              <w:rPr>
                <w:sz w:val="16"/>
                <w:szCs w:val="18"/>
              </w:rPr>
            </w:pPr>
          </w:p>
        </w:tc>
      </w:tr>
      <w:tr w:rsidR="007C33FB" w:rsidRPr="00980CBB" w:rsidTr="00441D6C">
        <w:trPr>
          <w:trHeight w:hRule="exact" w:val="397"/>
        </w:trPr>
        <w:tc>
          <w:tcPr>
            <w:tcW w:w="737" w:type="dxa"/>
            <w:tcBorders>
              <w:bottom w:val="single" w:sz="4" w:space="0" w:color="auto"/>
            </w:tcBorders>
            <w:vAlign w:val="center"/>
          </w:tcPr>
          <w:p w:rsidR="007C33FB" w:rsidRPr="00980CBB" w:rsidRDefault="007C33FB" w:rsidP="00441D6C">
            <w:pPr>
              <w:jc w:val="center"/>
              <w:rPr>
                <w:sz w:val="16"/>
                <w:szCs w:val="18"/>
              </w:rPr>
            </w:pPr>
          </w:p>
        </w:tc>
        <w:tc>
          <w:tcPr>
            <w:tcW w:w="851" w:type="dxa"/>
            <w:tcBorders>
              <w:bottom w:val="single" w:sz="4" w:space="0" w:color="auto"/>
            </w:tcBorders>
            <w:vAlign w:val="center"/>
          </w:tcPr>
          <w:p w:rsidR="007C33FB" w:rsidRPr="00980CBB" w:rsidRDefault="007C33FB" w:rsidP="00441D6C">
            <w:pPr>
              <w:jc w:val="center"/>
              <w:rPr>
                <w:sz w:val="16"/>
                <w:szCs w:val="18"/>
              </w:rPr>
            </w:pPr>
          </w:p>
        </w:tc>
        <w:tc>
          <w:tcPr>
            <w:tcW w:w="2950" w:type="dxa"/>
            <w:tcBorders>
              <w:bottom w:val="single" w:sz="4" w:space="0" w:color="auto"/>
            </w:tcBorders>
            <w:vAlign w:val="center"/>
          </w:tcPr>
          <w:p w:rsidR="007C33FB" w:rsidRPr="00980CBB" w:rsidRDefault="007C33FB" w:rsidP="00441D6C">
            <w:pPr>
              <w:jc w:val="center"/>
              <w:rPr>
                <w:sz w:val="16"/>
                <w:szCs w:val="18"/>
              </w:rPr>
            </w:pPr>
          </w:p>
        </w:tc>
        <w:tc>
          <w:tcPr>
            <w:tcW w:w="851" w:type="dxa"/>
            <w:tcBorders>
              <w:bottom w:val="single" w:sz="4" w:space="0" w:color="auto"/>
            </w:tcBorders>
            <w:vAlign w:val="center"/>
          </w:tcPr>
          <w:p w:rsidR="007C33FB" w:rsidRPr="00980CBB" w:rsidRDefault="007C33FB" w:rsidP="00441D6C">
            <w:pPr>
              <w:jc w:val="center"/>
              <w:rPr>
                <w:sz w:val="16"/>
                <w:szCs w:val="18"/>
              </w:rPr>
            </w:pPr>
          </w:p>
        </w:tc>
        <w:tc>
          <w:tcPr>
            <w:tcW w:w="851" w:type="dxa"/>
            <w:tcBorders>
              <w:bottom w:val="single" w:sz="4" w:space="0" w:color="auto"/>
            </w:tcBorders>
            <w:vAlign w:val="center"/>
          </w:tcPr>
          <w:p w:rsidR="007C33FB" w:rsidRPr="00980CBB" w:rsidRDefault="007C33FB" w:rsidP="00441D6C">
            <w:pPr>
              <w:jc w:val="center"/>
              <w:rPr>
                <w:sz w:val="16"/>
                <w:szCs w:val="18"/>
              </w:rPr>
            </w:pPr>
          </w:p>
        </w:tc>
        <w:tc>
          <w:tcPr>
            <w:tcW w:w="851" w:type="dxa"/>
            <w:vAlign w:val="center"/>
          </w:tcPr>
          <w:p w:rsidR="007C33FB" w:rsidRPr="00980CBB" w:rsidRDefault="007C33FB" w:rsidP="00441D6C">
            <w:pPr>
              <w:jc w:val="center"/>
              <w:rPr>
                <w:sz w:val="16"/>
                <w:szCs w:val="18"/>
              </w:rPr>
            </w:pPr>
          </w:p>
        </w:tc>
        <w:tc>
          <w:tcPr>
            <w:tcW w:w="1701" w:type="dxa"/>
            <w:vAlign w:val="center"/>
          </w:tcPr>
          <w:p w:rsidR="007C33FB" w:rsidRPr="00980CBB" w:rsidRDefault="007C33FB" w:rsidP="00441D6C">
            <w:pPr>
              <w:jc w:val="center"/>
              <w:rPr>
                <w:sz w:val="16"/>
                <w:szCs w:val="18"/>
              </w:rPr>
            </w:pPr>
          </w:p>
        </w:tc>
        <w:tc>
          <w:tcPr>
            <w:tcW w:w="1701" w:type="dxa"/>
            <w:vAlign w:val="center"/>
          </w:tcPr>
          <w:p w:rsidR="007C33FB" w:rsidRPr="00980CBB" w:rsidRDefault="007C33FB" w:rsidP="00441D6C">
            <w:pPr>
              <w:jc w:val="center"/>
              <w:rPr>
                <w:sz w:val="16"/>
                <w:szCs w:val="18"/>
              </w:rPr>
            </w:pPr>
          </w:p>
        </w:tc>
      </w:tr>
      <w:tr w:rsidR="007C33FB" w:rsidRPr="00980CBB" w:rsidTr="00441D6C">
        <w:trPr>
          <w:trHeight w:hRule="exact" w:val="397"/>
        </w:trPr>
        <w:tc>
          <w:tcPr>
            <w:tcW w:w="6240" w:type="dxa"/>
            <w:gridSpan w:val="5"/>
            <w:tcBorders>
              <w:left w:val="nil"/>
              <w:bottom w:val="nil"/>
            </w:tcBorders>
            <w:vAlign w:val="center"/>
          </w:tcPr>
          <w:p w:rsidR="007C33FB" w:rsidRPr="00980CBB" w:rsidRDefault="007C33FB" w:rsidP="00441D6C">
            <w:pPr>
              <w:ind w:right="113"/>
              <w:jc w:val="right"/>
              <w:rPr>
                <w:sz w:val="16"/>
                <w:szCs w:val="18"/>
              </w:rPr>
            </w:pPr>
            <w:r w:rsidRPr="00980CBB">
              <w:rPr>
                <w:sz w:val="16"/>
                <w:szCs w:val="18"/>
              </w:rPr>
              <w:t>Итого</w:t>
            </w:r>
          </w:p>
        </w:tc>
        <w:tc>
          <w:tcPr>
            <w:tcW w:w="851" w:type="dxa"/>
            <w:vAlign w:val="center"/>
          </w:tcPr>
          <w:p w:rsidR="007C33FB" w:rsidRPr="00980CBB" w:rsidRDefault="007C33FB" w:rsidP="00441D6C">
            <w:pPr>
              <w:jc w:val="center"/>
              <w:rPr>
                <w:sz w:val="16"/>
                <w:szCs w:val="18"/>
              </w:rPr>
            </w:pPr>
          </w:p>
        </w:tc>
        <w:tc>
          <w:tcPr>
            <w:tcW w:w="1701" w:type="dxa"/>
            <w:vAlign w:val="center"/>
          </w:tcPr>
          <w:p w:rsidR="007C33FB" w:rsidRPr="00980CBB" w:rsidRDefault="007C33FB" w:rsidP="00441D6C">
            <w:pPr>
              <w:jc w:val="center"/>
              <w:rPr>
                <w:sz w:val="16"/>
                <w:szCs w:val="18"/>
              </w:rPr>
            </w:pPr>
            <w:r w:rsidRPr="00980CBB">
              <w:rPr>
                <w:sz w:val="16"/>
                <w:szCs w:val="18"/>
              </w:rPr>
              <w:t>Х</w:t>
            </w:r>
          </w:p>
        </w:tc>
        <w:tc>
          <w:tcPr>
            <w:tcW w:w="1701" w:type="dxa"/>
            <w:vAlign w:val="center"/>
          </w:tcPr>
          <w:p w:rsidR="007C33FB" w:rsidRPr="00980CBB" w:rsidRDefault="007C33FB" w:rsidP="00441D6C">
            <w:pPr>
              <w:jc w:val="center"/>
              <w:rPr>
                <w:sz w:val="16"/>
                <w:szCs w:val="18"/>
              </w:rPr>
            </w:pPr>
          </w:p>
        </w:tc>
      </w:tr>
    </w:tbl>
    <w:p w:rsidR="007C33FB" w:rsidRPr="00980CBB" w:rsidRDefault="007C33FB" w:rsidP="007C33F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709"/>
        <w:gridCol w:w="807"/>
        <w:gridCol w:w="2634"/>
        <w:gridCol w:w="808"/>
        <w:gridCol w:w="831"/>
        <w:gridCol w:w="787"/>
        <w:gridCol w:w="1526"/>
        <w:gridCol w:w="1546"/>
      </w:tblGrid>
      <w:tr w:rsidR="007C33FB" w:rsidRPr="00980CBB" w:rsidTr="00441D6C">
        <w:trPr>
          <w:trHeight w:hRule="exact" w:val="260"/>
        </w:trPr>
        <w:tc>
          <w:tcPr>
            <w:tcW w:w="1516" w:type="dxa"/>
            <w:gridSpan w:val="2"/>
            <w:vAlign w:val="center"/>
          </w:tcPr>
          <w:p w:rsidR="007C33FB" w:rsidRPr="00980CBB" w:rsidRDefault="007C33FB" w:rsidP="00441D6C">
            <w:pPr>
              <w:jc w:val="center"/>
              <w:rPr>
                <w:sz w:val="16"/>
                <w:szCs w:val="18"/>
              </w:rPr>
            </w:pPr>
            <w:r w:rsidRPr="00980CBB">
              <w:rPr>
                <w:sz w:val="16"/>
                <w:szCs w:val="18"/>
              </w:rPr>
              <w:t>Номер</w:t>
            </w:r>
          </w:p>
        </w:tc>
        <w:tc>
          <w:tcPr>
            <w:tcW w:w="2634" w:type="dxa"/>
            <w:vMerge w:val="restart"/>
            <w:vAlign w:val="center"/>
          </w:tcPr>
          <w:p w:rsidR="007C33FB" w:rsidRPr="00980CBB" w:rsidRDefault="007C33FB" w:rsidP="00441D6C">
            <w:pPr>
              <w:jc w:val="center"/>
              <w:rPr>
                <w:sz w:val="16"/>
                <w:szCs w:val="18"/>
              </w:rPr>
            </w:pPr>
            <w:r w:rsidRPr="00980CBB">
              <w:rPr>
                <w:sz w:val="16"/>
                <w:szCs w:val="18"/>
              </w:rPr>
              <w:t>Наименование работ</w:t>
            </w:r>
          </w:p>
        </w:tc>
        <w:tc>
          <w:tcPr>
            <w:tcW w:w="808" w:type="dxa"/>
            <w:vMerge w:val="restart"/>
            <w:vAlign w:val="center"/>
          </w:tcPr>
          <w:p w:rsidR="007C33FB" w:rsidRPr="00980CBB" w:rsidRDefault="007C33FB" w:rsidP="00441D6C">
            <w:pPr>
              <w:jc w:val="center"/>
              <w:rPr>
                <w:rFonts w:ascii="Arial Narrow" w:hAnsi="Arial Narrow"/>
                <w:sz w:val="14"/>
                <w:szCs w:val="16"/>
              </w:rPr>
            </w:pPr>
            <w:r w:rsidRPr="00980CBB">
              <w:rPr>
                <w:rFonts w:ascii="Arial Narrow" w:hAnsi="Arial Narrow"/>
                <w:sz w:val="14"/>
                <w:szCs w:val="16"/>
              </w:rPr>
              <w:t xml:space="preserve">Номер </w:t>
            </w:r>
            <w:proofErr w:type="gramStart"/>
            <w:r w:rsidRPr="00980CBB">
              <w:rPr>
                <w:rFonts w:ascii="Arial Narrow" w:hAnsi="Arial Narrow"/>
                <w:sz w:val="14"/>
                <w:szCs w:val="16"/>
              </w:rPr>
              <w:t>единичной</w:t>
            </w:r>
            <w:proofErr w:type="gramEnd"/>
          </w:p>
          <w:p w:rsidR="007C33FB" w:rsidRPr="00980CBB" w:rsidRDefault="007C33FB" w:rsidP="00441D6C">
            <w:pPr>
              <w:jc w:val="center"/>
              <w:rPr>
                <w:rFonts w:ascii="Arial Narrow" w:hAnsi="Arial Narrow"/>
                <w:sz w:val="14"/>
                <w:szCs w:val="16"/>
              </w:rPr>
            </w:pPr>
            <w:r w:rsidRPr="00980CBB">
              <w:rPr>
                <w:rFonts w:ascii="Arial Narrow" w:hAnsi="Arial Narrow"/>
                <w:sz w:val="14"/>
                <w:szCs w:val="16"/>
              </w:rPr>
              <w:t>расценки</w:t>
            </w:r>
          </w:p>
        </w:tc>
        <w:tc>
          <w:tcPr>
            <w:tcW w:w="831" w:type="dxa"/>
            <w:vMerge w:val="restart"/>
            <w:vAlign w:val="center"/>
          </w:tcPr>
          <w:p w:rsidR="007C33FB" w:rsidRPr="00980CBB" w:rsidRDefault="007C33FB" w:rsidP="00441D6C">
            <w:pPr>
              <w:jc w:val="center"/>
              <w:rPr>
                <w:sz w:val="16"/>
                <w:szCs w:val="18"/>
              </w:rPr>
            </w:pPr>
            <w:r w:rsidRPr="00980CBB">
              <w:rPr>
                <w:sz w:val="16"/>
                <w:szCs w:val="18"/>
              </w:rPr>
              <w:t>Единица</w:t>
            </w:r>
          </w:p>
          <w:p w:rsidR="007C33FB" w:rsidRPr="00980CBB" w:rsidRDefault="007C33FB" w:rsidP="00441D6C">
            <w:pPr>
              <w:jc w:val="center"/>
              <w:rPr>
                <w:sz w:val="16"/>
                <w:szCs w:val="18"/>
              </w:rPr>
            </w:pPr>
            <w:r w:rsidRPr="00980CBB">
              <w:rPr>
                <w:sz w:val="16"/>
                <w:szCs w:val="18"/>
              </w:rPr>
              <w:t>измерения</w:t>
            </w:r>
          </w:p>
        </w:tc>
        <w:tc>
          <w:tcPr>
            <w:tcW w:w="3859" w:type="dxa"/>
            <w:gridSpan w:val="3"/>
            <w:shd w:val="clear" w:color="auto" w:fill="auto"/>
            <w:vAlign w:val="center"/>
          </w:tcPr>
          <w:p w:rsidR="007C33FB" w:rsidRPr="00980CBB" w:rsidRDefault="007C33FB" w:rsidP="00441D6C">
            <w:pPr>
              <w:jc w:val="center"/>
              <w:rPr>
                <w:sz w:val="16"/>
                <w:szCs w:val="18"/>
              </w:rPr>
            </w:pPr>
            <w:r w:rsidRPr="00980CBB">
              <w:rPr>
                <w:sz w:val="16"/>
                <w:szCs w:val="18"/>
              </w:rPr>
              <w:t>Выполнено работ</w:t>
            </w:r>
          </w:p>
        </w:tc>
      </w:tr>
      <w:tr w:rsidR="007C33FB" w:rsidRPr="00980CBB" w:rsidTr="00441D6C">
        <w:trPr>
          <w:trHeight w:hRule="exact" w:val="460"/>
        </w:trPr>
        <w:tc>
          <w:tcPr>
            <w:tcW w:w="709" w:type="dxa"/>
            <w:vAlign w:val="center"/>
          </w:tcPr>
          <w:p w:rsidR="007C33FB" w:rsidRPr="00980CBB" w:rsidRDefault="007C33FB" w:rsidP="00441D6C">
            <w:pPr>
              <w:jc w:val="center"/>
              <w:rPr>
                <w:sz w:val="16"/>
                <w:szCs w:val="18"/>
              </w:rPr>
            </w:pPr>
            <w:r w:rsidRPr="00980CBB">
              <w:rPr>
                <w:sz w:val="16"/>
                <w:szCs w:val="18"/>
              </w:rPr>
              <w:t>по</w:t>
            </w:r>
          </w:p>
          <w:p w:rsidR="007C33FB" w:rsidRPr="00980CBB" w:rsidRDefault="007C33FB" w:rsidP="00441D6C">
            <w:pPr>
              <w:jc w:val="center"/>
              <w:rPr>
                <w:sz w:val="16"/>
                <w:szCs w:val="18"/>
              </w:rPr>
            </w:pPr>
            <w:r w:rsidRPr="00980CBB">
              <w:rPr>
                <w:sz w:val="16"/>
                <w:szCs w:val="18"/>
              </w:rPr>
              <w:t>порядку</w:t>
            </w:r>
          </w:p>
        </w:tc>
        <w:tc>
          <w:tcPr>
            <w:tcW w:w="807" w:type="dxa"/>
            <w:vAlign w:val="center"/>
          </w:tcPr>
          <w:p w:rsidR="007C33FB" w:rsidRPr="00980CBB" w:rsidRDefault="007C33FB" w:rsidP="00441D6C">
            <w:pPr>
              <w:jc w:val="center"/>
              <w:rPr>
                <w:sz w:val="16"/>
                <w:szCs w:val="18"/>
              </w:rPr>
            </w:pPr>
            <w:r w:rsidRPr="00980CBB">
              <w:rPr>
                <w:sz w:val="16"/>
                <w:szCs w:val="18"/>
              </w:rPr>
              <w:t>позиции</w:t>
            </w:r>
          </w:p>
          <w:p w:rsidR="007C33FB" w:rsidRPr="00980CBB" w:rsidRDefault="007C33FB" w:rsidP="00441D6C">
            <w:pPr>
              <w:jc w:val="center"/>
              <w:rPr>
                <w:sz w:val="16"/>
                <w:szCs w:val="18"/>
              </w:rPr>
            </w:pPr>
            <w:r w:rsidRPr="00980CBB">
              <w:rPr>
                <w:sz w:val="16"/>
                <w:szCs w:val="18"/>
              </w:rPr>
              <w:t>по смете</w:t>
            </w:r>
          </w:p>
        </w:tc>
        <w:tc>
          <w:tcPr>
            <w:tcW w:w="2634" w:type="dxa"/>
            <w:vMerge/>
            <w:vAlign w:val="center"/>
          </w:tcPr>
          <w:p w:rsidR="007C33FB" w:rsidRPr="00980CBB" w:rsidRDefault="007C33FB" w:rsidP="00441D6C">
            <w:pPr>
              <w:jc w:val="center"/>
              <w:rPr>
                <w:sz w:val="16"/>
                <w:szCs w:val="18"/>
              </w:rPr>
            </w:pPr>
          </w:p>
        </w:tc>
        <w:tc>
          <w:tcPr>
            <w:tcW w:w="808" w:type="dxa"/>
            <w:vMerge/>
            <w:vAlign w:val="center"/>
          </w:tcPr>
          <w:p w:rsidR="007C33FB" w:rsidRPr="00980CBB" w:rsidRDefault="007C33FB" w:rsidP="00441D6C">
            <w:pPr>
              <w:jc w:val="center"/>
              <w:rPr>
                <w:sz w:val="16"/>
                <w:szCs w:val="18"/>
              </w:rPr>
            </w:pPr>
          </w:p>
        </w:tc>
        <w:tc>
          <w:tcPr>
            <w:tcW w:w="831" w:type="dxa"/>
            <w:vMerge/>
            <w:vAlign w:val="center"/>
          </w:tcPr>
          <w:p w:rsidR="007C33FB" w:rsidRPr="00980CBB" w:rsidRDefault="007C33FB" w:rsidP="00441D6C">
            <w:pPr>
              <w:jc w:val="center"/>
              <w:rPr>
                <w:sz w:val="16"/>
                <w:szCs w:val="18"/>
              </w:rPr>
            </w:pPr>
          </w:p>
        </w:tc>
        <w:tc>
          <w:tcPr>
            <w:tcW w:w="787" w:type="dxa"/>
            <w:shd w:val="clear" w:color="auto" w:fill="auto"/>
            <w:vAlign w:val="center"/>
          </w:tcPr>
          <w:p w:rsidR="007C33FB" w:rsidRPr="00980CBB" w:rsidRDefault="007C33FB" w:rsidP="00441D6C">
            <w:pPr>
              <w:jc w:val="center"/>
              <w:rPr>
                <w:sz w:val="16"/>
                <w:szCs w:val="18"/>
              </w:rPr>
            </w:pPr>
            <w:r w:rsidRPr="00980CBB">
              <w:rPr>
                <w:sz w:val="16"/>
                <w:szCs w:val="18"/>
              </w:rPr>
              <w:t>Коли-</w:t>
            </w:r>
          </w:p>
          <w:p w:rsidR="007C33FB" w:rsidRPr="00980CBB" w:rsidRDefault="007C33FB" w:rsidP="00441D6C">
            <w:pPr>
              <w:jc w:val="center"/>
              <w:rPr>
                <w:sz w:val="16"/>
                <w:szCs w:val="18"/>
              </w:rPr>
            </w:pPr>
            <w:r w:rsidRPr="00980CBB">
              <w:rPr>
                <w:sz w:val="16"/>
                <w:szCs w:val="18"/>
              </w:rPr>
              <w:t>чество</w:t>
            </w:r>
          </w:p>
        </w:tc>
        <w:tc>
          <w:tcPr>
            <w:tcW w:w="1526" w:type="dxa"/>
            <w:vAlign w:val="center"/>
          </w:tcPr>
          <w:p w:rsidR="007C33FB" w:rsidRPr="00980CBB" w:rsidRDefault="007C33FB" w:rsidP="00441D6C">
            <w:pPr>
              <w:jc w:val="center"/>
              <w:rPr>
                <w:sz w:val="16"/>
                <w:szCs w:val="18"/>
              </w:rPr>
            </w:pPr>
            <w:r w:rsidRPr="00980CBB">
              <w:rPr>
                <w:sz w:val="16"/>
                <w:szCs w:val="18"/>
              </w:rPr>
              <w:t xml:space="preserve">цена за единицу, </w:t>
            </w:r>
          </w:p>
          <w:p w:rsidR="007C33FB" w:rsidRPr="00980CBB" w:rsidRDefault="007C33FB" w:rsidP="00441D6C">
            <w:pPr>
              <w:jc w:val="center"/>
              <w:rPr>
                <w:sz w:val="16"/>
                <w:szCs w:val="18"/>
              </w:rPr>
            </w:pPr>
            <w:r w:rsidRPr="00980CBB">
              <w:rPr>
                <w:sz w:val="16"/>
                <w:szCs w:val="18"/>
              </w:rPr>
              <w:t>руб.</w:t>
            </w:r>
          </w:p>
        </w:tc>
        <w:tc>
          <w:tcPr>
            <w:tcW w:w="1546" w:type="dxa"/>
            <w:vAlign w:val="center"/>
          </w:tcPr>
          <w:p w:rsidR="007C33FB" w:rsidRPr="00980CBB" w:rsidRDefault="007C33FB" w:rsidP="00441D6C">
            <w:pPr>
              <w:jc w:val="center"/>
              <w:rPr>
                <w:sz w:val="16"/>
                <w:szCs w:val="18"/>
              </w:rPr>
            </w:pPr>
            <w:r w:rsidRPr="00980CBB">
              <w:rPr>
                <w:sz w:val="16"/>
                <w:szCs w:val="18"/>
              </w:rPr>
              <w:t>стоимость,</w:t>
            </w:r>
          </w:p>
          <w:p w:rsidR="007C33FB" w:rsidRPr="00980CBB" w:rsidRDefault="007C33FB" w:rsidP="00441D6C">
            <w:pPr>
              <w:jc w:val="center"/>
              <w:rPr>
                <w:sz w:val="16"/>
                <w:szCs w:val="18"/>
              </w:rPr>
            </w:pPr>
            <w:r w:rsidRPr="00980CBB">
              <w:rPr>
                <w:sz w:val="16"/>
                <w:szCs w:val="18"/>
              </w:rPr>
              <w:t>руб.</w:t>
            </w:r>
          </w:p>
        </w:tc>
      </w:tr>
      <w:tr w:rsidR="007C33FB" w:rsidRPr="00980CBB" w:rsidTr="00441D6C">
        <w:trPr>
          <w:trHeight w:hRule="exact" w:val="240"/>
        </w:trPr>
        <w:tc>
          <w:tcPr>
            <w:tcW w:w="709" w:type="dxa"/>
            <w:vAlign w:val="center"/>
          </w:tcPr>
          <w:p w:rsidR="007C33FB" w:rsidRPr="00980CBB" w:rsidRDefault="007C33FB" w:rsidP="00441D6C">
            <w:pPr>
              <w:jc w:val="center"/>
              <w:rPr>
                <w:sz w:val="16"/>
                <w:szCs w:val="18"/>
              </w:rPr>
            </w:pPr>
            <w:r w:rsidRPr="00980CBB">
              <w:rPr>
                <w:sz w:val="16"/>
                <w:szCs w:val="18"/>
              </w:rPr>
              <w:t>1</w:t>
            </w:r>
          </w:p>
        </w:tc>
        <w:tc>
          <w:tcPr>
            <w:tcW w:w="807" w:type="dxa"/>
            <w:vAlign w:val="center"/>
          </w:tcPr>
          <w:p w:rsidR="007C33FB" w:rsidRPr="00980CBB" w:rsidRDefault="007C33FB" w:rsidP="00441D6C">
            <w:pPr>
              <w:jc w:val="center"/>
              <w:rPr>
                <w:sz w:val="16"/>
                <w:szCs w:val="18"/>
              </w:rPr>
            </w:pPr>
            <w:r w:rsidRPr="00980CBB">
              <w:rPr>
                <w:sz w:val="16"/>
                <w:szCs w:val="18"/>
              </w:rPr>
              <w:t>2</w:t>
            </w:r>
          </w:p>
        </w:tc>
        <w:tc>
          <w:tcPr>
            <w:tcW w:w="2634" w:type="dxa"/>
            <w:vAlign w:val="center"/>
          </w:tcPr>
          <w:p w:rsidR="007C33FB" w:rsidRPr="00980CBB" w:rsidRDefault="007C33FB" w:rsidP="00441D6C">
            <w:pPr>
              <w:jc w:val="center"/>
              <w:rPr>
                <w:sz w:val="16"/>
                <w:szCs w:val="18"/>
              </w:rPr>
            </w:pPr>
            <w:r w:rsidRPr="00980CBB">
              <w:rPr>
                <w:sz w:val="16"/>
                <w:szCs w:val="18"/>
              </w:rPr>
              <w:t>3</w:t>
            </w:r>
          </w:p>
        </w:tc>
        <w:tc>
          <w:tcPr>
            <w:tcW w:w="808" w:type="dxa"/>
            <w:vAlign w:val="center"/>
          </w:tcPr>
          <w:p w:rsidR="007C33FB" w:rsidRPr="00980CBB" w:rsidRDefault="007C33FB" w:rsidP="00441D6C">
            <w:pPr>
              <w:jc w:val="center"/>
              <w:rPr>
                <w:sz w:val="16"/>
                <w:szCs w:val="18"/>
              </w:rPr>
            </w:pPr>
            <w:r w:rsidRPr="00980CBB">
              <w:rPr>
                <w:sz w:val="16"/>
                <w:szCs w:val="18"/>
              </w:rPr>
              <w:t>4</w:t>
            </w:r>
          </w:p>
        </w:tc>
        <w:tc>
          <w:tcPr>
            <w:tcW w:w="831" w:type="dxa"/>
            <w:vAlign w:val="center"/>
          </w:tcPr>
          <w:p w:rsidR="007C33FB" w:rsidRPr="00980CBB" w:rsidRDefault="007C33FB" w:rsidP="00441D6C">
            <w:pPr>
              <w:jc w:val="center"/>
              <w:rPr>
                <w:sz w:val="16"/>
                <w:szCs w:val="18"/>
              </w:rPr>
            </w:pPr>
            <w:r w:rsidRPr="00980CBB">
              <w:rPr>
                <w:sz w:val="16"/>
                <w:szCs w:val="18"/>
              </w:rPr>
              <w:t>5</w:t>
            </w:r>
          </w:p>
        </w:tc>
        <w:tc>
          <w:tcPr>
            <w:tcW w:w="787" w:type="dxa"/>
            <w:vAlign w:val="center"/>
          </w:tcPr>
          <w:p w:rsidR="007C33FB" w:rsidRPr="00980CBB" w:rsidRDefault="007C33FB" w:rsidP="00441D6C">
            <w:pPr>
              <w:jc w:val="center"/>
              <w:rPr>
                <w:sz w:val="16"/>
                <w:szCs w:val="18"/>
              </w:rPr>
            </w:pPr>
            <w:r w:rsidRPr="00980CBB">
              <w:rPr>
                <w:sz w:val="16"/>
                <w:szCs w:val="18"/>
              </w:rPr>
              <w:t>6</w:t>
            </w:r>
          </w:p>
        </w:tc>
        <w:tc>
          <w:tcPr>
            <w:tcW w:w="1526" w:type="dxa"/>
            <w:vAlign w:val="center"/>
          </w:tcPr>
          <w:p w:rsidR="007C33FB" w:rsidRPr="00980CBB" w:rsidRDefault="007C33FB" w:rsidP="00441D6C">
            <w:pPr>
              <w:jc w:val="center"/>
              <w:rPr>
                <w:sz w:val="16"/>
                <w:szCs w:val="18"/>
              </w:rPr>
            </w:pPr>
            <w:r w:rsidRPr="00980CBB">
              <w:rPr>
                <w:sz w:val="16"/>
                <w:szCs w:val="18"/>
              </w:rPr>
              <w:t>7</w:t>
            </w:r>
          </w:p>
        </w:tc>
        <w:tc>
          <w:tcPr>
            <w:tcW w:w="1546" w:type="dxa"/>
            <w:vAlign w:val="center"/>
          </w:tcPr>
          <w:p w:rsidR="007C33FB" w:rsidRPr="00980CBB" w:rsidRDefault="007C33FB" w:rsidP="00441D6C">
            <w:pPr>
              <w:jc w:val="center"/>
              <w:rPr>
                <w:sz w:val="16"/>
                <w:szCs w:val="18"/>
              </w:rPr>
            </w:pPr>
            <w:r w:rsidRPr="00980CBB">
              <w:rPr>
                <w:sz w:val="16"/>
                <w:szCs w:val="18"/>
              </w:rPr>
              <w:t>8</w:t>
            </w:r>
          </w:p>
        </w:tc>
      </w:tr>
      <w:tr w:rsidR="007C33FB" w:rsidRPr="00980CBB" w:rsidTr="00441D6C">
        <w:trPr>
          <w:trHeight w:hRule="exact" w:val="397"/>
        </w:trPr>
        <w:tc>
          <w:tcPr>
            <w:tcW w:w="709" w:type="dxa"/>
            <w:vAlign w:val="center"/>
          </w:tcPr>
          <w:p w:rsidR="007C33FB" w:rsidRPr="00980CBB" w:rsidRDefault="007C33FB" w:rsidP="00441D6C">
            <w:pPr>
              <w:jc w:val="center"/>
              <w:rPr>
                <w:sz w:val="16"/>
                <w:szCs w:val="18"/>
              </w:rPr>
            </w:pPr>
          </w:p>
        </w:tc>
        <w:tc>
          <w:tcPr>
            <w:tcW w:w="807" w:type="dxa"/>
            <w:vAlign w:val="center"/>
          </w:tcPr>
          <w:p w:rsidR="007C33FB" w:rsidRPr="00980CBB" w:rsidRDefault="007C33FB" w:rsidP="00441D6C">
            <w:pPr>
              <w:jc w:val="center"/>
              <w:rPr>
                <w:sz w:val="16"/>
                <w:szCs w:val="18"/>
              </w:rPr>
            </w:pPr>
          </w:p>
        </w:tc>
        <w:tc>
          <w:tcPr>
            <w:tcW w:w="2634" w:type="dxa"/>
            <w:vAlign w:val="center"/>
          </w:tcPr>
          <w:p w:rsidR="007C33FB" w:rsidRPr="00980CBB" w:rsidRDefault="007C33FB" w:rsidP="00441D6C">
            <w:pPr>
              <w:jc w:val="center"/>
              <w:rPr>
                <w:sz w:val="16"/>
                <w:szCs w:val="18"/>
              </w:rPr>
            </w:pPr>
          </w:p>
        </w:tc>
        <w:tc>
          <w:tcPr>
            <w:tcW w:w="808" w:type="dxa"/>
            <w:vAlign w:val="center"/>
          </w:tcPr>
          <w:p w:rsidR="007C33FB" w:rsidRPr="00980CBB" w:rsidRDefault="007C33FB" w:rsidP="00441D6C">
            <w:pPr>
              <w:jc w:val="center"/>
              <w:rPr>
                <w:sz w:val="16"/>
                <w:szCs w:val="18"/>
              </w:rPr>
            </w:pPr>
          </w:p>
        </w:tc>
        <w:tc>
          <w:tcPr>
            <w:tcW w:w="831" w:type="dxa"/>
            <w:vAlign w:val="center"/>
          </w:tcPr>
          <w:p w:rsidR="007C33FB" w:rsidRPr="00980CBB" w:rsidRDefault="007C33FB" w:rsidP="00441D6C">
            <w:pPr>
              <w:jc w:val="center"/>
              <w:rPr>
                <w:sz w:val="16"/>
                <w:szCs w:val="18"/>
              </w:rPr>
            </w:pPr>
          </w:p>
        </w:tc>
        <w:tc>
          <w:tcPr>
            <w:tcW w:w="787" w:type="dxa"/>
            <w:vAlign w:val="center"/>
          </w:tcPr>
          <w:p w:rsidR="007C33FB" w:rsidRPr="00980CBB" w:rsidRDefault="007C33FB" w:rsidP="00441D6C">
            <w:pPr>
              <w:jc w:val="center"/>
              <w:rPr>
                <w:sz w:val="16"/>
                <w:szCs w:val="18"/>
              </w:rPr>
            </w:pPr>
          </w:p>
        </w:tc>
        <w:tc>
          <w:tcPr>
            <w:tcW w:w="1526" w:type="dxa"/>
            <w:vAlign w:val="center"/>
          </w:tcPr>
          <w:p w:rsidR="007C33FB" w:rsidRPr="00980CBB" w:rsidRDefault="007C33FB" w:rsidP="00441D6C">
            <w:pPr>
              <w:jc w:val="center"/>
              <w:rPr>
                <w:sz w:val="16"/>
                <w:szCs w:val="18"/>
              </w:rPr>
            </w:pPr>
          </w:p>
        </w:tc>
        <w:tc>
          <w:tcPr>
            <w:tcW w:w="1546" w:type="dxa"/>
            <w:vAlign w:val="center"/>
          </w:tcPr>
          <w:p w:rsidR="007C33FB" w:rsidRPr="00980CBB" w:rsidRDefault="007C33FB" w:rsidP="00441D6C">
            <w:pPr>
              <w:jc w:val="center"/>
              <w:rPr>
                <w:sz w:val="16"/>
                <w:szCs w:val="18"/>
              </w:rPr>
            </w:pPr>
          </w:p>
        </w:tc>
      </w:tr>
      <w:tr w:rsidR="007C33FB" w:rsidRPr="00980CBB" w:rsidTr="00441D6C">
        <w:trPr>
          <w:trHeight w:hRule="exact" w:val="397"/>
        </w:trPr>
        <w:tc>
          <w:tcPr>
            <w:tcW w:w="709" w:type="dxa"/>
            <w:vAlign w:val="center"/>
          </w:tcPr>
          <w:p w:rsidR="007C33FB" w:rsidRPr="00980CBB" w:rsidRDefault="007C33FB" w:rsidP="00441D6C">
            <w:pPr>
              <w:jc w:val="center"/>
              <w:rPr>
                <w:sz w:val="16"/>
                <w:szCs w:val="18"/>
              </w:rPr>
            </w:pPr>
          </w:p>
        </w:tc>
        <w:tc>
          <w:tcPr>
            <w:tcW w:w="807" w:type="dxa"/>
            <w:vAlign w:val="center"/>
          </w:tcPr>
          <w:p w:rsidR="007C33FB" w:rsidRPr="00980CBB" w:rsidRDefault="007C33FB" w:rsidP="00441D6C">
            <w:pPr>
              <w:jc w:val="center"/>
              <w:rPr>
                <w:sz w:val="16"/>
                <w:szCs w:val="18"/>
              </w:rPr>
            </w:pPr>
          </w:p>
        </w:tc>
        <w:tc>
          <w:tcPr>
            <w:tcW w:w="2634" w:type="dxa"/>
            <w:vAlign w:val="center"/>
          </w:tcPr>
          <w:p w:rsidR="007C33FB" w:rsidRPr="00980CBB" w:rsidRDefault="007C33FB" w:rsidP="00441D6C">
            <w:pPr>
              <w:jc w:val="center"/>
              <w:rPr>
                <w:sz w:val="16"/>
                <w:szCs w:val="18"/>
              </w:rPr>
            </w:pPr>
          </w:p>
        </w:tc>
        <w:tc>
          <w:tcPr>
            <w:tcW w:w="808" w:type="dxa"/>
            <w:vAlign w:val="center"/>
          </w:tcPr>
          <w:p w:rsidR="007C33FB" w:rsidRPr="00980CBB" w:rsidRDefault="007C33FB" w:rsidP="00441D6C">
            <w:pPr>
              <w:jc w:val="center"/>
              <w:rPr>
                <w:sz w:val="16"/>
                <w:szCs w:val="18"/>
              </w:rPr>
            </w:pPr>
          </w:p>
        </w:tc>
        <w:tc>
          <w:tcPr>
            <w:tcW w:w="831" w:type="dxa"/>
            <w:vAlign w:val="center"/>
          </w:tcPr>
          <w:p w:rsidR="007C33FB" w:rsidRPr="00980CBB" w:rsidRDefault="007C33FB" w:rsidP="00441D6C">
            <w:pPr>
              <w:jc w:val="center"/>
              <w:rPr>
                <w:sz w:val="16"/>
                <w:szCs w:val="18"/>
              </w:rPr>
            </w:pPr>
          </w:p>
        </w:tc>
        <w:tc>
          <w:tcPr>
            <w:tcW w:w="787" w:type="dxa"/>
            <w:vAlign w:val="center"/>
          </w:tcPr>
          <w:p w:rsidR="007C33FB" w:rsidRPr="00980CBB" w:rsidRDefault="007C33FB" w:rsidP="00441D6C">
            <w:pPr>
              <w:jc w:val="center"/>
              <w:rPr>
                <w:sz w:val="16"/>
                <w:szCs w:val="18"/>
              </w:rPr>
            </w:pPr>
          </w:p>
        </w:tc>
        <w:tc>
          <w:tcPr>
            <w:tcW w:w="1526" w:type="dxa"/>
            <w:vAlign w:val="center"/>
          </w:tcPr>
          <w:p w:rsidR="007C33FB" w:rsidRPr="00980CBB" w:rsidRDefault="007C33FB" w:rsidP="00441D6C">
            <w:pPr>
              <w:jc w:val="center"/>
              <w:rPr>
                <w:sz w:val="16"/>
                <w:szCs w:val="18"/>
              </w:rPr>
            </w:pPr>
          </w:p>
        </w:tc>
        <w:tc>
          <w:tcPr>
            <w:tcW w:w="1546" w:type="dxa"/>
            <w:vAlign w:val="center"/>
          </w:tcPr>
          <w:p w:rsidR="007C33FB" w:rsidRPr="00980CBB" w:rsidRDefault="007C33FB" w:rsidP="00441D6C">
            <w:pPr>
              <w:jc w:val="center"/>
              <w:rPr>
                <w:sz w:val="16"/>
                <w:szCs w:val="18"/>
              </w:rPr>
            </w:pPr>
          </w:p>
        </w:tc>
      </w:tr>
      <w:tr w:rsidR="007C33FB" w:rsidRPr="00980CBB" w:rsidTr="00441D6C">
        <w:trPr>
          <w:trHeight w:hRule="exact" w:val="397"/>
        </w:trPr>
        <w:tc>
          <w:tcPr>
            <w:tcW w:w="709" w:type="dxa"/>
            <w:vAlign w:val="center"/>
          </w:tcPr>
          <w:p w:rsidR="007C33FB" w:rsidRPr="00980CBB" w:rsidRDefault="007C33FB" w:rsidP="00441D6C">
            <w:pPr>
              <w:jc w:val="center"/>
              <w:rPr>
                <w:sz w:val="16"/>
                <w:szCs w:val="18"/>
              </w:rPr>
            </w:pPr>
          </w:p>
        </w:tc>
        <w:tc>
          <w:tcPr>
            <w:tcW w:w="807" w:type="dxa"/>
            <w:vAlign w:val="center"/>
          </w:tcPr>
          <w:p w:rsidR="007C33FB" w:rsidRPr="00980CBB" w:rsidRDefault="007C33FB" w:rsidP="00441D6C">
            <w:pPr>
              <w:jc w:val="center"/>
              <w:rPr>
                <w:sz w:val="16"/>
                <w:szCs w:val="18"/>
              </w:rPr>
            </w:pPr>
          </w:p>
        </w:tc>
        <w:tc>
          <w:tcPr>
            <w:tcW w:w="2634" w:type="dxa"/>
            <w:vAlign w:val="center"/>
          </w:tcPr>
          <w:p w:rsidR="007C33FB" w:rsidRPr="00980CBB" w:rsidRDefault="007C33FB" w:rsidP="00441D6C">
            <w:pPr>
              <w:jc w:val="center"/>
              <w:rPr>
                <w:sz w:val="16"/>
                <w:szCs w:val="18"/>
              </w:rPr>
            </w:pPr>
          </w:p>
        </w:tc>
        <w:tc>
          <w:tcPr>
            <w:tcW w:w="808" w:type="dxa"/>
            <w:vAlign w:val="center"/>
          </w:tcPr>
          <w:p w:rsidR="007C33FB" w:rsidRPr="00980CBB" w:rsidRDefault="007C33FB" w:rsidP="00441D6C">
            <w:pPr>
              <w:jc w:val="center"/>
              <w:rPr>
                <w:sz w:val="16"/>
                <w:szCs w:val="18"/>
              </w:rPr>
            </w:pPr>
          </w:p>
        </w:tc>
        <w:tc>
          <w:tcPr>
            <w:tcW w:w="831" w:type="dxa"/>
            <w:vAlign w:val="center"/>
          </w:tcPr>
          <w:p w:rsidR="007C33FB" w:rsidRPr="00980CBB" w:rsidRDefault="007C33FB" w:rsidP="00441D6C">
            <w:pPr>
              <w:jc w:val="center"/>
              <w:rPr>
                <w:sz w:val="16"/>
                <w:szCs w:val="18"/>
              </w:rPr>
            </w:pPr>
          </w:p>
        </w:tc>
        <w:tc>
          <w:tcPr>
            <w:tcW w:w="787" w:type="dxa"/>
            <w:vAlign w:val="center"/>
          </w:tcPr>
          <w:p w:rsidR="007C33FB" w:rsidRPr="00980CBB" w:rsidRDefault="007C33FB" w:rsidP="00441D6C">
            <w:pPr>
              <w:jc w:val="center"/>
              <w:rPr>
                <w:sz w:val="16"/>
                <w:szCs w:val="18"/>
              </w:rPr>
            </w:pPr>
          </w:p>
        </w:tc>
        <w:tc>
          <w:tcPr>
            <w:tcW w:w="1526" w:type="dxa"/>
            <w:vAlign w:val="center"/>
          </w:tcPr>
          <w:p w:rsidR="007C33FB" w:rsidRPr="00980CBB" w:rsidRDefault="007C33FB" w:rsidP="00441D6C">
            <w:pPr>
              <w:jc w:val="center"/>
              <w:rPr>
                <w:sz w:val="16"/>
                <w:szCs w:val="18"/>
              </w:rPr>
            </w:pPr>
          </w:p>
        </w:tc>
        <w:tc>
          <w:tcPr>
            <w:tcW w:w="1546" w:type="dxa"/>
            <w:vAlign w:val="center"/>
          </w:tcPr>
          <w:p w:rsidR="007C33FB" w:rsidRPr="00980CBB" w:rsidRDefault="007C33FB" w:rsidP="00441D6C">
            <w:pPr>
              <w:jc w:val="center"/>
              <w:rPr>
                <w:sz w:val="16"/>
                <w:szCs w:val="18"/>
              </w:rPr>
            </w:pPr>
          </w:p>
        </w:tc>
      </w:tr>
      <w:tr w:rsidR="007C33FB" w:rsidRPr="00980CBB" w:rsidTr="00441D6C">
        <w:trPr>
          <w:trHeight w:hRule="exact" w:val="397"/>
        </w:trPr>
        <w:tc>
          <w:tcPr>
            <w:tcW w:w="709" w:type="dxa"/>
            <w:vAlign w:val="center"/>
          </w:tcPr>
          <w:p w:rsidR="007C33FB" w:rsidRPr="00980CBB" w:rsidRDefault="007C33FB" w:rsidP="00441D6C">
            <w:pPr>
              <w:jc w:val="center"/>
              <w:rPr>
                <w:sz w:val="16"/>
                <w:szCs w:val="18"/>
              </w:rPr>
            </w:pPr>
          </w:p>
        </w:tc>
        <w:tc>
          <w:tcPr>
            <w:tcW w:w="807" w:type="dxa"/>
            <w:vAlign w:val="center"/>
          </w:tcPr>
          <w:p w:rsidR="007C33FB" w:rsidRPr="00980CBB" w:rsidRDefault="007C33FB" w:rsidP="00441D6C">
            <w:pPr>
              <w:jc w:val="center"/>
              <w:rPr>
                <w:sz w:val="16"/>
                <w:szCs w:val="18"/>
              </w:rPr>
            </w:pPr>
          </w:p>
        </w:tc>
        <w:tc>
          <w:tcPr>
            <w:tcW w:w="2634" w:type="dxa"/>
            <w:vAlign w:val="center"/>
          </w:tcPr>
          <w:p w:rsidR="007C33FB" w:rsidRPr="00980CBB" w:rsidRDefault="007C33FB" w:rsidP="00441D6C">
            <w:pPr>
              <w:jc w:val="center"/>
              <w:rPr>
                <w:sz w:val="16"/>
                <w:szCs w:val="18"/>
              </w:rPr>
            </w:pPr>
          </w:p>
        </w:tc>
        <w:tc>
          <w:tcPr>
            <w:tcW w:w="808" w:type="dxa"/>
            <w:vAlign w:val="center"/>
          </w:tcPr>
          <w:p w:rsidR="007C33FB" w:rsidRPr="00980CBB" w:rsidRDefault="007C33FB" w:rsidP="00441D6C">
            <w:pPr>
              <w:jc w:val="center"/>
              <w:rPr>
                <w:sz w:val="16"/>
                <w:szCs w:val="18"/>
              </w:rPr>
            </w:pPr>
          </w:p>
        </w:tc>
        <w:tc>
          <w:tcPr>
            <w:tcW w:w="831" w:type="dxa"/>
            <w:vAlign w:val="center"/>
          </w:tcPr>
          <w:p w:rsidR="007C33FB" w:rsidRPr="00980CBB" w:rsidRDefault="007C33FB" w:rsidP="00441D6C">
            <w:pPr>
              <w:jc w:val="center"/>
              <w:rPr>
                <w:sz w:val="16"/>
                <w:szCs w:val="18"/>
              </w:rPr>
            </w:pPr>
          </w:p>
        </w:tc>
        <w:tc>
          <w:tcPr>
            <w:tcW w:w="787" w:type="dxa"/>
            <w:vAlign w:val="center"/>
          </w:tcPr>
          <w:p w:rsidR="007C33FB" w:rsidRPr="00980CBB" w:rsidRDefault="007C33FB" w:rsidP="00441D6C">
            <w:pPr>
              <w:jc w:val="center"/>
              <w:rPr>
                <w:sz w:val="16"/>
                <w:szCs w:val="18"/>
              </w:rPr>
            </w:pPr>
          </w:p>
        </w:tc>
        <w:tc>
          <w:tcPr>
            <w:tcW w:w="1526" w:type="dxa"/>
            <w:vAlign w:val="center"/>
          </w:tcPr>
          <w:p w:rsidR="007C33FB" w:rsidRPr="00980CBB" w:rsidRDefault="007C33FB" w:rsidP="00441D6C">
            <w:pPr>
              <w:jc w:val="center"/>
              <w:rPr>
                <w:sz w:val="16"/>
                <w:szCs w:val="18"/>
              </w:rPr>
            </w:pPr>
          </w:p>
        </w:tc>
        <w:tc>
          <w:tcPr>
            <w:tcW w:w="1546" w:type="dxa"/>
            <w:vAlign w:val="center"/>
          </w:tcPr>
          <w:p w:rsidR="007C33FB" w:rsidRPr="00980CBB" w:rsidRDefault="007C33FB" w:rsidP="00441D6C">
            <w:pPr>
              <w:jc w:val="center"/>
              <w:rPr>
                <w:sz w:val="16"/>
                <w:szCs w:val="18"/>
              </w:rPr>
            </w:pPr>
          </w:p>
        </w:tc>
      </w:tr>
      <w:tr w:rsidR="007C33FB" w:rsidRPr="00980CBB" w:rsidTr="00441D6C">
        <w:trPr>
          <w:trHeight w:hRule="exact" w:val="397"/>
        </w:trPr>
        <w:tc>
          <w:tcPr>
            <w:tcW w:w="709" w:type="dxa"/>
            <w:vAlign w:val="center"/>
          </w:tcPr>
          <w:p w:rsidR="007C33FB" w:rsidRPr="00980CBB" w:rsidRDefault="007C33FB" w:rsidP="00441D6C">
            <w:pPr>
              <w:jc w:val="center"/>
              <w:rPr>
                <w:sz w:val="16"/>
                <w:szCs w:val="18"/>
              </w:rPr>
            </w:pPr>
          </w:p>
        </w:tc>
        <w:tc>
          <w:tcPr>
            <w:tcW w:w="807" w:type="dxa"/>
            <w:vAlign w:val="center"/>
          </w:tcPr>
          <w:p w:rsidR="007C33FB" w:rsidRPr="00980CBB" w:rsidRDefault="007C33FB" w:rsidP="00441D6C">
            <w:pPr>
              <w:jc w:val="center"/>
              <w:rPr>
                <w:sz w:val="16"/>
                <w:szCs w:val="18"/>
              </w:rPr>
            </w:pPr>
          </w:p>
        </w:tc>
        <w:tc>
          <w:tcPr>
            <w:tcW w:w="2634" w:type="dxa"/>
            <w:vAlign w:val="center"/>
          </w:tcPr>
          <w:p w:rsidR="007C33FB" w:rsidRPr="00980CBB" w:rsidRDefault="007C33FB" w:rsidP="00441D6C">
            <w:pPr>
              <w:jc w:val="center"/>
              <w:rPr>
                <w:sz w:val="16"/>
                <w:szCs w:val="18"/>
              </w:rPr>
            </w:pPr>
          </w:p>
        </w:tc>
        <w:tc>
          <w:tcPr>
            <w:tcW w:w="808" w:type="dxa"/>
            <w:vAlign w:val="center"/>
          </w:tcPr>
          <w:p w:rsidR="007C33FB" w:rsidRPr="00980CBB" w:rsidRDefault="007C33FB" w:rsidP="00441D6C">
            <w:pPr>
              <w:jc w:val="center"/>
              <w:rPr>
                <w:sz w:val="16"/>
                <w:szCs w:val="18"/>
              </w:rPr>
            </w:pPr>
          </w:p>
        </w:tc>
        <w:tc>
          <w:tcPr>
            <w:tcW w:w="831" w:type="dxa"/>
            <w:vAlign w:val="center"/>
          </w:tcPr>
          <w:p w:rsidR="007C33FB" w:rsidRPr="00980CBB" w:rsidRDefault="007C33FB" w:rsidP="00441D6C">
            <w:pPr>
              <w:jc w:val="center"/>
              <w:rPr>
                <w:sz w:val="16"/>
                <w:szCs w:val="18"/>
              </w:rPr>
            </w:pPr>
          </w:p>
        </w:tc>
        <w:tc>
          <w:tcPr>
            <w:tcW w:w="787" w:type="dxa"/>
            <w:vAlign w:val="center"/>
          </w:tcPr>
          <w:p w:rsidR="007C33FB" w:rsidRPr="00980CBB" w:rsidRDefault="007C33FB" w:rsidP="00441D6C">
            <w:pPr>
              <w:jc w:val="center"/>
              <w:rPr>
                <w:sz w:val="16"/>
                <w:szCs w:val="18"/>
              </w:rPr>
            </w:pPr>
          </w:p>
        </w:tc>
        <w:tc>
          <w:tcPr>
            <w:tcW w:w="1526" w:type="dxa"/>
            <w:vAlign w:val="center"/>
          </w:tcPr>
          <w:p w:rsidR="007C33FB" w:rsidRPr="00980CBB" w:rsidRDefault="007C33FB" w:rsidP="00441D6C">
            <w:pPr>
              <w:jc w:val="center"/>
              <w:rPr>
                <w:sz w:val="16"/>
                <w:szCs w:val="18"/>
              </w:rPr>
            </w:pPr>
          </w:p>
        </w:tc>
        <w:tc>
          <w:tcPr>
            <w:tcW w:w="1546" w:type="dxa"/>
            <w:vAlign w:val="center"/>
          </w:tcPr>
          <w:p w:rsidR="007C33FB" w:rsidRPr="00980CBB" w:rsidRDefault="007C33FB" w:rsidP="00441D6C">
            <w:pPr>
              <w:jc w:val="center"/>
              <w:rPr>
                <w:sz w:val="16"/>
                <w:szCs w:val="18"/>
              </w:rPr>
            </w:pPr>
          </w:p>
        </w:tc>
      </w:tr>
      <w:tr w:rsidR="007C33FB" w:rsidRPr="00980CBB" w:rsidTr="00441D6C">
        <w:trPr>
          <w:trHeight w:hRule="exact" w:val="397"/>
        </w:trPr>
        <w:tc>
          <w:tcPr>
            <w:tcW w:w="709" w:type="dxa"/>
            <w:vAlign w:val="center"/>
          </w:tcPr>
          <w:p w:rsidR="007C33FB" w:rsidRPr="00980CBB" w:rsidRDefault="007C33FB" w:rsidP="00441D6C">
            <w:pPr>
              <w:jc w:val="center"/>
              <w:rPr>
                <w:sz w:val="16"/>
                <w:szCs w:val="18"/>
              </w:rPr>
            </w:pPr>
          </w:p>
        </w:tc>
        <w:tc>
          <w:tcPr>
            <w:tcW w:w="807" w:type="dxa"/>
            <w:vAlign w:val="center"/>
          </w:tcPr>
          <w:p w:rsidR="007C33FB" w:rsidRPr="00980CBB" w:rsidRDefault="007C33FB" w:rsidP="00441D6C">
            <w:pPr>
              <w:jc w:val="center"/>
              <w:rPr>
                <w:sz w:val="16"/>
                <w:szCs w:val="18"/>
              </w:rPr>
            </w:pPr>
          </w:p>
        </w:tc>
        <w:tc>
          <w:tcPr>
            <w:tcW w:w="2634" w:type="dxa"/>
            <w:vAlign w:val="center"/>
          </w:tcPr>
          <w:p w:rsidR="007C33FB" w:rsidRPr="00980CBB" w:rsidRDefault="007C33FB" w:rsidP="00441D6C">
            <w:pPr>
              <w:jc w:val="center"/>
              <w:rPr>
                <w:sz w:val="16"/>
                <w:szCs w:val="18"/>
              </w:rPr>
            </w:pPr>
          </w:p>
        </w:tc>
        <w:tc>
          <w:tcPr>
            <w:tcW w:w="808" w:type="dxa"/>
            <w:vAlign w:val="center"/>
          </w:tcPr>
          <w:p w:rsidR="007C33FB" w:rsidRPr="00980CBB" w:rsidRDefault="007C33FB" w:rsidP="00441D6C">
            <w:pPr>
              <w:jc w:val="center"/>
              <w:rPr>
                <w:sz w:val="16"/>
                <w:szCs w:val="18"/>
              </w:rPr>
            </w:pPr>
          </w:p>
        </w:tc>
        <w:tc>
          <w:tcPr>
            <w:tcW w:w="831" w:type="dxa"/>
            <w:vAlign w:val="center"/>
          </w:tcPr>
          <w:p w:rsidR="007C33FB" w:rsidRPr="00980CBB" w:rsidRDefault="007C33FB" w:rsidP="00441D6C">
            <w:pPr>
              <w:jc w:val="center"/>
              <w:rPr>
                <w:sz w:val="16"/>
                <w:szCs w:val="18"/>
              </w:rPr>
            </w:pPr>
          </w:p>
        </w:tc>
        <w:tc>
          <w:tcPr>
            <w:tcW w:w="787" w:type="dxa"/>
            <w:vAlign w:val="center"/>
          </w:tcPr>
          <w:p w:rsidR="007C33FB" w:rsidRPr="00980CBB" w:rsidRDefault="007C33FB" w:rsidP="00441D6C">
            <w:pPr>
              <w:jc w:val="center"/>
              <w:rPr>
                <w:sz w:val="16"/>
                <w:szCs w:val="18"/>
              </w:rPr>
            </w:pPr>
          </w:p>
        </w:tc>
        <w:tc>
          <w:tcPr>
            <w:tcW w:w="1526" w:type="dxa"/>
            <w:vAlign w:val="center"/>
          </w:tcPr>
          <w:p w:rsidR="007C33FB" w:rsidRPr="00980CBB" w:rsidRDefault="007C33FB" w:rsidP="00441D6C">
            <w:pPr>
              <w:jc w:val="center"/>
              <w:rPr>
                <w:sz w:val="16"/>
                <w:szCs w:val="18"/>
              </w:rPr>
            </w:pPr>
          </w:p>
        </w:tc>
        <w:tc>
          <w:tcPr>
            <w:tcW w:w="1546" w:type="dxa"/>
            <w:vAlign w:val="center"/>
          </w:tcPr>
          <w:p w:rsidR="007C33FB" w:rsidRPr="00980CBB" w:rsidRDefault="007C33FB" w:rsidP="00441D6C">
            <w:pPr>
              <w:jc w:val="center"/>
              <w:rPr>
                <w:sz w:val="16"/>
                <w:szCs w:val="18"/>
              </w:rPr>
            </w:pPr>
          </w:p>
        </w:tc>
      </w:tr>
      <w:tr w:rsidR="007C33FB" w:rsidRPr="00980CBB" w:rsidTr="00441D6C">
        <w:trPr>
          <w:trHeight w:hRule="exact" w:val="397"/>
        </w:trPr>
        <w:tc>
          <w:tcPr>
            <w:tcW w:w="709" w:type="dxa"/>
            <w:vAlign w:val="center"/>
          </w:tcPr>
          <w:p w:rsidR="007C33FB" w:rsidRPr="00980CBB" w:rsidRDefault="007C33FB" w:rsidP="00441D6C">
            <w:pPr>
              <w:jc w:val="center"/>
              <w:rPr>
                <w:sz w:val="16"/>
                <w:szCs w:val="18"/>
              </w:rPr>
            </w:pPr>
          </w:p>
        </w:tc>
        <w:tc>
          <w:tcPr>
            <w:tcW w:w="807" w:type="dxa"/>
            <w:vAlign w:val="center"/>
          </w:tcPr>
          <w:p w:rsidR="007C33FB" w:rsidRPr="00980CBB" w:rsidRDefault="007C33FB" w:rsidP="00441D6C">
            <w:pPr>
              <w:jc w:val="center"/>
              <w:rPr>
                <w:sz w:val="16"/>
                <w:szCs w:val="18"/>
              </w:rPr>
            </w:pPr>
          </w:p>
        </w:tc>
        <w:tc>
          <w:tcPr>
            <w:tcW w:w="2634" w:type="dxa"/>
            <w:vAlign w:val="center"/>
          </w:tcPr>
          <w:p w:rsidR="007C33FB" w:rsidRPr="00980CBB" w:rsidRDefault="007C33FB" w:rsidP="00441D6C">
            <w:pPr>
              <w:jc w:val="center"/>
              <w:rPr>
                <w:sz w:val="16"/>
                <w:szCs w:val="18"/>
              </w:rPr>
            </w:pPr>
          </w:p>
        </w:tc>
        <w:tc>
          <w:tcPr>
            <w:tcW w:w="808" w:type="dxa"/>
            <w:vAlign w:val="center"/>
          </w:tcPr>
          <w:p w:rsidR="007C33FB" w:rsidRPr="00980CBB" w:rsidRDefault="007C33FB" w:rsidP="00441D6C">
            <w:pPr>
              <w:jc w:val="center"/>
              <w:rPr>
                <w:sz w:val="16"/>
                <w:szCs w:val="18"/>
              </w:rPr>
            </w:pPr>
          </w:p>
        </w:tc>
        <w:tc>
          <w:tcPr>
            <w:tcW w:w="831" w:type="dxa"/>
            <w:vAlign w:val="center"/>
          </w:tcPr>
          <w:p w:rsidR="007C33FB" w:rsidRPr="00980CBB" w:rsidRDefault="007C33FB" w:rsidP="00441D6C">
            <w:pPr>
              <w:jc w:val="center"/>
              <w:rPr>
                <w:sz w:val="16"/>
                <w:szCs w:val="18"/>
              </w:rPr>
            </w:pPr>
          </w:p>
        </w:tc>
        <w:tc>
          <w:tcPr>
            <w:tcW w:w="787" w:type="dxa"/>
            <w:vAlign w:val="center"/>
          </w:tcPr>
          <w:p w:rsidR="007C33FB" w:rsidRPr="00980CBB" w:rsidRDefault="007C33FB" w:rsidP="00441D6C">
            <w:pPr>
              <w:jc w:val="center"/>
              <w:rPr>
                <w:sz w:val="16"/>
                <w:szCs w:val="18"/>
              </w:rPr>
            </w:pPr>
          </w:p>
        </w:tc>
        <w:tc>
          <w:tcPr>
            <w:tcW w:w="1526" w:type="dxa"/>
            <w:vAlign w:val="center"/>
          </w:tcPr>
          <w:p w:rsidR="007C33FB" w:rsidRPr="00980CBB" w:rsidRDefault="007C33FB" w:rsidP="00441D6C">
            <w:pPr>
              <w:jc w:val="center"/>
              <w:rPr>
                <w:sz w:val="16"/>
                <w:szCs w:val="18"/>
              </w:rPr>
            </w:pPr>
          </w:p>
        </w:tc>
        <w:tc>
          <w:tcPr>
            <w:tcW w:w="1546" w:type="dxa"/>
            <w:vAlign w:val="center"/>
          </w:tcPr>
          <w:p w:rsidR="007C33FB" w:rsidRPr="00980CBB" w:rsidRDefault="007C33FB" w:rsidP="00441D6C">
            <w:pPr>
              <w:jc w:val="center"/>
              <w:rPr>
                <w:sz w:val="16"/>
                <w:szCs w:val="18"/>
              </w:rPr>
            </w:pPr>
          </w:p>
        </w:tc>
      </w:tr>
      <w:tr w:rsidR="007C33FB" w:rsidRPr="00980CBB" w:rsidTr="00441D6C">
        <w:trPr>
          <w:trHeight w:hRule="exact" w:val="397"/>
        </w:trPr>
        <w:tc>
          <w:tcPr>
            <w:tcW w:w="709" w:type="dxa"/>
            <w:vAlign w:val="center"/>
          </w:tcPr>
          <w:p w:rsidR="007C33FB" w:rsidRPr="00980CBB" w:rsidRDefault="007C33FB" w:rsidP="00441D6C">
            <w:pPr>
              <w:jc w:val="center"/>
              <w:rPr>
                <w:sz w:val="16"/>
                <w:szCs w:val="18"/>
              </w:rPr>
            </w:pPr>
          </w:p>
        </w:tc>
        <w:tc>
          <w:tcPr>
            <w:tcW w:w="807" w:type="dxa"/>
            <w:vAlign w:val="center"/>
          </w:tcPr>
          <w:p w:rsidR="007C33FB" w:rsidRPr="00980CBB" w:rsidRDefault="007C33FB" w:rsidP="00441D6C">
            <w:pPr>
              <w:jc w:val="center"/>
              <w:rPr>
                <w:sz w:val="16"/>
                <w:szCs w:val="18"/>
              </w:rPr>
            </w:pPr>
          </w:p>
        </w:tc>
        <w:tc>
          <w:tcPr>
            <w:tcW w:w="2634" w:type="dxa"/>
            <w:vAlign w:val="center"/>
          </w:tcPr>
          <w:p w:rsidR="007C33FB" w:rsidRPr="00980CBB" w:rsidRDefault="007C33FB" w:rsidP="00441D6C">
            <w:pPr>
              <w:jc w:val="center"/>
              <w:rPr>
                <w:sz w:val="16"/>
                <w:szCs w:val="18"/>
              </w:rPr>
            </w:pPr>
          </w:p>
        </w:tc>
        <w:tc>
          <w:tcPr>
            <w:tcW w:w="808" w:type="dxa"/>
            <w:vAlign w:val="center"/>
          </w:tcPr>
          <w:p w:rsidR="007C33FB" w:rsidRPr="00980CBB" w:rsidRDefault="007C33FB" w:rsidP="00441D6C">
            <w:pPr>
              <w:jc w:val="center"/>
              <w:rPr>
                <w:sz w:val="16"/>
                <w:szCs w:val="18"/>
              </w:rPr>
            </w:pPr>
          </w:p>
        </w:tc>
        <w:tc>
          <w:tcPr>
            <w:tcW w:w="831" w:type="dxa"/>
            <w:vAlign w:val="center"/>
          </w:tcPr>
          <w:p w:rsidR="007C33FB" w:rsidRPr="00980CBB" w:rsidRDefault="007C33FB" w:rsidP="00441D6C">
            <w:pPr>
              <w:jc w:val="center"/>
              <w:rPr>
                <w:sz w:val="16"/>
                <w:szCs w:val="18"/>
              </w:rPr>
            </w:pPr>
          </w:p>
        </w:tc>
        <w:tc>
          <w:tcPr>
            <w:tcW w:w="787" w:type="dxa"/>
            <w:vAlign w:val="center"/>
          </w:tcPr>
          <w:p w:rsidR="007C33FB" w:rsidRPr="00980CBB" w:rsidRDefault="007C33FB" w:rsidP="00441D6C">
            <w:pPr>
              <w:jc w:val="center"/>
              <w:rPr>
                <w:sz w:val="16"/>
                <w:szCs w:val="18"/>
              </w:rPr>
            </w:pPr>
          </w:p>
        </w:tc>
        <w:tc>
          <w:tcPr>
            <w:tcW w:w="1526" w:type="dxa"/>
            <w:vAlign w:val="center"/>
          </w:tcPr>
          <w:p w:rsidR="007C33FB" w:rsidRPr="00980CBB" w:rsidRDefault="007C33FB" w:rsidP="00441D6C">
            <w:pPr>
              <w:jc w:val="center"/>
              <w:rPr>
                <w:sz w:val="16"/>
                <w:szCs w:val="18"/>
              </w:rPr>
            </w:pPr>
          </w:p>
        </w:tc>
        <w:tc>
          <w:tcPr>
            <w:tcW w:w="1546" w:type="dxa"/>
            <w:vAlign w:val="center"/>
          </w:tcPr>
          <w:p w:rsidR="007C33FB" w:rsidRPr="00980CBB" w:rsidRDefault="007C33FB" w:rsidP="00441D6C">
            <w:pPr>
              <w:jc w:val="center"/>
              <w:rPr>
                <w:sz w:val="16"/>
                <w:szCs w:val="18"/>
              </w:rPr>
            </w:pPr>
          </w:p>
        </w:tc>
      </w:tr>
      <w:tr w:rsidR="007C33FB" w:rsidRPr="00980CBB" w:rsidTr="00441D6C">
        <w:trPr>
          <w:trHeight w:hRule="exact" w:val="397"/>
        </w:trPr>
        <w:tc>
          <w:tcPr>
            <w:tcW w:w="709" w:type="dxa"/>
            <w:vAlign w:val="center"/>
          </w:tcPr>
          <w:p w:rsidR="007C33FB" w:rsidRPr="00980CBB" w:rsidRDefault="007C33FB" w:rsidP="00441D6C">
            <w:pPr>
              <w:jc w:val="center"/>
              <w:rPr>
                <w:sz w:val="16"/>
                <w:szCs w:val="18"/>
              </w:rPr>
            </w:pPr>
          </w:p>
        </w:tc>
        <w:tc>
          <w:tcPr>
            <w:tcW w:w="807" w:type="dxa"/>
            <w:vAlign w:val="center"/>
          </w:tcPr>
          <w:p w:rsidR="007C33FB" w:rsidRPr="00980CBB" w:rsidRDefault="007C33FB" w:rsidP="00441D6C">
            <w:pPr>
              <w:jc w:val="center"/>
              <w:rPr>
                <w:sz w:val="16"/>
                <w:szCs w:val="18"/>
              </w:rPr>
            </w:pPr>
          </w:p>
        </w:tc>
        <w:tc>
          <w:tcPr>
            <w:tcW w:w="2634" w:type="dxa"/>
            <w:vAlign w:val="center"/>
          </w:tcPr>
          <w:p w:rsidR="007C33FB" w:rsidRPr="00980CBB" w:rsidRDefault="007C33FB" w:rsidP="00441D6C">
            <w:pPr>
              <w:jc w:val="center"/>
              <w:rPr>
                <w:sz w:val="16"/>
                <w:szCs w:val="18"/>
              </w:rPr>
            </w:pPr>
          </w:p>
        </w:tc>
        <w:tc>
          <w:tcPr>
            <w:tcW w:w="808" w:type="dxa"/>
            <w:vAlign w:val="center"/>
          </w:tcPr>
          <w:p w:rsidR="007C33FB" w:rsidRPr="00980CBB" w:rsidRDefault="007C33FB" w:rsidP="00441D6C">
            <w:pPr>
              <w:jc w:val="center"/>
              <w:rPr>
                <w:sz w:val="16"/>
                <w:szCs w:val="18"/>
              </w:rPr>
            </w:pPr>
          </w:p>
        </w:tc>
        <w:tc>
          <w:tcPr>
            <w:tcW w:w="831" w:type="dxa"/>
            <w:vAlign w:val="center"/>
          </w:tcPr>
          <w:p w:rsidR="007C33FB" w:rsidRPr="00980CBB" w:rsidRDefault="007C33FB" w:rsidP="00441D6C">
            <w:pPr>
              <w:jc w:val="center"/>
              <w:rPr>
                <w:sz w:val="16"/>
                <w:szCs w:val="18"/>
              </w:rPr>
            </w:pPr>
          </w:p>
        </w:tc>
        <w:tc>
          <w:tcPr>
            <w:tcW w:w="787" w:type="dxa"/>
            <w:vAlign w:val="center"/>
          </w:tcPr>
          <w:p w:rsidR="007C33FB" w:rsidRPr="00980CBB" w:rsidRDefault="007C33FB" w:rsidP="00441D6C">
            <w:pPr>
              <w:jc w:val="center"/>
              <w:rPr>
                <w:sz w:val="16"/>
                <w:szCs w:val="18"/>
              </w:rPr>
            </w:pPr>
          </w:p>
        </w:tc>
        <w:tc>
          <w:tcPr>
            <w:tcW w:w="1526" w:type="dxa"/>
            <w:vAlign w:val="center"/>
          </w:tcPr>
          <w:p w:rsidR="007C33FB" w:rsidRPr="00980CBB" w:rsidRDefault="007C33FB" w:rsidP="00441D6C">
            <w:pPr>
              <w:jc w:val="center"/>
              <w:rPr>
                <w:sz w:val="16"/>
                <w:szCs w:val="18"/>
              </w:rPr>
            </w:pPr>
          </w:p>
        </w:tc>
        <w:tc>
          <w:tcPr>
            <w:tcW w:w="1546" w:type="dxa"/>
            <w:vAlign w:val="center"/>
          </w:tcPr>
          <w:p w:rsidR="007C33FB" w:rsidRPr="00980CBB" w:rsidRDefault="007C33FB" w:rsidP="00441D6C">
            <w:pPr>
              <w:jc w:val="center"/>
              <w:rPr>
                <w:sz w:val="16"/>
                <w:szCs w:val="18"/>
              </w:rPr>
            </w:pPr>
          </w:p>
        </w:tc>
      </w:tr>
      <w:tr w:rsidR="007C33FB" w:rsidRPr="00980CBB" w:rsidTr="00441D6C">
        <w:trPr>
          <w:trHeight w:hRule="exact" w:val="397"/>
        </w:trPr>
        <w:tc>
          <w:tcPr>
            <w:tcW w:w="709" w:type="dxa"/>
            <w:vAlign w:val="center"/>
          </w:tcPr>
          <w:p w:rsidR="007C33FB" w:rsidRPr="00980CBB" w:rsidRDefault="007C33FB" w:rsidP="00441D6C">
            <w:pPr>
              <w:jc w:val="center"/>
              <w:rPr>
                <w:sz w:val="16"/>
                <w:szCs w:val="18"/>
              </w:rPr>
            </w:pPr>
          </w:p>
        </w:tc>
        <w:tc>
          <w:tcPr>
            <w:tcW w:w="807" w:type="dxa"/>
            <w:vAlign w:val="center"/>
          </w:tcPr>
          <w:p w:rsidR="007C33FB" w:rsidRPr="00980CBB" w:rsidRDefault="007C33FB" w:rsidP="00441D6C">
            <w:pPr>
              <w:jc w:val="center"/>
              <w:rPr>
                <w:sz w:val="16"/>
                <w:szCs w:val="18"/>
              </w:rPr>
            </w:pPr>
          </w:p>
        </w:tc>
        <w:tc>
          <w:tcPr>
            <w:tcW w:w="2634" w:type="dxa"/>
            <w:vAlign w:val="center"/>
          </w:tcPr>
          <w:p w:rsidR="007C33FB" w:rsidRPr="00980CBB" w:rsidRDefault="007C33FB" w:rsidP="00441D6C">
            <w:pPr>
              <w:jc w:val="center"/>
              <w:rPr>
                <w:sz w:val="16"/>
                <w:szCs w:val="18"/>
              </w:rPr>
            </w:pPr>
          </w:p>
        </w:tc>
        <w:tc>
          <w:tcPr>
            <w:tcW w:w="808" w:type="dxa"/>
            <w:vAlign w:val="center"/>
          </w:tcPr>
          <w:p w:rsidR="007C33FB" w:rsidRPr="00980CBB" w:rsidRDefault="007C33FB" w:rsidP="00441D6C">
            <w:pPr>
              <w:jc w:val="center"/>
              <w:rPr>
                <w:sz w:val="16"/>
                <w:szCs w:val="18"/>
              </w:rPr>
            </w:pPr>
          </w:p>
        </w:tc>
        <w:tc>
          <w:tcPr>
            <w:tcW w:w="831" w:type="dxa"/>
            <w:vAlign w:val="center"/>
          </w:tcPr>
          <w:p w:rsidR="007C33FB" w:rsidRPr="00980CBB" w:rsidRDefault="007C33FB" w:rsidP="00441D6C">
            <w:pPr>
              <w:jc w:val="center"/>
              <w:rPr>
                <w:sz w:val="16"/>
                <w:szCs w:val="18"/>
              </w:rPr>
            </w:pPr>
          </w:p>
        </w:tc>
        <w:tc>
          <w:tcPr>
            <w:tcW w:w="787" w:type="dxa"/>
            <w:vAlign w:val="center"/>
          </w:tcPr>
          <w:p w:rsidR="007C33FB" w:rsidRPr="00980CBB" w:rsidRDefault="007C33FB" w:rsidP="00441D6C">
            <w:pPr>
              <w:jc w:val="center"/>
              <w:rPr>
                <w:sz w:val="16"/>
                <w:szCs w:val="18"/>
              </w:rPr>
            </w:pPr>
          </w:p>
        </w:tc>
        <w:tc>
          <w:tcPr>
            <w:tcW w:w="1526" w:type="dxa"/>
            <w:vAlign w:val="center"/>
          </w:tcPr>
          <w:p w:rsidR="007C33FB" w:rsidRPr="00980CBB" w:rsidRDefault="007C33FB" w:rsidP="00441D6C">
            <w:pPr>
              <w:jc w:val="center"/>
              <w:rPr>
                <w:sz w:val="16"/>
                <w:szCs w:val="18"/>
              </w:rPr>
            </w:pPr>
          </w:p>
        </w:tc>
        <w:tc>
          <w:tcPr>
            <w:tcW w:w="1546" w:type="dxa"/>
            <w:vAlign w:val="center"/>
          </w:tcPr>
          <w:p w:rsidR="007C33FB" w:rsidRPr="00980CBB" w:rsidRDefault="007C33FB" w:rsidP="00441D6C">
            <w:pPr>
              <w:jc w:val="center"/>
              <w:rPr>
                <w:sz w:val="16"/>
                <w:szCs w:val="18"/>
              </w:rPr>
            </w:pPr>
          </w:p>
        </w:tc>
      </w:tr>
      <w:tr w:rsidR="007C33FB" w:rsidRPr="00980CBB" w:rsidTr="00441D6C">
        <w:trPr>
          <w:trHeight w:hRule="exact" w:val="397"/>
        </w:trPr>
        <w:tc>
          <w:tcPr>
            <w:tcW w:w="709" w:type="dxa"/>
            <w:tcBorders>
              <w:bottom w:val="single" w:sz="4" w:space="0" w:color="auto"/>
            </w:tcBorders>
            <w:vAlign w:val="center"/>
          </w:tcPr>
          <w:p w:rsidR="007C33FB" w:rsidRPr="00980CBB" w:rsidRDefault="007C33FB" w:rsidP="00441D6C">
            <w:pPr>
              <w:jc w:val="center"/>
              <w:rPr>
                <w:sz w:val="16"/>
                <w:szCs w:val="18"/>
              </w:rPr>
            </w:pPr>
          </w:p>
        </w:tc>
        <w:tc>
          <w:tcPr>
            <w:tcW w:w="807" w:type="dxa"/>
            <w:tcBorders>
              <w:bottom w:val="single" w:sz="4" w:space="0" w:color="auto"/>
            </w:tcBorders>
            <w:vAlign w:val="center"/>
          </w:tcPr>
          <w:p w:rsidR="007C33FB" w:rsidRPr="00980CBB" w:rsidRDefault="007C33FB" w:rsidP="00441D6C">
            <w:pPr>
              <w:jc w:val="center"/>
              <w:rPr>
                <w:sz w:val="16"/>
                <w:szCs w:val="18"/>
              </w:rPr>
            </w:pPr>
          </w:p>
        </w:tc>
        <w:tc>
          <w:tcPr>
            <w:tcW w:w="2634" w:type="dxa"/>
            <w:tcBorders>
              <w:bottom w:val="single" w:sz="4" w:space="0" w:color="auto"/>
            </w:tcBorders>
            <w:vAlign w:val="center"/>
          </w:tcPr>
          <w:p w:rsidR="007C33FB" w:rsidRPr="00980CBB" w:rsidRDefault="007C33FB" w:rsidP="00441D6C">
            <w:pPr>
              <w:jc w:val="center"/>
              <w:rPr>
                <w:sz w:val="16"/>
                <w:szCs w:val="18"/>
              </w:rPr>
            </w:pPr>
          </w:p>
        </w:tc>
        <w:tc>
          <w:tcPr>
            <w:tcW w:w="808" w:type="dxa"/>
            <w:tcBorders>
              <w:bottom w:val="single" w:sz="4" w:space="0" w:color="auto"/>
            </w:tcBorders>
            <w:vAlign w:val="center"/>
          </w:tcPr>
          <w:p w:rsidR="007C33FB" w:rsidRPr="00980CBB" w:rsidRDefault="007C33FB" w:rsidP="00441D6C">
            <w:pPr>
              <w:jc w:val="center"/>
              <w:rPr>
                <w:sz w:val="16"/>
                <w:szCs w:val="18"/>
              </w:rPr>
            </w:pPr>
          </w:p>
        </w:tc>
        <w:tc>
          <w:tcPr>
            <w:tcW w:w="831" w:type="dxa"/>
            <w:tcBorders>
              <w:bottom w:val="single" w:sz="4" w:space="0" w:color="auto"/>
            </w:tcBorders>
            <w:vAlign w:val="center"/>
          </w:tcPr>
          <w:p w:rsidR="007C33FB" w:rsidRPr="00980CBB" w:rsidRDefault="007C33FB" w:rsidP="00441D6C">
            <w:pPr>
              <w:jc w:val="center"/>
              <w:rPr>
                <w:sz w:val="16"/>
                <w:szCs w:val="18"/>
              </w:rPr>
            </w:pPr>
          </w:p>
        </w:tc>
        <w:tc>
          <w:tcPr>
            <w:tcW w:w="787" w:type="dxa"/>
            <w:vAlign w:val="center"/>
          </w:tcPr>
          <w:p w:rsidR="007C33FB" w:rsidRPr="00980CBB" w:rsidRDefault="007C33FB" w:rsidP="00441D6C">
            <w:pPr>
              <w:jc w:val="center"/>
              <w:rPr>
                <w:sz w:val="16"/>
                <w:szCs w:val="18"/>
              </w:rPr>
            </w:pPr>
          </w:p>
        </w:tc>
        <w:tc>
          <w:tcPr>
            <w:tcW w:w="1526" w:type="dxa"/>
            <w:vAlign w:val="center"/>
          </w:tcPr>
          <w:p w:rsidR="007C33FB" w:rsidRPr="00980CBB" w:rsidRDefault="007C33FB" w:rsidP="00441D6C">
            <w:pPr>
              <w:jc w:val="center"/>
              <w:rPr>
                <w:sz w:val="16"/>
                <w:szCs w:val="18"/>
              </w:rPr>
            </w:pPr>
          </w:p>
        </w:tc>
        <w:tc>
          <w:tcPr>
            <w:tcW w:w="1546" w:type="dxa"/>
            <w:vAlign w:val="center"/>
          </w:tcPr>
          <w:p w:rsidR="007C33FB" w:rsidRPr="00980CBB" w:rsidRDefault="007C33FB" w:rsidP="00441D6C">
            <w:pPr>
              <w:jc w:val="center"/>
              <w:rPr>
                <w:sz w:val="16"/>
                <w:szCs w:val="18"/>
              </w:rPr>
            </w:pPr>
          </w:p>
        </w:tc>
      </w:tr>
      <w:tr w:rsidR="007C33FB" w:rsidRPr="00980CBB" w:rsidTr="00441D6C">
        <w:trPr>
          <w:trHeight w:hRule="exact" w:val="397"/>
        </w:trPr>
        <w:tc>
          <w:tcPr>
            <w:tcW w:w="709" w:type="dxa"/>
            <w:tcBorders>
              <w:bottom w:val="single" w:sz="4" w:space="0" w:color="auto"/>
            </w:tcBorders>
            <w:vAlign w:val="center"/>
          </w:tcPr>
          <w:p w:rsidR="007C33FB" w:rsidRPr="00980CBB" w:rsidRDefault="007C33FB" w:rsidP="00441D6C">
            <w:pPr>
              <w:jc w:val="center"/>
              <w:rPr>
                <w:sz w:val="16"/>
                <w:szCs w:val="18"/>
              </w:rPr>
            </w:pPr>
          </w:p>
        </w:tc>
        <w:tc>
          <w:tcPr>
            <w:tcW w:w="807" w:type="dxa"/>
            <w:tcBorders>
              <w:bottom w:val="single" w:sz="4" w:space="0" w:color="auto"/>
            </w:tcBorders>
            <w:vAlign w:val="center"/>
          </w:tcPr>
          <w:p w:rsidR="007C33FB" w:rsidRPr="00980CBB" w:rsidRDefault="007C33FB" w:rsidP="00441D6C">
            <w:pPr>
              <w:jc w:val="center"/>
              <w:rPr>
                <w:sz w:val="16"/>
                <w:szCs w:val="18"/>
              </w:rPr>
            </w:pPr>
          </w:p>
        </w:tc>
        <w:tc>
          <w:tcPr>
            <w:tcW w:w="2634" w:type="dxa"/>
            <w:tcBorders>
              <w:bottom w:val="single" w:sz="4" w:space="0" w:color="auto"/>
            </w:tcBorders>
            <w:vAlign w:val="center"/>
          </w:tcPr>
          <w:p w:rsidR="007C33FB" w:rsidRPr="00980CBB" w:rsidRDefault="007C33FB" w:rsidP="00441D6C">
            <w:pPr>
              <w:jc w:val="center"/>
              <w:rPr>
                <w:sz w:val="16"/>
                <w:szCs w:val="18"/>
              </w:rPr>
            </w:pPr>
          </w:p>
        </w:tc>
        <w:tc>
          <w:tcPr>
            <w:tcW w:w="808" w:type="dxa"/>
            <w:tcBorders>
              <w:bottom w:val="single" w:sz="4" w:space="0" w:color="auto"/>
            </w:tcBorders>
            <w:vAlign w:val="center"/>
          </w:tcPr>
          <w:p w:rsidR="007C33FB" w:rsidRPr="00980CBB" w:rsidRDefault="007C33FB" w:rsidP="00441D6C">
            <w:pPr>
              <w:jc w:val="center"/>
              <w:rPr>
                <w:sz w:val="16"/>
                <w:szCs w:val="18"/>
              </w:rPr>
            </w:pPr>
          </w:p>
        </w:tc>
        <w:tc>
          <w:tcPr>
            <w:tcW w:w="831" w:type="dxa"/>
            <w:tcBorders>
              <w:bottom w:val="single" w:sz="4" w:space="0" w:color="auto"/>
            </w:tcBorders>
            <w:vAlign w:val="center"/>
          </w:tcPr>
          <w:p w:rsidR="007C33FB" w:rsidRPr="00980CBB" w:rsidRDefault="007C33FB" w:rsidP="00441D6C">
            <w:pPr>
              <w:jc w:val="center"/>
              <w:rPr>
                <w:sz w:val="16"/>
                <w:szCs w:val="18"/>
              </w:rPr>
            </w:pPr>
          </w:p>
        </w:tc>
        <w:tc>
          <w:tcPr>
            <w:tcW w:w="787" w:type="dxa"/>
            <w:vAlign w:val="center"/>
          </w:tcPr>
          <w:p w:rsidR="007C33FB" w:rsidRPr="00980CBB" w:rsidRDefault="007C33FB" w:rsidP="00441D6C">
            <w:pPr>
              <w:jc w:val="center"/>
              <w:rPr>
                <w:sz w:val="16"/>
                <w:szCs w:val="18"/>
              </w:rPr>
            </w:pPr>
          </w:p>
        </w:tc>
        <w:tc>
          <w:tcPr>
            <w:tcW w:w="1526" w:type="dxa"/>
            <w:vAlign w:val="center"/>
          </w:tcPr>
          <w:p w:rsidR="007C33FB" w:rsidRPr="00980CBB" w:rsidRDefault="007C33FB" w:rsidP="00441D6C">
            <w:pPr>
              <w:jc w:val="center"/>
              <w:rPr>
                <w:sz w:val="16"/>
                <w:szCs w:val="18"/>
              </w:rPr>
            </w:pPr>
          </w:p>
        </w:tc>
        <w:tc>
          <w:tcPr>
            <w:tcW w:w="1546" w:type="dxa"/>
            <w:vAlign w:val="center"/>
          </w:tcPr>
          <w:p w:rsidR="007C33FB" w:rsidRPr="00980CBB" w:rsidRDefault="007C33FB" w:rsidP="00441D6C">
            <w:pPr>
              <w:jc w:val="center"/>
              <w:rPr>
                <w:sz w:val="16"/>
                <w:szCs w:val="18"/>
              </w:rPr>
            </w:pPr>
          </w:p>
        </w:tc>
      </w:tr>
      <w:tr w:rsidR="007C33FB" w:rsidRPr="00980CBB" w:rsidTr="00441D6C">
        <w:trPr>
          <w:trHeight w:hRule="exact" w:val="397"/>
        </w:trPr>
        <w:tc>
          <w:tcPr>
            <w:tcW w:w="709" w:type="dxa"/>
            <w:tcBorders>
              <w:bottom w:val="single" w:sz="4" w:space="0" w:color="auto"/>
            </w:tcBorders>
            <w:vAlign w:val="center"/>
          </w:tcPr>
          <w:p w:rsidR="007C33FB" w:rsidRPr="00980CBB" w:rsidRDefault="007C33FB" w:rsidP="00441D6C">
            <w:pPr>
              <w:jc w:val="center"/>
              <w:rPr>
                <w:sz w:val="16"/>
                <w:szCs w:val="18"/>
              </w:rPr>
            </w:pPr>
          </w:p>
        </w:tc>
        <w:tc>
          <w:tcPr>
            <w:tcW w:w="807" w:type="dxa"/>
            <w:tcBorders>
              <w:bottom w:val="single" w:sz="4" w:space="0" w:color="auto"/>
            </w:tcBorders>
            <w:vAlign w:val="center"/>
          </w:tcPr>
          <w:p w:rsidR="007C33FB" w:rsidRPr="00980CBB" w:rsidRDefault="007C33FB" w:rsidP="00441D6C">
            <w:pPr>
              <w:jc w:val="center"/>
              <w:rPr>
                <w:sz w:val="16"/>
                <w:szCs w:val="18"/>
              </w:rPr>
            </w:pPr>
          </w:p>
        </w:tc>
        <w:tc>
          <w:tcPr>
            <w:tcW w:w="2634" w:type="dxa"/>
            <w:tcBorders>
              <w:bottom w:val="single" w:sz="4" w:space="0" w:color="auto"/>
            </w:tcBorders>
            <w:vAlign w:val="center"/>
          </w:tcPr>
          <w:p w:rsidR="007C33FB" w:rsidRPr="00980CBB" w:rsidRDefault="007C33FB" w:rsidP="00441D6C">
            <w:pPr>
              <w:jc w:val="center"/>
              <w:rPr>
                <w:sz w:val="16"/>
                <w:szCs w:val="18"/>
              </w:rPr>
            </w:pPr>
          </w:p>
        </w:tc>
        <w:tc>
          <w:tcPr>
            <w:tcW w:w="808" w:type="dxa"/>
            <w:tcBorders>
              <w:bottom w:val="single" w:sz="4" w:space="0" w:color="auto"/>
            </w:tcBorders>
            <w:vAlign w:val="center"/>
          </w:tcPr>
          <w:p w:rsidR="007C33FB" w:rsidRPr="00980CBB" w:rsidRDefault="007C33FB" w:rsidP="00441D6C">
            <w:pPr>
              <w:jc w:val="center"/>
              <w:rPr>
                <w:sz w:val="16"/>
                <w:szCs w:val="18"/>
              </w:rPr>
            </w:pPr>
          </w:p>
        </w:tc>
        <w:tc>
          <w:tcPr>
            <w:tcW w:w="831" w:type="dxa"/>
            <w:tcBorders>
              <w:bottom w:val="single" w:sz="4" w:space="0" w:color="auto"/>
            </w:tcBorders>
            <w:vAlign w:val="center"/>
          </w:tcPr>
          <w:p w:rsidR="007C33FB" w:rsidRPr="00980CBB" w:rsidRDefault="007C33FB" w:rsidP="00441D6C">
            <w:pPr>
              <w:jc w:val="center"/>
              <w:rPr>
                <w:sz w:val="16"/>
                <w:szCs w:val="18"/>
              </w:rPr>
            </w:pPr>
          </w:p>
        </w:tc>
        <w:tc>
          <w:tcPr>
            <w:tcW w:w="787" w:type="dxa"/>
            <w:vAlign w:val="center"/>
          </w:tcPr>
          <w:p w:rsidR="007C33FB" w:rsidRPr="00980CBB" w:rsidRDefault="007C33FB" w:rsidP="00441D6C">
            <w:pPr>
              <w:jc w:val="center"/>
              <w:rPr>
                <w:sz w:val="16"/>
                <w:szCs w:val="18"/>
              </w:rPr>
            </w:pPr>
          </w:p>
        </w:tc>
        <w:tc>
          <w:tcPr>
            <w:tcW w:w="1526" w:type="dxa"/>
            <w:vAlign w:val="center"/>
          </w:tcPr>
          <w:p w:rsidR="007C33FB" w:rsidRPr="00980CBB" w:rsidRDefault="007C33FB" w:rsidP="00441D6C">
            <w:pPr>
              <w:jc w:val="center"/>
              <w:rPr>
                <w:sz w:val="16"/>
                <w:szCs w:val="18"/>
              </w:rPr>
            </w:pPr>
          </w:p>
        </w:tc>
        <w:tc>
          <w:tcPr>
            <w:tcW w:w="1546" w:type="dxa"/>
            <w:vAlign w:val="center"/>
          </w:tcPr>
          <w:p w:rsidR="007C33FB" w:rsidRPr="00980CBB" w:rsidRDefault="007C33FB" w:rsidP="00441D6C">
            <w:pPr>
              <w:jc w:val="center"/>
              <w:rPr>
                <w:sz w:val="16"/>
                <w:szCs w:val="18"/>
              </w:rPr>
            </w:pPr>
          </w:p>
        </w:tc>
      </w:tr>
      <w:tr w:rsidR="007C33FB" w:rsidRPr="00980CBB" w:rsidTr="00441D6C">
        <w:trPr>
          <w:trHeight w:hRule="exact" w:val="397"/>
        </w:trPr>
        <w:tc>
          <w:tcPr>
            <w:tcW w:w="709" w:type="dxa"/>
            <w:tcBorders>
              <w:bottom w:val="single" w:sz="4" w:space="0" w:color="auto"/>
            </w:tcBorders>
            <w:vAlign w:val="center"/>
          </w:tcPr>
          <w:p w:rsidR="007C33FB" w:rsidRPr="00980CBB" w:rsidRDefault="007C33FB" w:rsidP="00441D6C">
            <w:pPr>
              <w:jc w:val="center"/>
              <w:rPr>
                <w:sz w:val="16"/>
                <w:szCs w:val="18"/>
              </w:rPr>
            </w:pPr>
          </w:p>
        </w:tc>
        <w:tc>
          <w:tcPr>
            <w:tcW w:w="807" w:type="dxa"/>
            <w:tcBorders>
              <w:bottom w:val="single" w:sz="4" w:space="0" w:color="auto"/>
            </w:tcBorders>
            <w:vAlign w:val="center"/>
          </w:tcPr>
          <w:p w:rsidR="007C33FB" w:rsidRPr="00980CBB" w:rsidRDefault="007C33FB" w:rsidP="00441D6C">
            <w:pPr>
              <w:jc w:val="center"/>
              <w:rPr>
                <w:sz w:val="16"/>
                <w:szCs w:val="18"/>
              </w:rPr>
            </w:pPr>
          </w:p>
        </w:tc>
        <w:tc>
          <w:tcPr>
            <w:tcW w:w="2634" w:type="dxa"/>
            <w:tcBorders>
              <w:bottom w:val="single" w:sz="4" w:space="0" w:color="auto"/>
            </w:tcBorders>
            <w:vAlign w:val="center"/>
          </w:tcPr>
          <w:p w:rsidR="007C33FB" w:rsidRPr="00980CBB" w:rsidRDefault="007C33FB" w:rsidP="00441D6C">
            <w:pPr>
              <w:jc w:val="center"/>
              <w:rPr>
                <w:sz w:val="16"/>
                <w:szCs w:val="18"/>
              </w:rPr>
            </w:pPr>
          </w:p>
        </w:tc>
        <w:tc>
          <w:tcPr>
            <w:tcW w:w="808" w:type="dxa"/>
            <w:tcBorders>
              <w:bottom w:val="single" w:sz="4" w:space="0" w:color="auto"/>
            </w:tcBorders>
            <w:vAlign w:val="center"/>
          </w:tcPr>
          <w:p w:rsidR="007C33FB" w:rsidRPr="00980CBB" w:rsidRDefault="007C33FB" w:rsidP="00441D6C">
            <w:pPr>
              <w:jc w:val="center"/>
              <w:rPr>
                <w:sz w:val="16"/>
                <w:szCs w:val="18"/>
              </w:rPr>
            </w:pPr>
          </w:p>
        </w:tc>
        <w:tc>
          <w:tcPr>
            <w:tcW w:w="831" w:type="dxa"/>
            <w:tcBorders>
              <w:bottom w:val="single" w:sz="4" w:space="0" w:color="auto"/>
            </w:tcBorders>
            <w:vAlign w:val="center"/>
          </w:tcPr>
          <w:p w:rsidR="007C33FB" w:rsidRPr="00980CBB" w:rsidRDefault="007C33FB" w:rsidP="00441D6C">
            <w:pPr>
              <w:jc w:val="center"/>
              <w:rPr>
                <w:sz w:val="16"/>
                <w:szCs w:val="18"/>
              </w:rPr>
            </w:pPr>
          </w:p>
        </w:tc>
        <w:tc>
          <w:tcPr>
            <w:tcW w:w="787" w:type="dxa"/>
            <w:vAlign w:val="center"/>
          </w:tcPr>
          <w:p w:rsidR="007C33FB" w:rsidRPr="00980CBB" w:rsidRDefault="007C33FB" w:rsidP="00441D6C">
            <w:pPr>
              <w:jc w:val="center"/>
              <w:rPr>
                <w:sz w:val="16"/>
                <w:szCs w:val="18"/>
              </w:rPr>
            </w:pPr>
          </w:p>
        </w:tc>
        <w:tc>
          <w:tcPr>
            <w:tcW w:w="1526" w:type="dxa"/>
            <w:vAlign w:val="center"/>
          </w:tcPr>
          <w:p w:rsidR="007C33FB" w:rsidRPr="00980CBB" w:rsidRDefault="007C33FB" w:rsidP="00441D6C">
            <w:pPr>
              <w:jc w:val="center"/>
              <w:rPr>
                <w:sz w:val="16"/>
                <w:szCs w:val="18"/>
              </w:rPr>
            </w:pPr>
          </w:p>
        </w:tc>
        <w:tc>
          <w:tcPr>
            <w:tcW w:w="1546" w:type="dxa"/>
            <w:vAlign w:val="center"/>
          </w:tcPr>
          <w:p w:rsidR="007C33FB" w:rsidRPr="00980CBB" w:rsidRDefault="007C33FB" w:rsidP="00441D6C">
            <w:pPr>
              <w:jc w:val="center"/>
              <w:rPr>
                <w:sz w:val="16"/>
                <w:szCs w:val="18"/>
              </w:rPr>
            </w:pPr>
          </w:p>
        </w:tc>
      </w:tr>
      <w:tr w:rsidR="007C33FB" w:rsidRPr="00980CBB" w:rsidTr="00441D6C">
        <w:trPr>
          <w:trHeight w:hRule="exact" w:val="397"/>
        </w:trPr>
        <w:tc>
          <w:tcPr>
            <w:tcW w:w="709" w:type="dxa"/>
            <w:tcBorders>
              <w:bottom w:val="single" w:sz="4" w:space="0" w:color="auto"/>
            </w:tcBorders>
            <w:vAlign w:val="center"/>
          </w:tcPr>
          <w:p w:rsidR="007C33FB" w:rsidRPr="00980CBB" w:rsidRDefault="007C33FB" w:rsidP="00441D6C">
            <w:pPr>
              <w:jc w:val="center"/>
              <w:rPr>
                <w:sz w:val="16"/>
                <w:szCs w:val="18"/>
              </w:rPr>
            </w:pPr>
          </w:p>
        </w:tc>
        <w:tc>
          <w:tcPr>
            <w:tcW w:w="807" w:type="dxa"/>
            <w:tcBorders>
              <w:bottom w:val="single" w:sz="4" w:space="0" w:color="auto"/>
            </w:tcBorders>
            <w:vAlign w:val="center"/>
          </w:tcPr>
          <w:p w:rsidR="007C33FB" w:rsidRPr="00980CBB" w:rsidRDefault="007C33FB" w:rsidP="00441D6C">
            <w:pPr>
              <w:jc w:val="center"/>
              <w:rPr>
                <w:sz w:val="16"/>
                <w:szCs w:val="18"/>
              </w:rPr>
            </w:pPr>
          </w:p>
        </w:tc>
        <w:tc>
          <w:tcPr>
            <w:tcW w:w="2634" w:type="dxa"/>
            <w:tcBorders>
              <w:bottom w:val="single" w:sz="4" w:space="0" w:color="auto"/>
            </w:tcBorders>
            <w:vAlign w:val="center"/>
          </w:tcPr>
          <w:p w:rsidR="007C33FB" w:rsidRPr="00980CBB" w:rsidRDefault="007C33FB" w:rsidP="00441D6C">
            <w:pPr>
              <w:jc w:val="center"/>
              <w:rPr>
                <w:sz w:val="16"/>
                <w:szCs w:val="18"/>
              </w:rPr>
            </w:pPr>
          </w:p>
        </w:tc>
        <w:tc>
          <w:tcPr>
            <w:tcW w:w="808" w:type="dxa"/>
            <w:tcBorders>
              <w:bottom w:val="single" w:sz="4" w:space="0" w:color="auto"/>
            </w:tcBorders>
            <w:vAlign w:val="center"/>
          </w:tcPr>
          <w:p w:rsidR="007C33FB" w:rsidRPr="00980CBB" w:rsidRDefault="007C33FB" w:rsidP="00441D6C">
            <w:pPr>
              <w:jc w:val="center"/>
              <w:rPr>
                <w:sz w:val="16"/>
                <w:szCs w:val="18"/>
              </w:rPr>
            </w:pPr>
          </w:p>
        </w:tc>
        <w:tc>
          <w:tcPr>
            <w:tcW w:w="831" w:type="dxa"/>
            <w:tcBorders>
              <w:bottom w:val="single" w:sz="4" w:space="0" w:color="auto"/>
            </w:tcBorders>
            <w:vAlign w:val="center"/>
          </w:tcPr>
          <w:p w:rsidR="007C33FB" w:rsidRPr="00980CBB" w:rsidRDefault="007C33FB" w:rsidP="00441D6C">
            <w:pPr>
              <w:jc w:val="center"/>
              <w:rPr>
                <w:sz w:val="16"/>
                <w:szCs w:val="18"/>
              </w:rPr>
            </w:pPr>
          </w:p>
        </w:tc>
        <w:tc>
          <w:tcPr>
            <w:tcW w:w="787" w:type="dxa"/>
            <w:vAlign w:val="center"/>
          </w:tcPr>
          <w:p w:rsidR="007C33FB" w:rsidRPr="00980CBB" w:rsidRDefault="007C33FB" w:rsidP="00441D6C">
            <w:pPr>
              <w:jc w:val="center"/>
              <w:rPr>
                <w:sz w:val="16"/>
                <w:szCs w:val="18"/>
              </w:rPr>
            </w:pPr>
          </w:p>
        </w:tc>
        <w:tc>
          <w:tcPr>
            <w:tcW w:w="1526" w:type="dxa"/>
            <w:vAlign w:val="center"/>
          </w:tcPr>
          <w:p w:rsidR="007C33FB" w:rsidRPr="00980CBB" w:rsidRDefault="007C33FB" w:rsidP="00441D6C">
            <w:pPr>
              <w:jc w:val="center"/>
              <w:rPr>
                <w:sz w:val="16"/>
                <w:szCs w:val="18"/>
              </w:rPr>
            </w:pPr>
          </w:p>
        </w:tc>
        <w:tc>
          <w:tcPr>
            <w:tcW w:w="1546" w:type="dxa"/>
            <w:vAlign w:val="center"/>
          </w:tcPr>
          <w:p w:rsidR="007C33FB" w:rsidRPr="00980CBB" w:rsidRDefault="007C33FB" w:rsidP="00441D6C">
            <w:pPr>
              <w:jc w:val="center"/>
              <w:rPr>
                <w:sz w:val="16"/>
                <w:szCs w:val="18"/>
              </w:rPr>
            </w:pPr>
          </w:p>
        </w:tc>
      </w:tr>
      <w:tr w:rsidR="007C33FB" w:rsidRPr="00980CBB" w:rsidTr="00441D6C">
        <w:trPr>
          <w:trHeight w:hRule="exact" w:val="397"/>
        </w:trPr>
        <w:tc>
          <w:tcPr>
            <w:tcW w:w="709" w:type="dxa"/>
            <w:tcBorders>
              <w:bottom w:val="single" w:sz="4" w:space="0" w:color="auto"/>
            </w:tcBorders>
            <w:vAlign w:val="center"/>
          </w:tcPr>
          <w:p w:rsidR="007C33FB" w:rsidRPr="00980CBB" w:rsidRDefault="007C33FB" w:rsidP="00441D6C">
            <w:pPr>
              <w:jc w:val="center"/>
              <w:rPr>
                <w:sz w:val="16"/>
                <w:szCs w:val="18"/>
              </w:rPr>
            </w:pPr>
          </w:p>
        </w:tc>
        <w:tc>
          <w:tcPr>
            <w:tcW w:w="807" w:type="dxa"/>
            <w:tcBorders>
              <w:bottom w:val="single" w:sz="4" w:space="0" w:color="auto"/>
            </w:tcBorders>
            <w:vAlign w:val="center"/>
          </w:tcPr>
          <w:p w:rsidR="007C33FB" w:rsidRPr="00980CBB" w:rsidRDefault="007C33FB" w:rsidP="00441D6C">
            <w:pPr>
              <w:jc w:val="center"/>
              <w:rPr>
                <w:sz w:val="16"/>
                <w:szCs w:val="18"/>
              </w:rPr>
            </w:pPr>
          </w:p>
        </w:tc>
        <w:tc>
          <w:tcPr>
            <w:tcW w:w="2634" w:type="dxa"/>
            <w:tcBorders>
              <w:bottom w:val="single" w:sz="4" w:space="0" w:color="auto"/>
            </w:tcBorders>
            <w:vAlign w:val="center"/>
          </w:tcPr>
          <w:p w:rsidR="007C33FB" w:rsidRPr="00980CBB" w:rsidRDefault="007C33FB" w:rsidP="00441D6C">
            <w:pPr>
              <w:jc w:val="center"/>
              <w:rPr>
                <w:sz w:val="16"/>
                <w:szCs w:val="18"/>
              </w:rPr>
            </w:pPr>
          </w:p>
        </w:tc>
        <w:tc>
          <w:tcPr>
            <w:tcW w:w="808" w:type="dxa"/>
            <w:tcBorders>
              <w:bottom w:val="single" w:sz="4" w:space="0" w:color="auto"/>
            </w:tcBorders>
            <w:vAlign w:val="center"/>
          </w:tcPr>
          <w:p w:rsidR="007C33FB" w:rsidRPr="00980CBB" w:rsidRDefault="007C33FB" w:rsidP="00441D6C">
            <w:pPr>
              <w:jc w:val="center"/>
              <w:rPr>
                <w:sz w:val="16"/>
                <w:szCs w:val="18"/>
              </w:rPr>
            </w:pPr>
          </w:p>
        </w:tc>
        <w:tc>
          <w:tcPr>
            <w:tcW w:w="831" w:type="dxa"/>
            <w:tcBorders>
              <w:bottom w:val="single" w:sz="4" w:space="0" w:color="auto"/>
            </w:tcBorders>
            <w:vAlign w:val="center"/>
          </w:tcPr>
          <w:p w:rsidR="007C33FB" w:rsidRPr="00980CBB" w:rsidRDefault="007C33FB" w:rsidP="00441D6C">
            <w:pPr>
              <w:jc w:val="center"/>
              <w:rPr>
                <w:sz w:val="16"/>
                <w:szCs w:val="18"/>
              </w:rPr>
            </w:pPr>
          </w:p>
        </w:tc>
        <w:tc>
          <w:tcPr>
            <w:tcW w:w="787" w:type="dxa"/>
            <w:vAlign w:val="center"/>
          </w:tcPr>
          <w:p w:rsidR="007C33FB" w:rsidRPr="00980CBB" w:rsidRDefault="007C33FB" w:rsidP="00441D6C">
            <w:pPr>
              <w:jc w:val="center"/>
              <w:rPr>
                <w:sz w:val="16"/>
                <w:szCs w:val="18"/>
              </w:rPr>
            </w:pPr>
          </w:p>
        </w:tc>
        <w:tc>
          <w:tcPr>
            <w:tcW w:w="1526" w:type="dxa"/>
            <w:vAlign w:val="center"/>
          </w:tcPr>
          <w:p w:rsidR="007C33FB" w:rsidRPr="00980CBB" w:rsidRDefault="007C33FB" w:rsidP="00441D6C">
            <w:pPr>
              <w:jc w:val="center"/>
              <w:rPr>
                <w:sz w:val="16"/>
                <w:szCs w:val="18"/>
              </w:rPr>
            </w:pPr>
          </w:p>
        </w:tc>
        <w:tc>
          <w:tcPr>
            <w:tcW w:w="1546" w:type="dxa"/>
            <w:vAlign w:val="center"/>
          </w:tcPr>
          <w:p w:rsidR="007C33FB" w:rsidRPr="00980CBB" w:rsidRDefault="007C33FB" w:rsidP="00441D6C">
            <w:pPr>
              <w:jc w:val="center"/>
              <w:rPr>
                <w:sz w:val="16"/>
                <w:szCs w:val="18"/>
              </w:rPr>
            </w:pPr>
          </w:p>
        </w:tc>
      </w:tr>
      <w:tr w:rsidR="007C33FB" w:rsidRPr="00980CBB" w:rsidTr="00441D6C">
        <w:trPr>
          <w:trHeight w:hRule="exact" w:val="397"/>
        </w:trPr>
        <w:tc>
          <w:tcPr>
            <w:tcW w:w="709" w:type="dxa"/>
            <w:tcBorders>
              <w:bottom w:val="single" w:sz="4" w:space="0" w:color="auto"/>
            </w:tcBorders>
            <w:vAlign w:val="center"/>
          </w:tcPr>
          <w:p w:rsidR="007C33FB" w:rsidRPr="00980CBB" w:rsidRDefault="007C33FB" w:rsidP="00441D6C">
            <w:pPr>
              <w:jc w:val="center"/>
              <w:rPr>
                <w:sz w:val="16"/>
                <w:szCs w:val="18"/>
              </w:rPr>
            </w:pPr>
          </w:p>
        </w:tc>
        <w:tc>
          <w:tcPr>
            <w:tcW w:w="807" w:type="dxa"/>
            <w:tcBorders>
              <w:bottom w:val="single" w:sz="4" w:space="0" w:color="auto"/>
            </w:tcBorders>
            <w:vAlign w:val="center"/>
          </w:tcPr>
          <w:p w:rsidR="007C33FB" w:rsidRPr="00980CBB" w:rsidRDefault="007C33FB" w:rsidP="00441D6C">
            <w:pPr>
              <w:jc w:val="center"/>
              <w:rPr>
                <w:sz w:val="16"/>
                <w:szCs w:val="18"/>
              </w:rPr>
            </w:pPr>
          </w:p>
        </w:tc>
        <w:tc>
          <w:tcPr>
            <w:tcW w:w="2634" w:type="dxa"/>
            <w:tcBorders>
              <w:bottom w:val="single" w:sz="4" w:space="0" w:color="auto"/>
            </w:tcBorders>
            <w:vAlign w:val="center"/>
          </w:tcPr>
          <w:p w:rsidR="007C33FB" w:rsidRPr="00980CBB" w:rsidRDefault="007C33FB" w:rsidP="00441D6C">
            <w:pPr>
              <w:jc w:val="center"/>
              <w:rPr>
                <w:sz w:val="16"/>
                <w:szCs w:val="18"/>
              </w:rPr>
            </w:pPr>
          </w:p>
        </w:tc>
        <w:tc>
          <w:tcPr>
            <w:tcW w:w="808" w:type="dxa"/>
            <w:tcBorders>
              <w:bottom w:val="single" w:sz="4" w:space="0" w:color="auto"/>
            </w:tcBorders>
            <w:vAlign w:val="center"/>
          </w:tcPr>
          <w:p w:rsidR="007C33FB" w:rsidRPr="00980CBB" w:rsidRDefault="007C33FB" w:rsidP="00441D6C">
            <w:pPr>
              <w:jc w:val="center"/>
              <w:rPr>
                <w:sz w:val="16"/>
                <w:szCs w:val="18"/>
              </w:rPr>
            </w:pPr>
          </w:p>
        </w:tc>
        <w:tc>
          <w:tcPr>
            <w:tcW w:w="831" w:type="dxa"/>
            <w:tcBorders>
              <w:bottom w:val="single" w:sz="4" w:space="0" w:color="auto"/>
            </w:tcBorders>
            <w:vAlign w:val="center"/>
          </w:tcPr>
          <w:p w:rsidR="007C33FB" w:rsidRPr="00980CBB" w:rsidRDefault="007C33FB" w:rsidP="00441D6C">
            <w:pPr>
              <w:jc w:val="center"/>
              <w:rPr>
                <w:sz w:val="16"/>
                <w:szCs w:val="18"/>
              </w:rPr>
            </w:pPr>
          </w:p>
        </w:tc>
        <w:tc>
          <w:tcPr>
            <w:tcW w:w="787" w:type="dxa"/>
            <w:vAlign w:val="center"/>
          </w:tcPr>
          <w:p w:rsidR="007C33FB" w:rsidRPr="00980CBB" w:rsidRDefault="007C33FB" w:rsidP="00441D6C">
            <w:pPr>
              <w:jc w:val="center"/>
              <w:rPr>
                <w:sz w:val="16"/>
                <w:szCs w:val="18"/>
              </w:rPr>
            </w:pPr>
          </w:p>
        </w:tc>
        <w:tc>
          <w:tcPr>
            <w:tcW w:w="1526" w:type="dxa"/>
            <w:vAlign w:val="center"/>
          </w:tcPr>
          <w:p w:rsidR="007C33FB" w:rsidRPr="00980CBB" w:rsidRDefault="007C33FB" w:rsidP="00441D6C">
            <w:pPr>
              <w:jc w:val="center"/>
              <w:rPr>
                <w:sz w:val="16"/>
                <w:szCs w:val="18"/>
              </w:rPr>
            </w:pPr>
          </w:p>
        </w:tc>
        <w:tc>
          <w:tcPr>
            <w:tcW w:w="1546" w:type="dxa"/>
            <w:vAlign w:val="center"/>
          </w:tcPr>
          <w:p w:rsidR="007C33FB" w:rsidRPr="00980CBB" w:rsidRDefault="007C33FB" w:rsidP="00441D6C">
            <w:pPr>
              <w:jc w:val="center"/>
              <w:rPr>
                <w:sz w:val="16"/>
                <w:szCs w:val="18"/>
              </w:rPr>
            </w:pPr>
          </w:p>
        </w:tc>
      </w:tr>
      <w:tr w:rsidR="007C33FB" w:rsidRPr="00980CBB" w:rsidTr="00441D6C">
        <w:trPr>
          <w:trHeight w:hRule="exact" w:val="397"/>
        </w:trPr>
        <w:tc>
          <w:tcPr>
            <w:tcW w:w="709" w:type="dxa"/>
            <w:tcBorders>
              <w:bottom w:val="single" w:sz="4" w:space="0" w:color="auto"/>
            </w:tcBorders>
            <w:vAlign w:val="center"/>
          </w:tcPr>
          <w:p w:rsidR="007C33FB" w:rsidRPr="00980CBB" w:rsidRDefault="007C33FB" w:rsidP="00441D6C">
            <w:pPr>
              <w:jc w:val="center"/>
              <w:rPr>
                <w:sz w:val="16"/>
                <w:szCs w:val="18"/>
              </w:rPr>
            </w:pPr>
          </w:p>
        </w:tc>
        <w:tc>
          <w:tcPr>
            <w:tcW w:w="807" w:type="dxa"/>
            <w:tcBorders>
              <w:bottom w:val="single" w:sz="4" w:space="0" w:color="auto"/>
            </w:tcBorders>
            <w:vAlign w:val="center"/>
          </w:tcPr>
          <w:p w:rsidR="007C33FB" w:rsidRPr="00980CBB" w:rsidRDefault="007C33FB" w:rsidP="00441D6C">
            <w:pPr>
              <w:jc w:val="center"/>
              <w:rPr>
                <w:sz w:val="16"/>
                <w:szCs w:val="18"/>
              </w:rPr>
            </w:pPr>
          </w:p>
        </w:tc>
        <w:tc>
          <w:tcPr>
            <w:tcW w:w="2634" w:type="dxa"/>
            <w:tcBorders>
              <w:bottom w:val="single" w:sz="4" w:space="0" w:color="auto"/>
            </w:tcBorders>
            <w:vAlign w:val="center"/>
          </w:tcPr>
          <w:p w:rsidR="007C33FB" w:rsidRPr="00980CBB" w:rsidRDefault="007C33FB" w:rsidP="00441D6C">
            <w:pPr>
              <w:jc w:val="center"/>
              <w:rPr>
                <w:sz w:val="16"/>
                <w:szCs w:val="18"/>
              </w:rPr>
            </w:pPr>
          </w:p>
        </w:tc>
        <w:tc>
          <w:tcPr>
            <w:tcW w:w="808" w:type="dxa"/>
            <w:tcBorders>
              <w:bottom w:val="single" w:sz="4" w:space="0" w:color="auto"/>
            </w:tcBorders>
            <w:vAlign w:val="center"/>
          </w:tcPr>
          <w:p w:rsidR="007C33FB" w:rsidRPr="00980CBB" w:rsidRDefault="007C33FB" w:rsidP="00441D6C">
            <w:pPr>
              <w:jc w:val="center"/>
              <w:rPr>
                <w:sz w:val="16"/>
                <w:szCs w:val="18"/>
              </w:rPr>
            </w:pPr>
          </w:p>
        </w:tc>
        <w:tc>
          <w:tcPr>
            <w:tcW w:w="831" w:type="dxa"/>
            <w:tcBorders>
              <w:bottom w:val="single" w:sz="4" w:space="0" w:color="auto"/>
            </w:tcBorders>
            <w:vAlign w:val="center"/>
          </w:tcPr>
          <w:p w:rsidR="007C33FB" w:rsidRPr="00980CBB" w:rsidRDefault="007C33FB" w:rsidP="00441D6C">
            <w:pPr>
              <w:jc w:val="center"/>
              <w:rPr>
                <w:sz w:val="16"/>
                <w:szCs w:val="18"/>
              </w:rPr>
            </w:pPr>
          </w:p>
        </w:tc>
        <w:tc>
          <w:tcPr>
            <w:tcW w:w="787" w:type="dxa"/>
            <w:vAlign w:val="center"/>
          </w:tcPr>
          <w:p w:rsidR="007C33FB" w:rsidRPr="00980CBB" w:rsidRDefault="007C33FB" w:rsidP="00441D6C">
            <w:pPr>
              <w:jc w:val="center"/>
              <w:rPr>
                <w:sz w:val="16"/>
                <w:szCs w:val="18"/>
              </w:rPr>
            </w:pPr>
          </w:p>
        </w:tc>
        <w:tc>
          <w:tcPr>
            <w:tcW w:w="1526" w:type="dxa"/>
            <w:vAlign w:val="center"/>
          </w:tcPr>
          <w:p w:rsidR="007C33FB" w:rsidRPr="00980CBB" w:rsidRDefault="007C33FB" w:rsidP="00441D6C">
            <w:pPr>
              <w:jc w:val="center"/>
              <w:rPr>
                <w:sz w:val="16"/>
                <w:szCs w:val="18"/>
              </w:rPr>
            </w:pPr>
          </w:p>
        </w:tc>
        <w:tc>
          <w:tcPr>
            <w:tcW w:w="1546" w:type="dxa"/>
            <w:vAlign w:val="center"/>
          </w:tcPr>
          <w:p w:rsidR="007C33FB" w:rsidRPr="00980CBB" w:rsidRDefault="007C33FB" w:rsidP="00441D6C">
            <w:pPr>
              <w:jc w:val="center"/>
              <w:rPr>
                <w:sz w:val="16"/>
                <w:szCs w:val="18"/>
              </w:rPr>
            </w:pPr>
          </w:p>
        </w:tc>
      </w:tr>
      <w:tr w:rsidR="007C33FB" w:rsidRPr="00980CBB" w:rsidTr="00441D6C">
        <w:trPr>
          <w:trHeight w:hRule="exact" w:val="397"/>
        </w:trPr>
        <w:tc>
          <w:tcPr>
            <w:tcW w:w="709" w:type="dxa"/>
            <w:tcBorders>
              <w:bottom w:val="single" w:sz="4" w:space="0" w:color="auto"/>
            </w:tcBorders>
            <w:vAlign w:val="center"/>
          </w:tcPr>
          <w:p w:rsidR="007C33FB" w:rsidRPr="00980CBB" w:rsidRDefault="007C33FB" w:rsidP="00441D6C">
            <w:pPr>
              <w:jc w:val="center"/>
              <w:rPr>
                <w:sz w:val="16"/>
                <w:szCs w:val="18"/>
              </w:rPr>
            </w:pPr>
          </w:p>
        </w:tc>
        <w:tc>
          <w:tcPr>
            <w:tcW w:w="807" w:type="dxa"/>
            <w:tcBorders>
              <w:bottom w:val="single" w:sz="4" w:space="0" w:color="auto"/>
            </w:tcBorders>
            <w:vAlign w:val="center"/>
          </w:tcPr>
          <w:p w:rsidR="007C33FB" w:rsidRPr="00980CBB" w:rsidRDefault="007C33FB" w:rsidP="00441D6C">
            <w:pPr>
              <w:jc w:val="center"/>
              <w:rPr>
                <w:sz w:val="16"/>
                <w:szCs w:val="18"/>
              </w:rPr>
            </w:pPr>
          </w:p>
        </w:tc>
        <w:tc>
          <w:tcPr>
            <w:tcW w:w="2634" w:type="dxa"/>
            <w:tcBorders>
              <w:bottom w:val="single" w:sz="4" w:space="0" w:color="auto"/>
            </w:tcBorders>
            <w:vAlign w:val="center"/>
          </w:tcPr>
          <w:p w:rsidR="007C33FB" w:rsidRPr="00980CBB" w:rsidRDefault="007C33FB" w:rsidP="00441D6C">
            <w:pPr>
              <w:jc w:val="center"/>
              <w:rPr>
                <w:sz w:val="16"/>
                <w:szCs w:val="18"/>
              </w:rPr>
            </w:pPr>
          </w:p>
        </w:tc>
        <w:tc>
          <w:tcPr>
            <w:tcW w:w="808" w:type="dxa"/>
            <w:tcBorders>
              <w:bottom w:val="single" w:sz="4" w:space="0" w:color="auto"/>
            </w:tcBorders>
            <w:vAlign w:val="center"/>
          </w:tcPr>
          <w:p w:rsidR="007C33FB" w:rsidRPr="00980CBB" w:rsidRDefault="007C33FB" w:rsidP="00441D6C">
            <w:pPr>
              <w:jc w:val="center"/>
              <w:rPr>
                <w:sz w:val="16"/>
                <w:szCs w:val="18"/>
              </w:rPr>
            </w:pPr>
          </w:p>
        </w:tc>
        <w:tc>
          <w:tcPr>
            <w:tcW w:w="831" w:type="dxa"/>
            <w:tcBorders>
              <w:bottom w:val="single" w:sz="4" w:space="0" w:color="auto"/>
            </w:tcBorders>
            <w:vAlign w:val="center"/>
          </w:tcPr>
          <w:p w:rsidR="007C33FB" w:rsidRPr="00980CBB" w:rsidRDefault="007C33FB" w:rsidP="00441D6C">
            <w:pPr>
              <w:jc w:val="center"/>
              <w:rPr>
                <w:sz w:val="16"/>
                <w:szCs w:val="18"/>
              </w:rPr>
            </w:pPr>
          </w:p>
        </w:tc>
        <w:tc>
          <w:tcPr>
            <w:tcW w:w="787" w:type="dxa"/>
            <w:vAlign w:val="center"/>
          </w:tcPr>
          <w:p w:rsidR="007C33FB" w:rsidRPr="00980CBB" w:rsidRDefault="007C33FB" w:rsidP="00441D6C">
            <w:pPr>
              <w:jc w:val="center"/>
              <w:rPr>
                <w:sz w:val="16"/>
                <w:szCs w:val="18"/>
              </w:rPr>
            </w:pPr>
          </w:p>
        </w:tc>
        <w:tc>
          <w:tcPr>
            <w:tcW w:w="1526" w:type="dxa"/>
            <w:vAlign w:val="center"/>
          </w:tcPr>
          <w:p w:rsidR="007C33FB" w:rsidRPr="00980CBB" w:rsidRDefault="007C33FB" w:rsidP="00441D6C">
            <w:pPr>
              <w:jc w:val="center"/>
              <w:rPr>
                <w:sz w:val="16"/>
                <w:szCs w:val="18"/>
              </w:rPr>
            </w:pPr>
          </w:p>
        </w:tc>
        <w:tc>
          <w:tcPr>
            <w:tcW w:w="1546" w:type="dxa"/>
            <w:vAlign w:val="center"/>
          </w:tcPr>
          <w:p w:rsidR="007C33FB" w:rsidRPr="00980CBB" w:rsidRDefault="007C33FB" w:rsidP="00441D6C">
            <w:pPr>
              <w:jc w:val="center"/>
              <w:rPr>
                <w:sz w:val="16"/>
                <w:szCs w:val="18"/>
              </w:rPr>
            </w:pPr>
          </w:p>
        </w:tc>
      </w:tr>
      <w:tr w:rsidR="007C33FB" w:rsidRPr="00980CBB" w:rsidTr="00441D6C">
        <w:trPr>
          <w:trHeight w:hRule="exact" w:val="397"/>
        </w:trPr>
        <w:tc>
          <w:tcPr>
            <w:tcW w:w="709" w:type="dxa"/>
            <w:tcBorders>
              <w:bottom w:val="single" w:sz="4" w:space="0" w:color="auto"/>
            </w:tcBorders>
            <w:vAlign w:val="center"/>
          </w:tcPr>
          <w:p w:rsidR="007C33FB" w:rsidRPr="00980CBB" w:rsidRDefault="007C33FB" w:rsidP="00441D6C">
            <w:pPr>
              <w:jc w:val="center"/>
              <w:rPr>
                <w:sz w:val="16"/>
                <w:szCs w:val="18"/>
              </w:rPr>
            </w:pPr>
          </w:p>
        </w:tc>
        <w:tc>
          <w:tcPr>
            <w:tcW w:w="807" w:type="dxa"/>
            <w:tcBorders>
              <w:bottom w:val="single" w:sz="4" w:space="0" w:color="auto"/>
            </w:tcBorders>
            <w:vAlign w:val="center"/>
          </w:tcPr>
          <w:p w:rsidR="007C33FB" w:rsidRPr="00980CBB" w:rsidRDefault="007C33FB" w:rsidP="00441D6C">
            <w:pPr>
              <w:jc w:val="center"/>
              <w:rPr>
                <w:sz w:val="16"/>
                <w:szCs w:val="18"/>
              </w:rPr>
            </w:pPr>
          </w:p>
        </w:tc>
        <w:tc>
          <w:tcPr>
            <w:tcW w:w="2634" w:type="dxa"/>
            <w:tcBorders>
              <w:bottom w:val="single" w:sz="4" w:space="0" w:color="auto"/>
            </w:tcBorders>
            <w:vAlign w:val="center"/>
          </w:tcPr>
          <w:p w:rsidR="007C33FB" w:rsidRPr="00980CBB" w:rsidRDefault="007C33FB" w:rsidP="00441D6C">
            <w:pPr>
              <w:jc w:val="center"/>
              <w:rPr>
                <w:sz w:val="16"/>
                <w:szCs w:val="18"/>
              </w:rPr>
            </w:pPr>
          </w:p>
        </w:tc>
        <w:tc>
          <w:tcPr>
            <w:tcW w:w="808" w:type="dxa"/>
            <w:tcBorders>
              <w:bottom w:val="single" w:sz="4" w:space="0" w:color="auto"/>
            </w:tcBorders>
            <w:vAlign w:val="center"/>
          </w:tcPr>
          <w:p w:rsidR="007C33FB" w:rsidRPr="00980CBB" w:rsidRDefault="007C33FB" w:rsidP="00441D6C">
            <w:pPr>
              <w:jc w:val="center"/>
              <w:rPr>
                <w:sz w:val="16"/>
                <w:szCs w:val="18"/>
              </w:rPr>
            </w:pPr>
          </w:p>
        </w:tc>
        <w:tc>
          <w:tcPr>
            <w:tcW w:w="831" w:type="dxa"/>
            <w:tcBorders>
              <w:bottom w:val="single" w:sz="4" w:space="0" w:color="auto"/>
            </w:tcBorders>
            <w:vAlign w:val="center"/>
          </w:tcPr>
          <w:p w:rsidR="007C33FB" w:rsidRPr="00980CBB" w:rsidRDefault="007C33FB" w:rsidP="00441D6C">
            <w:pPr>
              <w:jc w:val="center"/>
              <w:rPr>
                <w:sz w:val="16"/>
                <w:szCs w:val="18"/>
              </w:rPr>
            </w:pPr>
          </w:p>
        </w:tc>
        <w:tc>
          <w:tcPr>
            <w:tcW w:w="787" w:type="dxa"/>
            <w:vAlign w:val="center"/>
          </w:tcPr>
          <w:p w:rsidR="007C33FB" w:rsidRPr="00980CBB" w:rsidRDefault="007C33FB" w:rsidP="00441D6C">
            <w:pPr>
              <w:jc w:val="center"/>
              <w:rPr>
                <w:sz w:val="16"/>
                <w:szCs w:val="18"/>
              </w:rPr>
            </w:pPr>
          </w:p>
        </w:tc>
        <w:tc>
          <w:tcPr>
            <w:tcW w:w="1526" w:type="dxa"/>
            <w:vAlign w:val="center"/>
          </w:tcPr>
          <w:p w:rsidR="007C33FB" w:rsidRPr="00980CBB" w:rsidRDefault="007C33FB" w:rsidP="00441D6C">
            <w:pPr>
              <w:jc w:val="center"/>
              <w:rPr>
                <w:sz w:val="16"/>
                <w:szCs w:val="18"/>
              </w:rPr>
            </w:pPr>
          </w:p>
        </w:tc>
        <w:tc>
          <w:tcPr>
            <w:tcW w:w="1546" w:type="dxa"/>
            <w:vAlign w:val="center"/>
          </w:tcPr>
          <w:p w:rsidR="007C33FB" w:rsidRPr="00980CBB" w:rsidRDefault="007C33FB" w:rsidP="00441D6C">
            <w:pPr>
              <w:jc w:val="center"/>
              <w:rPr>
                <w:sz w:val="16"/>
                <w:szCs w:val="18"/>
              </w:rPr>
            </w:pPr>
          </w:p>
        </w:tc>
      </w:tr>
      <w:tr w:rsidR="007C33FB" w:rsidRPr="00980CBB" w:rsidTr="00441D6C">
        <w:trPr>
          <w:trHeight w:hRule="exact" w:val="397"/>
        </w:trPr>
        <w:tc>
          <w:tcPr>
            <w:tcW w:w="709" w:type="dxa"/>
            <w:tcBorders>
              <w:bottom w:val="single" w:sz="4" w:space="0" w:color="auto"/>
            </w:tcBorders>
            <w:vAlign w:val="center"/>
          </w:tcPr>
          <w:p w:rsidR="007C33FB" w:rsidRPr="00980CBB" w:rsidRDefault="007C33FB" w:rsidP="00441D6C">
            <w:pPr>
              <w:jc w:val="center"/>
              <w:rPr>
                <w:sz w:val="16"/>
                <w:szCs w:val="18"/>
              </w:rPr>
            </w:pPr>
          </w:p>
        </w:tc>
        <w:tc>
          <w:tcPr>
            <w:tcW w:w="807" w:type="dxa"/>
            <w:tcBorders>
              <w:bottom w:val="single" w:sz="4" w:space="0" w:color="auto"/>
            </w:tcBorders>
            <w:vAlign w:val="center"/>
          </w:tcPr>
          <w:p w:rsidR="007C33FB" w:rsidRPr="00980CBB" w:rsidRDefault="007C33FB" w:rsidP="00441D6C">
            <w:pPr>
              <w:jc w:val="center"/>
              <w:rPr>
                <w:sz w:val="16"/>
                <w:szCs w:val="18"/>
              </w:rPr>
            </w:pPr>
          </w:p>
        </w:tc>
        <w:tc>
          <w:tcPr>
            <w:tcW w:w="2634" w:type="dxa"/>
            <w:tcBorders>
              <w:bottom w:val="single" w:sz="4" w:space="0" w:color="auto"/>
            </w:tcBorders>
            <w:vAlign w:val="center"/>
          </w:tcPr>
          <w:p w:rsidR="007C33FB" w:rsidRPr="00980CBB" w:rsidRDefault="007C33FB" w:rsidP="00441D6C">
            <w:pPr>
              <w:jc w:val="center"/>
              <w:rPr>
                <w:sz w:val="16"/>
                <w:szCs w:val="18"/>
              </w:rPr>
            </w:pPr>
          </w:p>
        </w:tc>
        <w:tc>
          <w:tcPr>
            <w:tcW w:w="808" w:type="dxa"/>
            <w:tcBorders>
              <w:bottom w:val="single" w:sz="4" w:space="0" w:color="auto"/>
            </w:tcBorders>
            <w:vAlign w:val="center"/>
          </w:tcPr>
          <w:p w:rsidR="007C33FB" w:rsidRPr="00980CBB" w:rsidRDefault="007C33FB" w:rsidP="00441D6C">
            <w:pPr>
              <w:jc w:val="center"/>
              <w:rPr>
                <w:sz w:val="16"/>
                <w:szCs w:val="18"/>
              </w:rPr>
            </w:pPr>
          </w:p>
        </w:tc>
        <w:tc>
          <w:tcPr>
            <w:tcW w:w="831" w:type="dxa"/>
            <w:tcBorders>
              <w:bottom w:val="single" w:sz="4" w:space="0" w:color="auto"/>
            </w:tcBorders>
            <w:vAlign w:val="center"/>
          </w:tcPr>
          <w:p w:rsidR="007C33FB" w:rsidRPr="00980CBB" w:rsidRDefault="007C33FB" w:rsidP="00441D6C">
            <w:pPr>
              <w:jc w:val="center"/>
              <w:rPr>
                <w:sz w:val="16"/>
                <w:szCs w:val="18"/>
              </w:rPr>
            </w:pPr>
          </w:p>
        </w:tc>
        <w:tc>
          <w:tcPr>
            <w:tcW w:w="787" w:type="dxa"/>
            <w:vAlign w:val="center"/>
          </w:tcPr>
          <w:p w:rsidR="007C33FB" w:rsidRPr="00980CBB" w:rsidRDefault="007C33FB" w:rsidP="00441D6C">
            <w:pPr>
              <w:jc w:val="center"/>
              <w:rPr>
                <w:sz w:val="16"/>
                <w:szCs w:val="18"/>
              </w:rPr>
            </w:pPr>
          </w:p>
        </w:tc>
        <w:tc>
          <w:tcPr>
            <w:tcW w:w="1526" w:type="dxa"/>
            <w:vAlign w:val="center"/>
          </w:tcPr>
          <w:p w:rsidR="007C33FB" w:rsidRPr="00980CBB" w:rsidRDefault="007C33FB" w:rsidP="00441D6C">
            <w:pPr>
              <w:jc w:val="center"/>
              <w:rPr>
                <w:sz w:val="16"/>
                <w:szCs w:val="18"/>
              </w:rPr>
            </w:pPr>
          </w:p>
        </w:tc>
        <w:tc>
          <w:tcPr>
            <w:tcW w:w="1546" w:type="dxa"/>
            <w:vAlign w:val="center"/>
          </w:tcPr>
          <w:p w:rsidR="007C33FB" w:rsidRPr="00980CBB" w:rsidRDefault="007C33FB" w:rsidP="00441D6C">
            <w:pPr>
              <w:jc w:val="center"/>
              <w:rPr>
                <w:sz w:val="16"/>
                <w:szCs w:val="18"/>
              </w:rPr>
            </w:pPr>
          </w:p>
        </w:tc>
      </w:tr>
      <w:tr w:rsidR="007C33FB" w:rsidRPr="00980CBB" w:rsidTr="00441D6C">
        <w:trPr>
          <w:trHeight w:hRule="exact" w:val="397"/>
        </w:trPr>
        <w:tc>
          <w:tcPr>
            <w:tcW w:w="709" w:type="dxa"/>
            <w:tcBorders>
              <w:bottom w:val="single" w:sz="4" w:space="0" w:color="auto"/>
            </w:tcBorders>
            <w:vAlign w:val="center"/>
          </w:tcPr>
          <w:p w:rsidR="007C33FB" w:rsidRPr="00980CBB" w:rsidRDefault="007C33FB" w:rsidP="00441D6C">
            <w:pPr>
              <w:jc w:val="center"/>
              <w:rPr>
                <w:sz w:val="16"/>
                <w:szCs w:val="18"/>
              </w:rPr>
            </w:pPr>
          </w:p>
        </w:tc>
        <w:tc>
          <w:tcPr>
            <w:tcW w:w="807" w:type="dxa"/>
            <w:tcBorders>
              <w:bottom w:val="single" w:sz="4" w:space="0" w:color="auto"/>
            </w:tcBorders>
            <w:vAlign w:val="center"/>
          </w:tcPr>
          <w:p w:rsidR="007C33FB" w:rsidRPr="00980CBB" w:rsidRDefault="007C33FB" w:rsidP="00441D6C">
            <w:pPr>
              <w:jc w:val="center"/>
              <w:rPr>
                <w:sz w:val="16"/>
                <w:szCs w:val="18"/>
              </w:rPr>
            </w:pPr>
          </w:p>
        </w:tc>
        <w:tc>
          <w:tcPr>
            <w:tcW w:w="2634" w:type="dxa"/>
            <w:tcBorders>
              <w:bottom w:val="single" w:sz="4" w:space="0" w:color="auto"/>
            </w:tcBorders>
            <w:vAlign w:val="center"/>
          </w:tcPr>
          <w:p w:rsidR="007C33FB" w:rsidRPr="00980CBB" w:rsidRDefault="007C33FB" w:rsidP="00441D6C">
            <w:pPr>
              <w:jc w:val="center"/>
              <w:rPr>
                <w:sz w:val="16"/>
                <w:szCs w:val="18"/>
              </w:rPr>
            </w:pPr>
          </w:p>
        </w:tc>
        <w:tc>
          <w:tcPr>
            <w:tcW w:w="808" w:type="dxa"/>
            <w:tcBorders>
              <w:bottom w:val="single" w:sz="4" w:space="0" w:color="auto"/>
            </w:tcBorders>
            <w:vAlign w:val="center"/>
          </w:tcPr>
          <w:p w:rsidR="007C33FB" w:rsidRPr="00980CBB" w:rsidRDefault="007C33FB" w:rsidP="00441D6C">
            <w:pPr>
              <w:jc w:val="center"/>
              <w:rPr>
                <w:sz w:val="16"/>
                <w:szCs w:val="18"/>
              </w:rPr>
            </w:pPr>
          </w:p>
        </w:tc>
        <w:tc>
          <w:tcPr>
            <w:tcW w:w="831" w:type="dxa"/>
            <w:tcBorders>
              <w:bottom w:val="single" w:sz="4" w:space="0" w:color="auto"/>
            </w:tcBorders>
            <w:vAlign w:val="center"/>
          </w:tcPr>
          <w:p w:rsidR="007C33FB" w:rsidRPr="00980CBB" w:rsidRDefault="007C33FB" w:rsidP="00441D6C">
            <w:pPr>
              <w:jc w:val="center"/>
              <w:rPr>
                <w:sz w:val="16"/>
                <w:szCs w:val="18"/>
              </w:rPr>
            </w:pPr>
          </w:p>
        </w:tc>
        <w:tc>
          <w:tcPr>
            <w:tcW w:w="787" w:type="dxa"/>
            <w:vAlign w:val="center"/>
          </w:tcPr>
          <w:p w:rsidR="007C33FB" w:rsidRPr="00980CBB" w:rsidRDefault="007C33FB" w:rsidP="00441D6C">
            <w:pPr>
              <w:jc w:val="center"/>
              <w:rPr>
                <w:sz w:val="16"/>
                <w:szCs w:val="18"/>
              </w:rPr>
            </w:pPr>
          </w:p>
        </w:tc>
        <w:tc>
          <w:tcPr>
            <w:tcW w:w="1526" w:type="dxa"/>
            <w:vAlign w:val="center"/>
          </w:tcPr>
          <w:p w:rsidR="007C33FB" w:rsidRPr="00980CBB" w:rsidRDefault="007C33FB" w:rsidP="00441D6C">
            <w:pPr>
              <w:jc w:val="center"/>
              <w:rPr>
                <w:sz w:val="16"/>
                <w:szCs w:val="18"/>
              </w:rPr>
            </w:pPr>
          </w:p>
        </w:tc>
        <w:tc>
          <w:tcPr>
            <w:tcW w:w="1546" w:type="dxa"/>
            <w:vAlign w:val="center"/>
          </w:tcPr>
          <w:p w:rsidR="007C33FB" w:rsidRPr="00980CBB" w:rsidRDefault="007C33FB" w:rsidP="00441D6C">
            <w:pPr>
              <w:jc w:val="center"/>
              <w:rPr>
                <w:sz w:val="16"/>
                <w:szCs w:val="18"/>
              </w:rPr>
            </w:pPr>
          </w:p>
        </w:tc>
      </w:tr>
      <w:tr w:rsidR="007C33FB" w:rsidRPr="00980CBB" w:rsidTr="00441D6C">
        <w:trPr>
          <w:trHeight w:hRule="exact" w:val="397"/>
        </w:trPr>
        <w:tc>
          <w:tcPr>
            <w:tcW w:w="709" w:type="dxa"/>
            <w:tcBorders>
              <w:bottom w:val="single" w:sz="4" w:space="0" w:color="auto"/>
            </w:tcBorders>
            <w:vAlign w:val="center"/>
          </w:tcPr>
          <w:p w:rsidR="007C33FB" w:rsidRPr="00980CBB" w:rsidRDefault="007C33FB" w:rsidP="00441D6C">
            <w:pPr>
              <w:jc w:val="center"/>
              <w:rPr>
                <w:sz w:val="16"/>
                <w:szCs w:val="18"/>
              </w:rPr>
            </w:pPr>
          </w:p>
        </w:tc>
        <w:tc>
          <w:tcPr>
            <w:tcW w:w="807" w:type="dxa"/>
            <w:tcBorders>
              <w:bottom w:val="single" w:sz="4" w:space="0" w:color="auto"/>
            </w:tcBorders>
            <w:vAlign w:val="center"/>
          </w:tcPr>
          <w:p w:rsidR="007C33FB" w:rsidRPr="00980CBB" w:rsidRDefault="007C33FB" w:rsidP="00441D6C">
            <w:pPr>
              <w:jc w:val="center"/>
              <w:rPr>
                <w:sz w:val="16"/>
                <w:szCs w:val="18"/>
              </w:rPr>
            </w:pPr>
          </w:p>
        </w:tc>
        <w:tc>
          <w:tcPr>
            <w:tcW w:w="2634" w:type="dxa"/>
            <w:tcBorders>
              <w:bottom w:val="single" w:sz="4" w:space="0" w:color="auto"/>
            </w:tcBorders>
            <w:vAlign w:val="center"/>
          </w:tcPr>
          <w:p w:rsidR="007C33FB" w:rsidRPr="00980CBB" w:rsidRDefault="007C33FB" w:rsidP="00441D6C">
            <w:pPr>
              <w:jc w:val="center"/>
              <w:rPr>
                <w:sz w:val="16"/>
                <w:szCs w:val="18"/>
              </w:rPr>
            </w:pPr>
          </w:p>
        </w:tc>
        <w:tc>
          <w:tcPr>
            <w:tcW w:w="808" w:type="dxa"/>
            <w:tcBorders>
              <w:bottom w:val="single" w:sz="4" w:space="0" w:color="auto"/>
            </w:tcBorders>
            <w:vAlign w:val="center"/>
          </w:tcPr>
          <w:p w:rsidR="007C33FB" w:rsidRPr="00980CBB" w:rsidRDefault="007C33FB" w:rsidP="00441D6C">
            <w:pPr>
              <w:jc w:val="center"/>
              <w:rPr>
                <w:sz w:val="16"/>
                <w:szCs w:val="18"/>
              </w:rPr>
            </w:pPr>
          </w:p>
        </w:tc>
        <w:tc>
          <w:tcPr>
            <w:tcW w:w="831" w:type="dxa"/>
            <w:tcBorders>
              <w:bottom w:val="single" w:sz="4" w:space="0" w:color="auto"/>
            </w:tcBorders>
            <w:vAlign w:val="center"/>
          </w:tcPr>
          <w:p w:rsidR="007C33FB" w:rsidRPr="00980CBB" w:rsidRDefault="007C33FB" w:rsidP="00441D6C">
            <w:pPr>
              <w:jc w:val="center"/>
              <w:rPr>
                <w:sz w:val="16"/>
                <w:szCs w:val="18"/>
              </w:rPr>
            </w:pPr>
          </w:p>
        </w:tc>
        <w:tc>
          <w:tcPr>
            <w:tcW w:w="787" w:type="dxa"/>
            <w:vAlign w:val="center"/>
          </w:tcPr>
          <w:p w:rsidR="007C33FB" w:rsidRPr="00980CBB" w:rsidRDefault="007C33FB" w:rsidP="00441D6C">
            <w:pPr>
              <w:jc w:val="center"/>
              <w:rPr>
                <w:sz w:val="16"/>
                <w:szCs w:val="18"/>
              </w:rPr>
            </w:pPr>
          </w:p>
        </w:tc>
        <w:tc>
          <w:tcPr>
            <w:tcW w:w="1526" w:type="dxa"/>
            <w:vAlign w:val="center"/>
          </w:tcPr>
          <w:p w:rsidR="007C33FB" w:rsidRPr="00980CBB" w:rsidRDefault="007C33FB" w:rsidP="00441D6C">
            <w:pPr>
              <w:jc w:val="center"/>
              <w:rPr>
                <w:sz w:val="16"/>
                <w:szCs w:val="18"/>
              </w:rPr>
            </w:pPr>
          </w:p>
        </w:tc>
        <w:tc>
          <w:tcPr>
            <w:tcW w:w="1546" w:type="dxa"/>
            <w:vAlign w:val="center"/>
          </w:tcPr>
          <w:p w:rsidR="007C33FB" w:rsidRPr="00980CBB" w:rsidRDefault="007C33FB" w:rsidP="00441D6C">
            <w:pPr>
              <w:jc w:val="center"/>
              <w:rPr>
                <w:sz w:val="16"/>
                <w:szCs w:val="18"/>
              </w:rPr>
            </w:pPr>
          </w:p>
        </w:tc>
      </w:tr>
      <w:tr w:rsidR="007C33FB" w:rsidRPr="00980CBB" w:rsidTr="00441D6C">
        <w:trPr>
          <w:trHeight w:hRule="exact" w:val="397"/>
        </w:trPr>
        <w:tc>
          <w:tcPr>
            <w:tcW w:w="709" w:type="dxa"/>
            <w:tcBorders>
              <w:bottom w:val="single" w:sz="4" w:space="0" w:color="auto"/>
            </w:tcBorders>
            <w:vAlign w:val="center"/>
          </w:tcPr>
          <w:p w:rsidR="007C33FB" w:rsidRPr="00980CBB" w:rsidRDefault="007C33FB" w:rsidP="00441D6C">
            <w:pPr>
              <w:jc w:val="center"/>
              <w:rPr>
                <w:sz w:val="16"/>
                <w:szCs w:val="18"/>
              </w:rPr>
            </w:pPr>
          </w:p>
        </w:tc>
        <w:tc>
          <w:tcPr>
            <w:tcW w:w="807" w:type="dxa"/>
            <w:tcBorders>
              <w:bottom w:val="single" w:sz="4" w:space="0" w:color="auto"/>
            </w:tcBorders>
            <w:vAlign w:val="center"/>
          </w:tcPr>
          <w:p w:rsidR="007C33FB" w:rsidRPr="00980CBB" w:rsidRDefault="007C33FB" w:rsidP="00441D6C">
            <w:pPr>
              <w:jc w:val="center"/>
              <w:rPr>
                <w:sz w:val="16"/>
                <w:szCs w:val="18"/>
              </w:rPr>
            </w:pPr>
          </w:p>
        </w:tc>
        <w:tc>
          <w:tcPr>
            <w:tcW w:w="2634" w:type="dxa"/>
            <w:tcBorders>
              <w:bottom w:val="single" w:sz="4" w:space="0" w:color="auto"/>
            </w:tcBorders>
            <w:vAlign w:val="center"/>
          </w:tcPr>
          <w:p w:rsidR="007C33FB" w:rsidRPr="00980CBB" w:rsidRDefault="007C33FB" w:rsidP="00441D6C">
            <w:pPr>
              <w:jc w:val="center"/>
              <w:rPr>
                <w:sz w:val="16"/>
                <w:szCs w:val="18"/>
              </w:rPr>
            </w:pPr>
          </w:p>
        </w:tc>
        <w:tc>
          <w:tcPr>
            <w:tcW w:w="808" w:type="dxa"/>
            <w:tcBorders>
              <w:bottom w:val="single" w:sz="4" w:space="0" w:color="auto"/>
            </w:tcBorders>
            <w:vAlign w:val="center"/>
          </w:tcPr>
          <w:p w:rsidR="007C33FB" w:rsidRPr="00980CBB" w:rsidRDefault="007C33FB" w:rsidP="00441D6C">
            <w:pPr>
              <w:jc w:val="center"/>
              <w:rPr>
                <w:sz w:val="16"/>
                <w:szCs w:val="18"/>
              </w:rPr>
            </w:pPr>
          </w:p>
        </w:tc>
        <w:tc>
          <w:tcPr>
            <w:tcW w:w="831" w:type="dxa"/>
            <w:tcBorders>
              <w:bottom w:val="single" w:sz="4" w:space="0" w:color="auto"/>
            </w:tcBorders>
            <w:vAlign w:val="center"/>
          </w:tcPr>
          <w:p w:rsidR="007C33FB" w:rsidRPr="00980CBB" w:rsidRDefault="007C33FB" w:rsidP="00441D6C">
            <w:pPr>
              <w:jc w:val="center"/>
              <w:rPr>
                <w:sz w:val="16"/>
                <w:szCs w:val="18"/>
              </w:rPr>
            </w:pPr>
          </w:p>
        </w:tc>
        <w:tc>
          <w:tcPr>
            <w:tcW w:w="787" w:type="dxa"/>
            <w:vAlign w:val="center"/>
          </w:tcPr>
          <w:p w:rsidR="007C33FB" w:rsidRPr="00980CBB" w:rsidRDefault="007C33FB" w:rsidP="00441D6C">
            <w:pPr>
              <w:jc w:val="center"/>
              <w:rPr>
                <w:sz w:val="16"/>
                <w:szCs w:val="18"/>
              </w:rPr>
            </w:pPr>
          </w:p>
        </w:tc>
        <w:tc>
          <w:tcPr>
            <w:tcW w:w="1526" w:type="dxa"/>
            <w:vAlign w:val="center"/>
          </w:tcPr>
          <w:p w:rsidR="007C33FB" w:rsidRPr="00980CBB" w:rsidRDefault="007C33FB" w:rsidP="00441D6C">
            <w:pPr>
              <w:jc w:val="center"/>
              <w:rPr>
                <w:sz w:val="16"/>
                <w:szCs w:val="18"/>
              </w:rPr>
            </w:pPr>
          </w:p>
        </w:tc>
        <w:tc>
          <w:tcPr>
            <w:tcW w:w="1546" w:type="dxa"/>
            <w:vAlign w:val="center"/>
          </w:tcPr>
          <w:p w:rsidR="007C33FB" w:rsidRPr="00980CBB" w:rsidRDefault="007C33FB" w:rsidP="00441D6C">
            <w:pPr>
              <w:jc w:val="center"/>
              <w:rPr>
                <w:sz w:val="16"/>
                <w:szCs w:val="18"/>
              </w:rPr>
            </w:pPr>
          </w:p>
        </w:tc>
      </w:tr>
      <w:tr w:rsidR="007C33FB" w:rsidRPr="00980CBB" w:rsidTr="00441D6C">
        <w:trPr>
          <w:trHeight w:hRule="exact" w:val="397"/>
        </w:trPr>
        <w:tc>
          <w:tcPr>
            <w:tcW w:w="709" w:type="dxa"/>
            <w:tcBorders>
              <w:bottom w:val="single" w:sz="4" w:space="0" w:color="auto"/>
            </w:tcBorders>
            <w:vAlign w:val="center"/>
          </w:tcPr>
          <w:p w:rsidR="007C33FB" w:rsidRPr="00980CBB" w:rsidRDefault="007C33FB" w:rsidP="00441D6C">
            <w:pPr>
              <w:jc w:val="center"/>
              <w:rPr>
                <w:sz w:val="16"/>
                <w:szCs w:val="18"/>
              </w:rPr>
            </w:pPr>
          </w:p>
        </w:tc>
        <w:tc>
          <w:tcPr>
            <w:tcW w:w="807" w:type="dxa"/>
            <w:tcBorders>
              <w:bottom w:val="single" w:sz="4" w:space="0" w:color="auto"/>
            </w:tcBorders>
            <w:vAlign w:val="center"/>
          </w:tcPr>
          <w:p w:rsidR="007C33FB" w:rsidRPr="00980CBB" w:rsidRDefault="007C33FB" w:rsidP="00441D6C">
            <w:pPr>
              <w:jc w:val="center"/>
              <w:rPr>
                <w:sz w:val="16"/>
                <w:szCs w:val="18"/>
              </w:rPr>
            </w:pPr>
          </w:p>
        </w:tc>
        <w:tc>
          <w:tcPr>
            <w:tcW w:w="2634" w:type="dxa"/>
            <w:tcBorders>
              <w:bottom w:val="single" w:sz="4" w:space="0" w:color="auto"/>
            </w:tcBorders>
            <w:vAlign w:val="center"/>
          </w:tcPr>
          <w:p w:rsidR="007C33FB" w:rsidRPr="00980CBB" w:rsidRDefault="007C33FB" w:rsidP="00441D6C">
            <w:pPr>
              <w:jc w:val="center"/>
              <w:rPr>
                <w:sz w:val="16"/>
                <w:szCs w:val="18"/>
              </w:rPr>
            </w:pPr>
          </w:p>
        </w:tc>
        <w:tc>
          <w:tcPr>
            <w:tcW w:w="808" w:type="dxa"/>
            <w:tcBorders>
              <w:bottom w:val="single" w:sz="4" w:space="0" w:color="auto"/>
            </w:tcBorders>
            <w:vAlign w:val="center"/>
          </w:tcPr>
          <w:p w:rsidR="007C33FB" w:rsidRPr="00980CBB" w:rsidRDefault="007C33FB" w:rsidP="00441D6C">
            <w:pPr>
              <w:jc w:val="center"/>
              <w:rPr>
                <w:sz w:val="16"/>
                <w:szCs w:val="18"/>
              </w:rPr>
            </w:pPr>
          </w:p>
        </w:tc>
        <w:tc>
          <w:tcPr>
            <w:tcW w:w="831" w:type="dxa"/>
            <w:tcBorders>
              <w:bottom w:val="single" w:sz="4" w:space="0" w:color="auto"/>
            </w:tcBorders>
            <w:vAlign w:val="center"/>
          </w:tcPr>
          <w:p w:rsidR="007C33FB" w:rsidRPr="00980CBB" w:rsidRDefault="007C33FB" w:rsidP="00441D6C">
            <w:pPr>
              <w:jc w:val="center"/>
              <w:rPr>
                <w:sz w:val="16"/>
                <w:szCs w:val="18"/>
              </w:rPr>
            </w:pPr>
          </w:p>
        </w:tc>
        <w:tc>
          <w:tcPr>
            <w:tcW w:w="787" w:type="dxa"/>
            <w:vAlign w:val="center"/>
          </w:tcPr>
          <w:p w:rsidR="007C33FB" w:rsidRPr="00980CBB" w:rsidRDefault="007C33FB" w:rsidP="00441D6C">
            <w:pPr>
              <w:jc w:val="center"/>
              <w:rPr>
                <w:sz w:val="16"/>
                <w:szCs w:val="18"/>
              </w:rPr>
            </w:pPr>
          </w:p>
        </w:tc>
        <w:tc>
          <w:tcPr>
            <w:tcW w:w="1526" w:type="dxa"/>
            <w:vAlign w:val="center"/>
          </w:tcPr>
          <w:p w:rsidR="007C33FB" w:rsidRPr="00980CBB" w:rsidRDefault="007C33FB" w:rsidP="00441D6C">
            <w:pPr>
              <w:jc w:val="center"/>
              <w:rPr>
                <w:sz w:val="16"/>
                <w:szCs w:val="18"/>
              </w:rPr>
            </w:pPr>
          </w:p>
        </w:tc>
        <w:tc>
          <w:tcPr>
            <w:tcW w:w="1546" w:type="dxa"/>
            <w:vAlign w:val="center"/>
          </w:tcPr>
          <w:p w:rsidR="007C33FB" w:rsidRPr="00980CBB" w:rsidRDefault="007C33FB" w:rsidP="00441D6C">
            <w:pPr>
              <w:jc w:val="center"/>
              <w:rPr>
                <w:sz w:val="16"/>
                <w:szCs w:val="18"/>
              </w:rPr>
            </w:pPr>
          </w:p>
        </w:tc>
      </w:tr>
      <w:tr w:rsidR="007C33FB" w:rsidRPr="00980CBB" w:rsidTr="00441D6C">
        <w:trPr>
          <w:trHeight w:hRule="exact" w:val="397"/>
        </w:trPr>
        <w:tc>
          <w:tcPr>
            <w:tcW w:w="709" w:type="dxa"/>
            <w:tcBorders>
              <w:bottom w:val="single" w:sz="4" w:space="0" w:color="auto"/>
            </w:tcBorders>
            <w:vAlign w:val="center"/>
          </w:tcPr>
          <w:p w:rsidR="007C33FB" w:rsidRPr="00980CBB" w:rsidRDefault="007C33FB" w:rsidP="00441D6C">
            <w:pPr>
              <w:jc w:val="center"/>
              <w:rPr>
                <w:sz w:val="16"/>
                <w:szCs w:val="18"/>
              </w:rPr>
            </w:pPr>
          </w:p>
        </w:tc>
        <w:tc>
          <w:tcPr>
            <w:tcW w:w="807" w:type="dxa"/>
            <w:tcBorders>
              <w:bottom w:val="single" w:sz="4" w:space="0" w:color="auto"/>
            </w:tcBorders>
            <w:vAlign w:val="center"/>
          </w:tcPr>
          <w:p w:rsidR="007C33FB" w:rsidRPr="00980CBB" w:rsidRDefault="007C33FB" w:rsidP="00441D6C">
            <w:pPr>
              <w:jc w:val="center"/>
              <w:rPr>
                <w:sz w:val="16"/>
                <w:szCs w:val="18"/>
              </w:rPr>
            </w:pPr>
          </w:p>
        </w:tc>
        <w:tc>
          <w:tcPr>
            <w:tcW w:w="2634" w:type="dxa"/>
            <w:tcBorders>
              <w:bottom w:val="single" w:sz="4" w:space="0" w:color="auto"/>
            </w:tcBorders>
            <w:vAlign w:val="center"/>
          </w:tcPr>
          <w:p w:rsidR="007C33FB" w:rsidRPr="00980CBB" w:rsidRDefault="007C33FB" w:rsidP="00441D6C">
            <w:pPr>
              <w:jc w:val="center"/>
              <w:rPr>
                <w:sz w:val="16"/>
                <w:szCs w:val="18"/>
              </w:rPr>
            </w:pPr>
          </w:p>
        </w:tc>
        <w:tc>
          <w:tcPr>
            <w:tcW w:w="808" w:type="dxa"/>
            <w:tcBorders>
              <w:bottom w:val="single" w:sz="4" w:space="0" w:color="auto"/>
            </w:tcBorders>
            <w:vAlign w:val="center"/>
          </w:tcPr>
          <w:p w:rsidR="007C33FB" w:rsidRPr="00980CBB" w:rsidRDefault="007C33FB" w:rsidP="00441D6C">
            <w:pPr>
              <w:jc w:val="center"/>
              <w:rPr>
                <w:sz w:val="16"/>
                <w:szCs w:val="18"/>
              </w:rPr>
            </w:pPr>
          </w:p>
        </w:tc>
        <w:tc>
          <w:tcPr>
            <w:tcW w:w="831" w:type="dxa"/>
            <w:tcBorders>
              <w:bottom w:val="single" w:sz="4" w:space="0" w:color="auto"/>
            </w:tcBorders>
            <w:vAlign w:val="center"/>
          </w:tcPr>
          <w:p w:rsidR="007C33FB" w:rsidRPr="00980CBB" w:rsidRDefault="007C33FB" w:rsidP="00441D6C">
            <w:pPr>
              <w:jc w:val="center"/>
              <w:rPr>
                <w:sz w:val="16"/>
                <w:szCs w:val="18"/>
              </w:rPr>
            </w:pPr>
          </w:p>
        </w:tc>
        <w:tc>
          <w:tcPr>
            <w:tcW w:w="787" w:type="dxa"/>
            <w:vAlign w:val="center"/>
          </w:tcPr>
          <w:p w:rsidR="007C33FB" w:rsidRPr="00980CBB" w:rsidRDefault="007C33FB" w:rsidP="00441D6C">
            <w:pPr>
              <w:jc w:val="center"/>
              <w:rPr>
                <w:sz w:val="16"/>
                <w:szCs w:val="18"/>
              </w:rPr>
            </w:pPr>
          </w:p>
        </w:tc>
        <w:tc>
          <w:tcPr>
            <w:tcW w:w="1526" w:type="dxa"/>
            <w:vAlign w:val="center"/>
          </w:tcPr>
          <w:p w:rsidR="007C33FB" w:rsidRPr="00980CBB" w:rsidRDefault="007C33FB" w:rsidP="00441D6C">
            <w:pPr>
              <w:jc w:val="center"/>
              <w:rPr>
                <w:sz w:val="16"/>
                <w:szCs w:val="18"/>
              </w:rPr>
            </w:pPr>
          </w:p>
        </w:tc>
        <w:tc>
          <w:tcPr>
            <w:tcW w:w="1546" w:type="dxa"/>
            <w:vAlign w:val="center"/>
          </w:tcPr>
          <w:p w:rsidR="007C33FB" w:rsidRPr="00980CBB" w:rsidRDefault="007C33FB" w:rsidP="00441D6C">
            <w:pPr>
              <w:jc w:val="center"/>
              <w:rPr>
                <w:sz w:val="16"/>
                <w:szCs w:val="18"/>
              </w:rPr>
            </w:pPr>
          </w:p>
        </w:tc>
      </w:tr>
      <w:tr w:rsidR="007C33FB" w:rsidRPr="00980CBB" w:rsidTr="00441D6C">
        <w:trPr>
          <w:trHeight w:hRule="exact" w:val="397"/>
        </w:trPr>
        <w:tc>
          <w:tcPr>
            <w:tcW w:w="5789" w:type="dxa"/>
            <w:gridSpan w:val="5"/>
            <w:tcBorders>
              <w:left w:val="nil"/>
              <w:bottom w:val="nil"/>
            </w:tcBorders>
            <w:vAlign w:val="center"/>
          </w:tcPr>
          <w:p w:rsidR="007C33FB" w:rsidRPr="00980CBB" w:rsidRDefault="007C33FB" w:rsidP="00441D6C">
            <w:pPr>
              <w:ind w:right="113"/>
              <w:jc w:val="right"/>
              <w:rPr>
                <w:sz w:val="16"/>
                <w:szCs w:val="18"/>
              </w:rPr>
            </w:pPr>
            <w:r w:rsidRPr="00980CBB">
              <w:rPr>
                <w:sz w:val="16"/>
                <w:szCs w:val="18"/>
              </w:rPr>
              <w:t>Итого</w:t>
            </w:r>
          </w:p>
        </w:tc>
        <w:tc>
          <w:tcPr>
            <w:tcW w:w="787" w:type="dxa"/>
            <w:vAlign w:val="center"/>
          </w:tcPr>
          <w:p w:rsidR="007C33FB" w:rsidRPr="00980CBB" w:rsidRDefault="007C33FB" w:rsidP="00441D6C">
            <w:pPr>
              <w:jc w:val="center"/>
              <w:rPr>
                <w:sz w:val="16"/>
                <w:szCs w:val="18"/>
              </w:rPr>
            </w:pPr>
          </w:p>
        </w:tc>
        <w:tc>
          <w:tcPr>
            <w:tcW w:w="1526" w:type="dxa"/>
            <w:vAlign w:val="center"/>
          </w:tcPr>
          <w:p w:rsidR="007C33FB" w:rsidRPr="00980CBB" w:rsidRDefault="007C33FB" w:rsidP="00441D6C">
            <w:pPr>
              <w:jc w:val="center"/>
              <w:rPr>
                <w:sz w:val="16"/>
                <w:szCs w:val="18"/>
              </w:rPr>
            </w:pPr>
            <w:r w:rsidRPr="00980CBB">
              <w:rPr>
                <w:sz w:val="16"/>
                <w:szCs w:val="18"/>
              </w:rPr>
              <w:t>Х</w:t>
            </w:r>
          </w:p>
        </w:tc>
        <w:tc>
          <w:tcPr>
            <w:tcW w:w="1546" w:type="dxa"/>
            <w:vAlign w:val="center"/>
          </w:tcPr>
          <w:p w:rsidR="007C33FB" w:rsidRPr="00980CBB" w:rsidRDefault="007C33FB" w:rsidP="00441D6C">
            <w:pPr>
              <w:jc w:val="center"/>
              <w:rPr>
                <w:sz w:val="16"/>
                <w:szCs w:val="18"/>
              </w:rPr>
            </w:pPr>
          </w:p>
        </w:tc>
      </w:tr>
      <w:tr w:rsidR="007C33FB" w:rsidRPr="00980CBB" w:rsidTr="00441D6C">
        <w:trPr>
          <w:trHeight w:hRule="exact" w:val="397"/>
        </w:trPr>
        <w:tc>
          <w:tcPr>
            <w:tcW w:w="5789" w:type="dxa"/>
            <w:gridSpan w:val="5"/>
            <w:tcBorders>
              <w:top w:val="nil"/>
              <w:left w:val="nil"/>
              <w:bottom w:val="nil"/>
            </w:tcBorders>
            <w:vAlign w:val="center"/>
          </w:tcPr>
          <w:p w:rsidR="007C33FB" w:rsidRPr="00980CBB" w:rsidRDefault="007C33FB" w:rsidP="00441D6C">
            <w:pPr>
              <w:ind w:right="113"/>
              <w:jc w:val="right"/>
              <w:rPr>
                <w:sz w:val="16"/>
                <w:szCs w:val="18"/>
              </w:rPr>
            </w:pPr>
            <w:r w:rsidRPr="00980CBB">
              <w:rPr>
                <w:sz w:val="16"/>
                <w:szCs w:val="18"/>
              </w:rPr>
              <w:t>Всего по акту</w:t>
            </w:r>
          </w:p>
        </w:tc>
        <w:tc>
          <w:tcPr>
            <w:tcW w:w="787" w:type="dxa"/>
            <w:vAlign w:val="center"/>
          </w:tcPr>
          <w:p w:rsidR="007C33FB" w:rsidRPr="00980CBB" w:rsidRDefault="007C33FB" w:rsidP="00441D6C">
            <w:pPr>
              <w:jc w:val="center"/>
              <w:rPr>
                <w:sz w:val="16"/>
                <w:szCs w:val="18"/>
              </w:rPr>
            </w:pPr>
          </w:p>
        </w:tc>
        <w:tc>
          <w:tcPr>
            <w:tcW w:w="1526" w:type="dxa"/>
            <w:vAlign w:val="center"/>
          </w:tcPr>
          <w:p w:rsidR="007C33FB" w:rsidRPr="00980CBB" w:rsidRDefault="007C33FB" w:rsidP="00441D6C">
            <w:pPr>
              <w:jc w:val="center"/>
              <w:rPr>
                <w:sz w:val="16"/>
                <w:szCs w:val="18"/>
              </w:rPr>
            </w:pPr>
            <w:r w:rsidRPr="00980CBB">
              <w:rPr>
                <w:sz w:val="16"/>
                <w:szCs w:val="18"/>
              </w:rPr>
              <w:t>Х</w:t>
            </w:r>
          </w:p>
        </w:tc>
        <w:tc>
          <w:tcPr>
            <w:tcW w:w="1546" w:type="dxa"/>
            <w:vAlign w:val="center"/>
          </w:tcPr>
          <w:p w:rsidR="007C33FB" w:rsidRPr="00980CBB" w:rsidRDefault="007C33FB" w:rsidP="00441D6C">
            <w:pPr>
              <w:jc w:val="center"/>
              <w:rPr>
                <w:sz w:val="16"/>
                <w:szCs w:val="18"/>
              </w:rPr>
            </w:pPr>
          </w:p>
        </w:tc>
      </w:tr>
    </w:tbl>
    <w:p w:rsidR="007C33FB" w:rsidRPr="00980CBB" w:rsidRDefault="007C33FB" w:rsidP="007C33FB"/>
    <w:p w:rsidR="007C33FB" w:rsidRPr="00980CBB" w:rsidRDefault="007C33FB" w:rsidP="007C33FB">
      <w:pPr>
        <w:rPr>
          <w:sz w:val="20"/>
          <w:szCs w:val="20"/>
        </w:rPr>
      </w:pPr>
      <w:r w:rsidRPr="00980CBB">
        <w:rPr>
          <w:sz w:val="20"/>
          <w:szCs w:val="20"/>
        </w:rPr>
        <w:t>Сдал          ________________  ________________  ____________________________________</w:t>
      </w:r>
    </w:p>
    <w:p w:rsidR="007C33FB" w:rsidRPr="00980CBB" w:rsidRDefault="007C33FB" w:rsidP="007C33FB">
      <w:pPr>
        <w:rPr>
          <w:sz w:val="16"/>
          <w:szCs w:val="20"/>
        </w:rPr>
      </w:pPr>
      <w:r w:rsidRPr="00980CBB">
        <w:rPr>
          <w:sz w:val="20"/>
          <w:szCs w:val="20"/>
        </w:rPr>
        <w:lastRenderedPageBreak/>
        <w:t xml:space="preserve">                                </w:t>
      </w:r>
      <w:r w:rsidRPr="00980CBB">
        <w:rPr>
          <w:sz w:val="16"/>
          <w:szCs w:val="20"/>
        </w:rPr>
        <w:t xml:space="preserve">(должность)                       </w:t>
      </w:r>
      <w:proofErr w:type="gramStart"/>
      <w:r w:rsidRPr="00980CBB">
        <w:rPr>
          <w:sz w:val="16"/>
          <w:szCs w:val="20"/>
        </w:rPr>
        <w:t xml:space="preserve">( </w:t>
      </w:r>
      <w:proofErr w:type="gramEnd"/>
      <w:r w:rsidRPr="00980CBB">
        <w:rPr>
          <w:sz w:val="16"/>
          <w:szCs w:val="20"/>
        </w:rPr>
        <w:t>подпись)                                     (расшифровка подписи )</w:t>
      </w:r>
    </w:p>
    <w:p w:rsidR="007C33FB" w:rsidRPr="00980CBB" w:rsidRDefault="007C33FB" w:rsidP="007C33FB">
      <w:pPr>
        <w:rPr>
          <w:sz w:val="16"/>
          <w:szCs w:val="20"/>
        </w:rPr>
      </w:pPr>
      <w:r w:rsidRPr="00980CBB">
        <w:rPr>
          <w:sz w:val="16"/>
          <w:szCs w:val="20"/>
        </w:rPr>
        <w:t>М.П.</w:t>
      </w:r>
    </w:p>
    <w:p w:rsidR="007C33FB" w:rsidRPr="00980CBB" w:rsidRDefault="007C33FB" w:rsidP="007C33FB">
      <w:pPr>
        <w:rPr>
          <w:sz w:val="20"/>
          <w:szCs w:val="20"/>
        </w:rPr>
      </w:pPr>
      <w:r w:rsidRPr="00980CBB">
        <w:rPr>
          <w:sz w:val="20"/>
          <w:szCs w:val="20"/>
        </w:rPr>
        <w:t xml:space="preserve"> Принял    ________________  ________________  ____________________________________</w:t>
      </w:r>
    </w:p>
    <w:p w:rsidR="007C33FB" w:rsidRPr="00980CBB" w:rsidRDefault="007C33FB" w:rsidP="007C33FB">
      <w:pPr>
        <w:rPr>
          <w:sz w:val="16"/>
          <w:szCs w:val="20"/>
        </w:rPr>
      </w:pPr>
      <w:r w:rsidRPr="00980CBB">
        <w:rPr>
          <w:sz w:val="20"/>
          <w:szCs w:val="20"/>
        </w:rPr>
        <w:t xml:space="preserve">                                </w:t>
      </w:r>
      <w:r w:rsidRPr="00980CBB">
        <w:rPr>
          <w:sz w:val="16"/>
          <w:szCs w:val="20"/>
        </w:rPr>
        <w:t xml:space="preserve">(должность)                       </w:t>
      </w:r>
      <w:proofErr w:type="gramStart"/>
      <w:r w:rsidRPr="00980CBB">
        <w:rPr>
          <w:sz w:val="16"/>
          <w:szCs w:val="20"/>
        </w:rPr>
        <w:t xml:space="preserve">( </w:t>
      </w:r>
      <w:proofErr w:type="gramEnd"/>
      <w:r w:rsidRPr="00980CBB">
        <w:rPr>
          <w:sz w:val="16"/>
          <w:szCs w:val="20"/>
        </w:rPr>
        <w:t>подпись)                                     (расшифровка подписи )</w:t>
      </w:r>
    </w:p>
    <w:p w:rsidR="007C33FB" w:rsidRPr="00980CBB" w:rsidRDefault="007C33FB" w:rsidP="007C33FB">
      <w:pPr>
        <w:rPr>
          <w:sz w:val="16"/>
          <w:szCs w:val="20"/>
        </w:rPr>
      </w:pPr>
      <w:r w:rsidRPr="00980CBB">
        <w:rPr>
          <w:sz w:val="16"/>
          <w:szCs w:val="20"/>
        </w:rPr>
        <w:t>М.П.</w:t>
      </w:r>
    </w:p>
    <w:p w:rsidR="007C33FB" w:rsidRPr="00980CBB" w:rsidRDefault="007C33FB" w:rsidP="007C33FB">
      <w:pPr>
        <w:ind w:left="12053" w:firstLine="709"/>
        <w:sectPr w:rsidR="007C33FB" w:rsidRPr="00980CBB" w:rsidSect="00E11345">
          <w:pgSz w:w="11906" w:h="16838"/>
          <w:pgMar w:top="1134" w:right="1134" w:bottom="1134" w:left="1134" w:header="0" w:footer="510" w:gutter="0"/>
          <w:pgNumType w:start="1"/>
          <w:cols w:space="708"/>
          <w:titlePg/>
          <w:docGrid w:linePitch="360"/>
        </w:sectPr>
      </w:pPr>
    </w:p>
    <w:p w:rsidR="007C33FB" w:rsidRPr="00980CBB" w:rsidRDefault="007C33FB" w:rsidP="007C33FB">
      <w:pPr>
        <w:ind w:left="12053" w:firstLine="709"/>
      </w:pPr>
      <w:r w:rsidRPr="00980CBB">
        <w:lastRenderedPageBreak/>
        <w:t>Приложение № 4</w:t>
      </w:r>
    </w:p>
    <w:p w:rsidR="007C33FB" w:rsidRPr="00980CBB" w:rsidRDefault="007C33FB" w:rsidP="007C33FB">
      <w:pPr>
        <w:jc w:val="right"/>
      </w:pPr>
      <w:r w:rsidRPr="00980CBB">
        <w:t xml:space="preserve">                                                                                                                                                   к  Контракту №</w:t>
      </w:r>
      <w:r w:rsidRPr="00D64837">
        <w:t xml:space="preserve"> </w:t>
      </w:r>
      <w:r>
        <w:t xml:space="preserve">Ф.2016.205500 </w:t>
      </w:r>
      <w:r w:rsidRPr="00980CBB">
        <w:t>от «</w:t>
      </w:r>
      <w:r>
        <w:t>11</w:t>
      </w:r>
      <w:r w:rsidRPr="00980CBB">
        <w:t>»</w:t>
      </w:r>
      <w:r>
        <w:t xml:space="preserve">августа </w:t>
      </w:r>
      <w:r w:rsidRPr="00980CBB">
        <w:t>2016г.</w:t>
      </w:r>
    </w:p>
    <w:p w:rsidR="007C33FB" w:rsidRPr="00980CBB" w:rsidRDefault="007C33FB" w:rsidP="007C33FB">
      <w:pPr>
        <w:tabs>
          <w:tab w:val="left" w:pos="11070"/>
        </w:tabs>
        <w:jc w:val="right"/>
      </w:pPr>
    </w:p>
    <w:p w:rsidR="007C33FB" w:rsidRPr="00980CBB" w:rsidRDefault="007C33FB" w:rsidP="007C33FB">
      <w:pPr>
        <w:tabs>
          <w:tab w:val="left" w:pos="11070"/>
        </w:tabs>
        <w:jc w:val="right"/>
      </w:pPr>
    </w:p>
    <w:p w:rsidR="007C33FB" w:rsidRPr="00980CBB" w:rsidRDefault="007C33FB" w:rsidP="007C33FB">
      <w:pPr>
        <w:tabs>
          <w:tab w:val="left" w:pos="11700"/>
        </w:tabs>
        <w:rPr>
          <w:b/>
          <w:bCs/>
          <w:sz w:val="28"/>
          <w:szCs w:val="28"/>
        </w:rPr>
      </w:pPr>
      <w:r w:rsidRPr="00980CBB">
        <w:rPr>
          <w:b/>
          <w:bCs/>
          <w:sz w:val="28"/>
          <w:szCs w:val="28"/>
        </w:rPr>
        <w:tab/>
        <w:t xml:space="preserve">                         ФОРМА</w:t>
      </w:r>
    </w:p>
    <w:p w:rsidR="007C33FB" w:rsidRPr="00980CBB" w:rsidRDefault="007C33FB" w:rsidP="007C33FB">
      <w:r w:rsidRPr="00980CBB">
        <w:rPr>
          <w:b/>
          <w:bCs/>
          <w:sz w:val="28"/>
          <w:szCs w:val="28"/>
        </w:rPr>
        <w:t xml:space="preserve">                                                      Контрольная информация о ходе выполнения работ</w:t>
      </w:r>
    </w:p>
    <w:tbl>
      <w:tblPr>
        <w:tblW w:w="15417" w:type="dxa"/>
        <w:tblLook w:val="0000"/>
      </w:tblPr>
      <w:tblGrid>
        <w:gridCol w:w="895"/>
        <w:gridCol w:w="5120"/>
        <w:gridCol w:w="346"/>
        <w:gridCol w:w="2259"/>
        <w:gridCol w:w="2270"/>
        <w:gridCol w:w="2076"/>
        <w:gridCol w:w="2451"/>
      </w:tblGrid>
      <w:tr w:rsidR="007C33FB" w:rsidRPr="00980CBB" w:rsidTr="00441D6C">
        <w:trPr>
          <w:trHeight w:val="464"/>
        </w:trPr>
        <w:tc>
          <w:tcPr>
            <w:tcW w:w="89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7C33FB" w:rsidRPr="00980CBB" w:rsidRDefault="007C33FB" w:rsidP="00441D6C">
            <w:pPr>
              <w:jc w:val="center"/>
              <w:rPr>
                <w:rFonts w:ascii="Arial" w:hAnsi="Arial"/>
                <w:sz w:val="20"/>
                <w:szCs w:val="20"/>
              </w:rPr>
            </w:pPr>
            <w:r w:rsidRPr="00980CBB">
              <w:rPr>
                <w:rFonts w:ascii="Arial" w:hAnsi="Arial"/>
                <w:sz w:val="20"/>
                <w:szCs w:val="20"/>
              </w:rPr>
              <w:t>№п\</w:t>
            </w:r>
            <w:proofErr w:type="gramStart"/>
            <w:r w:rsidRPr="00980CBB">
              <w:rPr>
                <w:rFonts w:ascii="Arial" w:hAnsi="Arial"/>
                <w:sz w:val="20"/>
                <w:szCs w:val="20"/>
              </w:rPr>
              <w:t>п</w:t>
            </w:r>
            <w:proofErr w:type="gramEnd"/>
          </w:p>
        </w:tc>
        <w:tc>
          <w:tcPr>
            <w:tcW w:w="546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C33FB" w:rsidRPr="00980CBB" w:rsidRDefault="007C33FB" w:rsidP="00441D6C">
            <w:pPr>
              <w:jc w:val="center"/>
              <w:rPr>
                <w:rFonts w:ascii="Arial" w:hAnsi="Arial"/>
                <w:b/>
                <w:sz w:val="20"/>
                <w:szCs w:val="20"/>
              </w:rPr>
            </w:pPr>
            <w:r w:rsidRPr="00980CBB">
              <w:rPr>
                <w:rFonts w:ascii="Arial" w:hAnsi="Arial"/>
                <w:b/>
                <w:sz w:val="20"/>
                <w:szCs w:val="20"/>
              </w:rPr>
              <w:t xml:space="preserve">Наименование  конструктива, работ и затрат </w:t>
            </w:r>
          </w:p>
        </w:tc>
        <w:tc>
          <w:tcPr>
            <w:tcW w:w="22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C33FB" w:rsidRPr="00980CBB" w:rsidRDefault="007C33FB" w:rsidP="00441D6C">
            <w:pPr>
              <w:jc w:val="center"/>
              <w:rPr>
                <w:rFonts w:ascii="Arial" w:hAnsi="Arial"/>
                <w:b/>
                <w:sz w:val="20"/>
                <w:szCs w:val="20"/>
              </w:rPr>
            </w:pPr>
            <w:r w:rsidRPr="00980CBB">
              <w:rPr>
                <w:rFonts w:ascii="Arial" w:hAnsi="Arial"/>
                <w:b/>
                <w:sz w:val="20"/>
                <w:szCs w:val="20"/>
              </w:rPr>
              <w:t>Объемы работ по контракту</w:t>
            </w:r>
          </w:p>
        </w:tc>
        <w:tc>
          <w:tcPr>
            <w:tcW w:w="227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C33FB" w:rsidRPr="00980CBB" w:rsidRDefault="007C33FB" w:rsidP="00441D6C">
            <w:pPr>
              <w:jc w:val="center"/>
              <w:rPr>
                <w:rFonts w:ascii="Arial" w:hAnsi="Arial"/>
                <w:b/>
                <w:sz w:val="20"/>
                <w:szCs w:val="20"/>
              </w:rPr>
            </w:pPr>
            <w:r w:rsidRPr="00980CBB">
              <w:rPr>
                <w:rFonts w:ascii="Arial" w:hAnsi="Arial"/>
                <w:b/>
                <w:sz w:val="20"/>
                <w:szCs w:val="20"/>
              </w:rPr>
              <w:t>Объем фактически выполненных работ</w:t>
            </w:r>
          </w:p>
        </w:tc>
        <w:tc>
          <w:tcPr>
            <w:tcW w:w="20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C33FB" w:rsidRPr="00980CBB" w:rsidRDefault="007C33FB" w:rsidP="00441D6C">
            <w:pPr>
              <w:jc w:val="center"/>
              <w:rPr>
                <w:rFonts w:ascii="Arial" w:hAnsi="Arial"/>
                <w:b/>
                <w:sz w:val="20"/>
                <w:szCs w:val="20"/>
              </w:rPr>
            </w:pPr>
            <w:r w:rsidRPr="00980CBB">
              <w:rPr>
                <w:rFonts w:ascii="Arial" w:hAnsi="Arial"/>
                <w:b/>
                <w:sz w:val="20"/>
                <w:szCs w:val="20"/>
              </w:rPr>
              <w:t>в том числе за неделю</w:t>
            </w:r>
          </w:p>
        </w:tc>
        <w:tc>
          <w:tcPr>
            <w:tcW w:w="24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C33FB" w:rsidRPr="00980CBB" w:rsidRDefault="007C33FB" w:rsidP="00441D6C">
            <w:pPr>
              <w:jc w:val="center"/>
              <w:rPr>
                <w:rFonts w:ascii="Arial" w:hAnsi="Arial"/>
                <w:b/>
                <w:sz w:val="20"/>
                <w:szCs w:val="20"/>
              </w:rPr>
            </w:pPr>
            <w:r w:rsidRPr="00980CBB">
              <w:rPr>
                <w:rFonts w:ascii="Arial" w:hAnsi="Arial"/>
                <w:b/>
                <w:sz w:val="20"/>
                <w:szCs w:val="20"/>
              </w:rPr>
              <w:t>Примечание</w:t>
            </w:r>
            <w:r w:rsidRPr="00980CBB">
              <w:rPr>
                <w:rFonts w:ascii="Arial" w:hAnsi="Arial"/>
                <w:b/>
                <w:sz w:val="20"/>
                <w:szCs w:val="20"/>
              </w:rPr>
              <w:br/>
              <w:t>(ситуация на объекте)</w:t>
            </w:r>
          </w:p>
        </w:tc>
      </w:tr>
      <w:tr w:rsidR="007C33FB" w:rsidRPr="00980CBB" w:rsidTr="00441D6C">
        <w:trPr>
          <w:trHeight w:val="712"/>
        </w:trPr>
        <w:tc>
          <w:tcPr>
            <w:tcW w:w="895" w:type="dxa"/>
            <w:vMerge/>
            <w:tcBorders>
              <w:top w:val="single" w:sz="4" w:space="0" w:color="auto"/>
              <w:left w:val="single" w:sz="4" w:space="0" w:color="auto"/>
              <w:bottom w:val="single" w:sz="4" w:space="0" w:color="000000"/>
              <w:right w:val="single" w:sz="4" w:space="0" w:color="auto"/>
            </w:tcBorders>
            <w:vAlign w:val="center"/>
          </w:tcPr>
          <w:p w:rsidR="007C33FB" w:rsidRPr="00980CBB" w:rsidRDefault="007C33FB" w:rsidP="00441D6C">
            <w:pPr>
              <w:rPr>
                <w:rFonts w:ascii="Arial" w:hAnsi="Arial"/>
                <w:sz w:val="20"/>
                <w:szCs w:val="20"/>
              </w:rPr>
            </w:pPr>
          </w:p>
        </w:tc>
        <w:tc>
          <w:tcPr>
            <w:tcW w:w="5466" w:type="dxa"/>
            <w:gridSpan w:val="2"/>
            <w:vMerge/>
            <w:tcBorders>
              <w:top w:val="single" w:sz="4" w:space="0" w:color="auto"/>
              <w:left w:val="single" w:sz="4" w:space="0" w:color="auto"/>
              <w:bottom w:val="single" w:sz="4" w:space="0" w:color="auto"/>
              <w:right w:val="single" w:sz="4" w:space="0" w:color="auto"/>
            </w:tcBorders>
            <w:vAlign w:val="center"/>
          </w:tcPr>
          <w:p w:rsidR="007C33FB" w:rsidRPr="00980CBB" w:rsidRDefault="007C33FB" w:rsidP="00441D6C">
            <w:pPr>
              <w:rPr>
                <w:rFonts w:ascii="Arial" w:hAnsi="Arial"/>
                <w:sz w:val="20"/>
                <w:szCs w:val="20"/>
              </w:rPr>
            </w:pPr>
          </w:p>
        </w:tc>
        <w:tc>
          <w:tcPr>
            <w:tcW w:w="2259" w:type="dxa"/>
            <w:vMerge/>
            <w:tcBorders>
              <w:top w:val="single" w:sz="4" w:space="0" w:color="auto"/>
              <w:left w:val="single" w:sz="4" w:space="0" w:color="auto"/>
              <w:bottom w:val="single" w:sz="4" w:space="0" w:color="auto"/>
              <w:right w:val="single" w:sz="4" w:space="0" w:color="auto"/>
            </w:tcBorders>
            <w:vAlign w:val="center"/>
          </w:tcPr>
          <w:p w:rsidR="007C33FB" w:rsidRPr="00980CBB" w:rsidRDefault="007C33FB" w:rsidP="00441D6C">
            <w:pPr>
              <w:rPr>
                <w:rFonts w:ascii="Arial" w:hAnsi="Arial"/>
                <w:sz w:val="20"/>
                <w:szCs w:val="20"/>
              </w:rPr>
            </w:pPr>
          </w:p>
        </w:tc>
        <w:tc>
          <w:tcPr>
            <w:tcW w:w="2270" w:type="dxa"/>
            <w:vMerge/>
            <w:tcBorders>
              <w:top w:val="single" w:sz="4" w:space="0" w:color="auto"/>
              <w:left w:val="single" w:sz="4" w:space="0" w:color="auto"/>
              <w:bottom w:val="single" w:sz="4" w:space="0" w:color="auto"/>
              <w:right w:val="single" w:sz="4" w:space="0" w:color="auto"/>
            </w:tcBorders>
            <w:vAlign w:val="center"/>
          </w:tcPr>
          <w:p w:rsidR="007C33FB" w:rsidRPr="00980CBB" w:rsidRDefault="007C33FB" w:rsidP="00441D6C">
            <w:pPr>
              <w:rPr>
                <w:rFonts w:ascii="Arial" w:hAnsi="Arial"/>
                <w:sz w:val="20"/>
                <w:szCs w:val="20"/>
              </w:rPr>
            </w:pPr>
          </w:p>
        </w:tc>
        <w:tc>
          <w:tcPr>
            <w:tcW w:w="2076" w:type="dxa"/>
            <w:vMerge/>
            <w:tcBorders>
              <w:top w:val="single" w:sz="4" w:space="0" w:color="auto"/>
              <w:left w:val="single" w:sz="4" w:space="0" w:color="auto"/>
              <w:bottom w:val="single" w:sz="4" w:space="0" w:color="auto"/>
              <w:right w:val="single" w:sz="4" w:space="0" w:color="auto"/>
            </w:tcBorders>
            <w:vAlign w:val="center"/>
          </w:tcPr>
          <w:p w:rsidR="007C33FB" w:rsidRPr="00980CBB" w:rsidRDefault="007C33FB" w:rsidP="00441D6C">
            <w:pPr>
              <w:rPr>
                <w:rFonts w:ascii="Arial" w:hAnsi="Arial"/>
                <w:sz w:val="20"/>
                <w:szCs w:val="20"/>
              </w:rPr>
            </w:pPr>
          </w:p>
        </w:tc>
        <w:tc>
          <w:tcPr>
            <w:tcW w:w="2451" w:type="dxa"/>
            <w:vMerge/>
            <w:tcBorders>
              <w:top w:val="single" w:sz="4" w:space="0" w:color="auto"/>
              <w:left w:val="single" w:sz="4" w:space="0" w:color="auto"/>
              <w:bottom w:val="single" w:sz="4" w:space="0" w:color="auto"/>
              <w:right w:val="single" w:sz="4" w:space="0" w:color="auto"/>
            </w:tcBorders>
            <w:vAlign w:val="center"/>
          </w:tcPr>
          <w:p w:rsidR="007C33FB" w:rsidRPr="00980CBB" w:rsidRDefault="007C33FB" w:rsidP="00441D6C">
            <w:pPr>
              <w:rPr>
                <w:rFonts w:ascii="Arial" w:hAnsi="Arial"/>
                <w:sz w:val="20"/>
                <w:szCs w:val="20"/>
              </w:rPr>
            </w:pPr>
          </w:p>
        </w:tc>
      </w:tr>
      <w:tr w:rsidR="007C33FB" w:rsidRPr="00980CBB" w:rsidTr="00441D6C">
        <w:trPr>
          <w:trHeight w:val="637"/>
        </w:trPr>
        <w:tc>
          <w:tcPr>
            <w:tcW w:w="895" w:type="dxa"/>
            <w:tcBorders>
              <w:top w:val="nil"/>
              <w:left w:val="single" w:sz="8" w:space="0" w:color="auto"/>
              <w:bottom w:val="single" w:sz="4" w:space="0" w:color="auto"/>
              <w:right w:val="single" w:sz="4" w:space="0" w:color="auto"/>
            </w:tcBorders>
            <w:shd w:val="clear" w:color="auto" w:fill="auto"/>
            <w:noWrap/>
            <w:vAlign w:val="bottom"/>
          </w:tcPr>
          <w:p w:rsidR="007C33FB" w:rsidRPr="00980CBB" w:rsidRDefault="007C33FB" w:rsidP="00441D6C">
            <w:pPr>
              <w:jc w:val="center"/>
              <w:rPr>
                <w:rFonts w:ascii="Arial" w:hAnsi="Arial"/>
                <w:b/>
                <w:bCs/>
                <w:sz w:val="20"/>
                <w:szCs w:val="20"/>
              </w:rPr>
            </w:pPr>
            <w:r w:rsidRPr="00980CBB">
              <w:rPr>
                <w:rFonts w:ascii="Arial" w:hAnsi="Arial"/>
                <w:b/>
                <w:bCs/>
                <w:sz w:val="20"/>
                <w:szCs w:val="20"/>
              </w:rPr>
              <w:t> 1</w:t>
            </w:r>
          </w:p>
        </w:tc>
        <w:tc>
          <w:tcPr>
            <w:tcW w:w="5120" w:type="dxa"/>
            <w:tcBorders>
              <w:top w:val="nil"/>
              <w:left w:val="nil"/>
              <w:bottom w:val="single" w:sz="4" w:space="0" w:color="auto"/>
              <w:right w:val="nil"/>
            </w:tcBorders>
            <w:shd w:val="clear" w:color="auto" w:fill="auto"/>
            <w:vAlign w:val="center"/>
          </w:tcPr>
          <w:p w:rsidR="007C33FB" w:rsidRPr="00980CBB" w:rsidRDefault="007C33FB" w:rsidP="00441D6C">
            <w:pPr>
              <w:rPr>
                <w:rFonts w:ascii="Arial" w:hAnsi="Arial"/>
                <w:b/>
                <w:bCs/>
                <w:sz w:val="20"/>
                <w:szCs w:val="20"/>
              </w:rPr>
            </w:pPr>
            <w:r w:rsidRPr="00980CBB">
              <w:rPr>
                <w:rFonts w:ascii="Arial" w:hAnsi="Arial"/>
                <w:b/>
                <w:bCs/>
                <w:sz w:val="20"/>
                <w:szCs w:val="20"/>
              </w:rPr>
              <w:t xml:space="preserve"> Подготовительные работы</w:t>
            </w:r>
          </w:p>
        </w:tc>
        <w:tc>
          <w:tcPr>
            <w:tcW w:w="346" w:type="dxa"/>
            <w:tcBorders>
              <w:top w:val="nil"/>
              <w:left w:val="nil"/>
              <w:bottom w:val="single" w:sz="4" w:space="0" w:color="auto"/>
              <w:right w:val="single" w:sz="4" w:space="0" w:color="auto"/>
            </w:tcBorders>
            <w:shd w:val="clear" w:color="auto" w:fill="auto"/>
            <w:vAlign w:val="center"/>
          </w:tcPr>
          <w:p w:rsidR="007C33FB" w:rsidRPr="00980CBB" w:rsidRDefault="007C33FB" w:rsidP="00441D6C">
            <w:pPr>
              <w:jc w:val="center"/>
              <w:rPr>
                <w:rFonts w:ascii="Arial" w:hAnsi="Arial"/>
                <w:b/>
                <w:bCs/>
                <w:sz w:val="20"/>
                <w:szCs w:val="20"/>
              </w:rPr>
            </w:pPr>
            <w:r w:rsidRPr="00980CBB">
              <w:rPr>
                <w:rFonts w:ascii="Arial" w:hAnsi="Arial"/>
                <w:b/>
                <w:bCs/>
                <w:sz w:val="20"/>
                <w:szCs w:val="20"/>
              </w:rPr>
              <w:t> </w:t>
            </w:r>
          </w:p>
        </w:tc>
        <w:tc>
          <w:tcPr>
            <w:tcW w:w="2259" w:type="dxa"/>
            <w:tcBorders>
              <w:top w:val="nil"/>
              <w:left w:val="nil"/>
              <w:bottom w:val="single" w:sz="4" w:space="0" w:color="auto"/>
              <w:right w:val="single" w:sz="4" w:space="0" w:color="auto"/>
            </w:tcBorders>
            <w:shd w:val="clear" w:color="auto" w:fill="auto"/>
            <w:vAlign w:val="center"/>
          </w:tcPr>
          <w:p w:rsidR="007C33FB" w:rsidRPr="00980CBB" w:rsidRDefault="007C33FB" w:rsidP="00441D6C">
            <w:pPr>
              <w:jc w:val="center"/>
              <w:rPr>
                <w:rFonts w:ascii="Arial" w:hAnsi="Arial"/>
                <w:sz w:val="20"/>
                <w:szCs w:val="20"/>
              </w:rPr>
            </w:pPr>
            <w:r w:rsidRPr="00980CBB">
              <w:rPr>
                <w:rFonts w:ascii="Arial" w:hAnsi="Arial"/>
                <w:sz w:val="20"/>
                <w:szCs w:val="20"/>
              </w:rPr>
              <w:t> </w:t>
            </w:r>
          </w:p>
        </w:tc>
        <w:tc>
          <w:tcPr>
            <w:tcW w:w="2270" w:type="dxa"/>
            <w:tcBorders>
              <w:top w:val="nil"/>
              <w:left w:val="nil"/>
              <w:bottom w:val="single" w:sz="4" w:space="0" w:color="auto"/>
              <w:right w:val="single" w:sz="4" w:space="0" w:color="auto"/>
            </w:tcBorders>
            <w:shd w:val="clear" w:color="auto" w:fill="auto"/>
            <w:noWrap/>
            <w:vAlign w:val="center"/>
          </w:tcPr>
          <w:p w:rsidR="007C33FB" w:rsidRPr="00980CBB" w:rsidRDefault="007C33FB" w:rsidP="00441D6C">
            <w:pPr>
              <w:jc w:val="center"/>
              <w:rPr>
                <w:rFonts w:ascii="Arial" w:hAnsi="Arial"/>
                <w:sz w:val="20"/>
                <w:szCs w:val="20"/>
              </w:rPr>
            </w:pPr>
            <w:r w:rsidRPr="00980CBB">
              <w:rPr>
                <w:rFonts w:ascii="Arial" w:hAnsi="Arial"/>
                <w:sz w:val="20"/>
                <w:szCs w:val="20"/>
              </w:rPr>
              <w:t> </w:t>
            </w:r>
          </w:p>
        </w:tc>
        <w:tc>
          <w:tcPr>
            <w:tcW w:w="2076" w:type="dxa"/>
            <w:tcBorders>
              <w:top w:val="nil"/>
              <w:left w:val="nil"/>
              <w:bottom w:val="single" w:sz="4" w:space="0" w:color="auto"/>
              <w:right w:val="single" w:sz="4" w:space="0" w:color="auto"/>
            </w:tcBorders>
            <w:shd w:val="clear" w:color="auto" w:fill="auto"/>
            <w:noWrap/>
            <w:vAlign w:val="center"/>
          </w:tcPr>
          <w:p w:rsidR="007C33FB" w:rsidRPr="00980CBB" w:rsidRDefault="007C33FB" w:rsidP="00441D6C">
            <w:pPr>
              <w:jc w:val="center"/>
              <w:rPr>
                <w:rFonts w:ascii="Arial" w:hAnsi="Arial"/>
                <w:sz w:val="20"/>
                <w:szCs w:val="20"/>
              </w:rPr>
            </w:pPr>
            <w:r w:rsidRPr="00980CBB">
              <w:rPr>
                <w:rFonts w:ascii="Arial" w:hAnsi="Arial"/>
                <w:sz w:val="20"/>
                <w:szCs w:val="20"/>
              </w:rPr>
              <w:t> </w:t>
            </w:r>
          </w:p>
        </w:tc>
        <w:tc>
          <w:tcPr>
            <w:tcW w:w="2451" w:type="dxa"/>
            <w:tcBorders>
              <w:top w:val="nil"/>
              <w:left w:val="nil"/>
              <w:bottom w:val="single" w:sz="4" w:space="0" w:color="auto"/>
              <w:right w:val="single" w:sz="4" w:space="0" w:color="auto"/>
            </w:tcBorders>
            <w:shd w:val="clear" w:color="auto" w:fill="auto"/>
            <w:noWrap/>
            <w:vAlign w:val="center"/>
          </w:tcPr>
          <w:p w:rsidR="007C33FB" w:rsidRPr="00980CBB" w:rsidRDefault="007C33FB" w:rsidP="00441D6C">
            <w:pPr>
              <w:jc w:val="center"/>
              <w:rPr>
                <w:rFonts w:ascii="Arial" w:hAnsi="Arial"/>
                <w:sz w:val="20"/>
                <w:szCs w:val="20"/>
              </w:rPr>
            </w:pPr>
            <w:r w:rsidRPr="00980CBB">
              <w:rPr>
                <w:rFonts w:ascii="Arial" w:hAnsi="Arial"/>
                <w:sz w:val="20"/>
                <w:szCs w:val="20"/>
              </w:rPr>
              <w:t> </w:t>
            </w:r>
          </w:p>
        </w:tc>
      </w:tr>
      <w:tr w:rsidR="007C33FB" w:rsidRPr="00980CBB" w:rsidTr="00441D6C">
        <w:trPr>
          <w:trHeight w:val="325"/>
        </w:trPr>
        <w:tc>
          <w:tcPr>
            <w:tcW w:w="895" w:type="dxa"/>
            <w:tcBorders>
              <w:top w:val="nil"/>
              <w:left w:val="single" w:sz="8" w:space="0" w:color="auto"/>
              <w:bottom w:val="single" w:sz="4" w:space="0" w:color="auto"/>
              <w:right w:val="single" w:sz="4" w:space="0" w:color="auto"/>
            </w:tcBorders>
            <w:shd w:val="clear" w:color="auto" w:fill="auto"/>
            <w:noWrap/>
            <w:vAlign w:val="bottom"/>
          </w:tcPr>
          <w:p w:rsidR="007C33FB" w:rsidRPr="00980CBB" w:rsidRDefault="007C33FB" w:rsidP="00441D6C">
            <w:pPr>
              <w:jc w:val="center"/>
              <w:rPr>
                <w:rFonts w:ascii="Arial" w:hAnsi="Arial"/>
                <w:b/>
                <w:bCs/>
                <w:sz w:val="20"/>
                <w:szCs w:val="20"/>
              </w:rPr>
            </w:pPr>
            <w:r w:rsidRPr="00980CBB">
              <w:rPr>
                <w:rFonts w:ascii="Arial" w:hAnsi="Arial"/>
                <w:b/>
                <w:bCs/>
                <w:sz w:val="20"/>
                <w:szCs w:val="20"/>
              </w:rPr>
              <w:t>1.1</w:t>
            </w:r>
          </w:p>
        </w:tc>
        <w:tc>
          <w:tcPr>
            <w:tcW w:w="5120" w:type="dxa"/>
            <w:tcBorders>
              <w:top w:val="nil"/>
              <w:left w:val="nil"/>
              <w:bottom w:val="single" w:sz="4" w:space="0" w:color="auto"/>
              <w:right w:val="nil"/>
            </w:tcBorders>
            <w:shd w:val="clear" w:color="auto" w:fill="auto"/>
            <w:vAlign w:val="center"/>
          </w:tcPr>
          <w:p w:rsidR="007C33FB" w:rsidRPr="00980CBB" w:rsidRDefault="007C33FB" w:rsidP="00441D6C">
            <w:pPr>
              <w:rPr>
                <w:rFonts w:ascii="Arial" w:hAnsi="Arial"/>
                <w:b/>
                <w:bCs/>
                <w:sz w:val="20"/>
                <w:szCs w:val="20"/>
              </w:rPr>
            </w:pPr>
            <w:r w:rsidRPr="00980CBB">
              <w:rPr>
                <w:rFonts w:ascii="Arial" w:hAnsi="Arial"/>
                <w:b/>
                <w:bCs/>
                <w:sz w:val="20"/>
                <w:szCs w:val="20"/>
              </w:rPr>
              <w:t> </w:t>
            </w:r>
          </w:p>
        </w:tc>
        <w:tc>
          <w:tcPr>
            <w:tcW w:w="346" w:type="dxa"/>
            <w:tcBorders>
              <w:top w:val="nil"/>
              <w:left w:val="nil"/>
              <w:bottom w:val="nil"/>
              <w:right w:val="nil"/>
            </w:tcBorders>
            <w:shd w:val="clear" w:color="auto" w:fill="auto"/>
            <w:vAlign w:val="center"/>
          </w:tcPr>
          <w:p w:rsidR="007C33FB" w:rsidRPr="00980CBB" w:rsidRDefault="007C33FB" w:rsidP="00441D6C">
            <w:pPr>
              <w:jc w:val="center"/>
              <w:rPr>
                <w:rFonts w:ascii="Arial" w:hAnsi="Arial"/>
                <w:b/>
                <w:bCs/>
                <w:sz w:val="20"/>
                <w:szCs w:val="20"/>
              </w:rPr>
            </w:pPr>
          </w:p>
        </w:tc>
        <w:tc>
          <w:tcPr>
            <w:tcW w:w="2259" w:type="dxa"/>
            <w:tcBorders>
              <w:top w:val="nil"/>
              <w:left w:val="nil"/>
              <w:bottom w:val="single" w:sz="4" w:space="0" w:color="auto"/>
              <w:right w:val="single" w:sz="4" w:space="0" w:color="auto"/>
            </w:tcBorders>
            <w:shd w:val="clear" w:color="auto" w:fill="auto"/>
            <w:vAlign w:val="center"/>
          </w:tcPr>
          <w:p w:rsidR="007C33FB" w:rsidRPr="00980CBB" w:rsidRDefault="007C33FB" w:rsidP="00441D6C">
            <w:pPr>
              <w:jc w:val="center"/>
              <w:rPr>
                <w:rFonts w:ascii="Arial" w:hAnsi="Arial"/>
                <w:sz w:val="20"/>
                <w:szCs w:val="20"/>
              </w:rPr>
            </w:pPr>
            <w:r w:rsidRPr="00980CBB">
              <w:rPr>
                <w:rFonts w:ascii="Arial" w:hAnsi="Arial"/>
                <w:sz w:val="20"/>
                <w:szCs w:val="20"/>
              </w:rPr>
              <w:t> </w:t>
            </w:r>
          </w:p>
        </w:tc>
        <w:tc>
          <w:tcPr>
            <w:tcW w:w="2270" w:type="dxa"/>
            <w:tcBorders>
              <w:top w:val="nil"/>
              <w:left w:val="nil"/>
              <w:bottom w:val="single" w:sz="4" w:space="0" w:color="auto"/>
              <w:right w:val="single" w:sz="4" w:space="0" w:color="auto"/>
            </w:tcBorders>
            <w:shd w:val="clear" w:color="auto" w:fill="auto"/>
            <w:noWrap/>
            <w:vAlign w:val="center"/>
          </w:tcPr>
          <w:p w:rsidR="007C33FB" w:rsidRPr="00980CBB" w:rsidRDefault="007C33FB" w:rsidP="00441D6C">
            <w:pPr>
              <w:jc w:val="center"/>
              <w:rPr>
                <w:rFonts w:ascii="Arial" w:hAnsi="Arial"/>
                <w:sz w:val="20"/>
                <w:szCs w:val="20"/>
              </w:rPr>
            </w:pPr>
            <w:r w:rsidRPr="00980CBB">
              <w:rPr>
                <w:rFonts w:ascii="Arial" w:hAnsi="Arial"/>
                <w:sz w:val="20"/>
                <w:szCs w:val="20"/>
              </w:rPr>
              <w:t> </w:t>
            </w:r>
          </w:p>
        </w:tc>
        <w:tc>
          <w:tcPr>
            <w:tcW w:w="2076" w:type="dxa"/>
            <w:tcBorders>
              <w:top w:val="nil"/>
              <w:left w:val="nil"/>
              <w:bottom w:val="single" w:sz="4" w:space="0" w:color="auto"/>
              <w:right w:val="single" w:sz="4" w:space="0" w:color="auto"/>
            </w:tcBorders>
            <w:shd w:val="clear" w:color="auto" w:fill="auto"/>
            <w:noWrap/>
            <w:vAlign w:val="center"/>
          </w:tcPr>
          <w:p w:rsidR="007C33FB" w:rsidRPr="00980CBB" w:rsidRDefault="007C33FB" w:rsidP="00441D6C">
            <w:pPr>
              <w:jc w:val="center"/>
              <w:rPr>
                <w:rFonts w:ascii="Arial" w:hAnsi="Arial"/>
                <w:sz w:val="20"/>
                <w:szCs w:val="20"/>
              </w:rPr>
            </w:pPr>
            <w:r w:rsidRPr="00980CBB">
              <w:rPr>
                <w:rFonts w:ascii="Arial" w:hAnsi="Arial"/>
                <w:sz w:val="20"/>
                <w:szCs w:val="20"/>
              </w:rPr>
              <w:t> </w:t>
            </w:r>
          </w:p>
        </w:tc>
        <w:tc>
          <w:tcPr>
            <w:tcW w:w="2451" w:type="dxa"/>
            <w:tcBorders>
              <w:top w:val="nil"/>
              <w:left w:val="nil"/>
              <w:bottom w:val="single" w:sz="4" w:space="0" w:color="auto"/>
              <w:right w:val="single" w:sz="4" w:space="0" w:color="auto"/>
            </w:tcBorders>
            <w:shd w:val="clear" w:color="auto" w:fill="auto"/>
            <w:noWrap/>
            <w:vAlign w:val="center"/>
          </w:tcPr>
          <w:p w:rsidR="007C33FB" w:rsidRPr="00980CBB" w:rsidRDefault="007C33FB" w:rsidP="00441D6C">
            <w:pPr>
              <w:jc w:val="center"/>
              <w:rPr>
                <w:rFonts w:ascii="Arial" w:hAnsi="Arial"/>
                <w:sz w:val="20"/>
                <w:szCs w:val="20"/>
              </w:rPr>
            </w:pPr>
            <w:r w:rsidRPr="00980CBB">
              <w:rPr>
                <w:rFonts w:ascii="Arial" w:hAnsi="Arial"/>
                <w:sz w:val="20"/>
                <w:szCs w:val="20"/>
              </w:rPr>
              <w:t> </w:t>
            </w:r>
          </w:p>
        </w:tc>
      </w:tr>
      <w:tr w:rsidR="007C33FB" w:rsidRPr="00980CBB" w:rsidTr="00441D6C">
        <w:trPr>
          <w:trHeight w:val="371"/>
        </w:trPr>
        <w:tc>
          <w:tcPr>
            <w:tcW w:w="895" w:type="dxa"/>
            <w:tcBorders>
              <w:top w:val="nil"/>
              <w:left w:val="single" w:sz="8" w:space="0" w:color="auto"/>
              <w:bottom w:val="single" w:sz="4" w:space="0" w:color="auto"/>
              <w:right w:val="single" w:sz="4" w:space="0" w:color="auto"/>
            </w:tcBorders>
            <w:shd w:val="clear" w:color="auto" w:fill="auto"/>
            <w:noWrap/>
            <w:vAlign w:val="bottom"/>
          </w:tcPr>
          <w:p w:rsidR="007C33FB" w:rsidRPr="00980CBB" w:rsidRDefault="007C33FB" w:rsidP="00441D6C">
            <w:pPr>
              <w:jc w:val="center"/>
              <w:rPr>
                <w:rFonts w:ascii="Arial" w:hAnsi="Arial"/>
                <w:b/>
                <w:bCs/>
                <w:sz w:val="20"/>
                <w:szCs w:val="20"/>
              </w:rPr>
            </w:pPr>
            <w:r w:rsidRPr="00980CBB">
              <w:rPr>
                <w:rFonts w:ascii="Arial" w:hAnsi="Arial"/>
                <w:b/>
                <w:bCs/>
                <w:sz w:val="20"/>
                <w:szCs w:val="20"/>
              </w:rPr>
              <w:t> 2</w:t>
            </w:r>
          </w:p>
        </w:tc>
        <w:tc>
          <w:tcPr>
            <w:tcW w:w="5120" w:type="dxa"/>
            <w:tcBorders>
              <w:top w:val="nil"/>
              <w:left w:val="nil"/>
              <w:bottom w:val="single" w:sz="4" w:space="0" w:color="auto"/>
              <w:right w:val="nil"/>
            </w:tcBorders>
            <w:shd w:val="clear" w:color="auto" w:fill="auto"/>
            <w:noWrap/>
            <w:vAlign w:val="bottom"/>
          </w:tcPr>
          <w:p w:rsidR="007C33FB" w:rsidRPr="00980CBB" w:rsidRDefault="007C33FB" w:rsidP="00441D6C">
            <w:pPr>
              <w:rPr>
                <w:rFonts w:ascii="Arial" w:hAnsi="Arial"/>
                <w:b/>
                <w:bCs/>
                <w:sz w:val="20"/>
                <w:szCs w:val="20"/>
              </w:rPr>
            </w:pPr>
            <w:r w:rsidRPr="00980CBB">
              <w:rPr>
                <w:rFonts w:ascii="Arial" w:hAnsi="Arial"/>
                <w:b/>
                <w:bCs/>
                <w:sz w:val="20"/>
                <w:szCs w:val="20"/>
              </w:rPr>
              <w:t>Земляное полотно</w:t>
            </w:r>
          </w:p>
        </w:tc>
        <w:tc>
          <w:tcPr>
            <w:tcW w:w="346" w:type="dxa"/>
            <w:tcBorders>
              <w:top w:val="nil"/>
              <w:left w:val="nil"/>
              <w:bottom w:val="nil"/>
              <w:right w:val="single" w:sz="4" w:space="0" w:color="auto"/>
            </w:tcBorders>
            <w:shd w:val="clear" w:color="auto" w:fill="auto"/>
            <w:noWrap/>
            <w:vAlign w:val="bottom"/>
          </w:tcPr>
          <w:p w:rsidR="007C33FB" w:rsidRPr="00980CBB" w:rsidRDefault="007C33FB" w:rsidP="00441D6C">
            <w:pPr>
              <w:rPr>
                <w:rFonts w:ascii="Arial" w:hAnsi="Arial"/>
                <w:b/>
                <w:bCs/>
                <w:sz w:val="20"/>
                <w:szCs w:val="20"/>
              </w:rPr>
            </w:pPr>
            <w:r w:rsidRPr="00980CBB">
              <w:rPr>
                <w:rFonts w:ascii="Arial" w:hAnsi="Arial"/>
                <w:b/>
                <w:bCs/>
                <w:sz w:val="20"/>
                <w:szCs w:val="20"/>
              </w:rPr>
              <w:t> </w:t>
            </w:r>
          </w:p>
        </w:tc>
        <w:tc>
          <w:tcPr>
            <w:tcW w:w="2259" w:type="dxa"/>
            <w:tcBorders>
              <w:top w:val="nil"/>
              <w:left w:val="nil"/>
              <w:bottom w:val="single" w:sz="4" w:space="0" w:color="auto"/>
              <w:right w:val="single" w:sz="4" w:space="0" w:color="auto"/>
            </w:tcBorders>
            <w:shd w:val="clear" w:color="auto" w:fill="auto"/>
            <w:vAlign w:val="center"/>
          </w:tcPr>
          <w:p w:rsidR="007C33FB" w:rsidRPr="00980CBB" w:rsidRDefault="007C33FB" w:rsidP="00441D6C">
            <w:pPr>
              <w:jc w:val="center"/>
              <w:rPr>
                <w:rFonts w:ascii="Arial" w:hAnsi="Arial"/>
                <w:sz w:val="20"/>
                <w:szCs w:val="20"/>
              </w:rPr>
            </w:pPr>
            <w:r w:rsidRPr="00980CBB">
              <w:rPr>
                <w:rFonts w:ascii="Arial" w:hAnsi="Arial"/>
                <w:sz w:val="20"/>
                <w:szCs w:val="20"/>
              </w:rPr>
              <w:t> </w:t>
            </w:r>
          </w:p>
        </w:tc>
        <w:tc>
          <w:tcPr>
            <w:tcW w:w="2270" w:type="dxa"/>
            <w:tcBorders>
              <w:top w:val="nil"/>
              <w:left w:val="nil"/>
              <w:bottom w:val="single" w:sz="4" w:space="0" w:color="auto"/>
              <w:right w:val="single" w:sz="4" w:space="0" w:color="auto"/>
            </w:tcBorders>
            <w:shd w:val="clear" w:color="auto" w:fill="auto"/>
            <w:noWrap/>
            <w:vAlign w:val="center"/>
          </w:tcPr>
          <w:p w:rsidR="007C33FB" w:rsidRPr="00980CBB" w:rsidRDefault="007C33FB" w:rsidP="00441D6C">
            <w:pPr>
              <w:jc w:val="center"/>
              <w:rPr>
                <w:rFonts w:ascii="Arial" w:hAnsi="Arial"/>
                <w:sz w:val="20"/>
                <w:szCs w:val="20"/>
              </w:rPr>
            </w:pPr>
            <w:r w:rsidRPr="00980CBB">
              <w:rPr>
                <w:rFonts w:ascii="Arial" w:hAnsi="Arial"/>
                <w:sz w:val="20"/>
                <w:szCs w:val="20"/>
              </w:rPr>
              <w:t> </w:t>
            </w:r>
          </w:p>
        </w:tc>
        <w:tc>
          <w:tcPr>
            <w:tcW w:w="2076" w:type="dxa"/>
            <w:tcBorders>
              <w:top w:val="nil"/>
              <w:left w:val="nil"/>
              <w:bottom w:val="single" w:sz="4" w:space="0" w:color="auto"/>
              <w:right w:val="single" w:sz="4" w:space="0" w:color="auto"/>
            </w:tcBorders>
            <w:shd w:val="clear" w:color="auto" w:fill="auto"/>
            <w:vAlign w:val="center"/>
          </w:tcPr>
          <w:p w:rsidR="007C33FB" w:rsidRPr="00980CBB" w:rsidRDefault="007C33FB" w:rsidP="00441D6C">
            <w:pPr>
              <w:jc w:val="center"/>
              <w:rPr>
                <w:rFonts w:ascii="Arial" w:hAnsi="Arial"/>
                <w:sz w:val="20"/>
                <w:szCs w:val="20"/>
              </w:rPr>
            </w:pPr>
            <w:r w:rsidRPr="00980CBB">
              <w:rPr>
                <w:rFonts w:ascii="Arial" w:hAnsi="Arial"/>
                <w:sz w:val="20"/>
                <w:szCs w:val="20"/>
              </w:rPr>
              <w:t> </w:t>
            </w:r>
          </w:p>
        </w:tc>
        <w:tc>
          <w:tcPr>
            <w:tcW w:w="2451" w:type="dxa"/>
            <w:tcBorders>
              <w:top w:val="nil"/>
              <w:left w:val="nil"/>
              <w:bottom w:val="single" w:sz="4" w:space="0" w:color="auto"/>
              <w:right w:val="single" w:sz="4" w:space="0" w:color="auto"/>
            </w:tcBorders>
            <w:shd w:val="clear" w:color="auto" w:fill="auto"/>
            <w:vAlign w:val="center"/>
          </w:tcPr>
          <w:p w:rsidR="007C33FB" w:rsidRPr="00980CBB" w:rsidRDefault="007C33FB" w:rsidP="00441D6C">
            <w:pPr>
              <w:jc w:val="center"/>
              <w:rPr>
                <w:rFonts w:ascii="Arial" w:hAnsi="Arial"/>
                <w:sz w:val="20"/>
                <w:szCs w:val="20"/>
              </w:rPr>
            </w:pPr>
            <w:r w:rsidRPr="00980CBB">
              <w:rPr>
                <w:rFonts w:ascii="Arial" w:hAnsi="Arial"/>
                <w:sz w:val="20"/>
                <w:szCs w:val="20"/>
              </w:rPr>
              <w:t> </w:t>
            </w:r>
          </w:p>
        </w:tc>
      </w:tr>
      <w:tr w:rsidR="007C33FB" w:rsidRPr="00980CBB" w:rsidTr="00441D6C">
        <w:trPr>
          <w:trHeight w:val="311"/>
        </w:trPr>
        <w:tc>
          <w:tcPr>
            <w:tcW w:w="895" w:type="dxa"/>
            <w:tcBorders>
              <w:top w:val="nil"/>
              <w:left w:val="single" w:sz="8" w:space="0" w:color="auto"/>
              <w:bottom w:val="single" w:sz="4" w:space="0" w:color="auto"/>
              <w:right w:val="single" w:sz="4" w:space="0" w:color="auto"/>
            </w:tcBorders>
            <w:shd w:val="clear" w:color="auto" w:fill="auto"/>
            <w:noWrap/>
            <w:vAlign w:val="center"/>
          </w:tcPr>
          <w:p w:rsidR="007C33FB" w:rsidRPr="00980CBB" w:rsidRDefault="007C33FB" w:rsidP="00441D6C">
            <w:pPr>
              <w:jc w:val="center"/>
              <w:rPr>
                <w:rFonts w:ascii="Arial" w:hAnsi="Arial"/>
                <w:b/>
                <w:bCs/>
                <w:sz w:val="20"/>
                <w:szCs w:val="20"/>
              </w:rPr>
            </w:pPr>
            <w:r w:rsidRPr="00980CBB">
              <w:rPr>
                <w:rFonts w:ascii="Arial" w:hAnsi="Arial"/>
                <w:b/>
                <w:bCs/>
                <w:sz w:val="20"/>
                <w:szCs w:val="20"/>
              </w:rPr>
              <w:t>2.1</w:t>
            </w:r>
          </w:p>
        </w:tc>
        <w:tc>
          <w:tcPr>
            <w:tcW w:w="5120" w:type="dxa"/>
            <w:tcBorders>
              <w:top w:val="nil"/>
              <w:left w:val="nil"/>
              <w:bottom w:val="single" w:sz="4" w:space="0" w:color="auto"/>
              <w:right w:val="nil"/>
            </w:tcBorders>
            <w:shd w:val="clear" w:color="auto" w:fill="auto"/>
            <w:noWrap/>
            <w:vAlign w:val="center"/>
          </w:tcPr>
          <w:p w:rsidR="007C33FB" w:rsidRPr="00980CBB" w:rsidRDefault="007C33FB" w:rsidP="00441D6C">
            <w:pPr>
              <w:rPr>
                <w:rFonts w:ascii="Arial" w:hAnsi="Arial"/>
                <w:b/>
                <w:bCs/>
                <w:sz w:val="20"/>
                <w:szCs w:val="20"/>
              </w:rPr>
            </w:pPr>
            <w:r w:rsidRPr="00980CBB">
              <w:rPr>
                <w:rFonts w:ascii="Arial" w:hAnsi="Arial"/>
                <w:b/>
                <w:bCs/>
                <w:sz w:val="20"/>
                <w:szCs w:val="20"/>
              </w:rPr>
              <w:t> </w:t>
            </w:r>
          </w:p>
        </w:tc>
        <w:tc>
          <w:tcPr>
            <w:tcW w:w="346" w:type="dxa"/>
            <w:tcBorders>
              <w:top w:val="single" w:sz="4" w:space="0" w:color="auto"/>
              <w:left w:val="nil"/>
              <w:bottom w:val="single" w:sz="4" w:space="0" w:color="auto"/>
              <w:right w:val="single" w:sz="4" w:space="0" w:color="auto"/>
            </w:tcBorders>
            <w:shd w:val="clear" w:color="auto" w:fill="auto"/>
            <w:noWrap/>
            <w:vAlign w:val="center"/>
          </w:tcPr>
          <w:p w:rsidR="007C33FB" w:rsidRPr="00980CBB" w:rsidRDefault="007C33FB" w:rsidP="00441D6C">
            <w:pPr>
              <w:rPr>
                <w:rFonts w:ascii="Arial" w:hAnsi="Arial"/>
                <w:sz w:val="20"/>
                <w:szCs w:val="20"/>
              </w:rPr>
            </w:pPr>
            <w:r w:rsidRPr="00980CBB">
              <w:rPr>
                <w:rFonts w:ascii="Arial" w:hAnsi="Arial"/>
                <w:sz w:val="20"/>
                <w:szCs w:val="20"/>
              </w:rPr>
              <w:t> </w:t>
            </w:r>
          </w:p>
        </w:tc>
        <w:tc>
          <w:tcPr>
            <w:tcW w:w="2259" w:type="dxa"/>
            <w:tcBorders>
              <w:top w:val="nil"/>
              <w:left w:val="nil"/>
              <w:bottom w:val="single" w:sz="4" w:space="0" w:color="auto"/>
              <w:right w:val="single" w:sz="4" w:space="0" w:color="auto"/>
            </w:tcBorders>
            <w:shd w:val="clear" w:color="auto" w:fill="auto"/>
            <w:vAlign w:val="center"/>
          </w:tcPr>
          <w:p w:rsidR="007C33FB" w:rsidRPr="00980CBB" w:rsidRDefault="007C33FB" w:rsidP="00441D6C">
            <w:pPr>
              <w:jc w:val="center"/>
              <w:rPr>
                <w:rFonts w:ascii="Arial" w:hAnsi="Arial"/>
                <w:sz w:val="20"/>
                <w:szCs w:val="20"/>
              </w:rPr>
            </w:pPr>
            <w:r w:rsidRPr="00980CBB">
              <w:rPr>
                <w:rFonts w:ascii="Arial" w:hAnsi="Arial"/>
                <w:sz w:val="20"/>
                <w:szCs w:val="20"/>
              </w:rPr>
              <w:t> </w:t>
            </w:r>
          </w:p>
        </w:tc>
        <w:tc>
          <w:tcPr>
            <w:tcW w:w="2270" w:type="dxa"/>
            <w:tcBorders>
              <w:top w:val="nil"/>
              <w:left w:val="nil"/>
              <w:bottom w:val="single" w:sz="4" w:space="0" w:color="auto"/>
              <w:right w:val="single" w:sz="4" w:space="0" w:color="auto"/>
            </w:tcBorders>
            <w:shd w:val="clear" w:color="auto" w:fill="auto"/>
            <w:noWrap/>
            <w:vAlign w:val="center"/>
          </w:tcPr>
          <w:p w:rsidR="007C33FB" w:rsidRPr="00980CBB" w:rsidRDefault="007C33FB" w:rsidP="00441D6C">
            <w:pPr>
              <w:jc w:val="center"/>
              <w:rPr>
                <w:rFonts w:ascii="Arial" w:hAnsi="Arial"/>
                <w:sz w:val="20"/>
                <w:szCs w:val="20"/>
              </w:rPr>
            </w:pPr>
            <w:r w:rsidRPr="00980CBB">
              <w:rPr>
                <w:rFonts w:ascii="Arial" w:hAnsi="Arial"/>
                <w:sz w:val="20"/>
                <w:szCs w:val="20"/>
              </w:rPr>
              <w:t> </w:t>
            </w:r>
          </w:p>
        </w:tc>
        <w:tc>
          <w:tcPr>
            <w:tcW w:w="2076" w:type="dxa"/>
            <w:tcBorders>
              <w:top w:val="nil"/>
              <w:left w:val="nil"/>
              <w:bottom w:val="single" w:sz="4" w:space="0" w:color="auto"/>
              <w:right w:val="single" w:sz="4" w:space="0" w:color="auto"/>
            </w:tcBorders>
            <w:shd w:val="clear" w:color="auto" w:fill="auto"/>
            <w:vAlign w:val="center"/>
          </w:tcPr>
          <w:p w:rsidR="007C33FB" w:rsidRPr="00980CBB" w:rsidRDefault="007C33FB" w:rsidP="00441D6C">
            <w:pPr>
              <w:jc w:val="center"/>
              <w:rPr>
                <w:rFonts w:ascii="Arial" w:hAnsi="Arial"/>
                <w:sz w:val="20"/>
                <w:szCs w:val="20"/>
              </w:rPr>
            </w:pPr>
            <w:r w:rsidRPr="00980CBB">
              <w:rPr>
                <w:rFonts w:ascii="Arial" w:hAnsi="Arial"/>
                <w:sz w:val="20"/>
                <w:szCs w:val="20"/>
              </w:rPr>
              <w:t> </w:t>
            </w:r>
          </w:p>
        </w:tc>
        <w:tc>
          <w:tcPr>
            <w:tcW w:w="2451" w:type="dxa"/>
            <w:tcBorders>
              <w:top w:val="nil"/>
              <w:left w:val="nil"/>
              <w:bottom w:val="single" w:sz="4" w:space="0" w:color="auto"/>
              <w:right w:val="single" w:sz="4" w:space="0" w:color="auto"/>
            </w:tcBorders>
            <w:shd w:val="clear" w:color="auto" w:fill="auto"/>
            <w:vAlign w:val="center"/>
          </w:tcPr>
          <w:p w:rsidR="007C33FB" w:rsidRPr="00980CBB" w:rsidRDefault="007C33FB" w:rsidP="00441D6C">
            <w:pPr>
              <w:jc w:val="center"/>
              <w:rPr>
                <w:rFonts w:ascii="Arial" w:hAnsi="Arial"/>
                <w:sz w:val="20"/>
                <w:szCs w:val="20"/>
              </w:rPr>
            </w:pPr>
            <w:r w:rsidRPr="00980CBB">
              <w:rPr>
                <w:rFonts w:ascii="Arial" w:hAnsi="Arial"/>
                <w:sz w:val="20"/>
                <w:szCs w:val="20"/>
              </w:rPr>
              <w:t> </w:t>
            </w:r>
          </w:p>
        </w:tc>
      </w:tr>
      <w:tr w:rsidR="007C33FB" w:rsidRPr="00980CBB" w:rsidTr="00441D6C">
        <w:trPr>
          <w:trHeight w:val="341"/>
        </w:trPr>
        <w:tc>
          <w:tcPr>
            <w:tcW w:w="895" w:type="dxa"/>
            <w:tcBorders>
              <w:top w:val="nil"/>
              <w:left w:val="single" w:sz="8" w:space="0" w:color="auto"/>
              <w:bottom w:val="single" w:sz="4" w:space="0" w:color="auto"/>
              <w:right w:val="single" w:sz="4" w:space="0" w:color="auto"/>
            </w:tcBorders>
            <w:shd w:val="clear" w:color="auto" w:fill="auto"/>
            <w:noWrap/>
            <w:vAlign w:val="center"/>
          </w:tcPr>
          <w:p w:rsidR="007C33FB" w:rsidRPr="00980CBB" w:rsidRDefault="007C33FB" w:rsidP="00441D6C">
            <w:pPr>
              <w:jc w:val="center"/>
              <w:rPr>
                <w:rFonts w:ascii="Arial" w:hAnsi="Arial"/>
                <w:b/>
                <w:bCs/>
                <w:sz w:val="20"/>
                <w:szCs w:val="20"/>
              </w:rPr>
            </w:pPr>
            <w:r w:rsidRPr="00980CBB">
              <w:rPr>
                <w:rFonts w:ascii="Arial" w:hAnsi="Arial"/>
                <w:b/>
                <w:bCs/>
                <w:sz w:val="20"/>
                <w:szCs w:val="20"/>
              </w:rPr>
              <w:t>3</w:t>
            </w:r>
          </w:p>
        </w:tc>
        <w:tc>
          <w:tcPr>
            <w:tcW w:w="5120" w:type="dxa"/>
            <w:tcBorders>
              <w:top w:val="nil"/>
              <w:left w:val="nil"/>
              <w:bottom w:val="single" w:sz="4" w:space="0" w:color="auto"/>
              <w:right w:val="nil"/>
            </w:tcBorders>
            <w:shd w:val="clear" w:color="auto" w:fill="auto"/>
            <w:noWrap/>
            <w:vAlign w:val="bottom"/>
          </w:tcPr>
          <w:p w:rsidR="007C33FB" w:rsidRPr="00980CBB" w:rsidRDefault="007C33FB" w:rsidP="00441D6C">
            <w:pPr>
              <w:rPr>
                <w:rFonts w:ascii="Arial" w:hAnsi="Arial"/>
                <w:b/>
                <w:bCs/>
                <w:sz w:val="20"/>
                <w:szCs w:val="20"/>
              </w:rPr>
            </w:pPr>
            <w:r w:rsidRPr="00980CBB">
              <w:rPr>
                <w:rFonts w:ascii="Arial" w:hAnsi="Arial"/>
                <w:b/>
                <w:bCs/>
                <w:sz w:val="20"/>
                <w:szCs w:val="20"/>
              </w:rPr>
              <w:t xml:space="preserve"> Дорожная одежда</w:t>
            </w:r>
          </w:p>
        </w:tc>
        <w:tc>
          <w:tcPr>
            <w:tcW w:w="346" w:type="dxa"/>
            <w:tcBorders>
              <w:top w:val="nil"/>
              <w:left w:val="nil"/>
              <w:bottom w:val="nil"/>
              <w:right w:val="single" w:sz="4" w:space="0" w:color="auto"/>
            </w:tcBorders>
            <w:shd w:val="clear" w:color="auto" w:fill="auto"/>
            <w:noWrap/>
            <w:vAlign w:val="bottom"/>
          </w:tcPr>
          <w:p w:rsidR="007C33FB" w:rsidRPr="00980CBB" w:rsidRDefault="007C33FB" w:rsidP="00441D6C">
            <w:pPr>
              <w:rPr>
                <w:rFonts w:ascii="Arial" w:hAnsi="Arial"/>
                <w:b/>
                <w:bCs/>
                <w:sz w:val="20"/>
                <w:szCs w:val="20"/>
              </w:rPr>
            </w:pPr>
            <w:r w:rsidRPr="00980CBB">
              <w:rPr>
                <w:rFonts w:ascii="Arial" w:hAnsi="Arial"/>
                <w:b/>
                <w:bCs/>
                <w:sz w:val="20"/>
                <w:szCs w:val="20"/>
              </w:rPr>
              <w:t> </w:t>
            </w:r>
          </w:p>
        </w:tc>
        <w:tc>
          <w:tcPr>
            <w:tcW w:w="2259" w:type="dxa"/>
            <w:tcBorders>
              <w:top w:val="nil"/>
              <w:left w:val="nil"/>
              <w:bottom w:val="single" w:sz="4" w:space="0" w:color="auto"/>
              <w:right w:val="single" w:sz="4" w:space="0" w:color="auto"/>
            </w:tcBorders>
            <w:shd w:val="clear" w:color="auto" w:fill="auto"/>
            <w:vAlign w:val="center"/>
          </w:tcPr>
          <w:p w:rsidR="007C33FB" w:rsidRPr="00980CBB" w:rsidRDefault="007C33FB" w:rsidP="00441D6C">
            <w:pPr>
              <w:jc w:val="center"/>
              <w:rPr>
                <w:rFonts w:ascii="Arial" w:hAnsi="Arial"/>
                <w:sz w:val="20"/>
                <w:szCs w:val="20"/>
              </w:rPr>
            </w:pPr>
            <w:r w:rsidRPr="00980CBB">
              <w:rPr>
                <w:rFonts w:ascii="Arial" w:hAnsi="Arial"/>
                <w:sz w:val="20"/>
                <w:szCs w:val="20"/>
              </w:rPr>
              <w:t> </w:t>
            </w:r>
          </w:p>
        </w:tc>
        <w:tc>
          <w:tcPr>
            <w:tcW w:w="2270" w:type="dxa"/>
            <w:tcBorders>
              <w:top w:val="nil"/>
              <w:left w:val="nil"/>
              <w:bottom w:val="single" w:sz="4" w:space="0" w:color="auto"/>
              <w:right w:val="single" w:sz="4" w:space="0" w:color="auto"/>
            </w:tcBorders>
            <w:shd w:val="clear" w:color="auto" w:fill="auto"/>
            <w:noWrap/>
            <w:vAlign w:val="center"/>
          </w:tcPr>
          <w:p w:rsidR="007C33FB" w:rsidRPr="00980CBB" w:rsidRDefault="007C33FB" w:rsidP="00441D6C">
            <w:pPr>
              <w:jc w:val="center"/>
              <w:rPr>
                <w:rFonts w:ascii="Arial" w:hAnsi="Arial"/>
                <w:sz w:val="20"/>
                <w:szCs w:val="20"/>
              </w:rPr>
            </w:pPr>
            <w:r w:rsidRPr="00980CBB">
              <w:rPr>
                <w:rFonts w:ascii="Arial" w:hAnsi="Arial"/>
                <w:sz w:val="20"/>
                <w:szCs w:val="20"/>
              </w:rPr>
              <w:t> </w:t>
            </w:r>
          </w:p>
        </w:tc>
        <w:tc>
          <w:tcPr>
            <w:tcW w:w="2076" w:type="dxa"/>
            <w:tcBorders>
              <w:top w:val="nil"/>
              <w:left w:val="nil"/>
              <w:bottom w:val="single" w:sz="4" w:space="0" w:color="auto"/>
              <w:right w:val="single" w:sz="4" w:space="0" w:color="auto"/>
            </w:tcBorders>
            <w:shd w:val="clear" w:color="auto" w:fill="auto"/>
            <w:vAlign w:val="center"/>
          </w:tcPr>
          <w:p w:rsidR="007C33FB" w:rsidRPr="00980CBB" w:rsidRDefault="007C33FB" w:rsidP="00441D6C">
            <w:pPr>
              <w:jc w:val="center"/>
              <w:rPr>
                <w:rFonts w:ascii="Arial" w:hAnsi="Arial"/>
                <w:sz w:val="20"/>
                <w:szCs w:val="20"/>
              </w:rPr>
            </w:pPr>
            <w:r w:rsidRPr="00980CBB">
              <w:rPr>
                <w:rFonts w:ascii="Arial" w:hAnsi="Arial"/>
                <w:sz w:val="20"/>
                <w:szCs w:val="20"/>
              </w:rPr>
              <w:t> </w:t>
            </w:r>
          </w:p>
        </w:tc>
        <w:tc>
          <w:tcPr>
            <w:tcW w:w="2451" w:type="dxa"/>
            <w:tcBorders>
              <w:top w:val="nil"/>
              <w:left w:val="nil"/>
              <w:bottom w:val="single" w:sz="4" w:space="0" w:color="auto"/>
              <w:right w:val="single" w:sz="4" w:space="0" w:color="auto"/>
            </w:tcBorders>
            <w:shd w:val="clear" w:color="auto" w:fill="auto"/>
            <w:vAlign w:val="center"/>
          </w:tcPr>
          <w:p w:rsidR="007C33FB" w:rsidRPr="00980CBB" w:rsidRDefault="007C33FB" w:rsidP="00441D6C">
            <w:pPr>
              <w:jc w:val="center"/>
              <w:rPr>
                <w:rFonts w:ascii="Arial" w:hAnsi="Arial"/>
                <w:sz w:val="20"/>
                <w:szCs w:val="20"/>
              </w:rPr>
            </w:pPr>
            <w:r w:rsidRPr="00980CBB">
              <w:rPr>
                <w:rFonts w:ascii="Arial" w:hAnsi="Arial"/>
                <w:sz w:val="20"/>
                <w:szCs w:val="20"/>
              </w:rPr>
              <w:t> </w:t>
            </w:r>
          </w:p>
        </w:tc>
      </w:tr>
      <w:tr w:rsidR="007C33FB" w:rsidRPr="00980CBB" w:rsidTr="00441D6C">
        <w:trPr>
          <w:trHeight w:val="185"/>
        </w:trPr>
        <w:tc>
          <w:tcPr>
            <w:tcW w:w="895" w:type="dxa"/>
            <w:tcBorders>
              <w:top w:val="nil"/>
              <w:left w:val="single" w:sz="8" w:space="0" w:color="auto"/>
              <w:bottom w:val="single" w:sz="4" w:space="0" w:color="auto"/>
              <w:right w:val="single" w:sz="4" w:space="0" w:color="auto"/>
            </w:tcBorders>
            <w:shd w:val="clear" w:color="auto" w:fill="auto"/>
            <w:noWrap/>
            <w:vAlign w:val="center"/>
          </w:tcPr>
          <w:p w:rsidR="007C33FB" w:rsidRPr="00980CBB" w:rsidRDefault="007C33FB" w:rsidP="00441D6C">
            <w:pPr>
              <w:jc w:val="center"/>
              <w:rPr>
                <w:rFonts w:ascii="Arial" w:hAnsi="Arial"/>
                <w:b/>
                <w:bCs/>
                <w:sz w:val="20"/>
                <w:szCs w:val="20"/>
              </w:rPr>
            </w:pPr>
            <w:r w:rsidRPr="00980CBB">
              <w:rPr>
                <w:rFonts w:ascii="Arial" w:hAnsi="Arial"/>
                <w:b/>
                <w:bCs/>
                <w:sz w:val="20"/>
                <w:szCs w:val="20"/>
              </w:rPr>
              <w:t>3.1</w:t>
            </w:r>
          </w:p>
        </w:tc>
        <w:tc>
          <w:tcPr>
            <w:tcW w:w="5120" w:type="dxa"/>
            <w:tcBorders>
              <w:top w:val="nil"/>
              <w:left w:val="nil"/>
              <w:bottom w:val="single" w:sz="4" w:space="0" w:color="auto"/>
              <w:right w:val="nil"/>
            </w:tcBorders>
            <w:shd w:val="clear" w:color="auto" w:fill="auto"/>
            <w:noWrap/>
            <w:vAlign w:val="center"/>
          </w:tcPr>
          <w:p w:rsidR="007C33FB" w:rsidRPr="00980CBB" w:rsidRDefault="007C33FB" w:rsidP="00441D6C">
            <w:pPr>
              <w:rPr>
                <w:rFonts w:ascii="Arial" w:hAnsi="Arial"/>
                <w:b/>
                <w:bCs/>
                <w:sz w:val="20"/>
                <w:szCs w:val="20"/>
              </w:rPr>
            </w:pPr>
            <w:r w:rsidRPr="00980CBB">
              <w:rPr>
                <w:rFonts w:ascii="Arial" w:hAnsi="Arial"/>
                <w:b/>
                <w:bCs/>
                <w:sz w:val="20"/>
                <w:szCs w:val="20"/>
              </w:rPr>
              <w:t> </w:t>
            </w:r>
          </w:p>
        </w:tc>
        <w:tc>
          <w:tcPr>
            <w:tcW w:w="346" w:type="dxa"/>
            <w:tcBorders>
              <w:top w:val="single" w:sz="4" w:space="0" w:color="auto"/>
              <w:left w:val="nil"/>
              <w:bottom w:val="single" w:sz="4" w:space="0" w:color="auto"/>
              <w:right w:val="single" w:sz="4" w:space="0" w:color="auto"/>
            </w:tcBorders>
            <w:shd w:val="clear" w:color="auto" w:fill="auto"/>
            <w:noWrap/>
            <w:vAlign w:val="bottom"/>
          </w:tcPr>
          <w:p w:rsidR="007C33FB" w:rsidRPr="00980CBB" w:rsidRDefault="007C33FB" w:rsidP="00441D6C">
            <w:pPr>
              <w:rPr>
                <w:rFonts w:ascii="Arial" w:hAnsi="Arial"/>
                <w:sz w:val="20"/>
                <w:szCs w:val="20"/>
              </w:rPr>
            </w:pPr>
            <w:r w:rsidRPr="00980CBB">
              <w:rPr>
                <w:rFonts w:ascii="Arial" w:hAnsi="Arial"/>
                <w:sz w:val="20"/>
                <w:szCs w:val="20"/>
              </w:rPr>
              <w:t> </w:t>
            </w:r>
          </w:p>
        </w:tc>
        <w:tc>
          <w:tcPr>
            <w:tcW w:w="2259" w:type="dxa"/>
            <w:tcBorders>
              <w:top w:val="nil"/>
              <w:left w:val="nil"/>
              <w:bottom w:val="single" w:sz="4" w:space="0" w:color="auto"/>
              <w:right w:val="single" w:sz="4" w:space="0" w:color="auto"/>
            </w:tcBorders>
            <w:shd w:val="clear" w:color="auto" w:fill="auto"/>
            <w:vAlign w:val="center"/>
          </w:tcPr>
          <w:p w:rsidR="007C33FB" w:rsidRPr="00980CBB" w:rsidRDefault="007C33FB" w:rsidP="00441D6C">
            <w:pPr>
              <w:jc w:val="center"/>
              <w:rPr>
                <w:rFonts w:ascii="Arial" w:hAnsi="Arial"/>
                <w:sz w:val="20"/>
                <w:szCs w:val="20"/>
              </w:rPr>
            </w:pPr>
            <w:r w:rsidRPr="00980CBB">
              <w:rPr>
                <w:rFonts w:ascii="Arial" w:hAnsi="Arial"/>
                <w:sz w:val="20"/>
                <w:szCs w:val="20"/>
              </w:rPr>
              <w:t> </w:t>
            </w:r>
          </w:p>
        </w:tc>
        <w:tc>
          <w:tcPr>
            <w:tcW w:w="2270" w:type="dxa"/>
            <w:tcBorders>
              <w:top w:val="nil"/>
              <w:left w:val="nil"/>
              <w:bottom w:val="single" w:sz="4" w:space="0" w:color="auto"/>
              <w:right w:val="single" w:sz="4" w:space="0" w:color="auto"/>
            </w:tcBorders>
            <w:shd w:val="clear" w:color="auto" w:fill="auto"/>
            <w:vAlign w:val="center"/>
          </w:tcPr>
          <w:p w:rsidR="007C33FB" w:rsidRPr="00980CBB" w:rsidRDefault="007C33FB" w:rsidP="00441D6C">
            <w:pPr>
              <w:jc w:val="center"/>
              <w:rPr>
                <w:rFonts w:ascii="Arial" w:hAnsi="Arial"/>
                <w:sz w:val="20"/>
                <w:szCs w:val="20"/>
              </w:rPr>
            </w:pPr>
            <w:r w:rsidRPr="00980CBB">
              <w:rPr>
                <w:rFonts w:ascii="Arial" w:hAnsi="Arial"/>
                <w:sz w:val="20"/>
                <w:szCs w:val="20"/>
              </w:rPr>
              <w:t> </w:t>
            </w:r>
          </w:p>
        </w:tc>
        <w:tc>
          <w:tcPr>
            <w:tcW w:w="2076" w:type="dxa"/>
            <w:tcBorders>
              <w:top w:val="nil"/>
              <w:left w:val="nil"/>
              <w:bottom w:val="single" w:sz="4" w:space="0" w:color="auto"/>
              <w:right w:val="single" w:sz="4" w:space="0" w:color="auto"/>
            </w:tcBorders>
            <w:shd w:val="clear" w:color="auto" w:fill="auto"/>
            <w:vAlign w:val="center"/>
          </w:tcPr>
          <w:p w:rsidR="007C33FB" w:rsidRPr="00980CBB" w:rsidRDefault="007C33FB" w:rsidP="00441D6C">
            <w:pPr>
              <w:jc w:val="center"/>
              <w:rPr>
                <w:rFonts w:ascii="Arial" w:hAnsi="Arial"/>
                <w:sz w:val="20"/>
                <w:szCs w:val="20"/>
              </w:rPr>
            </w:pPr>
            <w:r w:rsidRPr="00980CBB">
              <w:rPr>
                <w:rFonts w:ascii="Arial" w:hAnsi="Arial"/>
                <w:sz w:val="20"/>
                <w:szCs w:val="20"/>
              </w:rPr>
              <w:t> </w:t>
            </w:r>
          </w:p>
        </w:tc>
        <w:tc>
          <w:tcPr>
            <w:tcW w:w="2451" w:type="dxa"/>
            <w:tcBorders>
              <w:top w:val="nil"/>
              <w:left w:val="nil"/>
              <w:bottom w:val="single" w:sz="4" w:space="0" w:color="auto"/>
              <w:right w:val="single" w:sz="4" w:space="0" w:color="auto"/>
            </w:tcBorders>
            <w:shd w:val="clear" w:color="auto" w:fill="auto"/>
            <w:vAlign w:val="center"/>
          </w:tcPr>
          <w:p w:rsidR="007C33FB" w:rsidRPr="00980CBB" w:rsidRDefault="007C33FB" w:rsidP="00441D6C">
            <w:pPr>
              <w:jc w:val="center"/>
              <w:rPr>
                <w:rFonts w:ascii="Arial" w:hAnsi="Arial"/>
                <w:sz w:val="20"/>
                <w:szCs w:val="20"/>
              </w:rPr>
            </w:pPr>
            <w:r w:rsidRPr="00980CBB">
              <w:rPr>
                <w:rFonts w:ascii="Arial" w:hAnsi="Arial"/>
                <w:sz w:val="20"/>
                <w:szCs w:val="20"/>
              </w:rPr>
              <w:t> </w:t>
            </w:r>
          </w:p>
        </w:tc>
      </w:tr>
      <w:tr w:rsidR="007C33FB" w:rsidRPr="00980CBB" w:rsidTr="00441D6C">
        <w:trPr>
          <w:trHeight w:val="385"/>
        </w:trPr>
        <w:tc>
          <w:tcPr>
            <w:tcW w:w="895" w:type="dxa"/>
            <w:tcBorders>
              <w:top w:val="nil"/>
              <w:left w:val="single" w:sz="8" w:space="0" w:color="auto"/>
              <w:bottom w:val="single" w:sz="4" w:space="0" w:color="auto"/>
              <w:right w:val="single" w:sz="4" w:space="0" w:color="auto"/>
            </w:tcBorders>
            <w:shd w:val="clear" w:color="auto" w:fill="auto"/>
            <w:noWrap/>
            <w:vAlign w:val="center"/>
          </w:tcPr>
          <w:p w:rsidR="007C33FB" w:rsidRPr="00980CBB" w:rsidRDefault="007C33FB" w:rsidP="00441D6C">
            <w:pPr>
              <w:jc w:val="center"/>
              <w:rPr>
                <w:rFonts w:ascii="Arial" w:hAnsi="Arial"/>
                <w:b/>
                <w:bCs/>
                <w:sz w:val="20"/>
                <w:szCs w:val="20"/>
              </w:rPr>
            </w:pPr>
            <w:r w:rsidRPr="00980CBB">
              <w:rPr>
                <w:rFonts w:ascii="Arial" w:hAnsi="Arial"/>
                <w:b/>
                <w:bCs/>
                <w:sz w:val="20"/>
                <w:szCs w:val="20"/>
              </w:rPr>
              <w:t>4 </w:t>
            </w:r>
          </w:p>
        </w:tc>
        <w:tc>
          <w:tcPr>
            <w:tcW w:w="5120" w:type="dxa"/>
            <w:tcBorders>
              <w:top w:val="nil"/>
              <w:left w:val="nil"/>
              <w:bottom w:val="single" w:sz="4" w:space="0" w:color="auto"/>
              <w:right w:val="nil"/>
            </w:tcBorders>
            <w:shd w:val="clear" w:color="auto" w:fill="auto"/>
            <w:noWrap/>
            <w:vAlign w:val="center"/>
          </w:tcPr>
          <w:p w:rsidR="007C33FB" w:rsidRPr="00980CBB" w:rsidRDefault="007C33FB" w:rsidP="00441D6C">
            <w:pPr>
              <w:rPr>
                <w:rFonts w:ascii="Arial" w:hAnsi="Arial"/>
                <w:b/>
                <w:bCs/>
                <w:sz w:val="20"/>
                <w:szCs w:val="20"/>
              </w:rPr>
            </w:pPr>
            <w:r w:rsidRPr="00980CBB">
              <w:rPr>
                <w:rFonts w:ascii="Arial" w:hAnsi="Arial"/>
                <w:b/>
                <w:bCs/>
                <w:sz w:val="20"/>
                <w:szCs w:val="20"/>
              </w:rPr>
              <w:t>Искусственные сооружения</w:t>
            </w:r>
          </w:p>
        </w:tc>
        <w:tc>
          <w:tcPr>
            <w:tcW w:w="346" w:type="dxa"/>
            <w:tcBorders>
              <w:top w:val="nil"/>
              <w:left w:val="nil"/>
              <w:bottom w:val="nil"/>
              <w:right w:val="nil"/>
            </w:tcBorders>
            <w:shd w:val="clear" w:color="auto" w:fill="auto"/>
            <w:noWrap/>
            <w:vAlign w:val="bottom"/>
          </w:tcPr>
          <w:p w:rsidR="007C33FB" w:rsidRPr="00980CBB" w:rsidRDefault="007C33FB" w:rsidP="00441D6C">
            <w:pPr>
              <w:rPr>
                <w:rFonts w:ascii="Arial" w:hAnsi="Arial"/>
                <w:sz w:val="20"/>
                <w:szCs w:val="20"/>
              </w:rPr>
            </w:pPr>
          </w:p>
        </w:tc>
        <w:tc>
          <w:tcPr>
            <w:tcW w:w="2259" w:type="dxa"/>
            <w:tcBorders>
              <w:top w:val="nil"/>
              <w:left w:val="nil"/>
              <w:bottom w:val="single" w:sz="4" w:space="0" w:color="auto"/>
              <w:right w:val="single" w:sz="4" w:space="0" w:color="auto"/>
            </w:tcBorders>
            <w:shd w:val="clear" w:color="auto" w:fill="auto"/>
            <w:vAlign w:val="center"/>
          </w:tcPr>
          <w:p w:rsidR="007C33FB" w:rsidRPr="00980CBB" w:rsidRDefault="007C33FB" w:rsidP="00441D6C">
            <w:pPr>
              <w:jc w:val="center"/>
              <w:rPr>
                <w:rFonts w:ascii="Arial" w:hAnsi="Arial"/>
                <w:sz w:val="20"/>
                <w:szCs w:val="20"/>
              </w:rPr>
            </w:pPr>
            <w:r w:rsidRPr="00980CBB">
              <w:rPr>
                <w:rFonts w:ascii="Arial" w:hAnsi="Arial"/>
                <w:sz w:val="20"/>
                <w:szCs w:val="20"/>
              </w:rPr>
              <w:t> </w:t>
            </w:r>
          </w:p>
        </w:tc>
        <w:tc>
          <w:tcPr>
            <w:tcW w:w="2270" w:type="dxa"/>
            <w:tcBorders>
              <w:top w:val="nil"/>
              <w:left w:val="nil"/>
              <w:bottom w:val="single" w:sz="4" w:space="0" w:color="auto"/>
              <w:right w:val="single" w:sz="4" w:space="0" w:color="auto"/>
            </w:tcBorders>
            <w:shd w:val="clear" w:color="auto" w:fill="auto"/>
            <w:noWrap/>
            <w:vAlign w:val="center"/>
          </w:tcPr>
          <w:p w:rsidR="007C33FB" w:rsidRPr="00980CBB" w:rsidRDefault="007C33FB" w:rsidP="00441D6C">
            <w:pPr>
              <w:jc w:val="center"/>
              <w:rPr>
                <w:rFonts w:ascii="Arial" w:hAnsi="Arial"/>
                <w:sz w:val="20"/>
                <w:szCs w:val="20"/>
              </w:rPr>
            </w:pPr>
            <w:r w:rsidRPr="00980CBB">
              <w:rPr>
                <w:rFonts w:ascii="Arial" w:hAnsi="Arial"/>
                <w:sz w:val="20"/>
                <w:szCs w:val="20"/>
              </w:rPr>
              <w:t> </w:t>
            </w:r>
          </w:p>
        </w:tc>
        <w:tc>
          <w:tcPr>
            <w:tcW w:w="2076" w:type="dxa"/>
            <w:tcBorders>
              <w:top w:val="nil"/>
              <w:left w:val="nil"/>
              <w:bottom w:val="single" w:sz="4" w:space="0" w:color="auto"/>
              <w:right w:val="single" w:sz="4" w:space="0" w:color="auto"/>
            </w:tcBorders>
            <w:shd w:val="clear" w:color="auto" w:fill="auto"/>
            <w:vAlign w:val="center"/>
          </w:tcPr>
          <w:p w:rsidR="007C33FB" w:rsidRPr="00980CBB" w:rsidRDefault="007C33FB" w:rsidP="00441D6C">
            <w:pPr>
              <w:jc w:val="center"/>
              <w:rPr>
                <w:rFonts w:ascii="Arial" w:hAnsi="Arial"/>
                <w:sz w:val="20"/>
                <w:szCs w:val="20"/>
              </w:rPr>
            </w:pPr>
            <w:r w:rsidRPr="00980CBB">
              <w:rPr>
                <w:rFonts w:ascii="Arial" w:hAnsi="Arial"/>
                <w:sz w:val="20"/>
                <w:szCs w:val="20"/>
              </w:rPr>
              <w:t> </w:t>
            </w:r>
          </w:p>
        </w:tc>
        <w:tc>
          <w:tcPr>
            <w:tcW w:w="2451" w:type="dxa"/>
            <w:tcBorders>
              <w:top w:val="nil"/>
              <w:left w:val="nil"/>
              <w:bottom w:val="single" w:sz="4" w:space="0" w:color="auto"/>
              <w:right w:val="single" w:sz="4" w:space="0" w:color="auto"/>
            </w:tcBorders>
            <w:shd w:val="clear" w:color="auto" w:fill="auto"/>
            <w:vAlign w:val="center"/>
          </w:tcPr>
          <w:p w:rsidR="007C33FB" w:rsidRPr="00980CBB" w:rsidRDefault="007C33FB" w:rsidP="00441D6C">
            <w:pPr>
              <w:jc w:val="center"/>
              <w:rPr>
                <w:rFonts w:ascii="Arial" w:hAnsi="Arial"/>
                <w:sz w:val="20"/>
                <w:szCs w:val="20"/>
              </w:rPr>
            </w:pPr>
            <w:r w:rsidRPr="00980CBB">
              <w:rPr>
                <w:rFonts w:ascii="Arial" w:hAnsi="Arial"/>
                <w:sz w:val="20"/>
                <w:szCs w:val="20"/>
              </w:rPr>
              <w:t> </w:t>
            </w:r>
          </w:p>
        </w:tc>
      </w:tr>
      <w:tr w:rsidR="007C33FB" w:rsidRPr="00980CBB" w:rsidTr="00441D6C">
        <w:trPr>
          <w:trHeight w:val="275"/>
        </w:trPr>
        <w:tc>
          <w:tcPr>
            <w:tcW w:w="895" w:type="dxa"/>
            <w:tcBorders>
              <w:top w:val="nil"/>
              <w:left w:val="single" w:sz="8" w:space="0" w:color="auto"/>
              <w:bottom w:val="single" w:sz="4" w:space="0" w:color="auto"/>
              <w:right w:val="single" w:sz="4" w:space="0" w:color="auto"/>
            </w:tcBorders>
            <w:shd w:val="clear" w:color="auto" w:fill="auto"/>
            <w:noWrap/>
            <w:vAlign w:val="center"/>
          </w:tcPr>
          <w:p w:rsidR="007C33FB" w:rsidRPr="00980CBB" w:rsidRDefault="007C33FB" w:rsidP="00441D6C">
            <w:pPr>
              <w:jc w:val="center"/>
              <w:rPr>
                <w:rFonts w:ascii="Arial" w:hAnsi="Arial"/>
                <w:b/>
                <w:bCs/>
                <w:sz w:val="20"/>
                <w:szCs w:val="20"/>
              </w:rPr>
            </w:pPr>
            <w:r w:rsidRPr="00980CBB">
              <w:rPr>
                <w:rFonts w:ascii="Arial" w:hAnsi="Arial"/>
                <w:b/>
                <w:bCs/>
                <w:sz w:val="20"/>
                <w:szCs w:val="20"/>
              </w:rPr>
              <w:t>4.1</w:t>
            </w:r>
          </w:p>
        </w:tc>
        <w:tc>
          <w:tcPr>
            <w:tcW w:w="5120" w:type="dxa"/>
            <w:tcBorders>
              <w:top w:val="nil"/>
              <w:left w:val="nil"/>
              <w:bottom w:val="single" w:sz="4" w:space="0" w:color="auto"/>
              <w:right w:val="nil"/>
            </w:tcBorders>
            <w:shd w:val="clear" w:color="auto" w:fill="auto"/>
            <w:noWrap/>
            <w:vAlign w:val="center"/>
          </w:tcPr>
          <w:p w:rsidR="007C33FB" w:rsidRPr="00980CBB" w:rsidRDefault="007C33FB" w:rsidP="00441D6C">
            <w:pPr>
              <w:rPr>
                <w:rFonts w:ascii="Arial" w:hAnsi="Arial"/>
                <w:b/>
                <w:bCs/>
                <w:sz w:val="20"/>
                <w:szCs w:val="20"/>
              </w:rPr>
            </w:pPr>
            <w:r w:rsidRPr="00980CBB">
              <w:rPr>
                <w:rFonts w:ascii="Arial" w:hAnsi="Arial"/>
                <w:b/>
                <w:bCs/>
                <w:sz w:val="20"/>
                <w:szCs w:val="20"/>
              </w:rPr>
              <w:t> </w:t>
            </w:r>
          </w:p>
        </w:tc>
        <w:tc>
          <w:tcPr>
            <w:tcW w:w="346" w:type="dxa"/>
            <w:tcBorders>
              <w:top w:val="nil"/>
              <w:left w:val="nil"/>
              <w:bottom w:val="nil"/>
              <w:right w:val="nil"/>
            </w:tcBorders>
            <w:shd w:val="clear" w:color="auto" w:fill="auto"/>
            <w:noWrap/>
            <w:vAlign w:val="bottom"/>
          </w:tcPr>
          <w:p w:rsidR="007C33FB" w:rsidRPr="00980CBB" w:rsidRDefault="007C33FB" w:rsidP="00441D6C">
            <w:pPr>
              <w:rPr>
                <w:rFonts w:ascii="Arial" w:hAnsi="Arial"/>
                <w:sz w:val="20"/>
                <w:szCs w:val="20"/>
              </w:rPr>
            </w:pPr>
          </w:p>
        </w:tc>
        <w:tc>
          <w:tcPr>
            <w:tcW w:w="2259" w:type="dxa"/>
            <w:tcBorders>
              <w:top w:val="nil"/>
              <w:left w:val="nil"/>
              <w:bottom w:val="single" w:sz="4" w:space="0" w:color="auto"/>
              <w:right w:val="single" w:sz="4" w:space="0" w:color="auto"/>
            </w:tcBorders>
            <w:shd w:val="clear" w:color="auto" w:fill="auto"/>
            <w:vAlign w:val="center"/>
          </w:tcPr>
          <w:p w:rsidR="007C33FB" w:rsidRPr="00980CBB" w:rsidRDefault="007C33FB" w:rsidP="00441D6C">
            <w:pPr>
              <w:jc w:val="center"/>
              <w:rPr>
                <w:rFonts w:ascii="Arial" w:hAnsi="Arial"/>
                <w:sz w:val="20"/>
                <w:szCs w:val="20"/>
              </w:rPr>
            </w:pPr>
            <w:r w:rsidRPr="00980CBB">
              <w:rPr>
                <w:rFonts w:ascii="Arial" w:hAnsi="Arial"/>
                <w:sz w:val="20"/>
                <w:szCs w:val="20"/>
              </w:rPr>
              <w:t> </w:t>
            </w:r>
          </w:p>
        </w:tc>
        <w:tc>
          <w:tcPr>
            <w:tcW w:w="2270" w:type="dxa"/>
            <w:tcBorders>
              <w:top w:val="nil"/>
              <w:left w:val="nil"/>
              <w:bottom w:val="single" w:sz="4" w:space="0" w:color="auto"/>
              <w:right w:val="single" w:sz="4" w:space="0" w:color="auto"/>
            </w:tcBorders>
            <w:shd w:val="clear" w:color="auto" w:fill="auto"/>
            <w:noWrap/>
            <w:vAlign w:val="center"/>
          </w:tcPr>
          <w:p w:rsidR="007C33FB" w:rsidRPr="00980CBB" w:rsidRDefault="007C33FB" w:rsidP="00441D6C">
            <w:pPr>
              <w:jc w:val="center"/>
              <w:rPr>
                <w:rFonts w:ascii="Arial" w:hAnsi="Arial"/>
                <w:sz w:val="20"/>
                <w:szCs w:val="20"/>
              </w:rPr>
            </w:pPr>
            <w:r w:rsidRPr="00980CBB">
              <w:rPr>
                <w:rFonts w:ascii="Arial" w:hAnsi="Arial"/>
                <w:sz w:val="20"/>
                <w:szCs w:val="20"/>
              </w:rPr>
              <w:t> </w:t>
            </w:r>
          </w:p>
        </w:tc>
        <w:tc>
          <w:tcPr>
            <w:tcW w:w="2076" w:type="dxa"/>
            <w:tcBorders>
              <w:top w:val="nil"/>
              <w:left w:val="nil"/>
              <w:bottom w:val="single" w:sz="4" w:space="0" w:color="auto"/>
              <w:right w:val="single" w:sz="4" w:space="0" w:color="auto"/>
            </w:tcBorders>
            <w:shd w:val="clear" w:color="auto" w:fill="auto"/>
            <w:vAlign w:val="center"/>
          </w:tcPr>
          <w:p w:rsidR="007C33FB" w:rsidRPr="00980CBB" w:rsidRDefault="007C33FB" w:rsidP="00441D6C">
            <w:pPr>
              <w:jc w:val="center"/>
              <w:rPr>
                <w:rFonts w:ascii="Arial" w:hAnsi="Arial"/>
                <w:sz w:val="20"/>
                <w:szCs w:val="20"/>
              </w:rPr>
            </w:pPr>
            <w:r w:rsidRPr="00980CBB">
              <w:rPr>
                <w:rFonts w:ascii="Arial" w:hAnsi="Arial"/>
                <w:sz w:val="20"/>
                <w:szCs w:val="20"/>
              </w:rPr>
              <w:t> </w:t>
            </w:r>
          </w:p>
        </w:tc>
        <w:tc>
          <w:tcPr>
            <w:tcW w:w="2451" w:type="dxa"/>
            <w:tcBorders>
              <w:top w:val="nil"/>
              <w:left w:val="nil"/>
              <w:bottom w:val="single" w:sz="4" w:space="0" w:color="auto"/>
              <w:right w:val="single" w:sz="4" w:space="0" w:color="auto"/>
            </w:tcBorders>
            <w:shd w:val="clear" w:color="auto" w:fill="auto"/>
            <w:vAlign w:val="center"/>
          </w:tcPr>
          <w:p w:rsidR="007C33FB" w:rsidRPr="00980CBB" w:rsidRDefault="007C33FB" w:rsidP="00441D6C">
            <w:pPr>
              <w:jc w:val="center"/>
              <w:rPr>
                <w:rFonts w:ascii="Arial" w:hAnsi="Arial"/>
                <w:sz w:val="20"/>
                <w:szCs w:val="20"/>
              </w:rPr>
            </w:pPr>
            <w:r w:rsidRPr="00980CBB">
              <w:rPr>
                <w:rFonts w:ascii="Arial" w:hAnsi="Arial"/>
                <w:sz w:val="20"/>
                <w:szCs w:val="20"/>
              </w:rPr>
              <w:t> </w:t>
            </w:r>
          </w:p>
        </w:tc>
      </w:tr>
      <w:tr w:rsidR="007C33FB" w:rsidRPr="00980CBB" w:rsidTr="00441D6C">
        <w:trPr>
          <w:trHeight w:val="341"/>
        </w:trPr>
        <w:tc>
          <w:tcPr>
            <w:tcW w:w="895" w:type="dxa"/>
            <w:tcBorders>
              <w:top w:val="nil"/>
              <w:left w:val="single" w:sz="8" w:space="0" w:color="auto"/>
              <w:bottom w:val="single" w:sz="4" w:space="0" w:color="auto"/>
              <w:right w:val="single" w:sz="4" w:space="0" w:color="auto"/>
            </w:tcBorders>
            <w:shd w:val="clear" w:color="auto" w:fill="auto"/>
            <w:noWrap/>
            <w:vAlign w:val="center"/>
          </w:tcPr>
          <w:p w:rsidR="007C33FB" w:rsidRPr="00980CBB" w:rsidRDefault="007C33FB" w:rsidP="00441D6C">
            <w:pPr>
              <w:jc w:val="center"/>
              <w:rPr>
                <w:rFonts w:ascii="Arial" w:hAnsi="Arial"/>
                <w:b/>
                <w:bCs/>
                <w:sz w:val="20"/>
                <w:szCs w:val="20"/>
              </w:rPr>
            </w:pPr>
            <w:r w:rsidRPr="00980CBB">
              <w:rPr>
                <w:rFonts w:ascii="Arial" w:hAnsi="Arial"/>
                <w:b/>
                <w:bCs/>
                <w:sz w:val="20"/>
                <w:szCs w:val="20"/>
              </w:rPr>
              <w:t>5 </w:t>
            </w:r>
          </w:p>
        </w:tc>
        <w:tc>
          <w:tcPr>
            <w:tcW w:w="5120" w:type="dxa"/>
            <w:tcBorders>
              <w:top w:val="nil"/>
              <w:left w:val="nil"/>
              <w:bottom w:val="single" w:sz="4" w:space="0" w:color="auto"/>
              <w:right w:val="nil"/>
            </w:tcBorders>
            <w:shd w:val="clear" w:color="auto" w:fill="auto"/>
            <w:noWrap/>
            <w:vAlign w:val="bottom"/>
          </w:tcPr>
          <w:p w:rsidR="007C33FB" w:rsidRPr="00980CBB" w:rsidRDefault="007C33FB" w:rsidP="00441D6C">
            <w:pPr>
              <w:rPr>
                <w:rFonts w:ascii="Arial" w:hAnsi="Arial"/>
                <w:b/>
                <w:bCs/>
                <w:sz w:val="20"/>
                <w:szCs w:val="20"/>
              </w:rPr>
            </w:pPr>
            <w:r w:rsidRPr="00980CBB">
              <w:rPr>
                <w:rFonts w:ascii="Arial" w:hAnsi="Arial"/>
                <w:b/>
                <w:bCs/>
                <w:sz w:val="20"/>
                <w:szCs w:val="20"/>
              </w:rPr>
              <w:t xml:space="preserve"> Обустройство дороги</w:t>
            </w:r>
          </w:p>
        </w:tc>
        <w:tc>
          <w:tcPr>
            <w:tcW w:w="346" w:type="dxa"/>
            <w:tcBorders>
              <w:top w:val="nil"/>
              <w:left w:val="nil"/>
              <w:bottom w:val="nil"/>
              <w:right w:val="nil"/>
            </w:tcBorders>
            <w:shd w:val="clear" w:color="auto" w:fill="auto"/>
            <w:noWrap/>
            <w:vAlign w:val="bottom"/>
          </w:tcPr>
          <w:p w:rsidR="007C33FB" w:rsidRPr="00980CBB" w:rsidRDefault="007C33FB" w:rsidP="00441D6C">
            <w:pPr>
              <w:rPr>
                <w:rFonts w:ascii="Arial" w:hAnsi="Arial"/>
                <w:b/>
                <w:bCs/>
                <w:sz w:val="20"/>
                <w:szCs w:val="20"/>
              </w:rPr>
            </w:pPr>
          </w:p>
        </w:tc>
        <w:tc>
          <w:tcPr>
            <w:tcW w:w="2259" w:type="dxa"/>
            <w:tcBorders>
              <w:top w:val="nil"/>
              <w:left w:val="nil"/>
              <w:bottom w:val="single" w:sz="4" w:space="0" w:color="auto"/>
              <w:right w:val="single" w:sz="4" w:space="0" w:color="auto"/>
            </w:tcBorders>
            <w:shd w:val="clear" w:color="auto" w:fill="auto"/>
            <w:vAlign w:val="center"/>
          </w:tcPr>
          <w:p w:rsidR="007C33FB" w:rsidRPr="00980CBB" w:rsidRDefault="007C33FB" w:rsidP="00441D6C">
            <w:pPr>
              <w:jc w:val="center"/>
              <w:rPr>
                <w:rFonts w:ascii="Arial" w:hAnsi="Arial"/>
                <w:b/>
                <w:bCs/>
                <w:sz w:val="20"/>
                <w:szCs w:val="20"/>
              </w:rPr>
            </w:pPr>
            <w:r w:rsidRPr="00980CBB">
              <w:rPr>
                <w:rFonts w:ascii="Arial" w:hAnsi="Arial"/>
                <w:b/>
                <w:bCs/>
                <w:sz w:val="20"/>
                <w:szCs w:val="20"/>
              </w:rPr>
              <w:t> </w:t>
            </w:r>
          </w:p>
        </w:tc>
        <w:tc>
          <w:tcPr>
            <w:tcW w:w="2270" w:type="dxa"/>
            <w:tcBorders>
              <w:top w:val="nil"/>
              <w:left w:val="nil"/>
              <w:bottom w:val="single" w:sz="4" w:space="0" w:color="auto"/>
              <w:right w:val="single" w:sz="4" w:space="0" w:color="auto"/>
            </w:tcBorders>
            <w:shd w:val="clear" w:color="auto" w:fill="auto"/>
            <w:noWrap/>
            <w:vAlign w:val="center"/>
          </w:tcPr>
          <w:p w:rsidR="007C33FB" w:rsidRPr="00980CBB" w:rsidRDefault="007C33FB" w:rsidP="00441D6C">
            <w:pPr>
              <w:jc w:val="center"/>
              <w:rPr>
                <w:rFonts w:ascii="Arial" w:hAnsi="Arial"/>
                <w:sz w:val="20"/>
                <w:szCs w:val="20"/>
              </w:rPr>
            </w:pPr>
            <w:r w:rsidRPr="00980CBB">
              <w:rPr>
                <w:rFonts w:ascii="Arial" w:hAnsi="Arial"/>
                <w:sz w:val="20"/>
                <w:szCs w:val="20"/>
              </w:rPr>
              <w:t> </w:t>
            </w:r>
          </w:p>
        </w:tc>
        <w:tc>
          <w:tcPr>
            <w:tcW w:w="2076" w:type="dxa"/>
            <w:tcBorders>
              <w:top w:val="nil"/>
              <w:left w:val="nil"/>
              <w:bottom w:val="single" w:sz="4" w:space="0" w:color="auto"/>
              <w:right w:val="single" w:sz="4" w:space="0" w:color="auto"/>
            </w:tcBorders>
            <w:shd w:val="clear" w:color="auto" w:fill="auto"/>
            <w:vAlign w:val="center"/>
          </w:tcPr>
          <w:p w:rsidR="007C33FB" w:rsidRPr="00980CBB" w:rsidRDefault="007C33FB" w:rsidP="00441D6C">
            <w:pPr>
              <w:jc w:val="center"/>
              <w:rPr>
                <w:rFonts w:ascii="Arial" w:hAnsi="Arial"/>
                <w:sz w:val="20"/>
                <w:szCs w:val="20"/>
              </w:rPr>
            </w:pPr>
            <w:r w:rsidRPr="00980CBB">
              <w:rPr>
                <w:rFonts w:ascii="Arial" w:hAnsi="Arial"/>
                <w:sz w:val="20"/>
                <w:szCs w:val="20"/>
              </w:rPr>
              <w:t> </w:t>
            </w:r>
          </w:p>
        </w:tc>
        <w:tc>
          <w:tcPr>
            <w:tcW w:w="2451" w:type="dxa"/>
            <w:tcBorders>
              <w:top w:val="nil"/>
              <w:left w:val="nil"/>
              <w:bottom w:val="single" w:sz="4" w:space="0" w:color="auto"/>
              <w:right w:val="single" w:sz="4" w:space="0" w:color="auto"/>
            </w:tcBorders>
            <w:shd w:val="clear" w:color="auto" w:fill="auto"/>
            <w:vAlign w:val="center"/>
          </w:tcPr>
          <w:p w:rsidR="007C33FB" w:rsidRPr="00980CBB" w:rsidRDefault="007C33FB" w:rsidP="00441D6C">
            <w:pPr>
              <w:jc w:val="center"/>
              <w:rPr>
                <w:rFonts w:ascii="Arial" w:hAnsi="Arial"/>
                <w:sz w:val="20"/>
                <w:szCs w:val="20"/>
              </w:rPr>
            </w:pPr>
            <w:r w:rsidRPr="00980CBB">
              <w:rPr>
                <w:rFonts w:ascii="Arial" w:hAnsi="Arial"/>
                <w:sz w:val="20"/>
                <w:szCs w:val="20"/>
              </w:rPr>
              <w:t> </w:t>
            </w:r>
          </w:p>
        </w:tc>
      </w:tr>
      <w:tr w:rsidR="007C33FB" w:rsidRPr="00980CBB" w:rsidTr="00441D6C">
        <w:trPr>
          <w:trHeight w:val="365"/>
        </w:trPr>
        <w:tc>
          <w:tcPr>
            <w:tcW w:w="895" w:type="dxa"/>
            <w:tcBorders>
              <w:top w:val="nil"/>
              <w:left w:val="single" w:sz="8" w:space="0" w:color="auto"/>
              <w:bottom w:val="single" w:sz="4" w:space="0" w:color="auto"/>
              <w:right w:val="single" w:sz="4" w:space="0" w:color="auto"/>
            </w:tcBorders>
            <w:shd w:val="clear" w:color="auto" w:fill="auto"/>
            <w:noWrap/>
            <w:vAlign w:val="center"/>
          </w:tcPr>
          <w:p w:rsidR="007C33FB" w:rsidRPr="00980CBB" w:rsidRDefault="007C33FB" w:rsidP="00441D6C">
            <w:pPr>
              <w:jc w:val="center"/>
              <w:rPr>
                <w:rFonts w:ascii="Arial" w:hAnsi="Arial"/>
                <w:b/>
                <w:bCs/>
                <w:sz w:val="20"/>
                <w:szCs w:val="20"/>
              </w:rPr>
            </w:pPr>
            <w:r w:rsidRPr="00980CBB">
              <w:rPr>
                <w:rFonts w:ascii="Arial" w:hAnsi="Arial"/>
                <w:b/>
                <w:bCs/>
                <w:sz w:val="20"/>
                <w:szCs w:val="20"/>
              </w:rPr>
              <w:t>5.1</w:t>
            </w:r>
          </w:p>
        </w:tc>
        <w:tc>
          <w:tcPr>
            <w:tcW w:w="5120" w:type="dxa"/>
            <w:tcBorders>
              <w:top w:val="nil"/>
              <w:left w:val="nil"/>
              <w:bottom w:val="single" w:sz="4" w:space="0" w:color="auto"/>
              <w:right w:val="nil"/>
            </w:tcBorders>
            <w:shd w:val="clear" w:color="auto" w:fill="auto"/>
            <w:vAlign w:val="center"/>
          </w:tcPr>
          <w:p w:rsidR="007C33FB" w:rsidRPr="00980CBB" w:rsidRDefault="007C33FB" w:rsidP="00441D6C">
            <w:pPr>
              <w:rPr>
                <w:rFonts w:ascii="Arial" w:hAnsi="Arial"/>
                <w:b/>
                <w:bCs/>
                <w:sz w:val="20"/>
                <w:szCs w:val="20"/>
              </w:rPr>
            </w:pPr>
            <w:r w:rsidRPr="00980CBB">
              <w:rPr>
                <w:rFonts w:ascii="Arial" w:hAnsi="Arial"/>
                <w:b/>
                <w:bCs/>
                <w:sz w:val="20"/>
                <w:szCs w:val="20"/>
              </w:rPr>
              <w:t> </w:t>
            </w:r>
          </w:p>
        </w:tc>
        <w:tc>
          <w:tcPr>
            <w:tcW w:w="346" w:type="dxa"/>
            <w:tcBorders>
              <w:top w:val="nil"/>
              <w:left w:val="nil"/>
              <w:bottom w:val="single" w:sz="4" w:space="0" w:color="auto"/>
              <w:right w:val="single" w:sz="4" w:space="0" w:color="auto"/>
            </w:tcBorders>
            <w:shd w:val="clear" w:color="auto" w:fill="auto"/>
            <w:noWrap/>
            <w:vAlign w:val="center"/>
          </w:tcPr>
          <w:p w:rsidR="007C33FB" w:rsidRPr="00980CBB" w:rsidRDefault="007C33FB" w:rsidP="00441D6C">
            <w:pPr>
              <w:rPr>
                <w:rFonts w:ascii="Arial" w:hAnsi="Arial"/>
                <w:sz w:val="20"/>
                <w:szCs w:val="20"/>
              </w:rPr>
            </w:pPr>
            <w:r w:rsidRPr="00980CBB">
              <w:rPr>
                <w:rFonts w:ascii="Arial" w:hAnsi="Arial"/>
                <w:sz w:val="20"/>
                <w:szCs w:val="20"/>
              </w:rPr>
              <w:t> </w:t>
            </w:r>
          </w:p>
        </w:tc>
        <w:tc>
          <w:tcPr>
            <w:tcW w:w="2259" w:type="dxa"/>
            <w:tcBorders>
              <w:top w:val="nil"/>
              <w:left w:val="nil"/>
              <w:bottom w:val="single" w:sz="4" w:space="0" w:color="auto"/>
              <w:right w:val="single" w:sz="4" w:space="0" w:color="auto"/>
            </w:tcBorders>
            <w:shd w:val="clear" w:color="auto" w:fill="auto"/>
            <w:vAlign w:val="center"/>
          </w:tcPr>
          <w:p w:rsidR="007C33FB" w:rsidRPr="00980CBB" w:rsidRDefault="007C33FB" w:rsidP="00441D6C">
            <w:pPr>
              <w:jc w:val="center"/>
              <w:rPr>
                <w:rFonts w:ascii="Arial" w:hAnsi="Arial"/>
                <w:sz w:val="20"/>
                <w:szCs w:val="20"/>
              </w:rPr>
            </w:pPr>
            <w:r w:rsidRPr="00980CBB">
              <w:rPr>
                <w:rFonts w:ascii="Arial" w:hAnsi="Arial"/>
                <w:sz w:val="20"/>
                <w:szCs w:val="20"/>
              </w:rPr>
              <w:t> </w:t>
            </w:r>
          </w:p>
        </w:tc>
        <w:tc>
          <w:tcPr>
            <w:tcW w:w="2270" w:type="dxa"/>
            <w:tcBorders>
              <w:top w:val="nil"/>
              <w:left w:val="nil"/>
              <w:bottom w:val="single" w:sz="4" w:space="0" w:color="auto"/>
              <w:right w:val="single" w:sz="4" w:space="0" w:color="auto"/>
            </w:tcBorders>
            <w:shd w:val="clear" w:color="auto" w:fill="auto"/>
            <w:noWrap/>
            <w:vAlign w:val="center"/>
          </w:tcPr>
          <w:p w:rsidR="007C33FB" w:rsidRPr="00980CBB" w:rsidRDefault="007C33FB" w:rsidP="00441D6C">
            <w:pPr>
              <w:jc w:val="center"/>
              <w:rPr>
                <w:rFonts w:ascii="Arial" w:hAnsi="Arial"/>
                <w:sz w:val="20"/>
                <w:szCs w:val="20"/>
              </w:rPr>
            </w:pPr>
            <w:r w:rsidRPr="00980CBB">
              <w:rPr>
                <w:rFonts w:ascii="Arial" w:hAnsi="Arial"/>
                <w:sz w:val="20"/>
                <w:szCs w:val="20"/>
              </w:rPr>
              <w:t> </w:t>
            </w:r>
          </w:p>
        </w:tc>
        <w:tc>
          <w:tcPr>
            <w:tcW w:w="2076" w:type="dxa"/>
            <w:tcBorders>
              <w:top w:val="nil"/>
              <w:left w:val="nil"/>
              <w:bottom w:val="single" w:sz="4" w:space="0" w:color="auto"/>
              <w:right w:val="single" w:sz="4" w:space="0" w:color="auto"/>
            </w:tcBorders>
            <w:shd w:val="clear" w:color="auto" w:fill="auto"/>
            <w:vAlign w:val="center"/>
          </w:tcPr>
          <w:p w:rsidR="007C33FB" w:rsidRPr="00980CBB" w:rsidRDefault="007C33FB" w:rsidP="00441D6C">
            <w:pPr>
              <w:jc w:val="center"/>
              <w:rPr>
                <w:rFonts w:ascii="Arial" w:hAnsi="Arial"/>
                <w:sz w:val="20"/>
                <w:szCs w:val="20"/>
              </w:rPr>
            </w:pPr>
            <w:r w:rsidRPr="00980CBB">
              <w:rPr>
                <w:rFonts w:ascii="Arial" w:hAnsi="Arial"/>
                <w:sz w:val="20"/>
                <w:szCs w:val="20"/>
              </w:rPr>
              <w:t> </w:t>
            </w:r>
          </w:p>
        </w:tc>
        <w:tc>
          <w:tcPr>
            <w:tcW w:w="2451" w:type="dxa"/>
            <w:tcBorders>
              <w:top w:val="nil"/>
              <w:left w:val="nil"/>
              <w:bottom w:val="single" w:sz="4" w:space="0" w:color="auto"/>
              <w:right w:val="single" w:sz="4" w:space="0" w:color="auto"/>
            </w:tcBorders>
            <w:shd w:val="clear" w:color="auto" w:fill="auto"/>
            <w:vAlign w:val="center"/>
          </w:tcPr>
          <w:p w:rsidR="007C33FB" w:rsidRPr="00980CBB" w:rsidRDefault="007C33FB" w:rsidP="00441D6C">
            <w:pPr>
              <w:jc w:val="center"/>
              <w:rPr>
                <w:rFonts w:ascii="Arial" w:hAnsi="Arial"/>
                <w:sz w:val="20"/>
                <w:szCs w:val="20"/>
              </w:rPr>
            </w:pPr>
            <w:r w:rsidRPr="00980CBB">
              <w:rPr>
                <w:rFonts w:ascii="Arial" w:hAnsi="Arial"/>
                <w:sz w:val="20"/>
                <w:szCs w:val="20"/>
              </w:rPr>
              <w:t> </w:t>
            </w:r>
          </w:p>
        </w:tc>
      </w:tr>
      <w:tr w:rsidR="007C33FB" w:rsidRPr="00980CBB" w:rsidTr="00441D6C">
        <w:trPr>
          <w:trHeight w:val="296"/>
        </w:trPr>
        <w:tc>
          <w:tcPr>
            <w:tcW w:w="895" w:type="dxa"/>
            <w:tcBorders>
              <w:top w:val="nil"/>
              <w:left w:val="single" w:sz="8" w:space="0" w:color="auto"/>
              <w:bottom w:val="single" w:sz="4" w:space="0" w:color="auto"/>
              <w:right w:val="single" w:sz="4" w:space="0" w:color="auto"/>
            </w:tcBorders>
            <w:shd w:val="clear" w:color="auto" w:fill="auto"/>
            <w:noWrap/>
            <w:vAlign w:val="center"/>
          </w:tcPr>
          <w:p w:rsidR="007C33FB" w:rsidRPr="00980CBB" w:rsidRDefault="007C33FB" w:rsidP="00441D6C">
            <w:pPr>
              <w:jc w:val="center"/>
              <w:rPr>
                <w:rFonts w:ascii="Arial" w:hAnsi="Arial"/>
                <w:b/>
                <w:bCs/>
                <w:sz w:val="20"/>
                <w:szCs w:val="20"/>
              </w:rPr>
            </w:pPr>
            <w:r w:rsidRPr="00980CBB">
              <w:rPr>
                <w:rFonts w:ascii="Arial" w:hAnsi="Arial"/>
                <w:b/>
                <w:bCs/>
                <w:sz w:val="20"/>
                <w:szCs w:val="20"/>
              </w:rPr>
              <w:lastRenderedPageBreak/>
              <w:t> 6</w:t>
            </w:r>
          </w:p>
        </w:tc>
        <w:tc>
          <w:tcPr>
            <w:tcW w:w="5120" w:type="dxa"/>
            <w:tcBorders>
              <w:top w:val="nil"/>
              <w:left w:val="nil"/>
              <w:bottom w:val="single" w:sz="4" w:space="0" w:color="auto"/>
              <w:right w:val="nil"/>
            </w:tcBorders>
            <w:shd w:val="clear" w:color="auto" w:fill="auto"/>
            <w:vAlign w:val="center"/>
          </w:tcPr>
          <w:p w:rsidR="007C33FB" w:rsidRPr="00980CBB" w:rsidRDefault="007C33FB" w:rsidP="00441D6C">
            <w:pPr>
              <w:rPr>
                <w:rFonts w:ascii="Arial" w:hAnsi="Arial"/>
                <w:b/>
                <w:bCs/>
                <w:sz w:val="20"/>
                <w:szCs w:val="20"/>
              </w:rPr>
            </w:pPr>
            <w:r w:rsidRPr="00980CBB">
              <w:rPr>
                <w:rFonts w:ascii="Arial" w:hAnsi="Arial"/>
                <w:b/>
                <w:bCs/>
                <w:sz w:val="20"/>
                <w:szCs w:val="20"/>
              </w:rPr>
              <w:t>Заготовка инертных материалов</w:t>
            </w:r>
          </w:p>
        </w:tc>
        <w:tc>
          <w:tcPr>
            <w:tcW w:w="346" w:type="dxa"/>
            <w:tcBorders>
              <w:top w:val="nil"/>
              <w:left w:val="nil"/>
              <w:bottom w:val="single" w:sz="4" w:space="0" w:color="auto"/>
              <w:right w:val="single" w:sz="4" w:space="0" w:color="auto"/>
            </w:tcBorders>
            <w:shd w:val="clear" w:color="auto" w:fill="auto"/>
            <w:noWrap/>
            <w:vAlign w:val="center"/>
          </w:tcPr>
          <w:p w:rsidR="007C33FB" w:rsidRPr="00980CBB" w:rsidRDefault="007C33FB" w:rsidP="00441D6C">
            <w:pPr>
              <w:rPr>
                <w:rFonts w:ascii="Arial" w:hAnsi="Arial"/>
                <w:sz w:val="20"/>
                <w:szCs w:val="20"/>
              </w:rPr>
            </w:pPr>
            <w:r w:rsidRPr="00980CBB">
              <w:rPr>
                <w:rFonts w:ascii="Arial" w:hAnsi="Arial"/>
                <w:sz w:val="20"/>
                <w:szCs w:val="20"/>
              </w:rPr>
              <w:t> </w:t>
            </w:r>
          </w:p>
        </w:tc>
        <w:tc>
          <w:tcPr>
            <w:tcW w:w="2259" w:type="dxa"/>
            <w:tcBorders>
              <w:top w:val="nil"/>
              <w:left w:val="nil"/>
              <w:bottom w:val="single" w:sz="4" w:space="0" w:color="auto"/>
              <w:right w:val="single" w:sz="4" w:space="0" w:color="auto"/>
            </w:tcBorders>
            <w:shd w:val="clear" w:color="auto" w:fill="auto"/>
            <w:vAlign w:val="center"/>
          </w:tcPr>
          <w:p w:rsidR="007C33FB" w:rsidRPr="00980CBB" w:rsidRDefault="007C33FB" w:rsidP="00441D6C">
            <w:pPr>
              <w:jc w:val="center"/>
              <w:rPr>
                <w:rFonts w:ascii="Arial" w:hAnsi="Arial"/>
                <w:sz w:val="20"/>
                <w:szCs w:val="20"/>
              </w:rPr>
            </w:pPr>
            <w:r w:rsidRPr="00980CBB">
              <w:rPr>
                <w:rFonts w:ascii="Arial" w:hAnsi="Arial"/>
                <w:sz w:val="20"/>
                <w:szCs w:val="20"/>
              </w:rPr>
              <w:t> </w:t>
            </w:r>
          </w:p>
        </w:tc>
        <w:tc>
          <w:tcPr>
            <w:tcW w:w="2270" w:type="dxa"/>
            <w:tcBorders>
              <w:top w:val="nil"/>
              <w:left w:val="nil"/>
              <w:bottom w:val="single" w:sz="4" w:space="0" w:color="auto"/>
              <w:right w:val="single" w:sz="4" w:space="0" w:color="auto"/>
            </w:tcBorders>
            <w:shd w:val="clear" w:color="auto" w:fill="auto"/>
            <w:noWrap/>
            <w:vAlign w:val="center"/>
          </w:tcPr>
          <w:p w:rsidR="007C33FB" w:rsidRPr="00980CBB" w:rsidRDefault="007C33FB" w:rsidP="00441D6C">
            <w:pPr>
              <w:jc w:val="center"/>
              <w:rPr>
                <w:rFonts w:ascii="Arial" w:hAnsi="Arial"/>
                <w:sz w:val="20"/>
                <w:szCs w:val="20"/>
              </w:rPr>
            </w:pPr>
            <w:r w:rsidRPr="00980CBB">
              <w:rPr>
                <w:rFonts w:ascii="Arial" w:hAnsi="Arial"/>
                <w:sz w:val="20"/>
                <w:szCs w:val="20"/>
              </w:rPr>
              <w:t> </w:t>
            </w:r>
          </w:p>
        </w:tc>
        <w:tc>
          <w:tcPr>
            <w:tcW w:w="2076" w:type="dxa"/>
            <w:tcBorders>
              <w:top w:val="nil"/>
              <w:left w:val="nil"/>
              <w:bottom w:val="single" w:sz="4" w:space="0" w:color="auto"/>
              <w:right w:val="single" w:sz="4" w:space="0" w:color="auto"/>
            </w:tcBorders>
            <w:shd w:val="clear" w:color="auto" w:fill="auto"/>
            <w:vAlign w:val="center"/>
          </w:tcPr>
          <w:p w:rsidR="007C33FB" w:rsidRPr="00980CBB" w:rsidRDefault="007C33FB" w:rsidP="00441D6C">
            <w:pPr>
              <w:jc w:val="center"/>
              <w:rPr>
                <w:rFonts w:ascii="Arial" w:hAnsi="Arial"/>
                <w:sz w:val="20"/>
                <w:szCs w:val="20"/>
              </w:rPr>
            </w:pPr>
            <w:r w:rsidRPr="00980CBB">
              <w:rPr>
                <w:rFonts w:ascii="Arial" w:hAnsi="Arial"/>
                <w:sz w:val="20"/>
                <w:szCs w:val="20"/>
              </w:rPr>
              <w:t> </w:t>
            </w:r>
          </w:p>
        </w:tc>
        <w:tc>
          <w:tcPr>
            <w:tcW w:w="2451" w:type="dxa"/>
            <w:tcBorders>
              <w:top w:val="nil"/>
              <w:left w:val="nil"/>
              <w:bottom w:val="single" w:sz="4" w:space="0" w:color="auto"/>
              <w:right w:val="single" w:sz="4" w:space="0" w:color="auto"/>
            </w:tcBorders>
            <w:shd w:val="clear" w:color="auto" w:fill="auto"/>
            <w:vAlign w:val="center"/>
          </w:tcPr>
          <w:p w:rsidR="007C33FB" w:rsidRPr="00980CBB" w:rsidRDefault="007C33FB" w:rsidP="00441D6C">
            <w:pPr>
              <w:jc w:val="center"/>
              <w:rPr>
                <w:rFonts w:ascii="Arial" w:hAnsi="Arial"/>
                <w:sz w:val="20"/>
                <w:szCs w:val="20"/>
              </w:rPr>
            </w:pPr>
            <w:r w:rsidRPr="00980CBB">
              <w:rPr>
                <w:rFonts w:ascii="Arial" w:hAnsi="Arial"/>
                <w:sz w:val="20"/>
                <w:szCs w:val="20"/>
              </w:rPr>
              <w:t> </w:t>
            </w:r>
          </w:p>
        </w:tc>
      </w:tr>
    </w:tbl>
    <w:p w:rsidR="007C33FB" w:rsidRPr="00980CBB" w:rsidRDefault="007C33FB" w:rsidP="007C33FB"/>
    <w:p w:rsidR="007C33FB" w:rsidRPr="00980CBB" w:rsidRDefault="007C33FB" w:rsidP="007C33FB"/>
    <w:p w:rsidR="007C33FB" w:rsidRPr="00980CBB" w:rsidRDefault="007C33FB" w:rsidP="007C33FB">
      <w:pPr>
        <w:sectPr w:rsidR="007C33FB" w:rsidRPr="00980CBB" w:rsidSect="00E11345">
          <w:pgSz w:w="16838" w:h="11906" w:orient="landscape"/>
          <w:pgMar w:top="1134" w:right="1134" w:bottom="1134" w:left="1134" w:header="0" w:footer="510" w:gutter="0"/>
          <w:pgNumType w:start="1"/>
          <w:cols w:space="708"/>
          <w:titlePg/>
          <w:docGrid w:linePitch="360"/>
        </w:sectPr>
      </w:pPr>
    </w:p>
    <w:p w:rsidR="007C33FB" w:rsidRPr="00980CBB" w:rsidRDefault="007C33FB" w:rsidP="007C33FB">
      <w:pPr>
        <w:keepNext/>
        <w:tabs>
          <w:tab w:val="left" w:pos="0"/>
        </w:tabs>
        <w:ind w:right="214"/>
        <w:jc w:val="right"/>
        <w:outlineLvl w:val="0"/>
        <w:rPr>
          <w:bCs/>
          <w:kern w:val="32"/>
        </w:rPr>
      </w:pPr>
      <w:r w:rsidRPr="00980CBB">
        <w:rPr>
          <w:bCs/>
          <w:kern w:val="32"/>
        </w:rPr>
        <w:lastRenderedPageBreak/>
        <w:t>Приложение № 5</w:t>
      </w:r>
    </w:p>
    <w:p w:rsidR="007C33FB" w:rsidRPr="00980CBB" w:rsidRDefault="007C33FB" w:rsidP="007C33FB">
      <w:pPr>
        <w:keepNext/>
        <w:tabs>
          <w:tab w:val="left" w:pos="0"/>
        </w:tabs>
        <w:ind w:right="214"/>
        <w:jc w:val="right"/>
        <w:outlineLvl w:val="0"/>
        <w:rPr>
          <w:bCs/>
          <w:kern w:val="32"/>
        </w:rPr>
      </w:pPr>
      <w:r w:rsidRPr="00980CBB">
        <w:rPr>
          <w:bCs/>
          <w:kern w:val="32"/>
        </w:rPr>
        <w:t>к Контракту</w:t>
      </w:r>
    </w:p>
    <w:p w:rsidR="007C33FB" w:rsidRPr="00980CBB" w:rsidRDefault="007C33FB" w:rsidP="007C33FB">
      <w:pPr>
        <w:keepNext/>
        <w:tabs>
          <w:tab w:val="left" w:pos="0"/>
        </w:tabs>
        <w:ind w:right="214"/>
        <w:jc w:val="right"/>
        <w:outlineLvl w:val="0"/>
        <w:rPr>
          <w:bCs/>
          <w:kern w:val="32"/>
        </w:rPr>
      </w:pPr>
      <w:r w:rsidRPr="00980CBB">
        <w:rPr>
          <w:bCs/>
          <w:kern w:val="32"/>
        </w:rPr>
        <w:t>№</w:t>
      </w:r>
      <w:r w:rsidRPr="00D64837">
        <w:t xml:space="preserve"> </w:t>
      </w:r>
      <w:r>
        <w:t>Ф.2016.205500</w:t>
      </w:r>
      <w:r>
        <w:rPr>
          <w:bCs/>
          <w:kern w:val="32"/>
        </w:rPr>
        <w:t xml:space="preserve"> от «11</w:t>
      </w:r>
      <w:r w:rsidRPr="00980CBB">
        <w:rPr>
          <w:bCs/>
          <w:kern w:val="32"/>
        </w:rPr>
        <w:t>»</w:t>
      </w:r>
      <w:r>
        <w:rPr>
          <w:bCs/>
          <w:kern w:val="32"/>
        </w:rPr>
        <w:t xml:space="preserve"> августа 2016</w:t>
      </w:r>
      <w:r w:rsidRPr="00980CBB">
        <w:rPr>
          <w:bCs/>
          <w:kern w:val="32"/>
        </w:rPr>
        <w:t>г.</w:t>
      </w:r>
    </w:p>
    <w:p w:rsidR="007C33FB" w:rsidRPr="00980CBB" w:rsidRDefault="007C33FB" w:rsidP="007C33FB"/>
    <w:p w:rsidR="007C33FB" w:rsidRPr="00980CBB" w:rsidRDefault="007C33FB" w:rsidP="007C33FB">
      <w:pPr>
        <w:jc w:val="center"/>
        <w:outlineLvl w:val="0"/>
        <w:rPr>
          <w:b/>
          <w:kern w:val="28"/>
        </w:rPr>
      </w:pPr>
      <w:r w:rsidRPr="00980CBB">
        <w:rPr>
          <w:b/>
          <w:bCs/>
          <w:kern w:val="28"/>
        </w:rPr>
        <w:t>Перечень нормативно-технических документов,</w:t>
      </w:r>
    </w:p>
    <w:p w:rsidR="007C33FB" w:rsidRPr="00980CBB" w:rsidRDefault="007C33FB" w:rsidP="007C33FB">
      <w:pPr>
        <w:jc w:val="center"/>
        <w:outlineLvl w:val="0"/>
        <w:rPr>
          <w:b/>
          <w:bCs/>
          <w:kern w:val="28"/>
        </w:rPr>
      </w:pPr>
      <w:r w:rsidRPr="00980CBB">
        <w:rPr>
          <w:b/>
          <w:bCs/>
          <w:kern w:val="28"/>
        </w:rPr>
        <w:t xml:space="preserve">обязательных при выполнении дорожных работ </w:t>
      </w:r>
      <w:proofErr w:type="gramStart"/>
      <w:r w:rsidRPr="00980CBB">
        <w:rPr>
          <w:b/>
          <w:bCs/>
          <w:kern w:val="28"/>
        </w:rPr>
        <w:t>по</w:t>
      </w:r>
      <w:proofErr w:type="gramEnd"/>
    </w:p>
    <w:p w:rsidR="007C33FB" w:rsidRPr="00980CBB" w:rsidRDefault="007C33FB" w:rsidP="007C33FB">
      <w:pPr>
        <w:jc w:val="center"/>
        <w:outlineLvl w:val="0"/>
        <w:rPr>
          <w:b/>
          <w:bCs/>
          <w:kern w:val="28"/>
        </w:rPr>
      </w:pPr>
      <w:r w:rsidRPr="00980CBB">
        <w:rPr>
          <w:b/>
          <w:kern w:val="28"/>
        </w:rPr>
        <w:t>строительству</w:t>
      </w:r>
      <w:r>
        <w:rPr>
          <w:b/>
          <w:kern w:val="28"/>
        </w:rPr>
        <w:t xml:space="preserve"> </w:t>
      </w:r>
      <w:r w:rsidRPr="00980CBB">
        <w:rPr>
          <w:b/>
          <w:kern w:val="28"/>
        </w:rPr>
        <w:t>(реконструкции) автомобильных дорог и искусственных сооружений на них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95"/>
        <w:gridCol w:w="3137"/>
        <w:gridCol w:w="5639"/>
      </w:tblGrid>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rFonts w:eastAsia="Calibri"/>
                <w:b/>
                <w:sz w:val="22"/>
                <w:szCs w:val="22"/>
              </w:rPr>
            </w:pPr>
            <w:r w:rsidRPr="004A1532">
              <w:rPr>
                <w:rFonts w:eastAsia="Calibri"/>
                <w:b/>
                <w:sz w:val="22"/>
                <w:szCs w:val="22"/>
              </w:rPr>
              <w:t>№ п.п.</w:t>
            </w: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rFonts w:eastAsia="Calibri"/>
                <w:b/>
                <w:sz w:val="22"/>
                <w:szCs w:val="22"/>
              </w:rPr>
            </w:pPr>
            <w:r w:rsidRPr="004A1532">
              <w:rPr>
                <w:rFonts w:eastAsia="Calibri"/>
                <w:b/>
                <w:sz w:val="22"/>
                <w:szCs w:val="22"/>
              </w:rPr>
              <w:t>Обозначение нормативного документа</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b/>
                <w:sz w:val="22"/>
                <w:szCs w:val="22"/>
              </w:rPr>
            </w:pPr>
            <w:r w:rsidRPr="004A1532">
              <w:rPr>
                <w:b/>
                <w:sz w:val="22"/>
                <w:szCs w:val="22"/>
              </w:rPr>
              <w:t>Название нормативного документа</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Федеральный закон РФ от 26.06.2008 № 102-ФЗ</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 xml:space="preserve">Об обеспечении единства измерений </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Приказ Минпромторга России от 02.07.2015  № 1815</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Об утверждении порядка проведения поверки средств измерений, требования к знаку поверки и содержанию свидетельства о поверке</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jc w:val="center"/>
            </w:pPr>
            <w:r w:rsidRPr="004A1532">
              <w:t>ГОСТ 12.2.011-2012</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r w:rsidRPr="004A1532">
              <w:t>Система стандартов безопасности труда. Машины строительные, дорожные и землеройные. Общие требования безопасности.</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17.0.0.01-76</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Система стандартов в области охраны природы и улучшения использования природных ресурсов. Основные положения.</w:t>
            </w:r>
          </w:p>
        </w:tc>
      </w:tr>
      <w:tr w:rsidR="007C33FB" w:rsidRPr="004A1532" w:rsidTr="00441D6C">
        <w:trPr>
          <w:trHeight w:val="335"/>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17.1.1.01-77</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Охрана природы. Гидросфера. Использование и охрана вод. Основные термины и определения.</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17.2.1.01-76*</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Охрана природы. Атмосфера. Классификация выбросов по составу.</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17.4.3.02-85</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Охрана природы. Почвы. Требования к охране плодородного слоя почвы при производстве земляных работ</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17.5.1.02-85</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Охрана природы. Земли. Классификация нарушенных земель для рекультивации.</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17.5.3.05-84</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Охрана природы. Рекультивация земель. Общие требования к землепользованию.</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tcPr>
          <w:p w:rsidR="007C33FB" w:rsidRPr="004A1532" w:rsidRDefault="007C33FB" w:rsidP="00441D6C">
            <w:pPr>
              <w:jc w:val="center"/>
            </w:pPr>
            <w:r w:rsidRPr="004A1532">
              <w:t>ГОСТ 21.001-2013</w:t>
            </w:r>
          </w:p>
        </w:tc>
        <w:tc>
          <w:tcPr>
            <w:tcW w:w="2946" w:type="pct"/>
            <w:tcBorders>
              <w:top w:val="single" w:sz="4" w:space="0" w:color="auto"/>
              <w:left w:val="single" w:sz="4" w:space="0" w:color="auto"/>
              <w:bottom w:val="single" w:sz="4" w:space="0" w:color="auto"/>
              <w:right w:val="single" w:sz="4" w:space="0" w:color="auto"/>
            </w:tcBorders>
          </w:tcPr>
          <w:p w:rsidR="007C33FB" w:rsidRPr="004A1532" w:rsidRDefault="007C33FB" w:rsidP="00441D6C">
            <w:r w:rsidRPr="004A1532">
              <w:t>Система проектной документации для строительства. Общие положения.</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3344-83</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 xml:space="preserve">Щебень и </w:t>
            </w:r>
            <w:proofErr w:type="gramStart"/>
            <w:r w:rsidRPr="004A1532">
              <w:rPr>
                <w:sz w:val="22"/>
                <w:szCs w:val="22"/>
              </w:rPr>
              <w:t>песок</w:t>
            </w:r>
            <w:proofErr w:type="gramEnd"/>
            <w:r w:rsidRPr="004A1532">
              <w:rPr>
                <w:sz w:val="22"/>
                <w:szCs w:val="22"/>
              </w:rPr>
              <w:t xml:space="preserve"> шлаковые для дорожного строительства. Технические условия</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5180-2015</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Грунты. Методы лабораторного определения физических характеристик</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6139-2003</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Песок для испытаний цемента. Технические условия</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6665-91</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Камни бетонные и железобетонные бортовые. Технические условия</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7473-2010</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Смеси бетонные. Технические условия</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8267-93</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Щебень и гравий из плотных горных пород для строительных работ. Технические условия</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8736-2014</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Песок для строительных работ. Технические условия</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9128-2009</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Смеси асфальтобетонные дорожные, аэродромные и асфальтобетон. Технические условия</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10178-85</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Портландцемент и шлакопортландцемент. Технические условия</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10181-2014</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Смеси бетонные. Методы испытаний</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 xml:space="preserve">ГОСТ </w:t>
            </w:r>
            <w:proofErr w:type="gramStart"/>
            <w:r w:rsidRPr="004A1532">
              <w:rPr>
                <w:sz w:val="22"/>
                <w:szCs w:val="22"/>
              </w:rPr>
              <w:t>Р</w:t>
            </w:r>
            <w:proofErr w:type="gramEnd"/>
            <w:r w:rsidRPr="004A1532">
              <w:rPr>
                <w:sz w:val="22"/>
                <w:szCs w:val="22"/>
              </w:rPr>
              <w:t xml:space="preserve"> 52290-2004</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Технические средства организации дорожного движения. Знаки дорожные. Общие технические условия</w:t>
            </w:r>
          </w:p>
        </w:tc>
      </w:tr>
      <w:tr w:rsidR="007C33FB" w:rsidRPr="004A1532" w:rsidTr="00441D6C">
        <w:trPr>
          <w:trHeight w:val="161"/>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12071-2014</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Грунты. Отбор, упаковка, транспортирование и хранение образцов</w:t>
            </w:r>
          </w:p>
        </w:tc>
      </w:tr>
      <w:tr w:rsidR="007C33FB" w:rsidRPr="004A1532" w:rsidTr="00441D6C">
        <w:trPr>
          <w:trHeight w:val="321"/>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12730.0-78</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Бетоны. Общие требования к методам определения плотности, влажности, водопоглощения, пористости и водонепроницаемости</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12801-98*</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 xml:space="preserve">Материалы на основе </w:t>
            </w:r>
            <w:proofErr w:type="gramStart"/>
            <w:r w:rsidRPr="004A1532">
              <w:rPr>
                <w:sz w:val="22"/>
                <w:szCs w:val="22"/>
              </w:rPr>
              <w:t>органических</w:t>
            </w:r>
            <w:proofErr w:type="gramEnd"/>
            <w:r w:rsidRPr="004A1532">
              <w:rPr>
                <w:sz w:val="22"/>
                <w:szCs w:val="22"/>
              </w:rPr>
              <w:t xml:space="preserve"> вяжущих для дорожного и аэродромного строительства. Методы испытаний</w:t>
            </w:r>
          </w:p>
        </w:tc>
      </w:tr>
      <w:tr w:rsidR="007C33FB" w:rsidRPr="004A1532" w:rsidTr="00441D6C">
        <w:trPr>
          <w:trHeight w:val="616"/>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12852.0-77</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Бетон ячеистый. Общие требования к методам испытаний</w:t>
            </w:r>
          </w:p>
        </w:tc>
      </w:tr>
      <w:tr w:rsidR="007C33FB" w:rsidRPr="004A1532" w:rsidTr="00441D6C">
        <w:trPr>
          <w:trHeight w:val="616"/>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13015-2012</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Изделия железобетонные и бетонные для строительства. Общие технические требования. Правила приемки, маркировки, транспортирования и хранения</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 xml:space="preserve">ГОСТ </w:t>
            </w:r>
            <w:proofErr w:type="gramStart"/>
            <w:r w:rsidRPr="004A1532">
              <w:rPr>
                <w:sz w:val="22"/>
                <w:szCs w:val="22"/>
              </w:rPr>
              <w:t>Р</w:t>
            </w:r>
            <w:proofErr w:type="gramEnd"/>
            <w:r w:rsidRPr="004A1532">
              <w:rPr>
                <w:sz w:val="22"/>
                <w:szCs w:val="22"/>
              </w:rPr>
              <w:t xml:space="preserve"> ИСО 14001-2007</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Системы экологического менеджмента. Требования и руководство по применению</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15467-79</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Управление качеством продукции. Основные понятия. Термины и определения.</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ИСО/МЭК 17025-2009</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Общие требования к компетентности испытательных и калибровочных лабораторий</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18105-2010</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Бетоны. Правила контроля и оценки прочности</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20054-82</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Трубы бетонные безнапорные. Технические условия</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22000-86</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Трубы бетонные и железобетонные. Типы и основные параметры</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22245-90</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Битумы нефтяные дорожные вязкие. Технические условия</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22263-76*</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Щебень и песок из пористых горных пород. Технические условия</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22733-2002</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Грунты. Метод лабораторного определения максимальной плотности</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22856-89*</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 xml:space="preserve">Щебень и </w:t>
            </w:r>
            <w:proofErr w:type="gramStart"/>
            <w:r w:rsidRPr="004A1532">
              <w:rPr>
                <w:sz w:val="22"/>
                <w:szCs w:val="22"/>
              </w:rPr>
              <w:t>песок</w:t>
            </w:r>
            <w:proofErr w:type="gramEnd"/>
            <w:r w:rsidRPr="004A1532">
              <w:rPr>
                <w:sz w:val="22"/>
                <w:szCs w:val="22"/>
              </w:rPr>
              <w:t xml:space="preserve"> декоративные из природного камня. Технические условия</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 xml:space="preserve">ГОСТ </w:t>
            </w:r>
            <w:proofErr w:type="gramStart"/>
            <w:r w:rsidRPr="004A1532">
              <w:rPr>
                <w:sz w:val="22"/>
                <w:szCs w:val="22"/>
              </w:rPr>
              <w:t>Р</w:t>
            </w:r>
            <w:proofErr w:type="gramEnd"/>
            <w:r w:rsidRPr="004A1532">
              <w:rPr>
                <w:sz w:val="22"/>
                <w:szCs w:val="22"/>
              </w:rPr>
              <w:t xml:space="preserve"> 52289-2004</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23558-94</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Смеси щебеночно-гравийно-песчаные и грунты, обработанные неорганическими вяжущими материалами, для дорожного и аэродромного строительства. Технические условия</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23732-2011</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Вода для бетонов и строительных растворов. Технические условия</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23735-2014</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Смеси песчано-гравийные для строительных работ. Технические условия</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24211-2008</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Добавки для бетонов и строительных растворов. Общие технические условия</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24547-81</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Звенья железобетонные водопропускных труб под насыпи автомобильных и железных дорог. Общие технические условия</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24640-91</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Добавки для цементов. Классификация</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25246-82</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Бетоны химически стойкие. Технические условия</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25459-82</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Опоры железобетонные дорожных знаков. Технические условия</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25485-89</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Бетоны ячеистые. Технические условия</w:t>
            </w:r>
          </w:p>
        </w:tc>
      </w:tr>
      <w:tr w:rsidR="007C33FB" w:rsidRPr="004A1532" w:rsidTr="00441D6C">
        <w:trPr>
          <w:trHeight w:val="63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25584-90</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Грунты. Методы лабораторного определения коэффициента фильтрации</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25607-2009</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 xml:space="preserve">Смеси щебеночно-гравийно-песчаные для покрытий и </w:t>
            </w:r>
            <w:proofErr w:type="gramStart"/>
            <w:r w:rsidRPr="004A1532">
              <w:rPr>
                <w:sz w:val="22"/>
                <w:szCs w:val="22"/>
              </w:rPr>
              <w:t>оснований</w:t>
            </w:r>
            <w:proofErr w:type="gramEnd"/>
            <w:r w:rsidRPr="004A1532">
              <w:rPr>
                <w:sz w:val="22"/>
                <w:szCs w:val="22"/>
              </w:rPr>
              <w:t xml:space="preserve"> автомобильных дорог и аэродромов. Технические условия</w:t>
            </w:r>
          </w:p>
        </w:tc>
      </w:tr>
      <w:tr w:rsidR="007C33FB" w:rsidRPr="004A1532" w:rsidTr="00441D6C">
        <w:trPr>
          <w:trHeight w:val="63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25818-91</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Золы-уноса тепловых электростанций для бетонов. Технические условия.</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25820-2014</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Бетоны легкие. Технические условия</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26633 -2012</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rPr>
                <w:rFonts w:eastAsia="Calibri"/>
                <w:sz w:val="20"/>
                <w:szCs w:val="20"/>
              </w:rPr>
            </w:pPr>
            <w:r w:rsidRPr="004A1532">
              <w:t>Бетоны тяжелые и мелкозернистые. Технические условия</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26644-85</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Щебень и песок из шлаков тепловых электростанций для бетона. Технические условия</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26804 -2012</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Ограждения дорожные металлические барьерного типа. Технические условия</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27006-86</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Бетоны. Правила подбора состава</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28570-90</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Бетоны. Методы определения прочности по образцам, отобранным из конструкций</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30108-94</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Материалы и изделия строительные. Определение удельной эффективной активности естественных радионуклидов</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30412-96</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Дороги автомобильные и аэродромы. Методы измерений неровностей оснований и покрытий</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30413-96</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 xml:space="preserve">Дороги автомобильные. Метод </w:t>
            </w:r>
            <w:proofErr w:type="gramStart"/>
            <w:r w:rsidRPr="004A1532">
              <w:rPr>
                <w:sz w:val="22"/>
                <w:szCs w:val="22"/>
              </w:rPr>
              <w:t>определения коэффициента сцепления колеса автомобиля</w:t>
            </w:r>
            <w:proofErr w:type="gramEnd"/>
            <w:r w:rsidRPr="004A1532">
              <w:rPr>
                <w:sz w:val="22"/>
                <w:szCs w:val="22"/>
              </w:rPr>
              <w:t xml:space="preserve"> с дорожным покрытием</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30491-2012</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 xml:space="preserve">Смеси органоминеральные и грунты, укрепленные </w:t>
            </w:r>
            <w:proofErr w:type="gramStart"/>
            <w:r w:rsidRPr="004A1532">
              <w:rPr>
                <w:sz w:val="22"/>
                <w:szCs w:val="22"/>
              </w:rPr>
              <w:t>органическими</w:t>
            </w:r>
            <w:proofErr w:type="gramEnd"/>
            <w:r w:rsidRPr="004A1532">
              <w:rPr>
                <w:sz w:val="22"/>
                <w:szCs w:val="22"/>
              </w:rPr>
              <w:t xml:space="preserve"> вяжущими, для дорожного и аэродромного строительства. Технические условия</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30515-2013</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Цементы. Общие технические условия</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30693-2000</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Мастики кровельные и гидроизоляционные. Общие технические условия</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ГОСТ 31015-2002</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Смеси асфальтобетонные и асфальтобетон щебеночно-мастичные</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 xml:space="preserve">ГОСТ </w:t>
            </w:r>
            <w:proofErr w:type="gramStart"/>
            <w:r w:rsidRPr="004A1532">
              <w:rPr>
                <w:sz w:val="22"/>
                <w:szCs w:val="22"/>
              </w:rPr>
              <w:t>Р</w:t>
            </w:r>
            <w:proofErr w:type="gramEnd"/>
            <w:r w:rsidRPr="004A1532">
              <w:rPr>
                <w:sz w:val="22"/>
                <w:szCs w:val="22"/>
              </w:rPr>
              <w:t xml:space="preserve"> 50597-93</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Автомобильные дороги и улицы. Требования к эксплуатационному состоянию, допустимому по условиям обеспечения безопасности дорожного движения</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 xml:space="preserve">ГОСТ </w:t>
            </w:r>
            <w:proofErr w:type="gramStart"/>
            <w:r w:rsidRPr="004A1532">
              <w:rPr>
                <w:sz w:val="22"/>
                <w:szCs w:val="22"/>
              </w:rPr>
              <w:t>Р</w:t>
            </w:r>
            <w:proofErr w:type="gramEnd"/>
            <w:r w:rsidRPr="004A1532">
              <w:rPr>
                <w:sz w:val="22"/>
                <w:szCs w:val="22"/>
              </w:rPr>
              <w:t xml:space="preserve"> 50970-2011</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Технические средства организации дорожного движения. Столбики сигнальные дорожные. Общие технические требования. Правила применения</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 xml:space="preserve">ГОСТ </w:t>
            </w:r>
            <w:proofErr w:type="gramStart"/>
            <w:r w:rsidRPr="004A1532">
              <w:rPr>
                <w:sz w:val="22"/>
                <w:szCs w:val="22"/>
              </w:rPr>
              <w:t>Р</w:t>
            </w:r>
            <w:proofErr w:type="gramEnd"/>
            <w:r w:rsidRPr="004A1532">
              <w:rPr>
                <w:sz w:val="22"/>
                <w:szCs w:val="22"/>
              </w:rPr>
              <w:t xml:space="preserve"> 50971-2011</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Технические средства организации дорожного движения. Световозвращатели дорожные. Общие технические требования. Правила применения</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 xml:space="preserve">ГОСТ </w:t>
            </w:r>
            <w:proofErr w:type="gramStart"/>
            <w:r w:rsidRPr="004A1532">
              <w:rPr>
                <w:sz w:val="22"/>
                <w:szCs w:val="22"/>
              </w:rPr>
              <w:t>Р</w:t>
            </w:r>
            <w:proofErr w:type="gramEnd"/>
            <w:r w:rsidRPr="004A1532">
              <w:rPr>
                <w:sz w:val="22"/>
                <w:szCs w:val="22"/>
              </w:rPr>
              <w:t xml:space="preserve"> 51256-2011</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Технические средства организации дорожного движения. Разметка дорожная. Классификация. Технические требования</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 xml:space="preserve">ГОСТ </w:t>
            </w:r>
            <w:proofErr w:type="gramStart"/>
            <w:r w:rsidRPr="004A1532">
              <w:rPr>
                <w:sz w:val="22"/>
                <w:szCs w:val="22"/>
              </w:rPr>
              <w:t>Р</w:t>
            </w:r>
            <w:proofErr w:type="gramEnd"/>
            <w:r w:rsidRPr="004A1532">
              <w:rPr>
                <w:sz w:val="22"/>
                <w:szCs w:val="22"/>
              </w:rPr>
              <w:t xml:space="preserve"> 51582-2000</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 xml:space="preserve">Технические средства организации дорожного движения. Знаки дорожные «Пункт контроля международных автомобильных перевозок» и «Пост дорожно-патрульной службы». Общие технические требования. Правила </w:t>
            </w:r>
            <w:r w:rsidRPr="004A1532">
              <w:rPr>
                <w:sz w:val="22"/>
                <w:szCs w:val="22"/>
              </w:rPr>
              <w:lastRenderedPageBreak/>
              <w:t>применения</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 xml:space="preserve">ГОСТ </w:t>
            </w:r>
            <w:proofErr w:type="gramStart"/>
            <w:r w:rsidRPr="004A1532">
              <w:rPr>
                <w:sz w:val="22"/>
                <w:szCs w:val="22"/>
              </w:rPr>
              <w:t>Р</w:t>
            </w:r>
            <w:proofErr w:type="gramEnd"/>
            <w:r w:rsidRPr="004A1532">
              <w:rPr>
                <w:sz w:val="22"/>
                <w:szCs w:val="22"/>
              </w:rPr>
              <w:t xml:space="preserve"> 52056-2003</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proofErr w:type="gramStart"/>
            <w:r w:rsidRPr="004A1532">
              <w:rPr>
                <w:sz w:val="22"/>
                <w:szCs w:val="22"/>
              </w:rPr>
              <w:t>Вяжущие</w:t>
            </w:r>
            <w:proofErr w:type="gramEnd"/>
            <w:r w:rsidRPr="004A1532">
              <w:rPr>
                <w:sz w:val="22"/>
                <w:szCs w:val="22"/>
              </w:rPr>
              <w:t xml:space="preserve"> полимерно-битумные дорожные на основе блоксополимеров типа стирол-бутадиен-стирол. Технические условия.</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 xml:space="preserve">ГОСТ </w:t>
            </w:r>
            <w:proofErr w:type="gramStart"/>
            <w:r w:rsidRPr="004A1532">
              <w:rPr>
                <w:sz w:val="22"/>
                <w:szCs w:val="22"/>
              </w:rPr>
              <w:t>Р</w:t>
            </w:r>
            <w:proofErr w:type="gramEnd"/>
            <w:r w:rsidRPr="004A1532">
              <w:rPr>
                <w:sz w:val="22"/>
                <w:szCs w:val="22"/>
              </w:rPr>
              <w:t xml:space="preserve"> 52128-2003</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Эмульсии битумные дорожные. Технические условия.</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 xml:space="preserve">ГОСТ </w:t>
            </w:r>
            <w:proofErr w:type="gramStart"/>
            <w:r w:rsidRPr="004A1532">
              <w:rPr>
                <w:sz w:val="22"/>
                <w:szCs w:val="22"/>
              </w:rPr>
              <w:t>Р</w:t>
            </w:r>
            <w:proofErr w:type="gramEnd"/>
            <w:r w:rsidRPr="004A1532">
              <w:rPr>
                <w:sz w:val="22"/>
                <w:szCs w:val="22"/>
              </w:rPr>
              <w:t xml:space="preserve"> 52129-2003</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Порошок минеральный для асфальтобетонных и органоминеральных смесей. Технические условия</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 xml:space="preserve">ГОСТ </w:t>
            </w:r>
            <w:proofErr w:type="gramStart"/>
            <w:r w:rsidRPr="004A1532">
              <w:rPr>
                <w:sz w:val="22"/>
                <w:szCs w:val="22"/>
              </w:rPr>
              <w:t>Р</w:t>
            </w:r>
            <w:proofErr w:type="gramEnd"/>
            <w:r w:rsidRPr="004A1532">
              <w:rPr>
                <w:sz w:val="22"/>
                <w:szCs w:val="22"/>
              </w:rPr>
              <w:t xml:space="preserve"> 52282-2004</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Технические средства организации дорожного движения. Светофоры дорожные. Типы и основные параметры. Общие технические требования. Методы испытаний.</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 xml:space="preserve">ГОСТ </w:t>
            </w:r>
            <w:proofErr w:type="gramStart"/>
            <w:r w:rsidRPr="004A1532">
              <w:rPr>
                <w:sz w:val="22"/>
                <w:szCs w:val="22"/>
              </w:rPr>
              <w:t>Р</w:t>
            </w:r>
            <w:proofErr w:type="gramEnd"/>
            <w:r w:rsidRPr="004A1532">
              <w:rPr>
                <w:sz w:val="22"/>
                <w:szCs w:val="22"/>
              </w:rPr>
              <w:t xml:space="preserve"> 52398-2005</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Классификация автомобильных дорог. Основные параметры и требования.</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 xml:space="preserve">ГОСТ </w:t>
            </w:r>
            <w:proofErr w:type="gramStart"/>
            <w:r w:rsidRPr="004A1532">
              <w:rPr>
                <w:sz w:val="22"/>
                <w:szCs w:val="22"/>
              </w:rPr>
              <w:t>Р</w:t>
            </w:r>
            <w:proofErr w:type="gramEnd"/>
            <w:r w:rsidRPr="004A1532">
              <w:rPr>
                <w:sz w:val="22"/>
                <w:szCs w:val="22"/>
              </w:rPr>
              <w:t xml:space="preserve"> 52399-2005</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Геометрические параметры автомобильных дорог.</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СНиП III-10-75</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Благоустройство территорий.</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СНиП 12-03-2001</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Безопасность труда в строительстве. Часть 1. Общие требования.</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СНиП 12-04-2002</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Безопасность труда в строительстве. Часть II. Строительное производство.</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СП 22.13330.2011</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Основания зданий и сооружений. Актуализированная редакция СНиП 2.02.01-83*</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СП 24.13330.2011</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Свайные фундаменты. Актуализированная редакция СНиП 2.02.03-85</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jc w:val="center"/>
              <w:rPr>
                <w:rFonts w:eastAsia="Calibri"/>
                <w:szCs w:val="20"/>
              </w:rPr>
            </w:pPr>
            <w:r w:rsidRPr="004A1532">
              <w:rPr>
                <w:rFonts w:eastAsia="Calibri"/>
                <w:szCs w:val="20"/>
              </w:rPr>
              <w:t>СП 34.13330.2012</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rPr>
                <w:rFonts w:eastAsia="Calibri"/>
                <w:szCs w:val="20"/>
              </w:rPr>
            </w:pPr>
            <w:r w:rsidRPr="004A1532">
              <w:rPr>
                <w:rFonts w:eastAsia="Calibri"/>
                <w:szCs w:val="20"/>
              </w:rPr>
              <w:t>Автомобильные дороги. Актуализированная редакция СНиП 2.05.02-85*</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СП 35.13330.2011</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Мосты и трубы. Актуализированная редакция СНиП 2.05.03-84*</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СП 42.13330.2011</w:t>
            </w:r>
            <w:r w:rsidRPr="004A1532">
              <w:rPr>
                <w:sz w:val="22"/>
                <w:szCs w:val="22"/>
              </w:rPr>
              <w:tab/>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Градостроительство. Планировка и застройка городских и сельских поселений. Актуализированная редакция СНиП 2.07.01-89*</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СП 45.13330.2012</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Земляные сооружения, основания и фундаменты. Актуализированная редакция СНиП 3.02.01-87</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СП 46.13330.2012</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Мосты и трубы. Актуализированная редакция СНиП 3.06.04-91</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3C5241" w:rsidP="00441D6C">
            <w:pPr>
              <w:pStyle w:val="aff6"/>
              <w:jc w:val="center"/>
              <w:rPr>
                <w:sz w:val="22"/>
                <w:szCs w:val="22"/>
              </w:rPr>
            </w:pPr>
            <w:hyperlink r:id="rId22" w:tooltip="СП 47.13330.2012 Инженерные изыскания для строительства. Основные положения" w:history="1">
              <w:r w:rsidR="007C33FB" w:rsidRPr="004A1532">
                <w:rPr>
                  <w:sz w:val="22"/>
                  <w:szCs w:val="22"/>
                </w:rPr>
                <w:t>СП 47.13330.2012</w:t>
              </w:r>
            </w:hyperlink>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Инженерные изыскания для строительства. Основные положения. Актуализированная редакция СНиП 11-02-96</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СП 48.13330.2011</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Организация строительства. Актуализированная редакция СНиП 12-01-2004</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jc w:val="center"/>
              <w:rPr>
                <w:rFonts w:eastAsia="Calibri"/>
                <w:szCs w:val="20"/>
              </w:rPr>
            </w:pPr>
            <w:r w:rsidRPr="004A1532">
              <w:rPr>
                <w:rFonts w:eastAsia="Calibri"/>
                <w:szCs w:val="20"/>
              </w:rPr>
              <w:t>СП 78.13330.2012</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rPr>
                <w:rFonts w:eastAsia="Calibri"/>
                <w:szCs w:val="20"/>
              </w:rPr>
            </w:pPr>
            <w:r w:rsidRPr="004A1532">
              <w:rPr>
                <w:rFonts w:eastAsia="Calibri"/>
                <w:szCs w:val="20"/>
              </w:rPr>
              <w:t>Автомобильные дороги. Актуализированная редакция СНиП 3.06.03-85</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СП 122.13330.2011</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 xml:space="preserve">Тоннели железнодорожные и автодорожные. </w:t>
            </w:r>
            <w:r w:rsidRPr="004A1532">
              <w:rPr>
                <w:rFonts w:eastAsia="Calibri"/>
                <w:sz w:val="22"/>
                <w:szCs w:val="20"/>
              </w:rPr>
              <w:t>Актуализированная редакция</w:t>
            </w:r>
            <w:r w:rsidRPr="004A1532">
              <w:rPr>
                <w:sz w:val="22"/>
                <w:szCs w:val="22"/>
              </w:rPr>
              <w:t xml:space="preserve"> СНиП 32-04-97</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3C5241" w:rsidP="00441D6C">
            <w:pPr>
              <w:pStyle w:val="aff6"/>
              <w:jc w:val="center"/>
              <w:rPr>
                <w:sz w:val="22"/>
                <w:szCs w:val="22"/>
              </w:rPr>
            </w:pPr>
            <w:hyperlink r:id="rId23" w:tooltip="СП 126.13330.2012 Геодезические работы в строительстве" w:history="1">
              <w:r w:rsidR="007C33FB" w:rsidRPr="004A1532">
                <w:rPr>
                  <w:sz w:val="22"/>
                  <w:szCs w:val="22"/>
                </w:rPr>
                <w:t>СП 126.13330.2012</w:t>
              </w:r>
            </w:hyperlink>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Геодезические работы в строительстве. Актуализированная редакция СНиП 3.01.03-84</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СП 131.13330.2012</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 xml:space="preserve">Строительная климатология. </w:t>
            </w:r>
            <w:r w:rsidRPr="004A1532">
              <w:rPr>
                <w:rFonts w:eastAsia="Calibri"/>
                <w:sz w:val="22"/>
                <w:szCs w:val="20"/>
              </w:rPr>
              <w:t>Актуализированная редакция</w:t>
            </w:r>
            <w:r w:rsidRPr="004A1532">
              <w:rPr>
                <w:sz w:val="22"/>
                <w:szCs w:val="22"/>
              </w:rPr>
              <w:t xml:space="preserve"> СНиП 23-01-99*</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ВСН 5-81</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Инструкция по разбивочным работам при строительстве, реконструкции и капитальном ремонте автомобильных дорог и искусственных сооружений.</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ВСН 7-89</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Указания по строительству, ремонту и содержанию гравийных покрытий.</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ВСН 19-89</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Правила приемки работ при строительстве и ремонте автомобильных дорог.</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 xml:space="preserve">Распоряжение Минтранса РФ </w:t>
            </w:r>
            <w:r w:rsidRPr="004A1532">
              <w:rPr>
                <w:sz w:val="22"/>
                <w:szCs w:val="22"/>
              </w:rPr>
              <w:lastRenderedPageBreak/>
              <w:t>от 24.06.2002 № ОС-557-р</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lastRenderedPageBreak/>
              <w:t xml:space="preserve">Рекомендации по обеспечению безопасности движения </w:t>
            </w:r>
            <w:r w:rsidRPr="004A1532">
              <w:rPr>
                <w:sz w:val="22"/>
                <w:szCs w:val="22"/>
              </w:rPr>
              <w:lastRenderedPageBreak/>
              <w:t>на автомобильных дорогах</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ВСН 32-81</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Инструкция по устройству гидроизоляции конструкций мостов и труб на железных, автомобильных и городских дорогах.</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ВСН 123-77</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 xml:space="preserve">Инструкция по устройству покрытий и оснований из щебеночных, гравийных и песчаных материалов, обработанных </w:t>
            </w:r>
            <w:proofErr w:type="gramStart"/>
            <w:r w:rsidRPr="004A1532">
              <w:rPr>
                <w:sz w:val="22"/>
                <w:szCs w:val="22"/>
              </w:rPr>
              <w:t>органическими</w:t>
            </w:r>
            <w:proofErr w:type="gramEnd"/>
            <w:r w:rsidRPr="004A1532">
              <w:rPr>
                <w:sz w:val="22"/>
                <w:szCs w:val="22"/>
              </w:rPr>
              <w:t xml:space="preserve"> вяжущими.</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ВСН 139-80*</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Инструкция по строительству цементобетонных покрытий автомобильных дорог.</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ВСН 165-85</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Устройство свайных фундаментов мостов (из буровых свай).</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ОДН 218.3.039-2003</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Укрепление обочин автомобильных дорог</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ОДН 218.5.016-2002</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Показатели и нормы экологической безопасности автомобильной дороги</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Приказ Минтранса России от 27.12.1991</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Правила охраны труда при строительстве, ремонте и содержании автомобильных дорог.</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Приказ Минтрансстроя СССР от 17.01.1980</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Руководство по сооружению земляного полотна автомобильных дорог</w:t>
            </w:r>
          </w:p>
        </w:tc>
      </w:tr>
      <w:tr w:rsidR="007C33FB" w:rsidRPr="004A1532" w:rsidTr="00441D6C">
        <w:trPr>
          <w:trHeight w:val="79"/>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Приказ МТ и ДХ НСО от 22.10.2010 № 48</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rPr>
                <w:sz w:val="22"/>
                <w:szCs w:val="22"/>
              </w:rPr>
            </w:pPr>
            <w:r w:rsidRPr="004A1532">
              <w:rPr>
                <w:sz w:val="22"/>
                <w:szCs w:val="22"/>
              </w:rPr>
              <w:t>Об утверждении Правил приемки в эксплуатацию законченных строительством, реконструкцией, капитальным ремонтом, ремонтом автомобильных дорог Новосибирской области регионального или межмуниципального значения и их участков (пусковых комплексов) и сооружений на них.</w:t>
            </w:r>
          </w:p>
        </w:tc>
      </w:tr>
      <w:tr w:rsidR="007C33FB" w:rsidRPr="002D1214" w:rsidTr="00441D6C">
        <w:trPr>
          <w:trHeight w:val="788"/>
        </w:trPr>
        <w:tc>
          <w:tcPr>
            <w:tcW w:w="415"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numPr>
                <w:ilvl w:val="0"/>
                <w:numId w:val="35"/>
              </w:numPr>
              <w:jc w:val="center"/>
              <w:rPr>
                <w:sz w:val="22"/>
                <w:szCs w:val="22"/>
              </w:rPr>
            </w:pPr>
          </w:p>
        </w:tc>
        <w:tc>
          <w:tcPr>
            <w:tcW w:w="1639" w:type="pct"/>
            <w:tcBorders>
              <w:top w:val="single" w:sz="4" w:space="0" w:color="auto"/>
              <w:left w:val="single" w:sz="4" w:space="0" w:color="auto"/>
              <w:bottom w:val="single" w:sz="4" w:space="0" w:color="auto"/>
              <w:right w:val="single" w:sz="4" w:space="0" w:color="auto"/>
            </w:tcBorders>
            <w:vAlign w:val="center"/>
          </w:tcPr>
          <w:p w:rsidR="007C33FB" w:rsidRPr="004A1532" w:rsidRDefault="007C33FB" w:rsidP="00441D6C">
            <w:pPr>
              <w:pStyle w:val="aff6"/>
              <w:jc w:val="center"/>
              <w:rPr>
                <w:sz w:val="22"/>
                <w:szCs w:val="22"/>
              </w:rPr>
            </w:pPr>
            <w:r w:rsidRPr="004A1532">
              <w:rPr>
                <w:sz w:val="22"/>
                <w:szCs w:val="22"/>
              </w:rPr>
              <w:t>РД-11-02-2006</w:t>
            </w:r>
          </w:p>
        </w:tc>
        <w:tc>
          <w:tcPr>
            <w:tcW w:w="2946" w:type="pct"/>
            <w:tcBorders>
              <w:top w:val="single" w:sz="4" w:space="0" w:color="auto"/>
              <w:left w:val="single" w:sz="4" w:space="0" w:color="auto"/>
              <w:bottom w:val="single" w:sz="4" w:space="0" w:color="auto"/>
              <w:right w:val="single" w:sz="4" w:space="0" w:color="auto"/>
            </w:tcBorders>
            <w:vAlign w:val="center"/>
          </w:tcPr>
          <w:p w:rsidR="007C33FB" w:rsidRPr="002D1214" w:rsidRDefault="007C33FB" w:rsidP="00441D6C">
            <w:pPr>
              <w:pStyle w:val="aff6"/>
              <w:rPr>
                <w:sz w:val="22"/>
                <w:szCs w:val="22"/>
              </w:rPr>
            </w:pPr>
            <w:r w:rsidRPr="004A1532">
              <w:rPr>
                <w:sz w:val="22"/>
                <w:szCs w:val="22"/>
              </w:rPr>
              <w:t>Требования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требования, предъявляемые к актам освидетельствования работ, конструкций, участков сетей инженерно-технического обеспечения</w:t>
            </w:r>
          </w:p>
        </w:tc>
      </w:tr>
    </w:tbl>
    <w:p w:rsidR="007C33FB" w:rsidRPr="00980CBB" w:rsidRDefault="007C33FB" w:rsidP="007C33FB">
      <w:pPr>
        <w:spacing w:before="240" w:after="60"/>
        <w:ind w:left="851" w:right="214"/>
        <w:jc w:val="both"/>
        <w:outlineLvl w:val="0"/>
        <w:rPr>
          <w:kern w:val="28"/>
        </w:rPr>
      </w:pPr>
      <w:r w:rsidRPr="00980CBB">
        <w:rPr>
          <w:kern w:val="28"/>
        </w:rPr>
        <w:t>Примечание: методы испытания и контроля материалов изложены в соответствующих ГОСТ и технических условиях.</w:t>
      </w:r>
    </w:p>
    <w:tbl>
      <w:tblPr>
        <w:tblW w:w="9540" w:type="dxa"/>
        <w:jc w:val="center"/>
        <w:tblLook w:val="0000"/>
      </w:tblPr>
      <w:tblGrid>
        <w:gridCol w:w="4860"/>
        <w:gridCol w:w="4680"/>
      </w:tblGrid>
      <w:tr w:rsidR="007C33FB" w:rsidRPr="00980CBB" w:rsidTr="00441D6C">
        <w:trPr>
          <w:jc w:val="center"/>
        </w:trPr>
        <w:tc>
          <w:tcPr>
            <w:tcW w:w="4860" w:type="dxa"/>
          </w:tcPr>
          <w:p w:rsidR="007C33FB" w:rsidRPr="00980CBB" w:rsidRDefault="007C33FB" w:rsidP="00441D6C">
            <w:pPr>
              <w:tabs>
                <w:tab w:val="left" w:pos="4318"/>
                <w:tab w:val="left" w:pos="4460"/>
              </w:tabs>
              <w:ind w:right="601"/>
              <w:rPr>
                <w:b/>
              </w:rPr>
            </w:pPr>
            <w:r w:rsidRPr="00980CBB">
              <w:rPr>
                <w:b/>
              </w:rPr>
              <w:t>ЗАКАЗЧИК:</w:t>
            </w:r>
          </w:p>
          <w:p w:rsidR="007C33FB" w:rsidRPr="00980CBB" w:rsidRDefault="007C33FB" w:rsidP="00441D6C">
            <w:pPr>
              <w:tabs>
                <w:tab w:val="left" w:pos="4318"/>
                <w:tab w:val="left" w:pos="4460"/>
              </w:tabs>
              <w:ind w:right="601"/>
              <w:rPr>
                <w:bCs/>
              </w:rPr>
            </w:pPr>
            <w:r w:rsidRPr="00980CBB">
              <w:rPr>
                <w:bCs/>
              </w:rPr>
              <w:t>Начальник ГКУ НСО ТУАД</w:t>
            </w:r>
          </w:p>
          <w:p w:rsidR="007C33FB" w:rsidRPr="00980CBB" w:rsidRDefault="007C33FB" w:rsidP="00441D6C">
            <w:pPr>
              <w:tabs>
                <w:tab w:val="left" w:pos="4318"/>
                <w:tab w:val="left" w:pos="4460"/>
              </w:tabs>
              <w:ind w:right="601"/>
              <w:rPr>
                <w:bCs/>
              </w:rPr>
            </w:pPr>
          </w:p>
          <w:p w:rsidR="007C33FB" w:rsidRPr="00980CBB" w:rsidRDefault="007C33FB" w:rsidP="00441D6C">
            <w:pPr>
              <w:tabs>
                <w:tab w:val="left" w:pos="4318"/>
                <w:tab w:val="left" w:pos="4460"/>
              </w:tabs>
              <w:ind w:right="601"/>
              <w:rPr>
                <w:b/>
                <w:bCs/>
              </w:rPr>
            </w:pPr>
            <w:r w:rsidRPr="00980CBB">
              <w:rPr>
                <w:bCs/>
              </w:rPr>
              <w:t>__________________В.О. Зарубин</w:t>
            </w:r>
          </w:p>
          <w:p w:rsidR="007C33FB" w:rsidRPr="00980CBB" w:rsidRDefault="007C33FB" w:rsidP="00441D6C">
            <w:pPr>
              <w:tabs>
                <w:tab w:val="left" w:pos="4318"/>
                <w:tab w:val="left" w:pos="4460"/>
              </w:tabs>
              <w:ind w:right="601"/>
              <w:rPr>
                <w:bCs/>
              </w:rPr>
            </w:pPr>
            <w:r w:rsidRPr="00980CBB">
              <w:rPr>
                <w:bCs/>
              </w:rPr>
              <w:t>М. П.</w:t>
            </w:r>
          </w:p>
        </w:tc>
        <w:tc>
          <w:tcPr>
            <w:tcW w:w="4680" w:type="dxa"/>
          </w:tcPr>
          <w:p w:rsidR="007C33FB" w:rsidRPr="00980CBB" w:rsidRDefault="007C33FB" w:rsidP="00441D6C">
            <w:pPr>
              <w:rPr>
                <w:b/>
              </w:rPr>
            </w:pPr>
            <w:r w:rsidRPr="00980CBB">
              <w:rPr>
                <w:b/>
              </w:rPr>
              <w:t xml:space="preserve">                   ПОДРЯДЧИК:</w:t>
            </w:r>
          </w:p>
          <w:p w:rsidR="007C33FB" w:rsidRPr="00980CBB" w:rsidRDefault="007C33FB" w:rsidP="00441D6C">
            <w:pPr>
              <w:rPr>
                <w:bCs/>
              </w:rPr>
            </w:pPr>
            <w:r>
              <w:rPr>
                <w:bCs/>
              </w:rPr>
              <w:t>Директор  ООО «Роад»</w:t>
            </w:r>
            <w:r w:rsidRPr="00980CBB">
              <w:rPr>
                <w:bCs/>
              </w:rPr>
              <w:t xml:space="preserve">                         </w:t>
            </w:r>
          </w:p>
          <w:p w:rsidR="007C33FB" w:rsidRPr="00980CBB" w:rsidRDefault="007C33FB" w:rsidP="00441D6C">
            <w:pPr>
              <w:rPr>
                <w:bCs/>
              </w:rPr>
            </w:pPr>
          </w:p>
          <w:p w:rsidR="007C33FB" w:rsidRPr="00980CBB" w:rsidRDefault="007C33FB" w:rsidP="00441D6C">
            <w:pPr>
              <w:rPr>
                <w:bCs/>
              </w:rPr>
            </w:pPr>
            <w:r w:rsidRPr="00980CBB">
              <w:rPr>
                <w:bCs/>
              </w:rPr>
              <w:t>_________________</w:t>
            </w:r>
            <w:r>
              <w:rPr>
                <w:bCs/>
              </w:rPr>
              <w:t>С.В. Котенко</w:t>
            </w:r>
          </w:p>
          <w:p w:rsidR="007C33FB" w:rsidRPr="00980CBB" w:rsidRDefault="007C33FB" w:rsidP="00441D6C">
            <w:pPr>
              <w:rPr>
                <w:bCs/>
              </w:rPr>
            </w:pPr>
            <w:r w:rsidRPr="00980CBB">
              <w:rPr>
                <w:bCs/>
              </w:rPr>
              <w:t>М.П.</w:t>
            </w:r>
          </w:p>
        </w:tc>
      </w:tr>
    </w:tbl>
    <w:p w:rsidR="007C33FB" w:rsidRPr="00980CBB" w:rsidRDefault="007C33FB" w:rsidP="007C33FB">
      <w:pPr>
        <w:jc w:val="both"/>
      </w:pPr>
    </w:p>
    <w:p w:rsidR="007C33FB" w:rsidRDefault="007C33FB"/>
    <w:sectPr w:rsidR="007C33FB" w:rsidSect="003C524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27D2" w:rsidRDefault="009C27D2">
      <w:pPr>
        <w:spacing w:after="0" w:line="240" w:lineRule="auto"/>
      </w:pPr>
      <w:r>
        <w:separator/>
      </w:r>
    </w:p>
  </w:endnote>
  <w:endnote w:type="continuationSeparator" w:id="0">
    <w:p w:rsidR="009C27D2" w:rsidRDefault="009C27D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582" w:rsidRDefault="003C5241">
    <w:pPr>
      <w:pStyle w:val="af4"/>
      <w:framePr w:wrap="around" w:vAnchor="text" w:hAnchor="margin" w:xAlign="right" w:y="1"/>
      <w:rPr>
        <w:rStyle w:val="af3"/>
      </w:rPr>
    </w:pPr>
    <w:r>
      <w:rPr>
        <w:rStyle w:val="af3"/>
      </w:rPr>
      <w:fldChar w:fldCharType="begin"/>
    </w:r>
    <w:r w:rsidR="007C33FB">
      <w:rPr>
        <w:rStyle w:val="af3"/>
      </w:rPr>
      <w:instrText xml:space="preserve">PAGE  </w:instrText>
    </w:r>
    <w:r>
      <w:rPr>
        <w:rStyle w:val="af3"/>
      </w:rPr>
      <w:fldChar w:fldCharType="end"/>
    </w:r>
  </w:p>
  <w:p w:rsidR="00DD3582" w:rsidRDefault="00ED110C">
    <w:pPr>
      <w:pStyle w:val="af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582" w:rsidRDefault="00ED110C">
    <w:pPr>
      <w:pStyle w:val="af4"/>
    </w:pPr>
  </w:p>
  <w:p w:rsidR="00DD3582" w:rsidRDefault="00ED110C">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27D2" w:rsidRDefault="009C27D2">
      <w:pPr>
        <w:spacing w:after="0" w:line="240" w:lineRule="auto"/>
      </w:pPr>
      <w:r>
        <w:separator/>
      </w:r>
    </w:p>
  </w:footnote>
  <w:footnote w:type="continuationSeparator" w:id="0">
    <w:p w:rsidR="009C27D2" w:rsidRDefault="009C27D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A3C10"/>
    <w:multiLevelType w:val="hybridMultilevel"/>
    <w:tmpl w:val="061EE7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B57391"/>
    <w:multiLevelType w:val="hybridMultilevel"/>
    <w:tmpl w:val="AF9EEE8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4AA1D51"/>
    <w:multiLevelType w:val="multilevel"/>
    <w:tmpl w:val="516E399A"/>
    <w:lvl w:ilvl="0">
      <w:start w:val="13"/>
      <w:numFmt w:val="decimal"/>
      <w:lvlText w:val="%1."/>
      <w:lvlJc w:val="left"/>
      <w:pPr>
        <w:tabs>
          <w:tab w:val="num" w:pos="480"/>
        </w:tabs>
        <w:ind w:left="480" w:hanging="480"/>
      </w:pPr>
      <w:rPr>
        <w:rFonts w:hint="default"/>
      </w:rPr>
    </w:lvl>
    <w:lvl w:ilvl="1">
      <w:start w:val="1"/>
      <w:numFmt w:val="decimal"/>
      <w:lvlText w:val="10.%2."/>
      <w:lvlJc w:val="left"/>
      <w:pPr>
        <w:tabs>
          <w:tab w:val="num" w:pos="907"/>
        </w:tabs>
        <w:ind w:left="0" w:firstLine="567"/>
      </w:pPr>
      <w:rPr>
        <w:rFonts w:hint="default"/>
        <w:color w:val="auto"/>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3">
    <w:nsid w:val="04DA5F6A"/>
    <w:multiLevelType w:val="hybridMultilevel"/>
    <w:tmpl w:val="3B6AE4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407BE7"/>
    <w:multiLevelType w:val="singleLevel"/>
    <w:tmpl w:val="AC4430B2"/>
    <w:lvl w:ilvl="0">
      <w:start w:val="3"/>
      <w:numFmt w:val="decimal"/>
      <w:pStyle w:val="a"/>
      <w:lvlText w:val="8.%1."/>
      <w:legacy w:legacy="1" w:legacySpace="0" w:legacyIndent="456"/>
      <w:lvlJc w:val="left"/>
      <w:rPr>
        <w:rFonts w:ascii="Times New Roman" w:hAnsi="Times New Roman" w:cs="Times New Roman" w:hint="default"/>
      </w:rPr>
    </w:lvl>
  </w:abstractNum>
  <w:abstractNum w:abstractNumId="5">
    <w:nsid w:val="0E824918"/>
    <w:multiLevelType w:val="multilevel"/>
    <w:tmpl w:val="A448E51A"/>
    <w:lvl w:ilvl="0">
      <w:start w:val="5"/>
      <w:numFmt w:val="decimal"/>
      <w:lvlText w:val="%1."/>
      <w:lvlJc w:val="left"/>
      <w:pPr>
        <w:ind w:left="360" w:hanging="360"/>
      </w:pPr>
      <w:rPr>
        <w:rFonts w:hint="default"/>
      </w:rPr>
    </w:lvl>
    <w:lvl w:ilvl="1">
      <w:start w:val="5"/>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176A78C4"/>
    <w:multiLevelType w:val="hybridMultilevel"/>
    <w:tmpl w:val="94AAE792"/>
    <w:lvl w:ilvl="0" w:tplc="67349736">
      <w:start w:val="1"/>
      <w:numFmt w:val="bullet"/>
      <w:lvlText w:val=""/>
      <w:lvlJc w:val="left"/>
      <w:pPr>
        <w:tabs>
          <w:tab w:val="num" w:pos="340"/>
        </w:tabs>
        <w:ind w:left="0" w:firstLine="567"/>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BEA1FFA"/>
    <w:multiLevelType w:val="multilevel"/>
    <w:tmpl w:val="D0A85A86"/>
    <w:lvl w:ilvl="0">
      <w:start w:val="1"/>
      <w:numFmt w:val="decimal"/>
      <w:pStyle w:val="a0"/>
      <w:lvlText w:val="%1."/>
      <w:lvlJc w:val="left"/>
      <w:pPr>
        <w:tabs>
          <w:tab w:val="num" w:pos="360"/>
        </w:tabs>
        <w:ind w:left="360" w:hanging="360"/>
      </w:pPr>
    </w:lvl>
    <w:lvl w:ilvl="1">
      <w:start w:val="1"/>
      <w:numFmt w:val="decimal"/>
      <w:lvlText w:val="%1.%2."/>
      <w:lvlJc w:val="left"/>
      <w:pPr>
        <w:tabs>
          <w:tab w:val="num" w:pos="972"/>
        </w:tabs>
        <w:ind w:left="97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nsid w:val="1CA640AF"/>
    <w:multiLevelType w:val="multilevel"/>
    <w:tmpl w:val="CF8E05BC"/>
    <w:lvl w:ilvl="0">
      <w:start w:val="15"/>
      <w:numFmt w:val="decimal"/>
      <w:pStyle w:val="a1"/>
      <w:lvlText w:val="%1."/>
      <w:lvlJc w:val="left"/>
      <w:pPr>
        <w:tabs>
          <w:tab w:val="num" w:pos="555"/>
        </w:tabs>
        <w:ind w:left="555" w:hanging="55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
    <w:nsid w:val="1CE82870"/>
    <w:multiLevelType w:val="multilevel"/>
    <w:tmpl w:val="D33AF278"/>
    <w:lvl w:ilvl="0">
      <w:start w:val="7"/>
      <w:numFmt w:val="decimal"/>
      <w:lvlText w:val="%1."/>
      <w:lvlJc w:val="left"/>
      <w:pPr>
        <w:tabs>
          <w:tab w:val="num" w:pos="540"/>
        </w:tabs>
        <w:ind w:left="540" w:hanging="540"/>
      </w:pPr>
      <w:rPr>
        <w:rFonts w:hint="default"/>
      </w:rPr>
    </w:lvl>
    <w:lvl w:ilvl="1">
      <w:start w:val="1"/>
      <w:numFmt w:val="decimal"/>
      <w:lvlText w:val="%1.%2."/>
      <w:lvlJc w:val="left"/>
      <w:pPr>
        <w:tabs>
          <w:tab w:val="num" w:pos="690"/>
        </w:tabs>
        <w:ind w:left="690" w:hanging="540"/>
      </w:pPr>
      <w:rPr>
        <w:rFonts w:hint="default"/>
      </w:rPr>
    </w:lvl>
    <w:lvl w:ilvl="2">
      <w:start w:val="1"/>
      <w:numFmt w:val="decimal"/>
      <w:lvlText w:val="5.3.%3."/>
      <w:lvlJc w:val="left"/>
      <w:pPr>
        <w:tabs>
          <w:tab w:val="num" w:pos="794"/>
        </w:tabs>
        <w:ind w:left="0" w:firstLine="0"/>
      </w:pPr>
      <w:rPr>
        <w:rFonts w:hint="default"/>
        <w:b w:val="0"/>
      </w:rPr>
    </w:lvl>
    <w:lvl w:ilvl="3">
      <w:start w:val="1"/>
      <w:numFmt w:val="decimal"/>
      <w:lvlText w:val="%1.%2.%3.%4."/>
      <w:lvlJc w:val="left"/>
      <w:pPr>
        <w:tabs>
          <w:tab w:val="num" w:pos="1170"/>
        </w:tabs>
        <w:ind w:left="1170" w:hanging="720"/>
      </w:pPr>
      <w:rPr>
        <w:rFonts w:hint="default"/>
      </w:rPr>
    </w:lvl>
    <w:lvl w:ilvl="4">
      <w:start w:val="1"/>
      <w:numFmt w:val="decimal"/>
      <w:lvlText w:val="%1.%2.%3.%4.%5."/>
      <w:lvlJc w:val="left"/>
      <w:pPr>
        <w:tabs>
          <w:tab w:val="num" w:pos="1680"/>
        </w:tabs>
        <w:ind w:left="1680" w:hanging="1080"/>
      </w:pPr>
      <w:rPr>
        <w:rFonts w:hint="default"/>
      </w:rPr>
    </w:lvl>
    <w:lvl w:ilvl="5">
      <w:start w:val="1"/>
      <w:numFmt w:val="decimal"/>
      <w:lvlText w:val="%1.%2.%3.%4.%5.%6."/>
      <w:lvlJc w:val="left"/>
      <w:pPr>
        <w:tabs>
          <w:tab w:val="num" w:pos="1830"/>
        </w:tabs>
        <w:ind w:left="1830" w:hanging="1080"/>
      </w:pPr>
      <w:rPr>
        <w:rFonts w:hint="default"/>
      </w:rPr>
    </w:lvl>
    <w:lvl w:ilvl="6">
      <w:start w:val="1"/>
      <w:numFmt w:val="decimal"/>
      <w:lvlText w:val="%1.%2.%3.%4.%5.%6.%7."/>
      <w:lvlJc w:val="left"/>
      <w:pPr>
        <w:tabs>
          <w:tab w:val="num" w:pos="2340"/>
        </w:tabs>
        <w:ind w:left="2340" w:hanging="1440"/>
      </w:pPr>
      <w:rPr>
        <w:rFonts w:hint="default"/>
      </w:rPr>
    </w:lvl>
    <w:lvl w:ilvl="7">
      <w:start w:val="1"/>
      <w:numFmt w:val="decimal"/>
      <w:lvlText w:val="%1.%2.%3.%4.%5.%6.%7.%8."/>
      <w:lvlJc w:val="left"/>
      <w:pPr>
        <w:tabs>
          <w:tab w:val="num" w:pos="2490"/>
        </w:tabs>
        <w:ind w:left="2490" w:hanging="1440"/>
      </w:pPr>
      <w:rPr>
        <w:rFonts w:hint="default"/>
      </w:rPr>
    </w:lvl>
    <w:lvl w:ilvl="8">
      <w:start w:val="1"/>
      <w:numFmt w:val="decimal"/>
      <w:lvlText w:val="%1.%2.%3.%4.%5.%6.%7.%8.%9."/>
      <w:lvlJc w:val="left"/>
      <w:pPr>
        <w:tabs>
          <w:tab w:val="num" w:pos="3000"/>
        </w:tabs>
        <w:ind w:left="3000" w:hanging="1800"/>
      </w:pPr>
      <w:rPr>
        <w:rFonts w:hint="default"/>
      </w:rPr>
    </w:lvl>
  </w:abstractNum>
  <w:abstractNum w:abstractNumId="10">
    <w:nsid w:val="1E0967C9"/>
    <w:multiLevelType w:val="multilevel"/>
    <w:tmpl w:val="6BF2AC06"/>
    <w:lvl w:ilvl="0">
      <w:start w:val="1"/>
      <w:numFmt w:val="decimal"/>
      <w:pStyle w:val="a2"/>
      <w:lvlText w:val="%1."/>
      <w:lvlJc w:val="left"/>
      <w:pPr>
        <w:tabs>
          <w:tab w:val="num" w:pos="567"/>
        </w:tabs>
        <w:ind w:left="567" w:hanging="567"/>
      </w:pPr>
      <w:rPr>
        <w:rFonts w:cs="Times New Roman"/>
      </w:rPr>
    </w:lvl>
    <w:lvl w:ilvl="1">
      <w:start w:val="1"/>
      <w:numFmt w:val="decimal"/>
      <w:lvlText w:val="%1.%2"/>
      <w:lvlJc w:val="left"/>
      <w:pPr>
        <w:tabs>
          <w:tab w:val="num" w:pos="567"/>
        </w:tabs>
        <w:ind w:left="567" w:hanging="567"/>
      </w:pPr>
      <w:rPr>
        <w:rFonts w:cs="Times New Roman"/>
      </w:rPr>
    </w:lvl>
    <w:lvl w:ilvl="2">
      <w:start w:val="1"/>
      <w:numFmt w:val="none"/>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1">
    <w:nsid w:val="218355FD"/>
    <w:multiLevelType w:val="hybridMultilevel"/>
    <w:tmpl w:val="199A9F3E"/>
    <w:lvl w:ilvl="0" w:tplc="0419000F">
      <w:start w:val="1"/>
      <w:numFmt w:val="decimal"/>
      <w:lvlText w:val="%1."/>
      <w:lvlJc w:val="left"/>
      <w:pPr>
        <w:ind w:left="644"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25FA0F30"/>
    <w:multiLevelType w:val="multilevel"/>
    <w:tmpl w:val="917EFF06"/>
    <w:lvl w:ilvl="0">
      <w:start w:val="7"/>
      <w:numFmt w:val="decimal"/>
      <w:lvlText w:val="%1"/>
      <w:lvlJc w:val="left"/>
      <w:pPr>
        <w:tabs>
          <w:tab w:val="num" w:pos="360"/>
        </w:tabs>
        <w:ind w:left="360" w:hanging="360"/>
      </w:pPr>
      <w:rPr>
        <w:rFonts w:hint="default"/>
      </w:rPr>
    </w:lvl>
    <w:lvl w:ilvl="1">
      <w:start w:val="3"/>
      <w:numFmt w:val="decimal"/>
      <w:lvlText w:val="%1.%2"/>
      <w:lvlJc w:val="left"/>
      <w:pPr>
        <w:tabs>
          <w:tab w:val="num" w:pos="1211"/>
        </w:tabs>
        <w:ind w:left="1211" w:hanging="360"/>
      </w:pPr>
      <w:rPr>
        <w:rFonts w:hint="default"/>
      </w:rPr>
    </w:lvl>
    <w:lvl w:ilvl="2">
      <w:start w:val="1"/>
      <w:numFmt w:val="decimal"/>
      <w:lvlText w:val="%1.%2.%3"/>
      <w:lvlJc w:val="left"/>
      <w:pPr>
        <w:tabs>
          <w:tab w:val="num" w:pos="1020"/>
        </w:tabs>
        <w:ind w:left="1020" w:hanging="720"/>
      </w:pPr>
      <w:rPr>
        <w:rFonts w:hint="default"/>
      </w:rPr>
    </w:lvl>
    <w:lvl w:ilvl="3">
      <w:start w:val="1"/>
      <w:numFmt w:val="decimal"/>
      <w:lvlText w:val="%1.%2.%3.%4"/>
      <w:lvlJc w:val="left"/>
      <w:pPr>
        <w:tabs>
          <w:tab w:val="num" w:pos="1170"/>
        </w:tabs>
        <w:ind w:left="1170" w:hanging="720"/>
      </w:pPr>
      <w:rPr>
        <w:rFonts w:hint="default"/>
      </w:rPr>
    </w:lvl>
    <w:lvl w:ilvl="4">
      <w:start w:val="1"/>
      <w:numFmt w:val="decimal"/>
      <w:lvlText w:val="%1.%2.%3.%4.%5"/>
      <w:lvlJc w:val="left"/>
      <w:pPr>
        <w:tabs>
          <w:tab w:val="num" w:pos="1680"/>
        </w:tabs>
        <w:ind w:left="1680" w:hanging="1080"/>
      </w:pPr>
      <w:rPr>
        <w:rFonts w:hint="default"/>
      </w:rPr>
    </w:lvl>
    <w:lvl w:ilvl="5">
      <w:start w:val="1"/>
      <w:numFmt w:val="decimal"/>
      <w:lvlText w:val="%1.%2.%3.%4.%5.%6"/>
      <w:lvlJc w:val="left"/>
      <w:pPr>
        <w:tabs>
          <w:tab w:val="num" w:pos="1830"/>
        </w:tabs>
        <w:ind w:left="1830" w:hanging="1080"/>
      </w:pPr>
      <w:rPr>
        <w:rFonts w:hint="default"/>
      </w:rPr>
    </w:lvl>
    <w:lvl w:ilvl="6">
      <w:start w:val="1"/>
      <w:numFmt w:val="decimal"/>
      <w:lvlText w:val="%1.%2.%3.%4.%5.%6.%7"/>
      <w:lvlJc w:val="left"/>
      <w:pPr>
        <w:tabs>
          <w:tab w:val="num" w:pos="2340"/>
        </w:tabs>
        <w:ind w:left="2340" w:hanging="1440"/>
      </w:pPr>
      <w:rPr>
        <w:rFonts w:hint="default"/>
      </w:rPr>
    </w:lvl>
    <w:lvl w:ilvl="7">
      <w:start w:val="1"/>
      <w:numFmt w:val="decimal"/>
      <w:lvlText w:val="%1.%2.%3.%4.%5.%6.%7.%8"/>
      <w:lvlJc w:val="left"/>
      <w:pPr>
        <w:tabs>
          <w:tab w:val="num" w:pos="2490"/>
        </w:tabs>
        <w:ind w:left="2490" w:hanging="1440"/>
      </w:pPr>
      <w:rPr>
        <w:rFonts w:hint="default"/>
      </w:rPr>
    </w:lvl>
    <w:lvl w:ilvl="8">
      <w:start w:val="1"/>
      <w:numFmt w:val="decimal"/>
      <w:lvlText w:val="%1.%2.%3.%4.%5.%6.%7.%8.%9"/>
      <w:lvlJc w:val="left"/>
      <w:pPr>
        <w:tabs>
          <w:tab w:val="num" w:pos="3000"/>
        </w:tabs>
        <w:ind w:left="3000" w:hanging="1800"/>
      </w:pPr>
      <w:rPr>
        <w:rFonts w:hint="default"/>
      </w:rPr>
    </w:lvl>
  </w:abstractNum>
  <w:abstractNum w:abstractNumId="13">
    <w:nsid w:val="27AB1479"/>
    <w:multiLevelType w:val="hybridMultilevel"/>
    <w:tmpl w:val="4BDEDE7E"/>
    <w:lvl w:ilvl="0" w:tplc="D0E68EF2">
      <w:start w:val="107"/>
      <w:numFmt w:val="decimal"/>
      <w:lvlText w:val="%1."/>
      <w:lvlJc w:val="left"/>
      <w:pPr>
        <w:tabs>
          <w:tab w:val="num" w:pos="501"/>
        </w:tabs>
        <w:ind w:left="50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AFB20BD"/>
    <w:multiLevelType w:val="multilevel"/>
    <w:tmpl w:val="5E960D88"/>
    <w:lvl w:ilvl="0">
      <w:start w:val="5"/>
      <w:numFmt w:val="decimal"/>
      <w:lvlText w:val="%1"/>
      <w:lvlJc w:val="left"/>
      <w:pPr>
        <w:ind w:left="480" w:hanging="480"/>
      </w:pPr>
      <w:rPr>
        <w:rFonts w:hint="default"/>
      </w:rPr>
    </w:lvl>
    <w:lvl w:ilvl="1">
      <w:start w:val="5"/>
      <w:numFmt w:val="decimal"/>
      <w:lvlText w:val="%1.%2"/>
      <w:lvlJc w:val="left"/>
      <w:pPr>
        <w:ind w:left="943" w:hanging="480"/>
      </w:pPr>
      <w:rPr>
        <w:rFonts w:hint="default"/>
      </w:rPr>
    </w:lvl>
    <w:lvl w:ilvl="2">
      <w:start w:val="1"/>
      <w:numFmt w:val="decimal"/>
      <w:lvlText w:val="%1.%2.%3"/>
      <w:lvlJc w:val="left"/>
      <w:pPr>
        <w:ind w:left="1646" w:hanging="720"/>
      </w:pPr>
      <w:rPr>
        <w:rFonts w:hint="default"/>
      </w:rPr>
    </w:lvl>
    <w:lvl w:ilvl="3">
      <w:start w:val="1"/>
      <w:numFmt w:val="decimal"/>
      <w:lvlText w:val="%1.%2.%3.%4"/>
      <w:lvlJc w:val="left"/>
      <w:pPr>
        <w:ind w:left="2109" w:hanging="720"/>
      </w:pPr>
      <w:rPr>
        <w:rFonts w:hint="default"/>
      </w:rPr>
    </w:lvl>
    <w:lvl w:ilvl="4">
      <w:start w:val="1"/>
      <w:numFmt w:val="decimal"/>
      <w:lvlText w:val="%1.%2.%3.%4.%5"/>
      <w:lvlJc w:val="left"/>
      <w:pPr>
        <w:ind w:left="2932" w:hanging="1080"/>
      </w:pPr>
      <w:rPr>
        <w:rFonts w:hint="default"/>
      </w:rPr>
    </w:lvl>
    <w:lvl w:ilvl="5">
      <w:start w:val="1"/>
      <w:numFmt w:val="decimal"/>
      <w:lvlText w:val="%1.%2.%3.%4.%5.%6"/>
      <w:lvlJc w:val="left"/>
      <w:pPr>
        <w:ind w:left="3395" w:hanging="1080"/>
      </w:pPr>
      <w:rPr>
        <w:rFonts w:hint="default"/>
      </w:rPr>
    </w:lvl>
    <w:lvl w:ilvl="6">
      <w:start w:val="1"/>
      <w:numFmt w:val="decimal"/>
      <w:lvlText w:val="%1.%2.%3.%4.%5.%6.%7"/>
      <w:lvlJc w:val="left"/>
      <w:pPr>
        <w:ind w:left="4218" w:hanging="1440"/>
      </w:pPr>
      <w:rPr>
        <w:rFonts w:hint="default"/>
      </w:rPr>
    </w:lvl>
    <w:lvl w:ilvl="7">
      <w:start w:val="1"/>
      <w:numFmt w:val="decimal"/>
      <w:lvlText w:val="%1.%2.%3.%4.%5.%6.%7.%8"/>
      <w:lvlJc w:val="left"/>
      <w:pPr>
        <w:ind w:left="4681" w:hanging="1440"/>
      </w:pPr>
      <w:rPr>
        <w:rFonts w:hint="default"/>
      </w:rPr>
    </w:lvl>
    <w:lvl w:ilvl="8">
      <w:start w:val="1"/>
      <w:numFmt w:val="decimal"/>
      <w:lvlText w:val="%1.%2.%3.%4.%5.%6.%7.%8.%9"/>
      <w:lvlJc w:val="left"/>
      <w:pPr>
        <w:ind w:left="5504" w:hanging="1800"/>
      </w:pPr>
      <w:rPr>
        <w:rFonts w:hint="default"/>
      </w:rPr>
    </w:lvl>
  </w:abstractNum>
  <w:abstractNum w:abstractNumId="15">
    <w:nsid w:val="34196BA9"/>
    <w:multiLevelType w:val="hybridMultilevel"/>
    <w:tmpl w:val="12AA5BD8"/>
    <w:lvl w:ilvl="0" w:tplc="67349736">
      <w:start w:val="1"/>
      <w:numFmt w:val="bullet"/>
      <w:lvlText w:val=""/>
      <w:lvlJc w:val="left"/>
      <w:pPr>
        <w:tabs>
          <w:tab w:val="num" w:pos="880"/>
        </w:tabs>
        <w:ind w:left="540" w:firstLine="567"/>
      </w:pPr>
      <w:rPr>
        <w:rFonts w:ascii="Symbol" w:hAnsi="Symbol" w:hint="default"/>
      </w:rPr>
    </w:lvl>
    <w:lvl w:ilvl="1" w:tplc="63B0AC38">
      <w:start w:val="1"/>
      <w:numFmt w:val="bullet"/>
      <w:lvlText w:val=""/>
      <w:lvlJc w:val="left"/>
      <w:pPr>
        <w:tabs>
          <w:tab w:val="num" w:pos="1980"/>
        </w:tabs>
        <w:ind w:left="1980" w:hanging="360"/>
      </w:pPr>
      <w:rPr>
        <w:rFonts w:ascii="Symbol" w:hAnsi="Symbol"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6">
    <w:nsid w:val="34D8130A"/>
    <w:multiLevelType w:val="multilevel"/>
    <w:tmpl w:val="0F8A989A"/>
    <w:lvl w:ilvl="0">
      <w:start w:val="1"/>
      <w:numFmt w:val="bullet"/>
      <w:lvlText w:val="–"/>
      <w:lvlJc w:val="left"/>
      <w:pPr>
        <w:tabs>
          <w:tab w:val="num" w:pos="1440"/>
        </w:tabs>
        <w:ind w:left="1440" w:hanging="360"/>
      </w:pPr>
      <w:rPr>
        <w:rFonts w:ascii="Times New Roman" w:hAnsi="Times New Roman" w:cs="Times New Roman" w:hint="default"/>
      </w:rPr>
    </w:lvl>
    <w:lvl w:ilvl="1">
      <w:start w:val="1"/>
      <w:numFmt w:val="decimal"/>
      <w:lvlText w:val="%1.%2."/>
      <w:lvlJc w:val="left"/>
      <w:pPr>
        <w:tabs>
          <w:tab w:val="num" w:pos="690"/>
        </w:tabs>
        <w:ind w:left="690" w:hanging="540"/>
      </w:pPr>
      <w:rPr>
        <w:rFonts w:hint="default"/>
      </w:rPr>
    </w:lvl>
    <w:lvl w:ilvl="2">
      <w:start w:val="1"/>
      <w:numFmt w:val="bullet"/>
      <w:lvlText w:val="o"/>
      <w:lvlJc w:val="left"/>
      <w:pPr>
        <w:tabs>
          <w:tab w:val="num" w:pos="360"/>
        </w:tabs>
        <w:ind w:left="360" w:hanging="360"/>
      </w:pPr>
      <w:rPr>
        <w:rFonts w:ascii="Courier New" w:hAnsi="Courier New" w:cs="Courier New" w:hint="default"/>
      </w:rPr>
    </w:lvl>
    <w:lvl w:ilvl="3">
      <w:start w:val="1"/>
      <w:numFmt w:val="decimal"/>
      <w:lvlText w:val="%1.%2.%3.%4."/>
      <w:lvlJc w:val="left"/>
      <w:pPr>
        <w:tabs>
          <w:tab w:val="num" w:pos="1170"/>
        </w:tabs>
        <w:ind w:left="1170" w:hanging="720"/>
      </w:pPr>
      <w:rPr>
        <w:rFonts w:hint="default"/>
      </w:rPr>
    </w:lvl>
    <w:lvl w:ilvl="4">
      <w:start w:val="1"/>
      <w:numFmt w:val="decimal"/>
      <w:lvlText w:val="%1.%2.%3.%4.%5."/>
      <w:lvlJc w:val="left"/>
      <w:pPr>
        <w:tabs>
          <w:tab w:val="num" w:pos="1680"/>
        </w:tabs>
        <w:ind w:left="1680" w:hanging="1080"/>
      </w:pPr>
      <w:rPr>
        <w:rFonts w:hint="default"/>
      </w:rPr>
    </w:lvl>
    <w:lvl w:ilvl="5">
      <w:start w:val="1"/>
      <w:numFmt w:val="decimal"/>
      <w:lvlText w:val="%1.%2.%3.%4.%5.%6."/>
      <w:lvlJc w:val="left"/>
      <w:pPr>
        <w:tabs>
          <w:tab w:val="num" w:pos="1830"/>
        </w:tabs>
        <w:ind w:left="1830" w:hanging="1080"/>
      </w:pPr>
      <w:rPr>
        <w:rFonts w:hint="default"/>
      </w:rPr>
    </w:lvl>
    <w:lvl w:ilvl="6">
      <w:start w:val="1"/>
      <w:numFmt w:val="decimal"/>
      <w:lvlText w:val="%1.%2.%3.%4.%5.%6.%7."/>
      <w:lvlJc w:val="left"/>
      <w:pPr>
        <w:tabs>
          <w:tab w:val="num" w:pos="2340"/>
        </w:tabs>
        <w:ind w:left="2340" w:hanging="1440"/>
      </w:pPr>
      <w:rPr>
        <w:rFonts w:hint="default"/>
      </w:rPr>
    </w:lvl>
    <w:lvl w:ilvl="7">
      <w:start w:val="1"/>
      <w:numFmt w:val="decimal"/>
      <w:lvlText w:val="%1.%2.%3.%4.%5.%6.%7.%8."/>
      <w:lvlJc w:val="left"/>
      <w:pPr>
        <w:tabs>
          <w:tab w:val="num" w:pos="2490"/>
        </w:tabs>
        <w:ind w:left="2490" w:hanging="1440"/>
      </w:pPr>
      <w:rPr>
        <w:rFonts w:hint="default"/>
      </w:rPr>
    </w:lvl>
    <w:lvl w:ilvl="8">
      <w:start w:val="1"/>
      <w:numFmt w:val="decimal"/>
      <w:lvlText w:val="%1.%2.%3.%4.%5.%6.%7.%8.%9."/>
      <w:lvlJc w:val="left"/>
      <w:pPr>
        <w:tabs>
          <w:tab w:val="num" w:pos="3000"/>
        </w:tabs>
        <w:ind w:left="3000" w:hanging="1800"/>
      </w:pPr>
      <w:rPr>
        <w:rFonts w:hint="default"/>
      </w:rPr>
    </w:lvl>
  </w:abstractNum>
  <w:abstractNum w:abstractNumId="17">
    <w:nsid w:val="3D9F4391"/>
    <w:multiLevelType w:val="hybridMultilevel"/>
    <w:tmpl w:val="20BAE15C"/>
    <w:lvl w:ilvl="0" w:tplc="0419000F">
      <w:start w:val="1"/>
      <w:numFmt w:val="decimal"/>
      <w:lvlText w:val="%1."/>
      <w:lvlJc w:val="left"/>
      <w:pPr>
        <w:tabs>
          <w:tab w:val="num" w:pos="501"/>
        </w:tabs>
        <w:ind w:left="501"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F6256B6"/>
    <w:multiLevelType w:val="hybridMultilevel"/>
    <w:tmpl w:val="AF9EEE8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4659158D"/>
    <w:multiLevelType w:val="multilevel"/>
    <w:tmpl w:val="F46C7754"/>
    <w:lvl w:ilvl="0">
      <w:start w:val="5"/>
      <w:numFmt w:val="decimal"/>
      <w:lvlText w:val="%1"/>
      <w:lvlJc w:val="left"/>
      <w:pPr>
        <w:ind w:left="480" w:hanging="480"/>
      </w:pPr>
      <w:rPr>
        <w:rFonts w:hint="default"/>
      </w:rPr>
    </w:lvl>
    <w:lvl w:ilvl="1">
      <w:start w:val="4"/>
      <w:numFmt w:val="decimal"/>
      <w:lvlText w:val="%1.%2"/>
      <w:lvlJc w:val="left"/>
      <w:pPr>
        <w:ind w:left="834" w:hanging="480"/>
      </w:pPr>
      <w:rPr>
        <w:rFonts w:hint="default"/>
      </w:rPr>
    </w:lvl>
    <w:lvl w:ilvl="2">
      <w:start w:val="1"/>
      <w:numFmt w:val="decimal"/>
      <w:lvlText w:val="%1.%2.%3"/>
      <w:lvlJc w:val="left"/>
      <w:pPr>
        <w:ind w:left="9900"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0">
    <w:nsid w:val="4B710373"/>
    <w:multiLevelType w:val="hybridMultilevel"/>
    <w:tmpl w:val="AF9EEE8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F291D85"/>
    <w:multiLevelType w:val="hybridMultilevel"/>
    <w:tmpl w:val="5CA238A0"/>
    <w:lvl w:ilvl="0" w:tplc="E42CED70">
      <w:start w:val="1"/>
      <w:numFmt w:val="bullet"/>
      <w:lvlText w:val="–"/>
      <w:lvlJc w:val="left"/>
      <w:pPr>
        <w:tabs>
          <w:tab w:val="num" w:pos="1353"/>
        </w:tabs>
        <w:ind w:left="1353" w:hanging="360"/>
      </w:pPr>
      <w:rPr>
        <w:rFonts w:ascii="Courier New" w:hAnsi="Courier New" w:cs="Courier New" w:hint="default"/>
      </w:rPr>
    </w:lvl>
    <w:lvl w:ilvl="1" w:tplc="04190003" w:tentative="1">
      <w:start w:val="1"/>
      <w:numFmt w:val="bullet"/>
      <w:lvlText w:val="o"/>
      <w:lvlJc w:val="left"/>
      <w:pPr>
        <w:tabs>
          <w:tab w:val="num" w:pos="2073"/>
        </w:tabs>
        <w:ind w:left="2073" w:hanging="360"/>
      </w:pPr>
      <w:rPr>
        <w:rFonts w:ascii="Courier New" w:hAnsi="Courier New" w:cs="Courier New" w:hint="default"/>
      </w:rPr>
    </w:lvl>
    <w:lvl w:ilvl="2" w:tplc="04190005" w:tentative="1">
      <w:start w:val="1"/>
      <w:numFmt w:val="bullet"/>
      <w:lvlText w:val=""/>
      <w:lvlJc w:val="left"/>
      <w:pPr>
        <w:tabs>
          <w:tab w:val="num" w:pos="2793"/>
        </w:tabs>
        <w:ind w:left="2793" w:hanging="360"/>
      </w:pPr>
      <w:rPr>
        <w:rFonts w:ascii="Wingdings" w:hAnsi="Wingdings" w:hint="default"/>
      </w:rPr>
    </w:lvl>
    <w:lvl w:ilvl="3" w:tplc="04190001" w:tentative="1">
      <w:start w:val="1"/>
      <w:numFmt w:val="bullet"/>
      <w:lvlText w:val=""/>
      <w:lvlJc w:val="left"/>
      <w:pPr>
        <w:tabs>
          <w:tab w:val="num" w:pos="3513"/>
        </w:tabs>
        <w:ind w:left="3513" w:hanging="360"/>
      </w:pPr>
      <w:rPr>
        <w:rFonts w:ascii="Symbol" w:hAnsi="Symbol" w:hint="default"/>
      </w:rPr>
    </w:lvl>
    <w:lvl w:ilvl="4" w:tplc="04190003" w:tentative="1">
      <w:start w:val="1"/>
      <w:numFmt w:val="bullet"/>
      <w:lvlText w:val="o"/>
      <w:lvlJc w:val="left"/>
      <w:pPr>
        <w:tabs>
          <w:tab w:val="num" w:pos="4233"/>
        </w:tabs>
        <w:ind w:left="4233" w:hanging="360"/>
      </w:pPr>
      <w:rPr>
        <w:rFonts w:ascii="Courier New" w:hAnsi="Courier New" w:cs="Courier New" w:hint="default"/>
      </w:rPr>
    </w:lvl>
    <w:lvl w:ilvl="5" w:tplc="04190005" w:tentative="1">
      <w:start w:val="1"/>
      <w:numFmt w:val="bullet"/>
      <w:lvlText w:val=""/>
      <w:lvlJc w:val="left"/>
      <w:pPr>
        <w:tabs>
          <w:tab w:val="num" w:pos="4953"/>
        </w:tabs>
        <w:ind w:left="4953" w:hanging="360"/>
      </w:pPr>
      <w:rPr>
        <w:rFonts w:ascii="Wingdings" w:hAnsi="Wingdings" w:hint="default"/>
      </w:rPr>
    </w:lvl>
    <w:lvl w:ilvl="6" w:tplc="04190001" w:tentative="1">
      <w:start w:val="1"/>
      <w:numFmt w:val="bullet"/>
      <w:lvlText w:val=""/>
      <w:lvlJc w:val="left"/>
      <w:pPr>
        <w:tabs>
          <w:tab w:val="num" w:pos="5673"/>
        </w:tabs>
        <w:ind w:left="5673" w:hanging="360"/>
      </w:pPr>
      <w:rPr>
        <w:rFonts w:ascii="Symbol" w:hAnsi="Symbol" w:hint="default"/>
      </w:rPr>
    </w:lvl>
    <w:lvl w:ilvl="7" w:tplc="04190003" w:tentative="1">
      <w:start w:val="1"/>
      <w:numFmt w:val="bullet"/>
      <w:lvlText w:val="o"/>
      <w:lvlJc w:val="left"/>
      <w:pPr>
        <w:tabs>
          <w:tab w:val="num" w:pos="6393"/>
        </w:tabs>
        <w:ind w:left="6393" w:hanging="360"/>
      </w:pPr>
      <w:rPr>
        <w:rFonts w:ascii="Courier New" w:hAnsi="Courier New" w:cs="Courier New" w:hint="default"/>
      </w:rPr>
    </w:lvl>
    <w:lvl w:ilvl="8" w:tplc="04190005" w:tentative="1">
      <w:start w:val="1"/>
      <w:numFmt w:val="bullet"/>
      <w:lvlText w:val=""/>
      <w:lvlJc w:val="left"/>
      <w:pPr>
        <w:tabs>
          <w:tab w:val="num" w:pos="7113"/>
        </w:tabs>
        <w:ind w:left="7113" w:hanging="360"/>
      </w:pPr>
      <w:rPr>
        <w:rFonts w:ascii="Wingdings" w:hAnsi="Wingdings" w:hint="default"/>
      </w:rPr>
    </w:lvl>
  </w:abstractNum>
  <w:abstractNum w:abstractNumId="22">
    <w:nsid w:val="4FFA6E24"/>
    <w:multiLevelType w:val="hybridMultilevel"/>
    <w:tmpl w:val="3B6AE4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1741068"/>
    <w:multiLevelType w:val="hybridMultilevel"/>
    <w:tmpl w:val="471A4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71749B0"/>
    <w:multiLevelType w:val="hybridMultilevel"/>
    <w:tmpl w:val="B66AAE10"/>
    <w:lvl w:ilvl="0" w:tplc="67349736">
      <w:start w:val="1"/>
      <w:numFmt w:val="bullet"/>
      <w:lvlText w:val=""/>
      <w:lvlJc w:val="left"/>
      <w:pPr>
        <w:tabs>
          <w:tab w:val="num" w:pos="624"/>
        </w:tabs>
        <w:ind w:left="284" w:firstLine="567"/>
      </w:pPr>
      <w:rPr>
        <w:rFonts w:ascii="Symbol" w:hAnsi="Symbol" w:hint="default"/>
      </w:rPr>
    </w:lvl>
    <w:lvl w:ilvl="1" w:tplc="E9C26FFE">
      <w:start w:val="1"/>
      <w:numFmt w:val="bullet"/>
      <w:lvlText w:val=""/>
      <w:lvlJc w:val="left"/>
      <w:pPr>
        <w:tabs>
          <w:tab w:val="num" w:pos="1648"/>
        </w:tabs>
        <w:ind w:left="1364" w:firstLine="0"/>
      </w:pPr>
      <w:rPr>
        <w:rFonts w:ascii="Wingdings" w:hAnsi="Wingdings" w:hint="default"/>
      </w:rPr>
    </w:lvl>
    <w:lvl w:ilvl="2" w:tplc="04190005">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25">
    <w:nsid w:val="5AAB1E79"/>
    <w:multiLevelType w:val="hybridMultilevel"/>
    <w:tmpl w:val="73F2A42E"/>
    <w:lvl w:ilvl="0" w:tplc="91A4D3BA">
      <w:start w:val="1"/>
      <w:numFmt w:val="bullet"/>
      <w:lvlText w:val=""/>
      <w:lvlJc w:val="left"/>
      <w:pPr>
        <w:tabs>
          <w:tab w:val="num" w:pos="1191"/>
        </w:tabs>
        <w:ind w:left="851"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62BF163C"/>
    <w:multiLevelType w:val="multilevel"/>
    <w:tmpl w:val="33D28A7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927"/>
        </w:tabs>
        <w:ind w:left="0" w:firstLine="567"/>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27">
    <w:nsid w:val="6AB02D0B"/>
    <w:multiLevelType w:val="multilevel"/>
    <w:tmpl w:val="E5AA4126"/>
    <w:lvl w:ilvl="0">
      <w:start w:val="1"/>
      <w:numFmt w:val="bullet"/>
      <w:pStyle w:val="a3"/>
      <w:lvlText w:val=""/>
      <w:lvlJc w:val="left"/>
      <w:pPr>
        <w:tabs>
          <w:tab w:val="num" w:pos="360"/>
        </w:tabs>
        <w:ind w:left="360" w:hanging="360"/>
      </w:pPr>
      <w:rPr>
        <w:rFonts w:ascii="Symbol" w:hAnsi="Symbol" w:hint="default"/>
        <w:color w:val="auto"/>
      </w:rPr>
    </w:lvl>
    <w:lvl w:ilvl="1">
      <w:start w:val="2"/>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8">
    <w:nsid w:val="73294D08"/>
    <w:multiLevelType w:val="multilevel"/>
    <w:tmpl w:val="D9401DE4"/>
    <w:lvl w:ilvl="0">
      <w:start w:val="9"/>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
    <w:nsid w:val="750062DF"/>
    <w:multiLevelType w:val="multilevel"/>
    <w:tmpl w:val="C842491A"/>
    <w:lvl w:ilvl="0">
      <w:start w:val="7"/>
      <w:numFmt w:val="decimal"/>
      <w:lvlText w:val="%1."/>
      <w:lvlJc w:val="left"/>
      <w:pPr>
        <w:tabs>
          <w:tab w:val="num" w:pos="405"/>
        </w:tabs>
        <w:ind w:left="405" w:hanging="405"/>
      </w:pPr>
      <w:rPr>
        <w:rFonts w:hint="default"/>
        <w:b/>
      </w:rPr>
    </w:lvl>
    <w:lvl w:ilvl="1">
      <w:start w:val="1"/>
      <w:numFmt w:val="none"/>
      <w:lvlText w:val="5.1."/>
      <w:lvlJc w:val="left"/>
      <w:pPr>
        <w:tabs>
          <w:tab w:val="num" w:pos="945"/>
        </w:tabs>
        <w:ind w:left="945" w:hanging="405"/>
      </w:pPr>
      <w:rPr>
        <w:rFonts w:hint="default"/>
        <w:b w:val="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0">
    <w:nsid w:val="76C77F47"/>
    <w:multiLevelType w:val="hybridMultilevel"/>
    <w:tmpl w:val="1F0C87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A990541"/>
    <w:multiLevelType w:val="multilevel"/>
    <w:tmpl w:val="57641EDE"/>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nsid w:val="7ED80B63"/>
    <w:multiLevelType w:val="multilevel"/>
    <w:tmpl w:val="F16A3A84"/>
    <w:lvl w:ilvl="0">
      <w:start w:val="1"/>
      <w:numFmt w:val="decimal"/>
      <w:lvlText w:val="%1."/>
      <w:lvlJc w:val="left"/>
      <w:pPr>
        <w:tabs>
          <w:tab w:val="num" w:pos="360"/>
        </w:tabs>
        <w:ind w:left="360" w:hanging="360"/>
      </w:pPr>
      <w:rPr>
        <w:rFonts w:hint="default"/>
        <w:b w:val="0"/>
        <w:bCs w:val="0"/>
      </w:rPr>
    </w:lvl>
    <w:lvl w:ilvl="1">
      <w:start w:val="1"/>
      <w:numFmt w:val="bullet"/>
      <w:lvlText w:val="–"/>
      <w:lvlJc w:val="left"/>
      <w:pPr>
        <w:tabs>
          <w:tab w:val="num" w:pos="720"/>
        </w:tabs>
        <w:ind w:left="720" w:hanging="360"/>
      </w:pPr>
      <w:rPr>
        <w:rFonts w:ascii="Courier New" w:hAnsi="Courier New" w:cs="Courier New" w:hint="default"/>
        <w:b w:val="0"/>
        <w:bCs w:val="0"/>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33">
    <w:nsid w:val="7F4267A2"/>
    <w:multiLevelType w:val="multilevel"/>
    <w:tmpl w:val="C82A68FA"/>
    <w:lvl w:ilvl="0">
      <w:start w:val="1"/>
      <w:numFmt w:val="decimal"/>
      <w:lvlText w:val="%1."/>
      <w:legacy w:legacy="1" w:legacySpace="0" w:legacyIndent="355"/>
      <w:lvlJc w:val="left"/>
      <w:rPr>
        <w:rFonts w:ascii="Times New Roman" w:hAnsi="Times New Roman" w:cs="Times New Roman" w:hint="default"/>
        <w:b w:val="0"/>
      </w:rPr>
    </w:lvl>
    <w:lvl w:ilvl="1">
      <w:start w:val="1"/>
      <w:numFmt w:val="decimal"/>
      <w:isLgl/>
      <w:lvlText w:val="%1.%2."/>
      <w:lvlJc w:val="left"/>
      <w:pPr>
        <w:tabs>
          <w:tab w:val="num" w:pos="1984"/>
        </w:tabs>
        <w:ind w:left="1984" w:hanging="1275"/>
      </w:pPr>
      <w:rPr>
        <w:rFonts w:hint="default"/>
        <w:b w:val="0"/>
      </w:rPr>
    </w:lvl>
    <w:lvl w:ilvl="2">
      <w:start w:val="1"/>
      <w:numFmt w:val="decimal"/>
      <w:isLgl/>
      <w:lvlText w:val="%1.%2.%3."/>
      <w:lvlJc w:val="left"/>
      <w:pPr>
        <w:tabs>
          <w:tab w:val="num" w:pos="2693"/>
        </w:tabs>
        <w:ind w:left="2693" w:hanging="1275"/>
      </w:pPr>
      <w:rPr>
        <w:rFonts w:hint="default"/>
        <w:b w:val="0"/>
      </w:rPr>
    </w:lvl>
    <w:lvl w:ilvl="3">
      <w:start w:val="1"/>
      <w:numFmt w:val="decimal"/>
      <w:isLgl/>
      <w:lvlText w:val="%1.%2.%3.%4."/>
      <w:lvlJc w:val="left"/>
      <w:pPr>
        <w:tabs>
          <w:tab w:val="num" w:pos="3402"/>
        </w:tabs>
        <w:ind w:left="3402" w:hanging="1275"/>
      </w:pPr>
      <w:rPr>
        <w:rFonts w:hint="default"/>
        <w:b w:val="0"/>
      </w:rPr>
    </w:lvl>
    <w:lvl w:ilvl="4">
      <w:start w:val="1"/>
      <w:numFmt w:val="decimal"/>
      <w:isLgl/>
      <w:lvlText w:val="%1.%2.%3.%4.%5."/>
      <w:lvlJc w:val="left"/>
      <w:pPr>
        <w:tabs>
          <w:tab w:val="num" w:pos="4111"/>
        </w:tabs>
        <w:ind w:left="4111" w:hanging="1275"/>
      </w:pPr>
      <w:rPr>
        <w:rFonts w:hint="default"/>
        <w:b w:val="0"/>
      </w:rPr>
    </w:lvl>
    <w:lvl w:ilvl="5">
      <w:start w:val="1"/>
      <w:numFmt w:val="decimal"/>
      <w:isLgl/>
      <w:lvlText w:val="%1.%2.%3.%4.%5.%6."/>
      <w:lvlJc w:val="left"/>
      <w:pPr>
        <w:tabs>
          <w:tab w:val="num" w:pos="4820"/>
        </w:tabs>
        <w:ind w:left="4820" w:hanging="1275"/>
      </w:pPr>
      <w:rPr>
        <w:rFonts w:hint="default"/>
        <w:b w:val="0"/>
      </w:rPr>
    </w:lvl>
    <w:lvl w:ilvl="6">
      <w:start w:val="1"/>
      <w:numFmt w:val="decimal"/>
      <w:isLgl/>
      <w:lvlText w:val="%1.%2.%3.%4.%5.%6.%7."/>
      <w:lvlJc w:val="left"/>
      <w:pPr>
        <w:tabs>
          <w:tab w:val="num" w:pos="5694"/>
        </w:tabs>
        <w:ind w:left="5694" w:hanging="1440"/>
      </w:pPr>
      <w:rPr>
        <w:rFonts w:hint="default"/>
        <w:b w:val="0"/>
      </w:rPr>
    </w:lvl>
    <w:lvl w:ilvl="7">
      <w:start w:val="1"/>
      <w:numFmt w:val="decimal"/>
      <w:isLgl/>
      <w:lvlText w:val="%1.%2.%3.%4.%5.%6.%7.%8."/>
      <w:lvlJc w:val="left"/>
      <w:pPr>
        <w:tabs>
          <w:tab w:val="num" w:pos="6403"/>
        </w:tabs>
        <w:ind w:left="6403" w:hanging="1440"/>
      </w:pPr>
      <w:rPr>
        <w:rFonts w:hint="default"/>
        <w:b w:val="0"/>
      </w:rPr>
    </w:lvl>
    <w:lvl w:ilvl="8">
      <w:start w:val="1"/>
      <w:numFmt w:val="decimal"/>
      <w:isLgl/>
      <w:lvlText w:val="%1.%2.%3.%4.%5.%6.%7.%8.%9."/>
      <w:lvlJc w:val="left"/>
      <w:pPr>
        <w:tabs>
          <w:tab w:val="num" w:pos="7472"/>
        </w:tabs>
        <w:ind w:left="7472" w:hanging="1800"/>
      </w:pPr>
      <w:rPr>
        <w:rFonts w:hint="default"/>
        <w:b w:val="0"/>
      </w:rPr>
    </w:lvl>
  </w:abstractNum>
  <w:num w:numId="1">
    <w:abstractNumId w:val="4"/>
  </w:num>
  <w:num w:numId="2">
    <w:abstractNumId w:val="8"/>
  </w:num>
  <w:num w:numId="3">
    <w:abstractNumId w:val="26"/>
  </w:num>
  <w:num w:numId="4">
    <w:abstractNumId w:val="27"/>
  </w:num>
  <w:num w:numId="5">
    <w:abstractNumId w:val="7"/>
  </w:num>
  <w:num w:numId="6">
    <w:abstractNumId w:val="10"/>
  </w:num>
  <w:num w:numId="7">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6"/>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33"/>
    <w:lvlOverride w:ilvl="0">
      <w:startOverride w:val="1"/>
    </w:lvlOverride>
  </w:num>
  <w:num w:numId="14">
    <w:abstractNumId w:val="16"/>
  </w:num>
  <w:num w:numId="15">
    <w:abstractNumId w:val="18"/>
  </w:num>
  <w:num w:numId="16">
    <w:abstractNumId w:val="32"/>
  </w:num>
  <w:num w:numId="17">
    <w:abstractNumId w:val="29"/>
  </w:num>
  <w:num w:numId="18">
    <w:abstractNumId w:val="21"/>
  </w:num>
  <w:num w:numId="19">
    <w:abstractNumId w:val="12"/>
  </w:num>
  <w:num w:numId="20">
    <w:abstractNumId w:val="17"/>
  </w:num>
  <w:num w:numId="21">
    <w:abstractNumId w:val="0"/>
  </w:num>
  <w:num w:numId="22">
    <w:abstractNumId w:val="1"/>
  </w:num>
  <w:num w:numId="23">
    <w:abstractNumId w:val="6"/>
  </w:num>
  <w:num w:numId="24">
    <w:abstractNumId w:val="23"/>
  </w:num>
  <w:num w:numId="25">
    <w:abstractNumId w:val="13"/>
  </w:num>
  <w:num w:numId="26">
    <w:abstractNumId w:val="19"/>
  </w:num>
  <w:num w:numId="27">
    <w:abstractNumId w:val="28"/>
  </w:num>
  <w:num w:numId="28">
    <w:abstractNumId w:val="5"/>
  </w:num>
  <w:num w:numId="29">
    <w:abstractNumId w:val="14"/>
  </w:num>
  <w:num w:numId="30">
    <w:abstractNumId w:val="31"/>
  </w:num>
  <w:num w:numId="31">
    <w:abstractNumId w:val="20"/>
  </w:num>
  <w:num w:numId="3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num>
  <w:num w:numId="34">
    <w:abstractNumId w:val="3"/>
  </w:num>
  <w:num w:numId="35">
    <w:abstractNumId w:val="22"/>
  </w:num>
  <w:num w:numId="36">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footnotePr>
    <w:footnote w:id="-1"/>
    <w:footnote w:id="0"/>
  </w:footnotePr>
  <w:endnotePr>
    <w:endnote w:id="-1"/>
    <w:endnote w:id="0"/>
  </w:endnotePr>
  <w:compat/>
  <w:rsids>
    <w:rsidRoot w:val="00F83A0A"/>
    <w:rsid w:val="003C5241"/>
    <w:rsid w:val="004F33CD"/>
    <w:rsid w:val="007C33FB"/>
    <w:rsid w:val="009C27D2"/>
    <w:rsid w:val="00C16665"/>
    <w:rsid w:val="00ED110C"/>
    <w:rsid w:val="00F83A0A"/>
    <w:rsid w:val="00FC748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2" w:uiPriority="0"/>
    <w:lsdException w:name="Hyperlink"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3C5241"/>
  </w:style>
  <w:style w:type="paragraph" w:styleId="1">
    <w:name w:val="heading 1"/>
    <w:aliases w:val="Заголовок 1 Знак1,Заголовок 1 Знак Знак,Заголовок 1 Знак2 Знак Знак,Заголовок 1 Знак Знак Знак Знак,Глава + Times New Roman Знак Знак Знак Знак,14 пт Знак Знак Знак1 Знак Знак,Заголовок 1 Знак1 Знак Знак Знак Знак,Заголовок 1 Знак Знак1"/>
    <w:basedOn w:val="a4"/>
    <w:next w:val="a4"/>
    <w:link w:val="10"/>
    <w:qFormat/>
    <w:rsid w:val="007C33FB"/>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aliases w:val="Заголовок 2 Знак1,Заголовок 2 Знак Знак,Заголовок 2 Знак1 Знак Знак,Заголовок 2 Знак Знак Знак Знак, Знак29 Знак Знак Знак Знак,Знак29 Знак Знак Знак Знак,Заголовок 2 Знак Знак1"/>
    <w:basedOn w:val="a4"/>
    <w:next w:val="a4"/>
    <w:link w:val="20"/>
    <w:qFormat/>
    <w:rsid w:val="007C33FB"/>
    <w:pPr>
      <w:keepNext/>
      <w:spacing w:before="240" w:after="60" w:line="240" w:lineRule="auto"/>
      <w:outlineLvl w:val="1"/>
    </w:pPr>
    <w:rPr>
      <w:rFonts w:ascii="Arial" w:eastAsia="Times New Roman" w:hAnsi="Arial" w:cs="Arial"/>
      <w:b/>
      <w:bCs/>
      <w:i/>
      <w:iCs/>
      <w:sz w:val="28"/>
      <w:szCs w:val="28"/>
      <w:lang w:eastAsia="ru-RU"/>
    </w:rPr>
  </w:style>
  <w:style w:type="paragraph" w:styleId="5">
    <w:name w:val="heading 5"/>
    <w:aliases w:val="Заголовок 5 Знак1,Заголовок 5 Знак Знак, Знак48 Знак Знак,Знак48 Знак Знак"/>
    <w:basedOn w:val="a4"/>
    <w:next w:val="a4"/>
    <w:link w:val="50"/>
    <w:qFormat/>
    <w:rsid w:val="007C33FB"/>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4"/>
    <w:next w:val="a4"/>
    <w:link w:val="60"/>
    <w:qFormat/>
    <w:rsid w:val="007C33FB"/>
    <w:pPr>
      <w:spacing w:before="240" w:after="60" w:line="240" w:lineRule="auto"/>
      <w:outlineLvl w:val="5"/>
    </w:pPr>
    <w:rPr>
      <w:rFonts w:ascii="Times New Roman" w:eastAsia="Times New Roman" w:hAnsi="Times New Roman" w:cs="Times New Roman"/>
      <w:b/>
      <w:bCs/>
      <w:lang w:eastAsia="ru-RU"/>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alloon Text"/>
    <w:basedOn w:val="a4"/>
    <w:link w:val="a9"/>
    <w:semiHidden/>
    <w:unhideWhenUsed/>
    <w:rsid w:val="00C16665"/>
    <w:pPr>
      <w:spacing w:after="0" w:line="240" w:lineRule="auto"/>
    </w:pPr>
    <w:rPr>
      <w:rFonts w:ascii="Tahoma" w:hAnsi="Tahoma" w:cs="Tahoma"/>
      <w:sz w:val="16"/>
      <w:szCs w:val="16"/>
    </w:rPr>
  </w:style>
  <w:style w:type="character" w:customStyle="1" w:styleId="a9">
    <w:name w:val="Текст выноски Знак"/>
    <w:basedOn w:val="a5"/>
    <w:link w:val="a8"/>
    <w:uiPriority w:val="99"/>
    <w:semiHidden/>
    <w:rsid w:val="00C16665"/>
    <w:rPr>
      <w:rFonts w:ascii="Tahoma" w:hAnsi="Tahoma" w:cs="Tahoma"/>
      <w:sz w:val="16"/>
      <w:szCs w:val="16"/>
    </w:rPr>
  </w:style>
  <w:style w:type="character" w:customStyle="1" w:styleId="10">
    <w:name w:val="Заголовок 1 Знак"/>
    <w:aliases w:val="Заголовок 1 Знак1 Знак,Заголовок 1 Знак Знак Знак,Заголовок 1 Знак2 Знак Знак Знак,Заголовок 1 Знак Знак Знак Знак Знак,Глава + Times New Roman Знак Знак Знак Знак Знак,14 пт Знак Знак Знак1 Знак Знак Знак,Заголовок 1 Знак Знак1 Знак"/>
    <w:basedOn w:val="a5"/>
    <w:link w:val="1"/>
    <w:rsid w:val="007C33FB"/>
    <w:rPr>
      <w:rFonts w:ascii="Arial" w:eastAsia="Times New Roman" w:hAnsi="Arial" w:cs="Arial"/>
      <w:b/>
      <w:bCs/>
      <w:kern w:val="32"/>
      <w:sz w:val="32"/>
      <w:szCs w:val="32"/>
      <w:lang w:eastAsia="ru-RU"/>
    </w:rPr>
  </w:style>
  <w:style w:type="character" w:customStyle="1" w:styleId="20">
    <w:name w:val="Заголовок 2 Знак"/>
    <w:aliases w:val="Заголовок 2 Знак1 Знак,Заголовок 2 Знак Знак Знак,Заголовок 2 Знак1 Знак Знак Знак,Заголовок 2 Знак Знак Знак Знак Знак, Знак29 Знак Знак Знак Знак Знак,Знак29 Знак Знак Знак Знак Знак,Заголовок 2 Знак Знак1 Знак"/>
    <w:basedOn w:val="a5"/>
    <w:link w:val="2"/>
    <w:rsid w:val="007C33FB"/>
    <w:rPr>
      <w:rFonts w:ascii="Arial" w:eastAsia="Times New Roman" w:hAnsi="Arial" w:cs="Arial"/>
      <w:b/>
      <w:bCs/>
      <w:i/>
      <w:iCs/>
      <w:sz w:val="28"/>
      <w:szCs w:val="28"/>
      <w:lang w:eastAsia="ru-RU"/>
    </w:rPr>
  </w:style>
  <w:style w:type="character" w:customStyle="1" w:styleId="50">
    <w:name w:val="Заголовок 5 Знак"/>
    <w:aliases w:val="Заголовок 5 Знак1 Знак,Заголовок 5 Знак Знак Знак, Знак48 Знак Знак Знак,Знак48 Знак Знак Знак"/>
    <w:basedOn w:val="a5"/>
    <w:link w:val="5"/>
    <w:rsid w:val="007C33FB"/>
    <w:rPr>
      <w:rFonts w:ascii="Times New Roman" w:eastAsia="Times New Roman" w:hAnsi="Times New Roman" w:cs="Times New Roman"/>
      <w:b/>
      <w:bCs/>
      <w:i/>
      <w:iCs/>
      <w:sz w:val="26"/>
      <w:szCs w:val="26"/>
      <w:lang w:eastAsia="ru-RU"/>
    </w:rPr>
  </w:style>
  <w:style w:type="character" w:customStyle="1" w:styleId="60">
    <w:name w:val="Заголовок 6 Знак"/>
    <w:basedOn w:val="a5"/>
    <w:link w:val="6"/>
    <w:rsid w:val="007C33FB"/>
    <w:rPr>
      <w:rFonts w:ascii="Times New Roman" w:eastAsia="Times New Roman" w:hAnsi="Times New Roman" w:cs="Times New Roman"/>
      <w:b/>
      <w:bCs/>
      <w:lang w:eastAsia="ru-RU"/>
    </w:rPr>
  </w:style>
  <w:style w:type="character" w:styleId="aa">
    <w:name w:val="footnote reference"/>
    <w:semiHidden/>
    <w:rsid w:val="007C33FB"/>
    <w:rPr>
      <w:vertAlign w:val="superscript"/>
    </w:rPr>
  </w:style>
  <w:style w:type="paragraph" w:customStyle="1" w:styleId="ConsNormal">
    <w:name w:val="ConsNormal"/>
    <w:rsid w:val="007C33FB"/>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b">
    <w:name w:val="footnote text"/>
    <w:basedOn w:val="a4"/>
    <w:link w:val="ac"/>
    <w:semiHidden/>
    <w:rsid w:val="007C33F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c">
    <w:name w:val="Текст сноски Знак"/>
    <w:basedOn w:val="a5"/>
    <w:link w:val="ab"/>
    <w:semiHidden/>
    <w:rsid w:val="007C33FB"/>
    <w:rPr>
      <w:rFonts w:ascii="Times New Roman" w:eastAsia="Times New Roman" w:hAnsi="Times New Roman" w:cs="Times New Roman"/>
      <w:sz w:val="20"/>
      <w:szCs w:val="20"/>
      <w:lang w:eastAsia="ru-RU"/>
    </w:rPr>
  </w:style>
  <w:style w:type="paragraph" w:styleId="ad">
    <w:name w:val="Body Text"/>
    <w:basedOn w:val="a4"/>
    <w:link w:val="ae"/>
    <w:rsid w:val="007C33FB"/>
    <w:pPr>
      <w:spacing w:after="120" w:line="240" w:lineRule="auto"/>
    </w:pPr>
    <w:rPr>
      <w:rFonts w:ascii="Times New Roman" w:eastAsia="Times New Roman" w:hAnsi="Times New Roman" w:cs="Times New Roman"/>
      <w:sz w:val="20"/>
      <w:szCs w:val="20"/>
      <w:lang w:eastAsia="ru-RU"/>
    </w:rPr>
  </w:style>
  <w:style w:type="character" w:customStyle="1" w:styleId="ae">
    <w:name w:val="Основной текст Знак"/>
    <w:basedOn w:val="a5"/>
    <w:link w:val="ad"/>
    <w:rsid w:val="007C33FB"/>
    <w:rPr>
      <w:rFonts w:ascii="Times New Roman" w:eastAsia="Times New Roman" w:hAnsi="Times New Roman" w:cs="Times New Roman"/>
      <w:sz w:val="20"/>
      <w:szCs w:val="20"/>
      <w:lang w:eastAsia="ru-RU"/>
    </w:rPr>
  </w:style>
  <w:style w:type="paragraph" w:styleId="af">
    <w:name w:val="Body Text Indent"/>
    <w:aliases w:val="Основной текст с отступом Знак1,Основной текст с отступом Знак Знак,Знак44 Знак Знак,Знак21 Знак,Знак21 Знак Знак Знак,Знак21"/>
    <w:basedOn w:val="a4"/>
    <w:link w:val="21"/>
    <w:rsid w:val="007C33FB"/>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af0">
    <w:name w:val="Основной текст с отступом Знак"/>
    <w:basedOn w:val="a5"/>
    <w:uiPriority w:val="99"/>
    <w:semiHidden/>
    <w:rsid w:val="007C33FB"/>
  </w:style>
  <w:style w:type="paragraph" w:styleId="af1">
    <w:name w:val="header"/>
    <w:basedOn w:val="a4"/>
    <w:link w:val="af2"/>
    <w:uiPriority w:val="99"/>
    <w:rsid w:val="007C33FB"/>
    <w:pPr>
      <w:tabs>
        <w:tab w:val="center" w:pos="4677"/>
        <w:tab w:val="right" w:pos="9355"/>
      </w:tabs>
      <w:spacing w:after="0" w:line="240" w:lineRule="auto"/>
    </w:pPr>
    <w:rPr>
      <w:rFonts w:ascii="Times New Roman" w:eastAsia="Times New Roman" w:hAnsi="Times New Roman" w:cs="Times New Roman"/>
      <w:sz w:val="24"/>
      <w:szCs w:val="24"/>
      <w:lang/>
    </w:rPr>
  </w:style>
  <w:style w:type="character" w:customStyle="1" w:styleId="af2">
    <w:name w:val="Верхний колонтитул Знак"/>
    <w:basedOn w:val="a5"/>
    <w:link w:val="af1"/>
    <w:uiPriority w:val="99"/>
    <w:rsid w:val="007C33FB"/>
    <w:rPr>
      <w:rFonts w:ascii="Times New Roman" w:eastAsia="Times New Roman" w:hAnsi="Times New Roman" w:cs="Times New Roman"/>
      <w:sz w:val="24"/>
      <w:szCs w:val="24"/>
      <w:lang/>
    </w:rPr>
  </w:style>
  <w:style w:type="character" w:styleId="af3">
    <w:name w:val="page number"/>
    <w:basedOn w:val="a5"/>
    <w:rsid w:val="007C33FB"/>
  </w:style>
  <w:style w:type="paragraph" w:styleId="af4">
    <w:name w:val="footer"/>
    <w:aliases w:val="Нижний колонтитул Знак1,Нижний колонтитул Знак Знак1,Нижний колонтитул Знак Знак Знак, Знак18 Знак Знак Знак,Нижний колонтитул Знак1 Знак,Нижний колонтитул Знак Знак, Знак18 Знак Знак, Знак18 Знак"/>
    <w:basedOn w:val="a4"/>
    <w:link w:val="22"/>
    <w:rsid w:val="007C33F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5">
    <w:name w:val="Нижний колонтитул Знак"/>
    <w:basedOn w:val="a5"/>
    <w:uiPriority w:val="99"/>
    <w:semiHidden/>
    <w:rsid w:val="007C33FB"/>
  </w:style>
  <w:style w:type="paragraph" w:customStyle="1" w:styleId="af6">
    <w:name w:val="Знак Знак Знак Знак Знак Знак Знак Знак Знак Знак"/>
    <w:basedOn w:val="a4"/>
    <w:rsid w:val="007C33FB"/>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xl58">
    <w:name w:val="xl58"/>
    <w:basedOn w:val="a4"/>
    <w:rsid w:val="007C33F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Times New Roman"/>
      <w:b/>
      <w:bCs/>
      <w:sz w:val="24"/>
      <w:szCs w:val="24"/>
      <w:lang w:eastAsia="ru-RU"/>
    </w:rPr>
  </w:style>
  <w:style w:type="paragraph" w:customStyle="1" w:styleId="af7">
    <w:name w:val="Знак Знак Знак Знак Знак Знак Знак Знак Знак Знак Знак Знак"/>
    <w:basedOn w:val="a4"/>
    <w:autoRedefine/>
    <w:rsid w:val="007C33FB"/>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1">
    <w:name w:val="Знак Знак Знак Знак Знак Знак Знак Знак Знак Знак Знак Знак Знак Знак Знак1"/>
    <w:basedOn w:val="a4"/>
    <w:autoRedefine/>
    <w:rsid w:val="007C33FB"/>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2">
    <w:name w:val="Знак Знак Знак Знак Знак Знак Знак Знак Знак Знак Знак Знак Знак Знак Знак1 Знак Знак Знак Знак Знак Знак Знак Знак Знак Знак"/>
    <w:basedOn w:val="a4"/>
    <w:autoRedefine/>
    <w:rsid w:val="007C33FB"/>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styleId="23">
    <w:name w:val="Body Text 2"/>
    <w:basedOn w:val="a4"/>
    <w:link w:val="24"/>
    <w:rsid w:val="007C33FB"/>
    <w:pPr>
      <w:spacing w:after="120" w:line="48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5"/>
    <w:link w:val="23"/>
    <w:rsid w:val="007C33FB"/>
    <w:rPr>
      <w:rFonts w:ascii="Times New Roman" w:eastAsia="Times New Roman" w:hAnsi="Times New Roman" w:cs="Times New Roman"/>
      <w:sz w:val="24"/>
      <w:szCs w:val="24"/>
      <w:lang w:eastAsia="ru-RU"/>
    </w:rPr>
  </w:style>
  <w:style w:type="paragraph" w:styleId="af8">
    <w:name w:val="Title"/>
    <w:aliases w:val=" Знак37 Знак,Знак37 Знак1,Название Знак1 Знак,Название Знак Знак1 Знак,Название Знак Знак Знак1 Знак,Знак13 Знак Знак Знак1 Знак,Название Знак Знак Знак Знак Знак,Название Знак1 Знак Знак Знак,Знак13 Знак Знак Знак Знак Знак"/>
    <w:basedOn w:val="a4"/>
    <w:link w:val="13"/>
    <w:qFormat/>
    <w:rsid w:val="007C33FB"/>
    <w:pPr>
      <w:spacing w:before="240" w:after="60" w:line="240" w:lineRule="auto"/>
      <w:jc w:val="center"/>
      <w:outlineLvl w:val="0"/>
    </w:pPr>
    <w:rPr>
      <w:rFonts w:ascii="Arial" w:eastAsia="Times New Roman" w:hAnsi="Arial" w:cs="Times New Roman"/>
      <w:b/>
      <w:kern w:val="28"/>
      <w:sz w:val="32"/>
      <w:szCs w:val="20"/>
      <w:lang w:val="en-US" w:eastAsia="ru-RU"/>
    </w:rPr>
  </w:style>
  <w:style w:type="character" w:customStyle="1" w:styleId="af9">
    <w:name w:val="Название Знак"/>
    <w:basedOn w:val="a5"/>
    <w:uiPriority w:val="10"/>
    <w:rsid w:val="007C33FB"/>
    <w:rPr>
      <w:rFonts w:asciiTheme="majorHAnsi" w:eastAsiaTheme="majorEastAsia" w:hAnsiTheme="majorHAnsi" w:cstheme="majorBidi"/>
      <w:color w:val="17365D" w:themeColor="text2" w:themeShade="BF"/>
      <w:spacing w:val="5"/>
      <w:kern w:val="28"/>
      <w:sz w:val="52"/>
      <w:szCs w:val="52"/>
    </w:rPr>
  </w:style>
  <w:style w:type="paragraph" w:customStyle="1" w:styleId="a">
    <w:name w:val="Основной текст бул"/>
    <w:basedOn w:val="a4"/>
    <w:rsid w:val="007C33FB"/>
    <w:pPr>
      <w:numPr>
        <w:numId w:val="1"/>
      </w:numPr>
      <w:spacing w:after="0" w:line="240" w:lineRule="auto"/>
    </w:pPr>
    <w:rPr>
      <w:rFonts w:ascii="Times New Roman" w:eastAsia="Times New Roman" w:hAnsi="Times New Roman" w:cs="Times New Roman"/>
      <w:sz w:val="24"/>
      <w:szCs w:val="20"/>
      <w:lang w:val="en-GB" w:eastAsia="ru-RU"/>
    </w:rPr>
  </w:style>
  <w:style w:type="paragraph" w:styleId="a3">
    <w:name w:val="List Bullet"/>
    <w:basedOn w:val="a4"/>
    <w:autoRedefine/>
    <w:rsid w:val="007C33FB"/>
    <w:pPr>
      <w:numPr>
        <w:numId w:val="4"/>
      </w:numPr>
      <w:spacing w:after="0" w:line="240" w:lineRule="auto"/>
    </w:pPr>
    <w:rPr>
      <w:rFonts w:ascii="Times New Roman" w:eastAsia="Times New Roman" w:hAnsi="Times New Roman" w:cs="Times New Roman"/>
      <w:sz w:val="20"/>
      <w:szCs w:val="20"/>
      <w:lang w:eastAsia="ru-RU"/>
    </w:rPr>
  </w:style>
  <w:style w:type="paragraph" w:customStyle="1" w:styleId="a1">
    <w:name w:val="ТаблНумер"/>
    <w:basedOn w:val="a4"/>
    <w:rsid w:val="007C33FB"/>
    <w:pPr>
      <w:numPr>
        <w:numId w:val="2"/>
      </w:numPr>
      <w:spacing w:after="0" w:line="240" w:lineRule="auto"/>
      <w:jc w:val="center"/>
    </w:pPr>
    <w:rPr>
      <w:rFonts w:ascii="Arial" w:eastAsia="Times New Roman" w:hAnsi="Arial" w:cs="Times New Roman"/>
      <w:sz w:val="24"/>
      <w:szCs w:val="20"/>
      <w:lang w:eastAsia="ru-RU"/>
    </w:rPr>
  </w:style>
  <w:style w:type="paragraph" w:customStyle="1" w:styleId="a0">
    <w:name w:val="НумерСписокМногоУровн"/>
    <w:basedOn w:val="a4"/>
    <w:next w:val="afa"/>
    <w:rsid w:val="007C33FB"/>
    <w:pPr>
      <w:numPr>
        <w:numId w:val="5"/>
      </w:numPr>
      <w:spacing w:after="0" w:line="240" w:lineRule="auto"/>
      <w:jc w:val="both"/>
    </w:pPr>
    <w:rPr>
      <w:rFonts w:ascii="Times New Roman" w:eastAsia="Times New Roman" w:hAnsi="Times New Roman" w:cs="Times New Roman"/>
      <w:noProof/>
      <w:sz w:val="24"/>
      <w:szCs w:val="20"/>
      <w:lang w:eastAsia="ru-RU"/>
    </w:rPr>
  </w:style>
  <w:style w:type="paragraph" w:styleId="afa">
    <w:name w:val="List"/>
    <w:basedOn w:val="a4"/>
    <w:rsid w:val="007C33FB"/>
    <w:pPr>
      <w:spacing w:after="0" w:line="240" w:lineRule="auto"/>
      <w:ind w:left="283" w:hanging="283"/>
    </w:pPr>
    <w:rPr>
      <w:rFonts w:ascii="Times New Roman" w:eastAsia="Times New Roman" w:hAnsi="Times New Roman" w:cs="Times New Roman"/>
      <w:sz w:val="20"/>
      <w:szCs w:val="20"/>
      <w:lang w:eastAsia="ru-RU"/>
    </w:rPr>
  </w:style>
  <w:style w:type="paragraph" w:styleId="afb">
    <w:name w:val="Date"/>
    <w:basedOn w:val="a4"/>
    <w:next w:val="a4"/>
    <w:link w:val="afc"/>
    <w:rsid w:val="007C33FB"/>
    <w:pPr>
      <w:spacing w:after="0" w:line="240" w:lineRule="auto"/>
    </w:pPr>
    <w:rPr>
      <w:rFonts w:ascii="Times New Roman" w:eastAsia="Times New Roman" w:hAnsi="Times New Roman" w:cs="Times New Roman"/>
      <w:sz w:val="24"/>
      <w:szCs w:val="20"/>
      <w:lang w:eastAsia="ru-RU"/>
    </w:rPr>
  </w:style>
  <w:style w:type="character" w:customStyle="1" w:styleId="afc">
    <w:name w:val="Дата Знак"/>
    <w:basedOn w:val="a5"/>
    <w:link w:val="afb"/>
    <w:rsid w:val="007C33FB"/>
    <w:rPr>
      <w:rFonts w:ascii="Times New Roman" w:eastAsia="Times New Roman" w:hAnsi="Times New Roman" w:cs="Times New Roman"/>
      <w:sz w:val="24"/>
      <w:szCs w:val="20"/>
      <w:lang w:eastAsia="ru-RU"/>
    </w:rPr>
  </w:style>
  <w:style w:type="table" w:styleId="afd">
    <w:name w:val="Table Grid"/>
    <w:basedOn w:val="a6"/>
    <w:rsid w:val="007C33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Знак Знак Знак Знак Знак Знак Знак Знак Знак Знак Знак Знак Знак Знак Знак1 Знак Знак Знак"/>
    <w:basedOn w:val="a4"/>
    <w:autoRedefine/>
    <w:rsid w:val="007C33FB"/>
    <w:pPr>
      <w:tabs>
        <w:tab w:val="left" w:pos="2160"/>
      </w:tabs>
      <w:spacing w:before="120" w:after="0" w:line="240" w:lineRule="exact"/>
      <w:jc w:val="both"/>
    </w:pPr>
    <w:rPr>
      <w:rFonts w:ascii="Times New Roman" w:eastAsia="Times New Roman" w:hAnsi="Times New Roman" w:cs="Times New Roman"/>
      <w:noProof/>
      <w:spacing w:val="-2"/>
      <w:sz w:val="24"/>
      <w:szCs w:val="24"/>
      <w:lang w:val="en-US" w:eastAsia="ru-RU"/>
    </w:rPr>
  </w:style>
  <w:style w:type="paragraph" w:customStyle="1" w:styleId="ConsPlusNonformat">
    <w:name w:val="ConsPlusNonformat"/>
    <w:uiPriority w:val="99"/>
    <w:rsid w:val="007C33F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e">
    <w:name w:val="Знак Знак Знак Знак Знак Знак Знак"/>
    <w:basedOn w:val="a4"/>
    <w:rsid w:val="007C33FB"/>
    <w:pPr>
      <w:spacing w:after="160" w:line="240" w:lineRule="exact"/>
    </w:pPr>
    <w:rPr>
      <w:rFonts w:ascii="Verdana" w:eastAsia="Times New Roman" w:hAnsi="Verdana" w:cs="Times New Roman"/>
      <w:sz w:val="24"/>
      <w:szCs w:val="24"/>
      <w:lang w:val="en-US"/>
    </w:rPr>
  </w:style>
  <w:style w:type="paragraph" w:customStyle="1" w:styleId="a2">
    <w:name w:val="Условия контракта"/>
    <w:basedOn w:val="a4"/>
    <w:semiHidden/>
    <w:rsid w:val="007C33FB"/>
    <w:pPr>
      <w:numPr>
        <w:numId w:val="6"/>
      </w:numPr>
      <w:spacing w:before="240" w:after="120" w:line="240" w:lineRule="auto"/>
      <w:jc w:val="both"/>
    </w:pPr>
    <w:rPr>
      <w:rFonts w:ascii="Times New Roman" w:eastAsia="Times New Roman" w:hAnsi="Times New Roman" w:cs="Times New Roman"/>
      <w:b/>
      <w:bCs/>
      <w:sz w:val="24"/>
      <w:szCs w:val="24"/>
      <w:lang w:eastAsia="ru-RU"/>
    </w:rPr>
  </w:style>
  <w:style w:type="character" w:customStyle="1" w:styleId="13">
    <w:name w:val="Название Знак1"/>
    <w:aliases w:val=" Знак37 Знак Знак,Знак37 Знак1 Знак,Название Знак1 Знак Знак1,Название Знак Знак1 Знак Знак1,Название Знак Знак Знак1 Знак Знак1,Знак13 Знак Знак Знак1 Знак Знак1,Название Знак Знак Знак Знак Знак Знак1,Название Знак1 Знак Знак Знак Знак1"/>
    <w:link w:val="af8"/>
    <w:locked/>
    <w:rsid w:val="007C33FB"/>
    <w:rPr>
      <w:rFonts w:ascii="Arial" w:eastAsia="Times New Roman" w:hAnsi="Arial" w:cs="Times New Roman"/>
      <w:b/>
      <w:kern w:val="28"/>
      <w:sz w:val="32"/>
      <w:szCs w:val="20"/>
      <w:lang w:val="en-US" w:eastAsia="ru-RU"/>
    </w:rPr>
  </w:style>
  <w:style w:type="paragraph" w:customStyle="1" w:styleId="210">
    <w:name w:val="Знак Знак Знак Знак Знак Знак Знак Знак Знак Знак Знак Знак Знак Знак Знак2 Знак Знак Знак1"/>
    <w:basedOn w:val="a4"/>
    <w:autoRedefine/>
    <w:rsid w:val="007C33FB"/>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autoRedefine/>
    <w:rsid w:val="007C33FB"/>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Heading">
    <w:name w:val="Heading"/>
    <w:rsid w:val="007C33FB"/>
    <w:pPr>
      <w:autoSpaceDE w:val="0"/>
      <w:autoSpaceDN w:val="0"/>
      <w:adjustRightInd w:val="0"/>
      <w:spacing w:after="0" w:line="240" w:lineRule="auto"/>
    </w:pPr>
    <w:rPr>
      <w:rFonts w:ascii="Arial" w:eastAsia="Times New Roman" w:hAnsi="Arial" w:cs="Arial"/>
      <w:b/>
      <w:bCs/>
      <w:lang w:eastAsia="ru-RU"/>
    </w:rPr>
  </w:style>
  <w:style w:type="character" w:customStyle="1" w:styleId="37">
    <w:name w:val="Знак37 Знак"/>
    <w:rsid w:val="007C33FB"/>
    <w:rPr>
      <w:rFonts w:ascii="Arial" w:hAnsi="Arial"/>
      <w:b/>
      <w:kern w:val="28"/>
      <w:sz w:val="32"/>
      <w:szCs w:val="24"/>
      <w:lang w:val="en-US" w:eastAsia="ru-RU" w:bidi="ar-SA"/>
    </w:rPr>
  </w:style>
  <w:style w:type="paragraph" w:customStyle="1" w:styleId="15">
    <w:name w:val="Знак Знак Знак Знак Знак Знак Знак Знак Знак Знак Знак Знак Знак Знак Знак1 Знак Знак Знак Знак Знак Знак"/>
    <w:basedOn w:val="a4"/>
    <w:autoRedefine/>
    <w:rsid w:val="007C33FB"/>
    <w:pPr>
      <w:tabs>
        <w:tab w:val="left" w:pos="2160"/>
      </w:tabs>
      <w:spacing w:before="120" w:after="0" w:line="240" w:lineRule="exact"/>
      <w:jc w:val="both"/>
    </w:pPr>
    <w:rPr>
      <w:rFonts w:ascii="Times New Roman" w:eastAsia="Times New Roman" w:hAnsi="Times New Roman" w:cs="Times New Roman"/>
      <w:noProof/>
      <w:spacing w:val="-2"/>
      <w:sz w:val="24"/>
      <w:szCs w:val="24"/>
      <w:lang w:val="en-US" w:eastAsia="ru-RU"/>
    </w:rPr>
  </w:style>
  <w:style w:type="paragraph" w:customStyle="1" w:styleId="3">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w:basedOn w:val="a4"/>
    <w:autoRedefine/>
    <w:rsid w:val="007C33FB"/>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0">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Знак Знак"/>
    <w:basedOn w:val="a4"/>
    <w:autoRedefine/>
    <w:rsid w:val="007C33FB"/>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21">
    <w:name w:val="Основной текст с отступом Знак2"/>
    <w:aliases w:val="Основной текст с отступом Знак1 Знак,Основной текст с отступом Знак Знак Знак,Знак44 Знак Знак Знак,Знак21 Знак Знак,Знак21 Знак Знак Знак Знак,Знак21 Знак1"/>
    <w:link w:val="af"/>
    <w:locked/>
    <w:rsid w:val="007C33FB"/>
    <w:rPr>
      <w:rFonts w:ascii="Times New Roman" w:eastAsia="Times New Roman" w:hAnsi="Times New Roman" w:cs="Times New Roman"/>
      <w:sz w:val="24"/>
      <w:szCs w:val="20"/>
      <w:lang w:eastAsia="ru-RU"/>
    </w:rPr>
  </w:style>
  <w:style w:type="paragraph" w:customStyle="1" w:styleId="16">
    <w:name w:val="Знак Знак Знак Знак Знак Знак Знак1 Знак Знак Знак Знак Знак Знак Знак Знак Знак Знак Знак Знак"/>
    <w:basedOn w:val="a4"/>
    <w:rsid w:val="007C33FB"/>
    <w:pPr>
      <w:spacing w:after="160" w:line="240" w:lineRule="exact"/>
    </w:pPr>
    <w:rPr>
      <w:rFonts w:ascii="Verdana" w:eastAsia="Times New Roman" w:hAnsi="Verdana" w:cs="Times New Roman"/>
      <w:sz w:val="24"/>
      <w:szCs w:val="24"/>
      <w:lang w:val="en-US"/>
    </w:rPr>
  </w:style>
  <w:style w:type="character" w:customStyle="1" w:styleId="17">
    <w:name w:val="Название Знак1 Знак Знак"/>
    <w:aliases w:val="Название Знак Знак1 Знак Знак,Название Знак Знак Знак1 Знак Знак,Знак13 Знак Знак Знак1 Знак Знак,Название Знак Знак Знак Знак Знак Знак,Название Знак1 Знак Знак Знак Знак,Знак13 Знак Знак Знак Знак Знак Знак"/>
    <w:locked/>
    <w:rsid w:val="007C33FB"/>
    <w:rPr>
      <w:rFonts w:ascii="Arial" w:hAnsi="Arial" w:cs="Arial"/>
      <w:b/>
      <w:bCs/>
      <w:kern w:val="28"/>
      <w:sz w:val="32"/>
      <w:szCs w:val="32"/>
      <w:lang w:bidi="ar-SA"/>
    </w:rPr>
  </w:style>
  <w:style w:type="character" w:styleId="aff0">
    <w:name w:val="annotation reference"/>
    <w:semiHidden/>
    <w:rsid w:val="007C33FB"/>
    <w:rPr>
      <w:sz w:val="16"/>
      <w:szCs w:val="16"/>
    </w:rPr>
  </w:style>
  <w:style w:type="paragraph" w:styleId="aff1">
    <w:name w:val="annotation text"/>
    <w:aliases w:val=" Знак Знак"/>
    <w:basedOn w:val="a4"/>
    <w:link w:val="18"/>
    <w:semiHidden/>
    <w:rsid w:val="007C33FB"/>
    <w:pPr>
      <w:spacing w:after="0" w:line="240" w:lineRule="auto"/>
    </w:pPr>
    <w:rPr>
      <w:rFonts w:ascii="Times New Roman" w:eastAsia="Times New Roman" w:hAnsi="Times New Roman" w:cs="Times New Roman"/>
      <w:sz w:val="20"/>
      <w:szCs w:val="20"/>
      <w:lang w:eastAsia="ru-RU"/>
    </w:rPr>
  </w:style>
  <w:style w:type="character" w:customStyle="1" w:styleId="aff2">
    <w:name w:val="Текст примечания Знак"/>
    <w:basedOn w:val="a5"/>
    <w:uiPriority w:val="99"/>
    <w:semiHidden/>
    <w:rsid w:val="007C33FB"/>
    <w:rPr>
      <w:sz w:val="20"/>
      <w:szCs w:val="20"/>
    </w:rPr>
  </w:style>
  <w:style w:type="paragraph" w:styleId="aff3">
    <w:name w:val="annotation subject"/>
    <w:basedOn w:val="aff1"/>
    <w:next w:val="aff1"/>
    <w:link w:val="aff4"/>
    <w:semiHidden/>
    <w:rsid w:val="007C33FB"/>
    <w:rPr>
      <w:b/>
      <w:bCs/>
    </w:rPr>
  </w:style>
  <w:style w:type="character" w:customStyle="1" w:styleId="aff4">
    <w:name w:val="Тема примечания Знак"/>
    <w:basedOn w:val="aff2"/>
    <w:link w:val="aff3"/>
    <w:semiHidden/>
    <w:rsid w:val="007C33FB"/>
    <w:rPr>
      <w:rFonts w:ascii="Times New Roman" w:eastAsia="Times New Roman" w:hAnsi="Times New Roman" w:cs="Times New Roman"/>
      <w:b/>
      <w:bCs/>
      <w:sz w:val="20"/>
      <w:szCs w:val="20"/>
      <w:lang w:eastAsia="ru-RU"/>
    </w:rPr>
  </w:style>
  <w:style w:type="character" w:customStyle="1" w:styleId="18">
    <w:name w:val="Текст примечания Знак1"/>
    <w:aliases w:val=" Знак Знак Знак"/>
    <w:link w:val="aff1"/>
    <w:semiHidden/>
    <w:locked/>
    <w:rsid w:val="007C33FB"/>
    <w:rPr>
      <w:rFonts w:ascii="Times New Roman" w:eastAsia="Times New Roman" w:hAnsi="Times New Roman" w:cs="Times New Roman"/>
      <w:sz w:val="20"/>
      <w:szCs w:val="20"/>
      <w:lang w:eastAsia="ru-RU"/>
    </w:rPr>
  </w:style>
  <w:style w:type="character" w:styleId="aff5">
    <w:name w:val="Hyperlink"/>
    <w:rsid w:val="007C33FB"/>
    <w:rPr>
      <w:color w:val="0000FF"/>
      <w:u w:val="single"/>
    </w:rPr>
  </w:style>
  <w:style w:type="character" w:customStyle="1" w:styleId="22">
    <w:name w:val="Нижний колонтитул Знак2"/>
    <w:aliases w:val="Нижний колонтитул Знак1 Знак1,Нижний колонтитул Знак Знак1 Знак,Нижний колонтитул Знак Знак Знак Знак, Знак18 Знак Знак Знак Знак,Нижний колонтитул Знак1 Знак Знак,Нижний колонтитул Знак Знак Знак1, Знак18 Знак Знак Знак1"/>
    <w:link w:val="af4"/>
    <w:locked/>
    <w:rsid w:val="007C33FB"/>
    <w:rPr>
      <w:rFonts w:ascii="Times New Roman" w:eastAsia="Times New Roman" w:hAnsi="Times New Roman" w:cs="Times New Roman"/>
      <w:sz w:val="24"/>
      <w:szCs w:val="24"/>
      <w:lang w:eastAsia="ru-RU"/>
    </w:rPr>
  </w:style>
  <w:style w:type="paragraph" w:customStyle="1" w:styleId="19">
    <w:name w:val="Знак Знак Знак Знак Знак Знак Знак Знак Знак Знак Знак Знак Знак Знак Знак1 Знак Знак Знак Знак Знак Знак Знак Знак Знак Знак Знак Знак Знак Знак"/>
    <w:basedOn w:val="a4"/>
    <w:autoRedefine/>
    <w:rsid w:val="007C33FB"/>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ConsPlusTitle">
    <w:name w:val="ConsPlusTitle"/>
    <w:rsid w:val="007C33F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ff6">
    <w:name w:val="No Spacing"/>
    <w:uiPriority w:val="1"/>
    <w:qFormat/>
    <w:rsid w:val="007C33FB"/>
    <w:pPr>
      <w:spacing w:after="0" w:line="240" w:lineRule="auto"/>
    </w:pPr>
    <w:rPr>
      <w:rFonts w:ascii="Times New Roman" w:eastAsia="Times New Roman" w:hAnsi="Times New Roman" w:cs="Times New Roman"/>
      <w:sz w:val="24"/>
      <w:szCs w:val="24"/>
      <w:lang w:eastAsia="ru-RU"/>
    </w:rPr>
  </w:style>
  <w:style w:type="paragraph" w:customStyle="1" w:styleId="1a">
    <w:name w:val="Без интервала1"/>
    <w:rsid w:val="007C33FB"/>
    <w:pPr>
      <w:spacing w:after="0" w:line="240" w:lineRule="auto"/>
    </w:pPr>
    <w:rPr>
      <w:rFonts w:ascii="Times New Roman" w:eastAsia="Calibri" w:hAnsi="Times New Roman" w:cs="Times New Roman"/>
      <w:sz w:val="24"/>
      <w:szCs w:val="24"/>
      <w:lang w:eastAsia="ru-RU"/>
    </w:rPr>
  </w:style>
  <w:style w:type="paragraph" w:customStyle="1" w:styleId="aff7">
    <w:name w:val="обычный"/>
    <w:basedOn w:val="a4"/>
    <w:rsid w:val="007C33FB"/>
    <w:pPr>
      <w:suppressAutoHyphens/>
      <w:spacing w:after="0" w:line="240" w:lineRule="auto"/>
    </w:pPr>
    <w:rPr>
      <w:rFonts w:ascii="Times New Roman" w:eastAsia="Times New Roman" w:hAnsi="Times New Roman" w:cs="Times New Roman"/>
      <w:color w:val="000000"/>
      <w:sz w:val="20"/>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2" w:uiPriority="0"/>
    <w:lsdException w:name="Hyperlink"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style>
  <w:style w:type="paragraph" w:styleId="1">
    <w:name w:val="heading 1"/>
    <w:aliases w:val="Заголовок 1 Знак1,Заголовок 1 Знак Знак,Заголовок 1 Знак2 Знак Знак,Заголовок 1 Знак Знак Знак Знак,Глава + Times New Roman Знак Знак Знак Знак,14 пт Знак Знак Знак1 Знак Знак,Заголовок 1 Знак1 Знак Знак Знак Знак,Заголовок 1 Знак Знак1"/>
    <w:basedOn w:val="a4"/>
    <w:next w:val="a4"/>
    <w:link w:val="10"/>
    <w:qFormat/>
    <w:rsid w:val="007C33FB"/>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aliases w:val="Заголовок 2 Знак1,Заголовок 2 Знак Знак,Заголовок 2 Знак1 Знак Знак,Заголовок 2 Знак Знак Знак Знак, Знак29 Знак Знак Знак Знак,Знак29 Знак Знак Знак Знак,Заголовок 2 Знак Знак1"/>
    <w:basedOn w:val="a4"/>
    <w:next w:val="a4"/>
    <w:link w:val="20"/>
    <w:qFormat/>
    <w:rsid w:val="007C33FB"/>
    <w:pPr>
      <w:keepNext/>
      <w:spacing w:before="240" w:after="60" w:line="240" w:lineRule="auto"/>
      <w:outlineLvl w:val="1"/>
    </w:pPr>
    <w:rPr>
      <w:rFonts w:ascii="Arial" w:eastAsia="Times New Roman" w:hAnsi="Arial" w:cs="Arial"/>
      <w:b/>
      <w:bCs/>
      <w:i/>
      <w:iCs/>
      <w:sz w:val="28"/>
      <w:szCs w:val="28"/>
      <w:lang w:eastAsia="ru-RU"/>
    </w:rPr>
  </w:style>
  <w:style w:type="paragraph" w:styleId="5">
    <w:name w:val="heading 5"/>
    <w:aliases w:val="Заголовок 5 Знак1,Заголовок 5 Знак Знак, Знак48 Знак Знак,Знак48 Знак Знак"/>
    <w:basedOn w:val="a4"/>
    <w:next w:val="a4"/>
    <w:link w:val="50"/>
    <w:qFormat/>
    <w:rsid w:val="007C33FB"/>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4"/>
    <w:next w:val="a4"/>
    <w:link w:val="60"/>
    <w:qFormat/>
    <w:rsid w:val="007C33FB"/>
    <w:pPr>
      <w:spacing w:before="240" w:after="60" w:line="240" w:lineRule="auto"/>
      <w:outlineLvl w:val="5"/>
    </w:pPr>
    <w:rPr>
      <w:rFonts w:ascii="Times New Roman" w:eastAsia="Times New Roman" w:hAnsi="Times New Roman" w:cs="Times New Roman"/>
      <w:b/>
      <w:bCs/>
      <w:lang w:eastAsia="ru-RU"/>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alloon Text"/>
    <w:basedOn w:val="a4"/>
    <w:link w:val="a9"/>
    <w:semiHidden/>
    <w:unhideWhenUsed/>
    <w:rsid w:val="00C16665"/>
    <w:pPr>
      <w:spacing w:after="0" w:line="240" w:lineRule="auto"/>
    </w:pPr>
    <w:rPr>
      <w:rFonts w:ascii="Tahoma" w:hAnsi="Tahoma" w:cs="Tahoma"/>
      <w:sz w:val="16"/>
      <w:szCs w:val="16"/>
    </w:rPr>
  </w:style>
  <w:style w:type="character" w:customStyle="1" w:styleId="a9">
    <w:name w:val="Текст выноски Знак"/>
    <w:basedOn w:val="a5"/>
    <w:link w:val="a8"/>
    <w:uiPriority w:val="99"/>
    <w:semiHidden/>
    <w:rsid w:val="00C16665"/>
    <w:rPr>
      <w:rFonts w:ascii="Tahoma" w:hAnsi="Tahoma" w:cs="Tahoma"/>
      <w:sz w:val="16"/>
      <w:szCs w:val="16"/>
    </w:rPr>
  </w:style>
  <w:style w:type="character" w:customStyle="1" w:styleId="10">
    <w:name w:val="Заголовок 1 Знак"/>
    <w:aliases w:val="Заголовок 1 Знак1 Знак,Заголовок 1 Знак Знак Знак,Заголовок 1 Знак2 Знак Знак Знак,Заголовок 1 Знак Знак Знак Знак Знак,Глава + Times New Roman Знак Знак Знак Знак Знак,14 пт Знак Знак Знак1 Знак Знак Знак,Заголовок 1 Знак Знак1 Знак"/>
    <w:basedOn w:val="a5"/>
    <w:link w:val="1"/>
    <w:rsid w:val="007C33FB"/>
    <w:rPr>
      <w:rFonts w:ascii="Arial" w:eastAsia="Times New Roman" w:hAnsi="Arial" w:cs="Arial"/>
      <w:b/>
      <w:bCs/>
      <w:kern w:val="32"/>
      <w:sz w:val="32"/>
      <w:szCs w:val="32"/>
      <w:lang w:eastAsia="ru-RU"/>
    </w:rPr>
  </w:style>
  <w:style w:type="character" w:customStyle="1" w:styleId="20">
    <w:name w:val="Заголовок 2 Знак"/>
    <w:aliases w:val="Заголовок 2 Знак1 Знак,Заголовок 2 Знак Знак Знак,Заголовок 2 Знак1 Знак Знак Знак,Заголовок 2 Знак Знак Знак Знак Знак, Знак29 Знак Знак Знак Знак Знак,Знак29 Знак Знак Знак Знак Знак,Заголовок 2 Знак Знак1 Знак"/>
    <w:basedOn w:val="a5"/>
    <w:link w:val="2"/>
    <w:rsid w:val="007C33FB"/>
    <w:rPr>
      <w:rFonts w:ascii="Arial" w:eastAsia="Times New Roman" w:hAnsi="Arial" w:cs="Arial"/>
      <w:b/>
      <w:bCs/>
      <w:i/>
      <w:iCs/>
      <w:sz w:val="28"/>
      <w:szCs w:val="28"/>
      <w:lang w:eastAsia="ru-RU"/>
    </w:rPr>
  </w:style>
  <w:style w:type="character" w:customStyle="1" w:styleId="50">
    <w:name w:val="Заголовок 5 Знак"/>
    <w:aliases w:val="Заголовок 5 Знак1 Знак,Заголовок 5 Знак Знак Знак, Знак48 Знак Знак Знак,Знак48 Знак Знак Знак"/>
    <w:basedOn w:val="a5"/>
    <w:link w:val="5"/>
    <w:rsid w:val="007C33FB"/>
    <w:rPr>
      <w:rFonts w:ascii="Times New Roman" w:eastAsia="Times New Roman" w:hAnsi="Times New Roman" w:cs="Times New Roman"/>
      <w:b/>
      <w:bCs/>
      <w:i/>
      <w:iCs/>
      <w:sz w:val="26"/>
      <w:szCs w:val="26"/>
      <w:lang w:eastAsia="ru-RU"/>
    </w:rPr>
  </w:style>
  <w:style w:type="character" w:customStyle="1" w:styleId="60">
    <w:name w:val="Заголовок 6 Знак"/>
    <w:basedOn w:val="a5"/>
    <w:link w:val="6"/>
    <w:rsid w:val="007C33FB"/>
    <w:rPr>
      <w:rFonts w:ascii="Times New Roman" w:eastAsia="Times New Roman" w:hAnsi="Times New Roman" w:cs="Times New Roman"/>
      <w:b/>
      <w:bCs/>
      <w:lang w:eastAsia="ru-RU"/>
    </w:rPr>
  </w:style>
  <w:style w:type="character" w:styleId="aa">
    <w:name w:val="footnote reference"/>
    <w:semiHidden/>
    <w:rsid w:val="007C33FB"/>
    <w:rPr>
      <w:vertAlign w:val="superscript"/>
    </w:rPr>
  </w:style>
  <w:style w:type="paragraph" w:customStyle="1" w:styleId="ConsNormal">
    <w:name w:val="ConsNormal"/>
    <w:rsid w:val="007C33FB"/>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b">
    <w:name w:val="footnote text"/>
    <w:basedOn w:val="a4"/>
    <w:link w:val="ac"/>
    <w:semiHidden/>
    <w:rsid w:val="007C33F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c">
    <w:name w:val="Текст сноски Знак"/>
    <w:basedOn w:val="a5"/>
    <w:link w:val="ab"/>
    <w:semiHidden/>
    <w:rsid w:val="007C33FB"/>
    <w:rPr>
      <w:rFonts w:ascii="Times New Roman" w:eastAsia="Times New Roman" w:hAnsi="Times New Roman" w:cs="Times New Roman"/>
      <w:sz w:val="20"/>
      <w:szCs w:val="20"/>
      <w:lang w:eastAsia="ru-RU"/>
    </w:rPr>
  </w:style>
  <w:style w:type="paragraph" w:styleId="ad">
    <w:name w:val="Body Text"/>
    <w:basedOn w:val="a4"/>
    <w:link w:val="ae"/>
    <w:rsid w:val="007C33FB"/>
    <w:pPr>
      <w:spacing w:after="120" w:line="240" w:lineRule="auto"/>
    </w:pPr>
    <w:rPr>
      <w:rFonts w:ascii="Times New Roman" w:eastAsia="Times New Roman" w:hAnsi="Times New Roman" w:cs="Times New Roman"/>
      <w:sz w:val="20"/>
      <w:szCs w:val="20"/>
      <w:lang w:eastAsia="ru-RU"/>
    </w:rPr>
  </w:style>
  <w:style w:type="character" w:customStyle="1" w:styleId="ae">
    <w:name w:val="Основной текст Знак"/>
    <w:basedOn w:val="a5"/>
    <w:link w:val="ad"/>
    <w:rsid w:val="007C33FB"/>
    <w:rPr>
      <w:rFonts w:ascii="Times New Roman" w:eastAsia="Times New Roman" w:hAnsi="Times New Roman" w:cs="Times New Roman"/>
      <w:sz w:val="20"/>
      <w:szCs w:val="20"/>
      <w:lang w:eastAsia="ru-RU"/>
    </w:rPr>
  </w:style>
  <w:style w:type="paragraph" w:styleId="af">
    <w:name w:val="Body Text Indent"/>
    <w:aliases w:val="Основной текст с отступом Знак1,Основной текст с отступом Знак Знак,Знак44 Знак Знак,Знак21 Знак,Знак21 Знак Знак Знак,Знак21"/>
    <w:basedOn w:val="a4"/>
    <w:link w:val="21"/>
    <w:rsid w:val="007C33FB"/>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af0">
    <w:name w:val="Основной текст с отступом Знак"/>
    <w:basedOn w:val="a5"/>
    <w:uiPriority w:val="99"/>
    <w:semiHidden/>
    <w:rsid w:val="007C33FB"/>
  </w:style>
  <w:style w:type="paragraph" w:styleId="af1">
    <w:name w:val="header"/>
    <w:basedOn w:val="a4"/>
    <w:link w:val="af2"/>
    <w:uiPriority w:val="99"/>
    <w:rsid w:val="007C33FB"/>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2">
    <w:name w:val="Верхний колонтитул Знак"/>
    <w:basedOn w:val="a5"/>
    <w:link w:val="af1"/>
    <w:uiPriority w:val="99"/>
    <w:rsid w:val="007C33FB"/>
    <w:rPr>
      <w:rFonts w:ascii="Times New Roman" w:eastAsia="Times New Roman" w:hAnsi="Times New Roman" w:cs="Times New Roman"/>
      <w:sz w:val="24"/>
      <w:szCs w:val="24"/>
      <w:lang w:val="x-none" w:eastAsia="x-none"/>
    </w:rPr>
  </w:style>
  <w:style w:type="character" w:styleId="af3">
    <w:name w:val="page number"/>
    <w:basedOn w:val="a5"/>
    <w:rsid w:val="007C33FB"/>
  </w:style>
  <w:style w:type="paragraph" w:styleId="af4">
    <w:name w:val="footer"/>
    <w:aliases w:val="Нижний колонтитул Знак1,Нижний колонтитул Знак Знак1,Нижний колонтитул Знак Знак Знак, Знак18 Знак Знак Знак,Нижний колонтитул Знак1 Знак,Нижний колонтитул Знак Знак, Знак18 Знак Знак, Знак18 Знак"/>
    <w:basedOn w:val="a4"/>
    <w:link w:val="22"/>
    <w:rsid w:val="007C33F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5">
    <w:name w:val="Нижний колонтитул Знак"/>
    <w:basedOn w:val="a5"/>
    <w:uiPriority w:val="99"/>
    <w:semiHidden/>
    <w:rsid w:val="007C33FB"/>
  </w:style>
  <w:style w:type="paragraph" w:customStyle="1" w:styleId="af6">
    <w:name w:val="Знак Знак Знак Знак Знак Знак Знак Знак Знак Знак"/>
    <w:basedOn w:val="a4"/>
    <w:rsid w:val="007C33FB"/>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xl58">
    <w:name w:val="xl58"/>
    <w:basedOn w:val="a4"/>
    <w:rsid w:val="007C33FB"/>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Times New Roman"/>
      <w:b/>
      <w:bCs/>
      <w:sz w:val="24"/>
      <w:szCs w:val="24"/>
      <w:lang w:eastAsia="ru-RU"/>
    </w:rPr>
  </w:style>
  <w:style w:type="paragraph" w:customStyle="1" w:styleId="af7">
    <w:name w:val="Знак Знак Знак Знак Знак Знак Знак Знак Знак Знак Знак Знак"/>
    <w:basedOn w:val="a4"/>
    <w:autoRedefine/>
    <w:rsid w:val="007C33FB"/>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1">
    <w:name w:val="Знак Знак Знак Знак Знак Знак Знак Знак Знак Знак Знак Знак Знак Знак Знак1"/>
    <w:basedOn w:val="a4"/>
    <w:autoRedefine/>
    <w:rsid w:val="007C33FB"/>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12">
    <w:name w:val="Знак Знак Знак Знак Знак Знак Знак Знак Знак Знак Знак Знак Знак Знак Знак1 Знак Знак Знак Знак Знак Знак Знак Знак Знак Знак"/>
    <w:basedOn w:val="a4"/>
    <w:autoRedefine/>
    <w:rsid w:val="007C33FB"/>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styleId="23">
    <w:name w:val="Body Text 2"/>
    <w:basedOn w:val="a4"/>
    <w:link w:val="24"/>
    <w:rsid w:val="007C33FB"/>
    <w:pPr>
      <w:spacing w:after="120" w:line="48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5"/>
    <w:link w:val="23"/>
    <w:rsid w:val="007C33FB"/>
    <w:rPr>
      <w:rFonts w:ascii="Times New Roman" w:eastAsia="Times New Roman" w:hAnsi="Times New Roman" w:cs="Times New Roman"/>
      <w:sz w:val="24"/>
      <w:szCs w:val="24"/>
      <w:lang w:eastAsia="ru-RU"/>
    </w:rPr>
  </w:style>
  <w:style w:type="paragraph" w:styleId="af8">
    <w:name w:val="Title"/>
    <w:aliases w:val=" Знак37 Знак,Знак37 Знак1,Название Знак1 Знак,Название Знак Знак1 Знак,Название Знак Знак Знак1 Знак,Знак13 Знак Знак Знак1 Знак,Название Знак Знак Знак Знак Знак,Название Знак1 Знак Знак Знак,Знак13 Знак Знак Знак Знак Знак"/>
    <w:basedOn w:val="a4"/>
    <w:link w:val="13"/>
    <w:qFormat/>
    <w:rsid w:val="007C33FB"/>
    <w:pPr>
      <w:spacing w:before="240" w:after="60" w:line="240" w:lineRule="auto"/>
      <w:jc w:val="center"/>
      <w:outlineLvl w:val="0"/>
    </w:pPr>
    <w:rPr>
      <w:rFonts w:ascii="Arial" w:eastAsia="Times New Roman" w:hAnsi="Arial" w:cs="Times New Roman"/>
      <w:b/>
      <w:kern w:val="28"/>
      <w:sz w:val="32"/>
      <w:szCs w:val="20"/>
      <w:lang w:val="en-US" w:eastAsia="ru-RU"/>
    </w:rPr>
  </w:style>
  <w:style w:type="character" w:customStyle="1" w:styleId="af9">
    <w:name w:val="Название Знак"/>
    <w:basedOn w:val="a5"/>
    <w:uiPriority w:val="10"/>
    <w:rsid w:val="007C33FB"/>
    <w:rPr>
      <w:rFonts w:asciiTheme="majorHAnsi" w:eastAsiaTheme="majorEastAsia" w:hAnsiTheme="majorHAnsi" w:cstheme="majorBidi"/>
      <w:color w:val="17365D" w:themeColor="text2" w:themeShade="BF"/>
      <w:spacing w:val="5"/>
      <w:kern w:val="28"/>
      <w:sz w:val="52"/>
      <w:szCs w:val="52"/>
    </w:rPr>
  </w:style>
  <w:style w:type="paragraph" w:customStyle="1" w:styleId="a">
    <w:name w:val="Основной текст бул"/>
    <w:basedOn w:val="a4"/>
    <w:rsid w:val="007C33FB"/>
    <w:pPr>
      <w:numPr>
        <w:numId w:val="1"/>
      </w:numPr>
      <w:spacing w:after="0" w:line="240" w:lineRule="auto"/>
    </w:pPr>
    <w:rPr>
      <w:rFonts w:ascii="Times New Roman" w:eastAsia="Times New Roman" w:hAnsi="Times New Roman" w:cs="Times New Roman"/>
      <w:sz w:val="24"/>
      <w:szCs w:val="20"/>
      <w:lang w:val="en-GB" w:eastAsia="ru-RU"/>
    </w:rPr>
  </w:style>
  <w:style w:type="paragraph" w:styleId="a3">
    <w:name w:val="List Bullet"/>
    <w:basedOn w:val="a4"/>
    <w:autoRedefine/>
    <w:rsid w:val="007C33FB"/>
    <w:pPr>
      <w:numPr>
        <w:numId w:val="4"/>
      </w:numPr>
      <w:spacing w:after="0" w:line="240" w:lineRule="auto"/>
    </w:pPr>
    <w:rPr>
      <w:rFonts w:ascii="Times New Roman" w:eastAsia="Times New Roman" w:hAnsi="Times New Roman" w:cs="Times New Roman"/>
      <w:sz w:val="20"/>
      <w:szCs w:val="20"/>
      <w:lang w:eastAsia="ru-RU"/>
    </w:rPr>
  </w:style>
  <w:style w:type="paragraph" w:customStyle="1" w:styleId="a1">
    <w:name w:val="ТаблНумер"/>
    <w:basedOn w:val="a4"/>
    <w:rsid w:val="007C33FB"/>
    <w:pPr>
      <w:numPr>
        <w:numId w:val="2"/>
      </w:numPr>
      <w:spacing w:after="0" w:line="240" w:lineRule="auto"/>
      <w:jc w:val="center"/>
    </w:pPr>
    <w:rPr>
      <w:rFonts w:ascii="Arial" w:eastAsia="Times New Roman" w:hAnsi="Arial" w:cs="Times New Roman"/>
      <w:sz w:val="24"/>
      <w:szCs w:val="20"/>
      <w:lang w:eastAsia="ru-RU"/>
    </w:rPr>
  </w:style>
  <w:style w:type="paragraph" w:customStyle="1" w:styleId="a0">
    <w:name w:val="НумерСписокМногоУровн"/>
    <w:basedOn w:val="a4"/>
    <w:next w:val="afa"/>
    <w:rsid w:val="007C33FB"/>
    <w:pPr>
      <w:numPr>
        <w:numId w:val="5"/>
      </w:numPr>
      <w:spacing w:after="0" w:line="240" w:lineRule="auto"/>
      <w:jc w:val="both"/>
    </w:pPr>
    <w:rPr>
      <w:rFonts w:ascii="Times New Roman" w:eastAsia="Times New Roman" w:hAnsi="Times New Roman" w:cs="Times New Roman"/>
      <w:noProof/>
      <w:sz w:val="24"/>
      <w:szCs w:val="20"/>
      <w:lang w:eastAsia="ru-RU"/>
    </w:rPr>
  </w:style>
  <w:style w:type="paragraph" w:styleId="afa">
    <w:name w:val="List"/>
    <w:basedOn w:val="a4"/>
    <w:rsid w:val="007C33FB"/>
    <w:pPr>
      <w:spacing w:after="0" w:line="240" w:lineRule="auto"/>
      <w:ind w:left="283" w:hanging="283"/>
    </w:pPr>
    <w:rPr>
      <w:rFonts w:ascii="Times New Roman" w:eastAsia="Times New Roman" w:hAnsi="Times New Roman" w:cs="Times New Roman"/>
      <w:sz w:val="20"/>
      <w:szCs w:val="20"/>
      <w:lang w:eastAsia="ru-RU"/>
    </w:rPr>
  </w:style>
  <w:style w:type="paragraph" w:styleId="afb">
    <w:name w:val="Date"/>
    <w:basedOn w:val="a4"/>
    <w:next w:val="a4"/>
    <w:link w:val="afc"/>
    <w:rsid w:val="007C33FB"/>
    <w:pPr>
      <w:spacing w:after="0" w:line="240" w:lineRule="auto"/>
    </w:pPr>
    <w:rPr>
      <w:rFonts w:ascii="Times New Roman" w:eastAsia="Times New Roman" w:hAnsi="Times New Roman" w:cs="Times New Roman"/>
      <w:sz w:val="24"/>
      <w:szCs w:val="20"/>
      <w:lang w:eastAsia="ru-RU"/>
    </w:rPr>
  </w:style>
  <w:style w:type="character" w:customStyle="1" w:styleId="afc">
    <w:name w:val="Дата Знак"/>
    <w:basedOn w:val="a5"/>
    <w:link w:val="afb"/>
    <w:rsid w:val="007C33FB"/>
    <w:rPr>
      <w:rFonts w:ascii="Times New Roman" w:eastAsia="Times New Roman" w:hAnsi="Times New Roman" w:cs="Times New Roman"/>
      <w:sz w:val="24"/>
      <w:szCs w:val="20"/>
      <w:lang w:eastAsia="ru-RU"/>
    </w:rPr>
  </w:style>
  <w:style w:type="table" w:styleId="afd">
    <w:name w:val="Table Grid"/>
    <w:basedOn w:val="a6"/>
    <w:rsid w:val="007C33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Знак Знак Знак Знак Знак Знак Знак Знак Знак Знак Знак Знак Знак Знак Знак1 Знак Знак Знак"/>
    <w:basedOn w:val="a4"/>
    <w:autoRedefine/>
    <w:rsid w:val="007C33FB"/>
    <w:pPr>
      <w:tabs>
        <w:tab w:val="left" w:pos="2160"/>
      </w:tabs>
      <w:spacing w:before="120" w:after="0" w:line="240" w:lineRule="exact"/>
      <w:jc w:val="both"/>
    </w:pPr>
    <w:rPr>
      <w:rFonts w:ascii="Times New Roman" w:eastAsia="Times New Roman" w:hAnsi="Times New Roman" w:cs="Times New Roman"/>
      <w:noProof/>
      <w:spacing w:val="-2"/>
      <w:sz w:val="24"/>
      <w:szCs w:val="24"/>
      <w:lang w:val="en-US" w:eastAsia="ru-RU"/>
    </w:rPr>
  </w:style>
  <w:style w:type="paragraph" w:customStyle="1" w:styleId="ConsPlusNonformat">
    <w:name w:val="ConsPlusNonformat"/>
    <w:uiPriority w:val="99"/>
    <w:rsid w:val="007C33F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e">
    <w:name w:val="Знак Знак Знак Знак Знак Знак Знак"/>
    <w:basedOn w:val="a4"/>
    <w:rsid w:val="007C33FB"/>
    <w:pPr>
      <w:spacing w:after="160" w:line="240" w:lineRule="exact"/>
    </w:pPr>
    <w:rPr>
      <w:rFonts w:ascii="Verdana" w:eastAsia="Times New Roman" w:hAnsi="Verdana" w:cs="Times New Roman"/>
      <w:sz w:val="24"/>
      <w:szCs w:val="24"/>
      <w:lang w:val="en-US"/>
    </w:rPr>
  </w:style>
  <w:style w:type="paragraph" w:customStyle="1" w:styleId="a2">
    <w:name w:val="Условия контракта"/>
    <w:basedOn w:val="a4"/>
    <w:semiHidden/>
    <w:rsid w:val="007C33FB"/>
    <w:pPr>
      <w:numPr>
        <w:numId w:val="6"/>
      </w:numPr>
      <w:spacing w:before="240" w:after="120" w:line="240" w:lineRule="auto"/>
      <w:jc w:val="both"/>
    </w:pPr>
    <w:rPr>
      <w:rFonts w:ascii="Times New Roman" w:eastAsia="Times New Roman" w:hAnsi="Times New Roman" w:cs="Times New Roman"/>
      <w:b/>
      <w:bCs/>
      <w:sz w:val="24"/>
      <w:szCs w:val="24"/>
      <w:lang w:eastAsia="ru-RU"/>
    </w:rPr>
  </w:style>
  <w:style w:type="character" w:customStyle="1" w:styleId="13">
    <w:name w:val="Название Знак1"/>
    <w:aliases w:val=" Знак37 Знак Знак,Знак37 Знак1 Знак,Название Знак1 Знак Знак1,Название Знак Знак1 Знак Знак1,Название Знак Знак Знак1 Знак Знак1,Знак13 Знак Знак Знак1 Знак Знак1,Название Знак Знак Знак Знак Знак Знак1,Название Знак1 Знак Знак Знак Знак1"/>
    <w:link w:val="af8"/>
    <w:locked/>
    <w:rsid w:val="007C33FB"/>
    <w:rPr>
      <w:rFonts w:ascii="Arial" w:eastAsia="Times New Roman" w:hAnsi="Arial" w:cs="Times New Roman"/>
      <w:b/>
      <w:kern w:val="28"/>
      <w:sz w:val="32"/>
      <w:szCs w:val="20"/>
      <w:lang w:val="en-US" w:eastAsia="ru-RU"/>
    </w:rPr>
  </w:style>
  <w:style w:type="paragraph" w:customStyle="1" w:styleId="210">
    <w:name w:val="Знак Знак Знак Знак Знак Знак Знак Знак Знак Знак Знак Знак Знак Знак Знак2 Знак Знак Знак1"/>
    <w:basedOn w:val="a4"/>
    <w:autoRedefine/>
    <w:rsid w:val="007C33FB"/>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a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autoRedefine/>
    <w:rsid w:val="007C33FB"/>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Heading">
    <w:name w:val="Heading"/>
    <w:rsid w:val="007C33FB"/>
    <w:pPr>
      <w:autoSpaceDE w:val="0"/>
      <w:autoSpaceDN w:val="0"/>
      <w:adjustRightInd w:val="0"/>
      <w:spacing w:after="0" w:line="240" w:lineRule="auto"/>
    </w:pPr>
    <w:rPr>
      <w:rFonts w:ascii="Arial" w:eastAsia="Times New Roman" w:hAnsi="Arial" w:cs="Arial"/>
      <w:b/>
      <w:bCs/>
      <w:lang w:eastAsia="ru-RU"/>
    </w:rPr>
  </w:style>
  <w:style w:type="character" w:customStyle="1" w:styleId="37">
    <w:name w:val="Знак37 Знак"/>
    <w:rsid w:val="007C33FB"/>
    <w:rPr>
      <w:rFonts w:ascii="Arial" w:hAnsi="Arial"/>
      <w:b/>
      <w:kern w:val="28"/>
      <w:sz w:val="32"/>
      <w:szCs w:val="24"/>
      <w:lang w:val="en-US" w:eastAsia="ru-RU" w:bidi="ar-SA"/>
    </w:rPr>
  </w:style>
  <w:style w:type="paragraph" w:customStyle="1" w:styleId="15">
    <w:name w:val="Знак Знак Знак Знак Знак Знак Знак Знак Знак Знак Знак Знак Знак Знак Знак1 Знак Знак Знак Знак Знак Знак"/>
    <w:basedOn w:val="a4"/>
    <w:autoRedefine/>
    <w:rsid w:val="007C33FB"/>
    <w:pPr>
      <w:tabs>
        <w:tab w:val="left" w:pos="2160"/>
      </w:tabs>
      <w:spacing w:before="120" w:after="0" w:line="240" w:lineRule="exact"/>
      <w:jc w:val="both"/>
    </w:pPr>
    <w:rPr>
      <w:rFonts w:ascii="Times New Roman" w:eastAsia="Times New Roman" w:hAnsi="Times New Roman" w:cs="Times New Roman"/>
      <w:noProof/>
      <w:spacing w:val="-2"/>
      <w:sz w:val="24"/>
      <w:szCs w:val="24"/>
      <w:lang w:val="en-US" w:eastAsia="ru-RU"/>
    </w:rPr>
  </w:style>
  <w:style w:type="paragraph" w:customStyle="1" w:styleId="3">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w:basedOn w:val="a4"/>
    <w:autoRedefine/>
    <w:rsid w:val="007C33FB"/>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30">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Знак Знак"/>
    <w:basedOn w:val="a4"/>
    <w:autoRedefine/>
    <w:rsid w:val="007C33FB"/>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character" w:customStyle="1" w:styleId="21">
    <w:name w:val="Основной текст с отступом Знак2"/>
    <w:aliases w:val="Основной текст с отступом Знак1 Знак,Основной текст с отступом Знак Знак Знак,Знак44 Знак Знак Знак,Знак21 Знак Знак,Знак21 Знак Знак Знак Знак,Знак21 Знак1"/>
    <w:link w:val="af"/>
    <w:locked/>
    <w:rsid w:val="007C33FB"/>
    <w:rPr>
      <w:rFonts w:ascii="Times New Roman" w:eastAsia="Times New Roman" w:hAnsi="Times New Roman" w:cs="Times New Roman"/>
      <w:sz w:val="24"/>
      <w:szCs w:val="20"/>
      <w:lang w:eastAsia="ru-RU"/>
    </w:rPr>
  </w:style>
  <w:style w:type="paragraph" w:customStyle="1" w:styleId="16">
    <w:name w:val="Знак Знак Знак Знак Знак Знак Знак1 Знак Знак Знак Знак Знак Знак Знак Знак Знак Знак Знак Знак"/>
    <w:basedOn w:val="a4"/>
    <w:rsid w:val="007C33FB"/>
    <w:pPr>
      <w:spacing w:after="160" w:line="240" w:lineRule="exact"/>
    </w:pPr>
    <w:rPr>
      <w:rFonts w:ascii="Verdana" w:eastAsia="Times New Roman" w:hAnsi="Verdana" w:cs="Times New Roman"/>
      <w:sz w:val="24"/>
      <w:szCs w:val="24"/>
      <w:lang w:val="en-US"/>
    </w:rPr>
  </w:style>
  <w:style w:type="character" w:customStyle="1" w:styleId="17">
    <w:name w:val="Название Знак1 Знак Знак"/>
    <w:aliases w:val="Название Знак Знак1 Знак Знак,Название Знак Знак Знак1 Знак Знак,Знак13 Знак Знак Знак1 Знак Знак,Название Знак Знак Знак Знак Знак Знак,Название Знак1 Знак Знак Знак Знак,Знак13 Знак Знак Знак Знак Знак Знак"/>
    <w:locked/>
    <w:rsid w:val="007C33FB"/>
    <w:rPr>
      <w:rFonts w:ascii="Arial" w:hAnsi="Arial" w:cs="Arial"/>
      <w:b/>
      <w:bCs/>
      <w:kern w:val="28"/>
      <w:sz w:val="32"/>
      <w:szCs w:val="32"/>
      <w:lang w:val="x-none" w:eastAsia="x-none" w:bidi="ar-SA"/>
    </w:rPr>
  </w:style>
  <w:style w:type="character" w:styleId="aff0">
    <w:name w:val="annotation reference"/>
    <w:semiHidden/>
    <w:rsid w:val="007C33FB"/>
    <w:rPr>
      <w:sz w:val="16"/>
      <w:szCs w:val="16"/>
    </w:rPr>
  </w:style>
  <w:style w:type="paragraph" w:styleId="aff1">
    <w:name w:val="annotation text"/>
    <w:aliases w:val=" Знак Знак"/>
    <w:basedOn w:val="a4"/>
    <w:link w:val="18"/>
    <w:semiHidden/>
    <w:rsid w:val="007C33FB"/>
    <w:pPr>
      <w:spacing w:after="0" w:line="240" w:lineRule="auto"/>
    </w:pPr>
    <w:rPr>
      <w:rFonts w:ascii="Times New Roman" w:eastAsia="Times New Roman" w:hAnsi="Times New Roman" w:cs="Times New Roman"/>
      <w:sz w:val="20"/>
      <w:szCs w:val="20"/>
      <w:lang w:eastAsia="ru-RU"/>
    </w:rPr>
  </w:style>
  <w:style w:type="character" w:customStyle="1" w:styleId="aff2">
    <w:name w:val="Текст примечания Знак"/>
    <w:basedOn w:val="a5"/>
    <w:uiPriority w:val="99"/>
    <w:semiHidden/>
    <w:rsid w:val="007C33FB"/>
    <w:rPr>
      <w:sz w:val="20"/>
      <w:szCs w:val="20"/>
    </w:rPr>
  </w:style>
  <w:style w:type="paragraph" w:styleId="aff3">
    <w:name w:val="annotation subject"/>
    <w:basedOn w:val="aff1"/>
    <w:next w:val="aff1"/>
    <w:link w:val="aff4"/>
    <w:semiHidden/>
    <w:rsid w:val="007C33FB"/>
    <w:rPr>
      <w:b/>
      <w:bCs/>
    </w:rPr>
  </w:style>
  <w:style w:type="character" w:customStyle="1" w:styleId="aff4">
    <w:name w:val="Тема примечания Знак"/>
    <w:basedOn w:val="aff2"/>
    <w:link w:val="aff3"/>
    <w:semiHidden/>
    <w:rsid w:val="007C33FB"/>
    <w:rPr>
      <w:rFonts w:ascii="Times New Roman" w:eastAsia="Times New Roman" w:hAnsi="Times New Roman" w:cs="Times New Roman"/>
      <w:b/>
      <w:bCs/>
      <w:sz w:val="20"/>
      <w:szCs w:val="20"/>
      <w:lang w:eastAsia="ru-RU"/>
    </w:rPr>
  </w:style>
  <w:style w:type="character" w:customStyle="1" w:styleId="18">
    <w:name w:val="Текст примечания Знак1"/>
    <w:aliases w:val=" Знак Знак Знак"/>
    <w:link w:val="aff1"/>
    <w:semiHidden/>
    <w:locked/>
    <w:rsid w:val="007C33FB"/>
    <w:rPr>
      <w:rFonts w:ascii="Times New Roman" w:eastAsia="Times New Roman" w:hAnsi="Times New Roman" w:cs="Times New Roman"/>
      <w:sz w:val="20"/>
      <w:szCs w:val="20"/>
      <w:lang w:eastAsia="ru-RU"/>
    </w:rPr>
  </w:style>
  <w:style w:type="character" w:styleId="aff5">
    <w:name w:val="Hyperlink"/>
    <w:rsid w:val="007C33FB"/>
    <w:rPr>
      <w:color w:val="0000FF"/>
      <w:u w:val="single"/>
    </w:rPr>
  </w:style>
  <w:style w:type="character" w:customStyle="1" w:styleId="22">
    <w:name w:val="Нижний колонтитул Знак2"/>
    <w:aliases w:val="Нижний колонтитул Знак1 Знак1,Нижний колонтитул Знак Знак1 Знак,Нижний колонтитул Знак Знак Знак Знак, Знак18 Знак Знак Знак Знак,Нижний колонтитул Знак1 Знак Знак,Нижний колонтитул Знак Знак Знак1, Знак18 Знак Знак Знак1"/>
    <w:link w:val="af4"/>
    <w:locked/>
    <w:rsid w:val="007C33FB"/>
    <w:rPr>
      <w:rFonts w:ascii="Times New Roman" w:eastAsia="Times New Roman" w:hAnsi="Times New Roman" w:cs="Times New Roman"/>
      <w:sz w:val="24"/>
      <w:szCs w:val="24"/>
      <w:lang w:eastAsia="ru-RU"/>
    </w:rPr>
  </w:style>
  <w:style w:type="paragraph" w:customStyle="1" w:styleId="19">
    <w:name w:val="Знак Знак Знак Знак Знак Знак Знак Знак Знак Знак Знак Знак Знак Знак Знак1 Знак Знак Знак Знак Знак Знак Знак Знак Знак Знак Знак Знак Знак Знак"/>
    <w:basedOn w:val="a4"/>
    <w:autoRedefine/>
    <w:rsid w:val="007C33FB"/>
    <w:pPr>
      <w:tabs>
        <w:tab w:val="left" w:pos="2160"/>
      </w:tabs>
      <w:spacing w:before="120" w:after="0" w:line="240" w:lineRule="exact"/>
      <w:jc w:val="both"/>
    </w:pPr>
    <w:rPr>
      <w:rFonts w:ascii="Times New Roman" w:eastAsia="Times New Roman" w:hAnsi="Times New Roman" w:cs="Times New Roman"/>
      <w:noProof/>
      <w:sz w:val="24"/>
      <w:szCs w:val="24"/>
      <w:lang w:val="en-US" w:eastAsia="ru-RU"/>
    </w:rPr>
  </w:style>
  <w:style w:type="paragraph" w:customStyle="1" w:styleId="ConsPlusTitle">
    <w:name w:val="ConsPlusTitle"/>
    <w:rsid w:val="007C33F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ff6">
    <w:name w:val="No Spacing"/>
    <w:uiPriority w:val="1"/>
    <w:qFormat/>
    <w:rsid w:val="007C33FB"/>
    <w:pPr>
      <w:spacing w:after="0" w:line="240" w:lineRule="auto"/>
    </w:pPr>
    <w:rPr>
      <w:rFonts w:ascii="Times New Roman" w:eastAsia="Times New Roman" w:hAnsi="Times New Roman" w:cs="Times New Roman"/>
      <w:sz w:val="24"/>
      <w:szCs w:val="24"/>
      <w:lang w:eastAsia="ru-RU"/>
    </w:rPr>
  </w:style>
  <w:style w:type="paragraph" w:customStyle="1" w:styleId="1a">
    <w:name w:val="Без интервала1"/>
    <w:rsid w:val="007C33FB"/>
    <w:pPr>
      <w:spacing w:after="0" w:line="240" w:lineRule="auto"/>
    </w:pPr>
    <w:rPr>
      <w:rFonts w:ascii="Times New Roman" w:eastAsia="Calibri" w:hAnsi="Times New Roman" w:cs="Times New Roman"/>
      <w:sz w:val="24"/>
      <w:szCs w:val="24"/>
      <w:lang w:eastAsia="ru-RU"/>
    </w:rPr>
  </w:style>
  <w:style w:type="paragraph" w:customStyle="1" w:styleId="aff7">
    <w:name w:val="обычный"/>
    <w:basedOn w:val="a4"/>
    <w:rsid w:val="007C33FB"/>
    <w:pPr>
      <w:suppressAutoHyphens/>
      <w:spacing w:after="0" w:line="240" w:lineRule="auto"/>
    </w:pPr>
    <w:rPr>
      <w:rFonts w:ascii="Times New Roman" w:eastAsia="Times New Roman" w:hAnsi="Times New Roman" w:cs="Times New Roman"/>
      <w:color w:val="000000"/>
      <w:sz w:val="20"/>
      <w:szCs w:val="20"/>
      <w:lang w:eastAsia="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wmf"/><Relationship Id="rId18" Type="http://schemas.openxmlformats.org/officeDocument/2006/relationships/footer" Target="footer1.xml"/><Relationship Id="rId26" Type="http://schemas.microsoft.com/office/2007/relationships/stylesWithEffects" Target="stylesWithEffects.xml"/><Relationship Id="rId3" Type="http://schemas.openxmlformats.org/officeDocument/2006/relationships/settings" Target="settings.xml"/><Relationship Id="rId21" Type="http://schemas.openxmlformats.org/officeDocument/2006/relationships/oleObject" Target="embeddings/_____Microsoft_Office_Excel_97-20031.xls"/><Relationship Id="rId7" Type="http://schemas.openxmlformats.org/officeDocument/2006/relationships/image" Target="media/image1.emf"/><Relationship Id="rId12" Type="http://schemas.openxmlformats.org/officeDocument/2006/relationships/hyperlink" Target="consultantplus://offline/ref=218823F619B821DE60120495AB5C7DD1EAE61A8CC637B7E2DDDFF817LBo0H" TargetMode="External"/><Relationship Id="rId17" Type="http://schemas.openxmlformats.org/officeDocument/2006/relationships/hyperlink" Target="normacs://normacs.ru/10d1p"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normacs://normacs.ru/10hov" TargetMode="External"/><Relationship Id="rId20"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hyperlink" Target="normacs://normacs.ru/10d1p" TargetMode="External"/><Relationship Id="rId10" Type="http://schemas.openxmlformats.org/officeDocument/2006/relationships/image" Target="media/image4.emf"/><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wmf"/><Relationship Id="rId22" Type="http://schemas.openxmlformats.org/officeDocument/2006/relationships/hyperlink" Target="normacs://normacs.ru/10hov"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gostr34102001-gostr3411"/>
    <Reference URI="#idPackageObject" Type="http://www.w3.org/2000/09/xmldsig#Object">
      <DigestMethod Algorithm="http://www.w3.org/2001/04/xmldsig-more#gostr3411"/>
      <DigestValue>sy5d/xjHPbMmF/1DtALzEm6m8JfQtcng0ItLpXm9GEM=</DigestValue>
    </Reference>
    <Reference URI="#idOfficeObject" Type="http://www.w3.org/2000/09/xmldsig#Object">
      <DigestMethod Algorithm="http://www.w3.org/2001/04/xmldsig-more#gostr3411"/>
      <DigestValue>pNjX+/ufqjHWPDRmaH/XPob+GzkM3GDdRAGZ9WIL3Aw=</DigestValue>
    </Reference>
  </SignedInfo>
  <SignatureValue>
    OGEDdn9pcSkEmiMQ9yl5fCr9KUDnWPYKzm0ZZOK4Iw/kg1z0H2io923eiPxo8CW7lDEfy/BV
    XqwqytS3VtbObw==
  </SignatureValue>
  <KeyInfo>
    <X509Data>
      <X509Certificate>
          MIIIvzCCCG6gAwIBAgIDG37ZMAgGBiqFAwICAzCCAV0xGDAWBgkqhkiG9w0BCQITCVNlcnZl
          ciBDQTEgMB4GCSqGSIb3DQEJARYRdWNfZmtAcm9za2F6bmEucnUxHDAaBgNVBAgMEzc3INCz
          LiDQnNC+0YHQutCy0LAxGjAYBggqhQMDgQMBARIMMDA3NzEwNTY4NzYwMRgwFgYFKoUDZAES
          DTEwNDc3OTcwMTk4MzAxLDAqBgNVBAkMI9GD0LvQuNGG0LAg0JjQu9GM0LjQvdC60LAsINC0
          0L7QvCA3MRUwEwYDVQQHDAzQnNC+0YHQutCy0LAxCzAJBgNVBAYTAlJVMTgwNgYDVQQKDC/Q
          pNC10LTQtdGA0LDQu9GM0L3QvtC1INC60LDQt9C90LDRh9C10LnRgdGC0LLQvjE/MD0GA1UE
          Aww20KPQpiDQpNC10LTQtdGA0LDQu9GM0L3QvtCz0L4g0LrQsNC30L3QsNGH0LXQudGB0YLQ
          stCwMB4XDTE2MTAxNDA5Mzk1NVoXDTE4MDExNDA5Mzk1NVowggGtMRowGAYIKoUDA4EDAQES
          DDU0MDM2MzQ0MDExNzEWMBQGBSqFA2QDEgsxNDc5MzYwNjI5NjElMCMGCSqGSIb3DQEJARYW
          a3V6bmV0Y292YUB0dWFkLm5zay5ydTELMAkGA1UEBhMCUlUxNTAzBgNVBAgMLDU0INCd0L7Q
          stC+0YHQuNCx0LjRgNGB0LrQsNGPINC+0LHQu9Cw0YHRgtGMMR8wHQYDVQQHDBbQndC+0LLQ
          vtGB0LjQsdC40YDRgdC6MR8wHQYDVQQKDBbQk9Ca0KMg0J3QodCeINCi0KPQkNCUMTAwLgYD
          VQQqDCfQldC60LDRgtC10YDQuNC90LAg0JLQsNC70LXRgNGM0LXQstC90LAxGzAZBgNVBAQM
          EtCa0YPQt9C90LXRhtC+0LLQsDE2MDQGA1UEDAwt0K7RgNC40YHQutC+0L3RgdGD0LvRjNGC
          IDEg0LrQsNGC0LXQs9C+0YDQuNC4MUMwQQYDVQQDDDrQmtGD0LfQvdC10YbQvtCy0LAg0JXQ
          utCw0YLQtdGA0LjQvdCwINCS0LDQu9C10YDRjNC10LLQvdCwMGMwHAYGKoUDAgITMBIGByqF
          AwICJAAGByqFAwICHgEDQwAEQILTw/5RNFsq4GfB5xMTtt3PM4JaK4KO/pBuM/eK8gyjF6rN
          sw+Nz5RAkntgpR2zr7gZfzlvExeFrDklR/yJuqajggS/MIIEuzAMBgNVHRMBAf8EAjAAMB0G
          A1UdIAQWMBQwCAYGKoUDZHEBMAgGBiqFA2RxAjBcBgNVHREEVTBToBMGA1UEDKAMEwoxMDEz
          MTAwNTU4oBsGCiqFAwM9ntc2AQWgDRMLMDM1MTIwMDAwNTigHAYKKoUDAz2e1zYBCKAOEww1
          NDAyMDk1ODEyOTCGATAwNgYFKoUDZG8ELQwrItCa0YDQuNC/0YLQvtCf0YDQviBDU1AiICjQ
          stC10YDRgdC40Y8gMy45KTCCAWEGBSqFA2RwBIIBVjCCAVIMRCLQmtGA0LjQv9GC0L7Qn9GA
          0L4gQ1NQIiAo0LLQtdGA0YHQuNGPIDMuNikgKNC40YHQv9C+0LvQvdC10L3QuNC1IDIpDGgi
          0J/RgNC+0LPRgNCw0LzQvNC90L4t0LDQv9C/0LDRgNCw0YLQvdGL0Lkg0LrQvtC80L/Qu9C1
          0LrRgSAi0K7QvdC40YHQtdGA0YIt0JPQntCh0KIiLiDQktC10YDRgdC40Y8gMi4xIgxP0KHQ
          tdGA0YLQuNGE0LjQutCw0YIg0YHQvtC+0YLQstC10YLRgdGC0LLQuNGPIOKEliDQodCkLzEy
          NC0yNzM4INC+0YIgMDEuMDcuMjAxNQxP0KHQtdGA0YLQuNGE0LjQutCw0YIg0YHQvtC+0YLQ
          stC10YLRgdGC0LLQuNGPIOKEliDQodCkLzEyOC0yODc4INC+0YIgMjAuMDYuMjAxNjAOBgNV
          HQ8BAf8EBAMCA/gwQgYDVR0lBDswOQYIKwYBBQUHAwIGDiqFAwM9ntc2AQYDBAECBg4qhQMD
          PZ7XNgEGAwQBBAYNKoUDAz2e1zYBBgMFAjArBgNVHRAEJDAigA8yMDE2MTAxNDA5MjQ0NlqB
          DzIwMTgwMTE0MDkyNDQ2WjCCAY8GA1UdIwSCAYYwggGCgBSecQ4P2rQBKF8/4suPZRWXAkeM
          q6GCAWWkggFhMIIBXTEYMBYGCSqGSIb3DQEJAhMJU2VydmVyIENBMSAwHgYJKoZIhvcNAQkB
          FhF1Y19ma0Byb3NrYXpuYS5ydTEcMBoGA1UECAwTNzcg0LMuINCc0L7RgdC60LLQsDEaMBgG
          CCqFAwOBAwEBEgwwMDc3MTA1Njg3NjAxGDAWBgUqhQNkARINMTA0Nzc5NzAxOTgzMDEsMCoG
          A1UECQwj0YPQu9C40YbQsCDQmNC70YzQuNC90LrQsCwg0LTQvtC8IDcxFTATBgNVBAcMDNCc
          0L7RgdC60LLQsDELMAkGA1UEBhMCUlUxODA2BgNVBAoML9Ck0LXQtNC10YDQsNC70YzQvdC+
          0LUg0LrQsNC30L3QsNGH0LXQudGB0YLQstC+MT8wPQYDVQQDDDbQo9CmINCk0LXQtNC10YDQ
          sNC70YzQvdC+0LPQviDQutCw0LfQvdCw0YfQtdC50YHRgtCy0LCCAQEwXgYDVR0fBFcwVTAp
          oCegJYYjaHR0cDovL2NybC5yb3NrYXpuYS5ydS9jcmwvZmswMS5jcmwwKKAmoCSGImh0dHA6
          Ly9jcmwuZnNmay5sb2NhbC9jcmwvZmswMS5jcmwwHQYDVR0OBBYEFGYtvJ8GULY6nxppiraz
          c8nLTIeiMAgGBiqFAwICAwNBANc0I5iKiiY3n8h2h6PsOlmyrPgp+L1awEbc8xW9frigxd+6
          wxaLoeYAlZeojDCVGjovr7t6ZUIsbbBYPrtcP38=
        </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3"/>
            <mdssi:RelationshipReference SourceId="rId21"/>
            <mdssi:RelationshipReference SourceId="rId7"/>
            <mdssi:RelationshipReference SourceId="rId25"/>
            <mdssi:RelationshipReference SourceId="rId2"/>
            <mdssi:RelationshipReference SourceId="rId20"/>
            <mdssi:RelationshipReference SourceId="rId1"/>
            <mdssi:RelationshipReference SourceId="rId6"/>
            <mdssi:RelationshipReference SourceId="rId11"/>
            <mdssi:RelationshipReference SourceId="rId24"/>
            <mdssi:RelationshipReference SourceId="rId5"/>
            <mdssi:RelationshipReference SourceId="rId15"/>
            <mdssi:RelationshipReference SourceId="rId10"/>
            <mdssi:RelationshipReference SourceId="rId19"/>
            <mdssi:RelationshipReference SourceId="rId4"/>
            <mdssi:RelationshipReference SourceId="rId9"/>
            <mdssi:RelationshipReference SourceId="rId14"/>
          </Transform>
          <Transform Algorithm="http://www.w3.org/TR/2001/REC-xml-c14n-20010315"/>
        </Transforms>
        <DigestMethod Algorithm="http://www.w3.org/2000/09/xmldsig#sha1"/>
        <DigestValue>Pg7T9DZ9nur6iSpSZOC5tYNheNw=</DigestValue>
      </Reference>
      <Reference URI="/word/document.xml?ContentType=application/vnd.openxmlformats-officedocument.wordprocessingml.document.main+xml">
        <DigestMethod Algorithm="http://www.w3.org/2000/09/xmldsig#sha1"/>
        <DigestValue>eMRMptTxyzyXyfwb47Q+xOl3PbQ=</DigestValue>
      </Reference>
      <Reference URI="/word/embeddings/_____Microsoft_Office_Excel_97-20031.xls?ContentType=application/vnd.ms-excel">
        <DigestMethod Algorithm="http://www.w3.org/2000/09/xmldsig#sha1"/>
        <DigestValue>q3w5iLQR4gDVBnyHcrZL41CWepU=</DigestValue>
      </Reference>
      <Reference URI="/word/endnotes.xml?ContentType=application/vnd.openxmlformats-officedocument.wordprocessingml.endnotes+xml">
        <DigestMethod Algorithm="http://www.w3.org/2000/09/xmldsig#sha1"/>
        <DigestValue>1eKDNkAeZLWl75qifGYvp8WcQKE=</DigestValue>
      </Reference>
      <Reference URI="/word/fontTable.xml?ContentType=application/vnd.openxmlformats-officedocument.wordprocessingml.fontTable+xml">
        <DigestMethod Algorithm="http://www.w3.org/2000/09/xmldsig#sha1"/>
        <DigestValue>vrILDGSjhYJt8P5GjqZWV31OnXA=</DigestValue>
      </Reference>
      <Reference URI="/word/footer1.xml?ContentType=application/vnd.openxmlformats-officedocument.wordprocessingml.footer+xml">
        <DigestMethod Algorithm="http://www.w3.org/2000/09/xmldsig#sha1"/>
        <DigestValue>A3XiGtawQQGeG4gQ5a7RHMjChrE=</DigestValue>
      </Reference>
      <Reference URI="/word/footer2.xml?ContentType=application/vnd.openxmlformats-officedocument.wordprocessingml.footer+xml">
        <DigestMethod Algorithm="http://www.w3.org/2000/09/xmldsig#sha1"/>
        <DigestValue>JQuHys8rrkoTJq3LXKFdM4xx5OA=</DigestValue>
      </Reference>
      <Reference URI="/word/footnotes.xml?ContentType=application/vnd.openxmlformats-officedocument.wordprocessingml.footnotes+xml">
        <DigestMethod Algorithm="http://www.w3.org/2000/09/xmldsig#sha1"/>
        <DigestValue>4xp0L3vZe0xt6fqWViAVWNR03Jc=</DigestValue>
      </Reference>
      <Reference URI="/word/media/image1.emf?ContentType=image/x-emf">
        <DigestMethod Algorithm="http://www.w3.org/2000/09/xmldsig#sha1"/>
        <DigestValue>UqOZnQBC9XAgILqrT4bbpplF2fU=</DigestValue>
      </Reference>
      <Reference URI="/word/media/image2.emf?ContentType=image/x-emf">
        <DigestMethod Algorithm="http://www.w3.org/2000/09/xmldsig#sha1"/>
        <DigestValue>qTxmbpHe1gALJbLD7/W1mDrTQWQ=</DigestValue>
      </Reference>
      <Reference URI="/word/media/image3.emf?ContentType=image/x-emf">
        <DigestMethod Algorithm="http://www.w3.org/2000/09/xmldsig#sha1"/>
        <DigestValue>DF+YYruKszArU7YQ5LTmD6mHl5w=</DigestValue>
      </Reference>
      <Reference URI="/word/media/image4.emf?ContentType=image/x-emf">
        <DigestMethod Algorithm="http://www.w3.org/2000/09/xmldsig#sha1"/>
        <DigestValue>+7fiQz2VltOcBYxBuWNmcYjzFzk=</DigestValue>
      </Reference>
      <Reference URI="/word/media/image5.emf?ContentType=image/x-emf">
        <DigestMethod Algorithm="http://www.w3.org/2000/09/xmldsig#sha1"/>
        <DigestValue>ZpgTwdluxRXGTD1euMXa89q+s5E=</DigestValue>
      </Reference>
      <Reference URI="/word/media/image6.wmf?ContentType=image/x-wmf">
        <DigestMethod Algorithm="http://www.w3.org/2000/09/xmldsig#sha1"/>
        <DigestValue>fd1W+BtqmPqUU2VoEoEPWEdcDpE=</DigestValue>
      </Reference>
      <Reference URI="/word/media/image7.wmf?ContentType=image/x-wmf">
        <DigestMethod Algorithm="http://www.w3.org/2000/09/xmldsig#sha1"/>
        <DigestValue>dP3eamTx6Vx7D2E6q7z3jg6YQr8=</DigestValue>
      </Reference>
      <Reference URI="/word/media/image8.wmf?ContentType=image/x-wmf">
        <DigestMethod Algorithm="http://www.w3.org/2000/09/xmldsig#sha1"/>
        <DigestValue>MyQ2tQ7HzKYCgL+SD+Lulw2cqBI=</DigestValue>
      </Reference>
      <Reference URI="/word/media/image9.emf?ContentType=image/x-emf">
        <DigestMethod Algorithm="http://www.w3.org/2000/09/xmldsig#sha1"/>
        <DigestValue>yAMuqA6my1m/si/k5X5MMOY6B0g=</DigestValue>
      </Reference>
      <Reference URI="/word/numbering.xml?ContentType=application/vnd.openxmlformats-officedocument.wordprocessingml.numbering+xml">
        <DigestMethod Algorithm="http://www.w3.org/2000/09/xmldsig#sha1"/>
        <DigestValue>wwRGr/YnzV+xRPIuCSPZE0DZ4K4=</DigestValue>
      </Reference>
      <Reference URI="/word/settings.xml?ContentType=application/vnd.openxmlformats-officedocument.wordprocessingml.settings+xml">
        <DigestMethod Algorithm="http://www.w3.org/2000/09/xmldsig#sha1"/>
        <DigestValue>+vcLTsd4QRINUeOlkGRf19Do1tQ=</DigestValue>
      </Reference>
      <Reference URI="/word/styles.xml?ContentType=application/vnd.openxmlformats-officedocument.wordprocessingml.styles+xml">
        <DigestMethod Algorithm="http://www.w3.org/2000/09/xmldsig#sha1"/>
        <DigestValue>z7fe+LLkY2Y39PHxT/4mk+/7IuE=</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Jv9y5olITUXaiRMLzlT6X+MnFwI=</DigestValue>
      </Reference>
    </Manifest>
    <SignatureProperties>
      <SignatureProperty Id="idSignatureTime" Target="#idPackageSignature">
        <mdssi:SignatureTime>
          <mdssi:Format>YYYY-MM-DDThh:mm:ssTZD</mdssi:Format>
          <mdssi:Value>2016-11-30T04:23:24Z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12.0</OfficeVersion>
          <ApplicationVersion>12.0</ApplicationVersion>
          <Monitors>1</Monitors>
          <HorizontalResolution>1440</HorizontalResolution>
          <VerticalResolution>900</VerticalResolution>
          <ColorDepth>32</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Signature>
</file>

<file path=docProps/app.xml><?xml version="1.0" encoding="utf-8"?>
<Properties xmlns="http://schemas.openxmlformats.org/officeDocument/2006/extended-properties" xmlns:vt="http://schemas.openxmlformats.org/officeDocument/2006/docPropsVTypes">
  <Template>Normal</Template>
  <TotalTime>9</TotalTime>
  <Pages>64</Pages>
  <Words>20148</Words>
  <Characters>114844</Characters>
  <Application>Microsoft Office Word</Application>
  <DocSecurity>0</DocSecurity>
  <Lines>957</Lines>
  <Paragraphs>269</Paragraphs>
  <ScaleCrop>false</ScaleCrop>
  <Company/>
  <LinksUpToDate>false</LinksUpToDate>
  <CharactersWithSpaces>134723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Кузнецова Екатерина Валерьевна</dc:creator>
  <cp:keywords/>
  <dc:description/>
  <cp:lastModifiedBy>Кузнецова Екатерина Валерьевна</cp:lastModifiedBy>
  <cp:revision>7</cp:revision>
  <dcterms:created xsi:type="dcterms:W3CDTF">2016-11-28T10:26:00Z</dcterms:created>
  <dcterms:modified xsi:type="dcterms:W3CDTF">2016-11-30T04:23:00Z</dcterms:modified>
</cp:coreProperties>
</file>