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2F75" w:rsidRDefault="00EA0F59" w:rsidP="00EA0F59">
      <w:pPr>
        <w:rPr>
          <w:szCs w:val="21"/>
        </w:rPr>
      </w:pPr>
      <w:r>
        <w:rPr>
          <w:noProof/>
          <w:szCs w:val="21"/>
        </w:rPr>
        <w:drawing>
          <wp:inline distT="0" distB="0" distL="0" distR="0">
            <wp:extent cx="6390005" cy="9020881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0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1"/>
        </w:rPr>
        <w:drawing>
          <wp:inline distT="0" distB="0" distL="0" distR="0">
            <wp:extent cx="6390005" cy="9020881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0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1"/>
        </w:rPr>
        <w:drawing>
          <wp:inline distT="0" distB="0" distL="0" distR="0">
            <wp:extent cx="6390005" cy="9020881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0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1"/>
        </w:rPr>
        <w:drawing>
          <wp:inline distT="0" distB="0" distL="0" distR="0">
            <wp:extent cx="6390005" cy="9020881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0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1"/>
        </w:rPr>
        <w:drawing>
          <wp:inline distT="0" distB="0" distL="0" distR="0">
            <wp:extent cx="6390005" cy="9020881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0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63816">
        <w:rPr>
          <w:noProof/>
          <w:szCs w:val="21"/>
        </w:rPr>
        <w:drawing>
          <wp:inline distT="0" distB="0" distL="0" distR="0">
            <wp:extent cx="6390005" cy="9020881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0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3816" w:rsidRDefault="00763816" w:rsidP="00EA0F59">
      <w:pPr>
        <w:rPr>
          <w:szCs w:val="21"/>
        </w:rPr>
      </w:pPr>
    </w:p>
    <w:p w:rsidR="00763816" w:rsidRDefault="00763816" w:rsidP="00EA0F59">
      <w:pPr>
        <w:rPr>
          <w:szCs w:val="21"/>
        </w:rPr>
      </w:pPr>
    </w:p>
    <w:p w:rsidR="00763816" w:rsidRDefault="00763816" w:rsidP="00763816">
      <w:pPr>
        <w:ind w:left="142"/>
        <w:jc w:val="center"/>
        <w:rPr>
          <w:b/>
          <w:color w:val="000000"/>
          <w:sz w:val="28"/>
          <w:szCs w:val="28"/>
        </w:rPr>
      </w:pPr>
      <w:r w:rsidRPr="007943B7">
        <w:rPr>
          <w:b/>
          <w:color w:val="000000"/>
          <w:sz w:val="28"/>
          <w:szCs w:val="28"/>
        </w:rPr>
        <w:t>ОПИСАНИЕ ОБЪЕКТА ЗАКУПКИ</w:t>
      </w:r>
    </w:p>
    <w:p w:rsidR="00763816" w:rsidRDefault="00763816" w:rsidP="00763816">
      <w:pPr>
        <w:ind w:left="142"/>
        <w:jc w:val="center"/>
        <w:rPr>
          <w:b/>
          <w:color w:val="000000"/>
          <w:sz w:val="28"/>
          <w:szCs w:val="28"/>
        </w:rPr>
      </w:pPr>
    </w:p>
    <w:p w:rsidR="00763816" w:rsidRDefault="00763816" w:rsidP="00763816">
      <w:pPr>
        <w:tabs>
          <w:tab w:val="left" w:pos="361"/>
        </w:tabs>
        <w:ind w:left="142"/>
        <w:jc w:val="center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на выполнение </w:t>
      </w:r>
      <w:r>
        <w:rPr>
          <w:bCs/>
          <w:color w:val="000000"/>
          <w:sz w:val="24"/>
        </w:rPr>
        <w:t>подрядных</w:t>
      </w:r>
      <w:r w:rsidRPr="007943B7">
        <w:rPr>
          <w:bCs/>
          <w:color w:val="000000"/>
          <w:sz w:val="24"/>
        </w:rPr>
        <w:t xml:space="preserve"> работ </w:t>
      </w:r>
      <w:r w:rsidRPr="007943B7">
        <w:rPr>
          <w:color w:val="000000"/>
          <w:sz w:val="24"/>
        </w:rPr>
        <w:t>по планово-предупредительному ремонту автомобильных дорог общего пользования  регионального и межмуниципально</w:t>
      </w:r>
      <w:r>
        <w:rPr>
          <w:color w:val="000000"/>
          <w:sz w:val="24"/>
        </w:rPr>
        <w:t>го значения и сооружений на них</w:t>
      </w:r>
      <w:r w:rsidRPr="007943B7">
        <w:rPr>
          <w:color w:val="000000"/>
          <w:sz w:val="24"/>
        </w:rPr>
        <w:t xml:space="preserve"> в</w:t>
      </w:r>
      <w:r w:rsidRPr="007943B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Новосибирском </w:t>
      </w:r>
      <w:r w:rsidRPr="007943B7">
        <w:rPr>
          <w:color w:val="000000"/>
          <w:sz w:val="24"/>
          <w:szCs w:val="24"/>
        </w:rPr>
        <w:t>районе Новосибирской области.</w:t>
      </w:r>
    </w:p>
    <w:p w:rsidR="00763816" w:rsidRPr="007943B7" w:rsidRDefault="00763816" w:rsidP="00763816">
      <w:pPr>
        <w:widowControl w:val="0"/>
        <w:autoSpaceDE w:val="0"/>
        <w:autoSpaceDN w:val="0"/>
        <w:adjustRightInd w:val="0"/>
        <w:ind w:firstLine="426"/>
        <w:jc w:val="both"/>
        <w:rPr>
          <w:color w:val="000000"/>
          <w:sz w:val="24"/>
          <w:szCs w:val="24"/>
        </w:rPr>
      </w:pPr>
      <w:r w:rsidRPr="00823F6B">
        <w:rPr>
          <w:color w:val="000000"/>
          <w:sz w:val="24"/>
          <w:szCs w:val="24"/>
        </w:rPr>
        <w:t>1. Подрядчику подлежит осуществить комплекс работ по планово – предупредительному ремонту автомобильных дорог общего пользования</w:t>
      </w:r>
      <w:r w:rsidRPr="007943B7">
        <w:rPr>
          <w:color w:val="000000"/>
          <w:sz w:val="24"/>
          <w:szCs w:val="24"/>
        </w:rPr>
        <w:t xml:space="preserve"> и дорожных сооружений на них.</w:t>
      </w:r>
    </w:p>
    <w:p w:rsidR="00763816" w:rsidRDefault="00763816" w:rsidP="00763816">
      <w:pPr>
        <w:widowControl w:val="0"/>
        <w:numPr>
          <w:ilvl w:val="0"/>
          <w:numId w:val="9"/>
        </w:numPr>
        <w:autoSpaceDE w:val="0"/>
        <w:autoSpaceDN w:val="0"/>
        <w:adjustRightInd w:val="0"/>
        <w:ind w:left="0" w:firstLine="426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Объем и стоимость работ по планово – предупредительному ремонту автомобильных дорог определяются </w:t>
      </w:r>
      <w:r>
        <w:rPr>
          <w:color w:val="000000"/>
          <w:sz w:val="24"/>
          <w:szCs w:val="24"/>
        </w:rPr>
        <w:t>в соответствии с технической документацией.</w:t>
      </w:r>
    </w:p>
    <w:p w:rsidR="00763816" w:rsidRPr="003330B8" w:rsidRDefault="00763816" w:rsidP="00763816">
      <w:pPr>
        <w:widowControl w:val="0"/>
        <w:numPr>
          <w:ilvl w:val="0"/>
          <w:numId w:val="9"/>
        </w:numPr>
        <w:autoSpaceDE w:val="0"/>
        <w:autoSpaceDN w:val="0"/>
        <w:adjustRightInd w:val="0"/>
        <w:ind w:left="0"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</w:t>
      </w:r>
      <w:r w:rsidRPr="003330B8">
        <w:rPr>
          <w:color w:val="000000"/>
          <w:sz w:val="24"/>
          <w:szCs w:val="24"/>
        </w:rPr>
        <w:t xml:space="preserve">ыполняемые </w:t>
      </w:r>
      <w:r>
        <w:rPr>
          <w:color w:val="000000"/>
          <w:sz w:val="24"/>
          <w:szCs w:val="24"/>
        </w:rPr>
        <w:t>работы</w:t>
      </w:r>
      <w:r w:rsidRPr="003330B8">
        <w:rPr>
          <w:color w:val="000000"/>
          <w:sz w:val="24"/>
          <w:szCs w:val="24"/>
        </w:rPr>
        <w:t xml:space="preserve"> </w:t>
      </w:r>
      <w:r w:rsidRPr="003330B8">
        <w:rPr>
          <w:sz w:val="24"/>
          <w:szCs w:val="24"/>
        </w:rPr>
        <w:t>и применяемые дорожно-строительные материалы и изделия на Объект</w:t>
      </w:r>
      <w:r>
        <w:rPr>
          <w:sz w:val="24"/>
          <w:szCs w:val="24"/>
        </w:rPr>
        <w:t>ах</w:t>
      </w:r>
      <w:r w:rsidRPr="003330B8">
        <w:rPr>
          <w:sz w:val="24"/>
          <w:szCs w:val="24"/>
        </w:rPr>
        <w:t xml:space="preserve">, должны соответствовать требованиям технического регламента таможенного союза </w:t>
      </w:r>
      <w:proofErr w:type="gramStart"/>
      <w:r w:rsidRPr="003330B8">
        <w:rPr>
          <w:sz w:val="24"/>
          <w:szCs w:val="24"/>
        </w:rPr>
        <w:t>ТР</w:t>
      </w:r>
      <w:proofErr w:type="gramEnd"/>
      <w:r w:rsidRPr="003330B8">
        <w:rPr>
          <w:sz w:val="24"/>
          <w:szCs w:val="24"/>
        </w:rPr>
        <w:t xml:space="preserve"> ТС 014/2011 «Безопасность автомобильных дорог».</w:t>
      </w:r>
    </w:p>
    <w:p w:rsidR="00763816" w:rsidRPr="003330B8" w:rsidRDefault="00763816" w:rsidP="00763816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120"/>
        <w:ind w:left="0" w:firstLine="426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Планово – предупредительный ремонт предусматривает выполнение следующих видов работ в указанные в настоящем </w:t>
      </w:r>
      <w:r>
        <w:rPr>
          <w:color w:val="000000"/>
          <w:sz w:val="24"/>
          <w:szCs w:val="24"/>
        </w:rPr>
        <w:t>Описании о</w:t>
      </w:r>
      <w:r w:rsidRPr="007943B7">
        <w:rPr>
          <w:color w:val="000000"/>
          <w:sz w:val="24"/>
          <w:szCs w:val="24"/>
        </w:rPr>
        <w:t>бъекта закупки сроки:</w:t>
      </w:r>
    </w:p>
    <w:tbl>
      <w:tblPr>
        <w:tblW w:w="10206" w:type="dxa"/>
        <w:tblInd w:w="5" w:type="dxa"/>
        <w:tblLayout w:type="fixed"/>
        <w:tblCellMar>
          <w:left w:w="0" w:type="dxa"/>
          <w:right w:w="0" w:type="dxa"/>
        </w:tblCellMar>
        <w:tblLook w:val="04A0"/>
      </w:tblPr>
      <w:tblGrid>
        <w:gridCol w:w="545"/>
        <w:gridCol w:w="2854"/>
        <w:gridCol w:w="1844"/>
        <w:gridCol w:w="4963"/>
      </w:tblGrid>
      <w:tr w:rsidR="00763816" w:rsidRPr="007943B7" w:rsidTr="000C7FF4">
        <w:trPr>
          <w:trHeight w:val="41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7943B7" w:rsidRDefault="00763816" w:rsidP="000C7FF4">
            <w:pPr>
              <w:jc w:val="center"/>
              <w:rPr>
                <w:rFonts w:eastAsia="Arial Unicode MS"/>
                <w:b/>
                <w:color w:val="000000"/>
              </w:rPr>
            </w:pPr>
            <w:r w:rsidRPr="007943B7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943B7">
              <w:rPr>
                <w:b/>
                <w:color w:val="000000"/>
              </w:rPr>
              <w:t>п</w:t>
            </w:r>
            <w:proofErr w:type="spellEnd"/>
            <w:proofErr w:type="gramEnd"/>
            <w:r w:rsidRPr="007943B7">
              <w:rPr>
                <w:b/>
                <w:color w:val="000000"/>
              </w:rPr>
              <w:t>/</w:t>
            </w:r>
            <w:proofErr w:type="spellStart"/>
            <w:r w:rsidRPr="007943B7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2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7943B7" w:rsidRDefault="00763816" w:rsidP="000C7FF4">
            <w:pPr>
              <w:ind w:firstLine="426"/>
              <w:jc w:val="center"/>
              <w:rPr>
                <w:rFonts w:eastAsia="Arial Unicode MS"/>
                <w:b/>
                <w:color w:val="000000"/>
              </w:rPr>
            </w:pPr>
            <w:r w:rsidRPr="007943B7">
              <w:rPr>
                <w:b/>
                <w:color w:val="000000"/>
              </w:rPr>
              <w:t>Виды работ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7943B7" w:rsidRDefault="00763816" w:rsidP="000C7FF4">
            <w:pPr>
              <w:jc w:val="center"/>
              <w:rPr>
                <w:rFonts w:eastAsia="Arial Unicode MS"/>
                <w:b/>
                <w:color w:val="000000"/>
              </w:rPr>
            </w:pPr>
            <w:r w:rsidRPr="007943B7">
              <w:rPr>
                <w:b/>
                <w:color w:val="000000"/>
              </w:rPr>
              <w:t xml:space="preserve">Сроки выполнения работ </w:t>
            </w:r>
          </w:p>
        </w:tc>
        <w:tc>
          <w:tcPr>
            <w:tcW w:w="4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7943B7" w:rsidRDefault="00763816" w:rsidP="000C7FF4">
            <w:pPr>
              <w:ind w:firstLine="426"/>
              <w:jc w:val="center"/>
              <w:rPr>
                <w:rFonts w:eastAsia="Arial Unicode MS"/>
                <w:b/>
                <w:color w:val="000000"/>
              </w:rPr>
            </w:pPr>
            <w:r w:rsidRPr="007943B7">
              <w:rPr>
                <w:b/>
                <w:color w:val="000000"/>
              </w:rPr>
              <w:t>Нормативные ссылки по выполнению работ</w:t>
            </w:r>
          </w:p>
        </w:tc>
      </w:tr>
      <w:tr w:rsidR="00763816" w:rsidRPr="007943B7" w:rsidTr="000C7FF4">
        <w:trPr>
          <w:trHeight w:val="96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7943B7" w:rsidRDefault="00763816" w:rsidP="000C7FF4">
            <w:pPr>
              <w:ind w:firstLine="426"/>
              <w:jc w:val="center"/>
              <w:rPr>
                <w:b/>
                <w:color w:val="000000"/>
                <w:sz w:val="22"/>
              </w:rPr>
            </w:pPr>
            <w:r w:rsidRPr="007943B7">
              <w:rPr>
                <w:b/>
                <w:color w:val="000000"/>
                <w:sz w:val="22"/>
              </w:rPr>
              <w:t>1</w:t>
            </w:r>
          </w:p>
        </w:tc>
        <w:tc>
          <w:tcPr>
            <w:tcW w:w="2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7943B7" w:rsidRDefault="00763816" w:rsidP="000C7FF4">
            <w:pPr>
              <w:ind w:firstLine="426"/>
              <w:jc w:val="center"/>
              <w:rPr>
                <w:b/>
                <w:color w:val="000000"/>
                <w:sz w:val="22"/>
              </w:rPr>
            </w:pPr>
            <w:r w:rsidRPr="007943B7">
              <w:rPr>
                <w:b/>
                <w:color w:val="000000"/>
                <w:sz w:val="22"/>
              </w:rPr>
              <w:t>2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7943B7" w:rsidRDefault="00763816" w:rsidP="000C7FF4">
            <w:pPr>
              <w:ind w:firstLine="426"/>
              <w:jc w:val="center"/>
              <w:rPr>
                <w:b/>
                <w:color w:val="000000"/>
                <w:sz w:val="22"/>
              </w:rPr>
            </w:pPr>
            <w:r w:rsidRPr="007943B7">
              <w:rPr>
                <w:b/>
                <w:color w:val="000000"/>
                <w:sz w:val="22"/>
              </w:rPr>
              <w:t>3</w:t>
            </w:r>
          </w:p>
        </w:tc>
        <w:tc>
          <w:tcPr>
            <w:tcW w:w="4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7943B7" w:rsidRDefault="00763816" w:rsidP="000C7FF4">
            <w:pPr>
              <w:ind w:firstLine="426"/>
              <w:jc w:val="center"/>
              <w:rPr>
                <w:b/>
                <w:color w:val="000000"/>
                <w:sz w:val="22"/>
              </w:rPr>
            </w:pPr>
            <w:r w:rsidRPr="007943B7">
              <w:rPr>
                <w:b/>
                <w:color w:val="000000"/>
                <w:sz w:val="22"/>
              </w:rPr>
              <w:t>4</w:t>
            </w:r>
          </w:p>
        </w:tc>
      </w:tr>
      <w:tr w:rsidR="00763816" w:rsidRPr="007943B7" w:rsidTr="000C7FF4">
        <w:trPr>
          <w:trHeight w:val="1540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A133D6" w:rsidRDefault="00763816" w:rsidP="000C7FF4">
            <w:pPr>
              <w:ind w:firstLine="142"/>
              <w:jc w:val="center"/>
              <w:rPr>
                <w:rFonts w:eastAsia="Arial Unicode MS"/>
                <w:color w:val="000000"/>
              </w:rPr>
            </w:pPr>
            <w:r w:rsidRPr="00A133D6">
              <w:rPr>
                <w:rFonts w:eastAsia="Arial Unicode MS"/>
                <w:color w:val="000000"/>
              </w:rPr>
              <w:t>1</w:t>
            </w:r>
          </w:p>
        </w:tc>
        <w:tc>
          <w:tcPr>
            <w:tcW w:w="2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A133D6" w:rsidRDefault="00763816" w:rsidP="000C7FF4">
            <w:pPr>
              <w:rPr>
                <w:color w:val="000000"/>
              </w:rPr>
            </w:pPr>
            <w:r w:rsidRPr="00A133D6">
              <w:rPr>
                <w:color w:val="000000"/>
              </w:rPr>
              <w:t>Демонтаж металлического барьерного ограждения</w:t>
            </w:r>
            <w:r>
              <w:rPr>
                <w:color w:val="000000"/>
              </w:rPr>
              <w:t xml:space="preserve"> </w:t>
            </w:r>
            <w:r w:rsidRPr="00A133D6">
              <w:rPr>
                <w:color w:val="000000"/>
              </w:rPr>
              <w:t>односторон</w:t>
            </w:r>
            <w:r>
              <w:rPr>
                <w:color w:val="000000"/>
              </w:rPr>
              <w:t>него ограждения с шагом стойки 2</w:t>
            </w:r>
            <w:r w:rsidRPr="00A133D6">
              <w:rPr>
                <w:color w:val="000000"/>
              </w:rPr>
              <w:t xml:space="preserve">,0 м 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A133D6" w:rsidRDefault="00763816" w:rsidP="000C7FF4">
            <w:pPr>
              <w:jc w:val="center"/>
              <w:rPr>
                <w:color w:val="000000"/>
              </w:rPr>
            </w:pPr>
            <w:r w:rsidRPr="00A133D6">
              <w:rPr>
                <w:color w:val="000000"/>
              </w:rPr>
              <w:t>15.12.2017 г.</w:t>
            </w:r>
          </w:p>
        </w:tc>
        <w:tc>
          <w:tcPr>
            <w:tcW w:w="4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A133D6" w:rsidRDefault="00763816" w:rsidP="000C7FF4">
            <w:pPr>
              <w:pStyle w:val="1"/>
              <w:shd w:val="clear" w:color="auto" w:fill="FFFFFF"/>
              <w:spacing w:before="0" w:line="240" w:lineRule="auto"/>
              <w:jc w:val="center"/>
              <w:textAlignment w:val="baseline"/>
              <w:rPr>
                <w:b w:val="0"/>
                <w:color w:val="000000"/>
                <w:sz w:val="20"/>
              </w:rPr>
            </w:pPr>
            <w:r>
              <w:rPr>
                <w:b w:val="0"/>
                <w:color w:val="000000"/>
                <w:sz w:val="20"/>
              </w:rPr>
              <w:t>ГОСТ 52289-2004, м</w:t>
            </w:r>
            <w:r w:rsidRPr="00A133D6">
              <w:rPr>
                <w:b w:val="0"/>
                <w:color w:val="000000"/>
                <w:sz w:val="20"/>
              </w:rPr>
              <w:t xml:space="preserve">етодические рекомендации по ремонту и содержанию автомобильных дорог общего пользования. Утверждены 17.03.2004г. </w:t>
            </w:r>
            <w:proofErr w:type="spellStart"/>
            <w:r w:rsidRPr="00A133D6">
              <w:rPr>
                <w:b w:val="0"/>
                <w:color w:val="000000"/>
                <w:sz w:val="20"/>
              </w:rPr>
              <w:t>Росавтодор</w:t>
            </w:r>
            <w:proofErr w:type="spellEnd"/>
            <w:r w:rsidRPr="00A133D6">
              <w:rPr>
                <w:b w:val="0"/>
                <w:color w:val="000000"/>
                <w:sz w:val="20"/>
              </w:rPr>
              <w:t xml:space="preserve"> письмо ОС -28/1270 (взамен ВСН -24-88); </w:t>
            </w:r>
          </w:p>
        </w:tc>
      </w:tr>
      <w:tr w:rsidR="00763816" w:rsidRPr="007943B7" w:rsidTr="000C7FF4">
        <w:trPr>
          <w:trHeight w:val="1540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A133D6" w:rsidRDefault="00763816" w:rsidP="000C7FF4">
            <w:pPr>
              <w:ind w:firstLine="142"/>
              <w:jc w:val="center"/>
              <w:rPr>
                <w:rFonts w:eastAsia="Arial Unicode MS"/>
                <w:color w:val="000000"/>
              </w:rPr>
            </w:pPr>
            <w:r w:rsidRPr="00A133D6">
              <w:rPr>
                <w:rFonts w:eastAsia="Arial Unicode MS"/>
                <w:color w:val="000000"/>
              </w:rPr>
              <w:t>2</w:t>
            </w:r>
          </w:p>
        </w:tc>
        <w:tc>
          <w:tcPr>
            <w:tcW w:w="2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A133D6" w:rsidRDefault="00763816" w:rsidP="000C7FF4">
            <w:pPr>
              <w:rPr>
                <w:color w:val="000000"/>
              </w:rPr>
            </w:pPr>
            <w:proofErr w:type="gramStart"/>
            <w:r w:rsidRPr="00A133D6">
              <w:rPr>
                <w:color w:val="000000"/>
              </w:rPr>
              <w:t>Установка металлического барьерного односторон</w:t>
            </w:r>
            <w:r>
              <w:rPr>
                <w:color w:val="000000"/>
              </w:rPr>
              <w:t>него ограждения с шагом стойки 2</w:t>
            </w:r>
            <w:r w:rsidRPr="00A133D6">
              <w:rPr>
                <w:color w:val="000000"/>
              </w:rPr>
              <w:t xml:space="preserve">,0, покрытие горячее </w:t>
            </w:r>
            <w:proofErr w:type="spellStart"/>
            <w:r w:rsidRPr="00A133D6">
              <w:rPr>
                <w:color w:val="000000"/>
              </w:rPr>
              <w:t>цинкование</w:t>
            </w:r>
            <w:proofErr w:type="spellEnd"/>
            <w:r w:rsidRPr="00A133D6">
              <w:rPr>
                <w:color w:val="000000"/>
              </w:rPr>
              <w:t>)</w:t>
            </w:r>
            <w:proofErr w:type="gramEnd"/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A133D6" w:rsidRDefault="00763816" w:rsidP="000C7F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15.12.2017 г.</w:t>
            </w:r>
          </w:p>
        </w:tc>
        <w:tc>
          <w:tcPr>
            <w:tcW w:w="4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A133D6" w:rsidRDefault="00763816" w:rsidP="000C7FF4">
            <w:pPr>
              <w:pStyle w:val="1"/>
              <w:shd w:val="clear" w:color="auto" w:fill="FFFFFF"/>
              <w:spacing w:before="0" w:line="240" w:lineRule="auto"/>
              <w:jc w:val="center"/>
              <w:textAlignment w:val="baseline"/>
              <w:rPr>
                <w:b w:val="0"/>
                <w:color w:val="000000"/>
                <w:sz w:val="20"/>
              </w:rPr>
            </w:pPr>
            <w:r>
              <w:rPr>
                <w:b w:val="0"/>
                <w:color w:val="000000"/>
                <w:sz w:val="20"/>
              </w:rPr>
              <w:t>ГОСТ 52289-2004, м</w:t>
            </w:r>
            <w:r w:rsidRPr="00A133D6">
              <w:rPr>
                <w:b w:val="0"/>
                <w:color w:val="000000"/>
                <w:sz w:val="20"/>
              </w:rPr>
              <w:t xml:space="preserve">етодические рекомендации по ремонту и содержанию автомобильных дорог общего пользования. Утверждены 17.03.2004г. </w:t>
            </w:r>
            <w:proofErr w:type="spellStart"/>
            <w:r w:rsidRPr="00A133D6">
              <w:rPr>
                <w:b w:val="0"/>
                <w:color w:val="000000"/>
                <w:sz w:val="20"/>
              </w:rPr>
              <w:t>Росавтодор</w:t>
            </w:r>
            <w:proofErr w:type="spellEnd"/>
            <w:r w:rsidRPr="00A133D6">
              <w:rPr>
                <w:b w:val="0"/>
                <w:color w:val="000000"/>
                <w:sz w:val="20"/>
              </w:rPr>
              <w:t xml:space="preserve"> письмо ОС -28/1270 (взамен ВСН -24-88); </w:t>
            </w:r>
          </w:p>
        </w:tc>
      </w:tr>
    </w:tbl>
    <w:p w:rsidR="00763816" w:rsidRDefault="00763816" w:rsidP="00763816">
      <w:pPr>
        <w:ind w:firstLine="426"/>
        <w:jc w:val="center"/>
        <w:rPr>
          <w:b/>
          <w:color w:val="000000"/>
          <w:sz w:val="24"/>
          <w:szCs w:val="24"/>
        </w:rPr>
      </w:pPr>
    </w:p>
    <w:p w:rsidR="00763816" w:rsidRPr="007943B7" w:rsidRDefault="00763816" w:rsidP="00763816">
      <w:pPr>
        <w:ind w:firstLine="426"/>
        <w:jc w:val="center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Техническое задание на производство работ по ремонту щебеночного покрытия</w:t>
      </w:r>
    </w:p>
    <w:p w:rsidR="00763816" w:rsidRPr="007943B7" w:rsidRDefault="00763816" w:rsidP="00763816">
      <w:pPr>
        <w:spacing w:before="120" w:after="120"/>
        <w:ind w:firstLine="426"/>
        <w:jc w:val="both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1. Составление технологических карт</w:t>
      </w:r>
    </w:p>
    <w:p w:rsidR="00763816" w:rsidRPr="007943B7" w:rsidRDefault="00763816" w:rsidP="00763816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  <w:rPr>
          <w:b/>
          <w:color w:val="000000"/>
          <w:spacing w:val="-2"/>
          <w:sz w:val="24"/>
          <w:szCs w:val="24"/>
        </w:rPr>
      </w:pPr>
      <w:r w:rsidRPr="007943B7">
        <w:rPr>
          <w:color w:val="000000"/>
          <w:sz w:val="24"/>
          <w:szCs w:val="24"/>
        </w:rPr>
        <w:t>1.</w:t>
      </w:r>
      <w:r>
        <w:rPr>
          <w:color w:val="000000"/>
          <w:sz w:val="24"/>
          <w:szCs w:val="24"/>
        </w:rPr>
        <w:t>1</w:t>
      </w:r>
      <w:r w:rsidRPr="007943B7">
        <w:rPr>
          <w:color w:val="000000"/>
          <w:sz w:val="24"/>
          <w:szCs w:val="24"/>
        </w:rPr>
        <w:t>. Запрещается осуществление строительно-монтажных работ без утверждённых и согласованных</w:t>
      </w:r>
      <w:r>
        <w:rPr>
          <w:color w:val="000000"/>
          <w:sz w:val="24"/>
          <w:szCs w:val="24"/>
        </w:rPr>
        <w:t xml:space="preserve"> в порядке, установленном стандартом (СТП ТУАД, СТО ТУАД 06-2010 </w:t>
      </w:r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>размещен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ных</w:t>
      </w:r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 xml:space="preserve"> на сайте </w:t>
      </w:r>
      <w:proofErr w:type="spellStart"/>
      <w:r w:rsidRPr="003A5640">
        <w:rPr>
          <w:rFonts w:ascii="Times New Roman CYR" w:hAnsi="Times New Roman CYR" w:cs="Times New Roman CYR"/>
          <w:color w:val="000000"/>
          <w:sz w:val="24"/>
          <w:szCs w:val="24"/>
        </w:rPr>
        <w:t>www.tuad.nsk.ru</w:t>
      </w:r>
      <w:proofErr w:type="spellEnd"/>
      <w:r>
        <w:rPr>
          <w:color w:val="000000"/>
          <w:sz w:val="24"/>
          <w:szCs w:val="24"/>
        </w:rPr>
        <w:t>), технологических карт</w:t>
      </w:r>
      <w:r w:rsidRPr="007943B7">
        <w:rPr>
          <w:color w:val="000000"/>
          <w:sz w:val="24"/>
          <w:szCs w:val="24"/>
        </w:rPr>
        <w:t>.</w:t>
      </w:r>
    </w:p>
    <w:p w:rsidR="00763816" w:rsidRDefault="00763816" w:rsidP="00763816">
      <w:pPr>
        <w:widowControl w:val="0"/>
        <w:shd w:val="clear" w:color="auto" w:fill="FFFFFF"/>
        <w:autoSpaceDE w:val="0"/>
        <w:autoSpaceDN w:val="0"/>
        <w:adjustRightInd w:val="0"/>
        <w:spacing w:before="120" w:after="120"/>
        <w:ind w:firstLine="426"/>
        <w:jc w:val="both"/>
        <w:rPr>
          <w:b/>
          <w:color w:val="000000"/>
          <w:spacing w:val="-2"/>
          <w:sz w:val="24"/>
          <w:szCs w:val="24"/>
        </w:rPr>
      </w:pPr>
      <w:r w:rsidRPr="007943B7">
        <w:rPr>
          <w:b/>
          <w:color w:val="000000"/>
          <w:spacing w:val="-2"/>
          <w:sz w:val="24"/>
          <w:szCs w:val="24"/>
        </w:rPr>
        <w:t>2. Условия выполнения процессов при</w:t>
      </w:r>
      <w:r>
        <w:rPr>
          <w:b/>
          <w:color w:val="000000"/>
          <w:spacing w:val="-2"/>
          <w:sz w:val="24"/>
          <w:szCs w:val="24"/>
        </w:rPr>
        <w:t xml:space="preserve"> производстве работ по ремонту </w:t>
      </w:r>
      <w:r w:rsidRPr="007943B7">
        <w:rPr>
          <w:b/>
          <w:color w:val="000000"/>
          <w:spacing w:val="-2"/>
          <w:sz w:val="24"/>
          <w:szCs w:val="24"/>
        </w:rPr>
        <w:t xml:space="preserve">мелких повреждений дорожных одежд </w:t>
      </w:r>
      <w:r>
        <w:rPr>
          <w:b/>
          <w:color w:val="000000"/>
          <w:spacing w:val="-2"/>
          <w:sz w:val="24"/>
          <w:szCs w:val="24"/>
        </w:rPr>
        <w:t>переходных</w:t>
      </w:r>
      <w:r w:rsidRPr="007943B7">
        <w:rPr>
          <w:b/>
          <w:color w:val="000000"/>
          <w:spacing w:val="-2"/>
          <w:sz w:val="24"/>
          <w:szCs w:val="24"/>
        </w:rPr>
        <w:t xml:space="preserve"> типов покрытия</w:t>
      </w:r>
      <w:r>
        <w:rPr>
          <w:b/>
          <w:color w:val="000000"/>
          <w:spacing w:val="-2"/>
          <w:sz w:val="24"/>
          <w:szCs w:val="24"/>
        </w:rPr>
        <w:t xml:space="preserve"> и приемки работ</w:t>
      </w:r>
    </w:p>
    <w:p w:rsidR="00763816" w:rsidRPr="00C245E7" w:rsidRDefault="00763816" w:rsidP="00763816">
      <w:pPr>
        <w:shd w:val="clear" w:color="auto" w:fill="FFFFFF"/>
        <w:tabs>
          <w:tab w:val="left" w:pos="523"/>
        </w:tabs>
        <w:spacing w:line="269" w:lineRule="exact"/>
        <w:ind w:firstLine="426"/>
        <w:jc w:val="both"/>
        <w:rPr>
          <w:b/>
          <w:sz w:val="24"/>
          <w:szCs w:val="24"/>
        </w:rPr>
      </w:pPr>
      <w:r w:rsidRPr="00C245E7">
        <w:rPr>
          <w:b/>
          <w:sz w:val="24"/>
          <w:szCs w:val="24"/>
        </w:rPr>
        <w:t>Согласно ВСН 7-89</w:t>
      </w:r>
    </w:p>
    <w:p w:rsidR="00763816" w:rsidRPr="00B748EF" w:rsidRDefault="00763816" w:rsidP="00763816">
      <w:pPr>
        <w:widowControl w:val="0"/>
        <w:tabs>
          <w:tab w:val="left" w:pos="567"/>
        </w:tabs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 w:rsidRPr="00B748EF">
        <w:rPr>
          <w:sz w:val="24"/>
          <w:szCs w:val="24"/>
        </w:rPr>
        <w:t>2.1. Подготовку поврежденного места ведут в следующем порядке:</w:t>
      </w:r>
    </w:p>
    <w:p w:rsidR="00763816" w:rsidRPr="00B748EF" w:rsidRDefault="00763816" w:rsidP="00763816">
      <w:pPr>
        <w:widowControl w:val="0"/>
        <w:tabs>
          <w:tab w:val="left" w:pos="567"/>
        </w:tabs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 w:rsidRPr="00B748EF">
        <w:rPr>
          <w:sz w:val="24"/>
          <w:szCs w:val="24"/>
        </w:rPr>
        <w:t xml:space="preserve">- </w:t>
      </w:r>
      <w:proofErr w:type="spellStart"/>
      <w:r w:rsidRPr="00B748EF">
        <w:rPr>
          <w:sz w:val="24"/>
          <w:szCs w:val="24"/>
        </w:rPr>
        <w:t>кирковка</w:t>
      </w:r>
      <w:proofErr w:type="spellEnd"/>
      <w:r w:rsidRPr="00B748EF">
        <w:rPr>
          <w:sz w:val="24"/>
          <w:szCs w:val="24"/>
        </w:rPr>
        <w:t xml:space="preserve"> существующей дорожной одежды в месте выполнения работ;</w:t>
      </w:r>
    </w:p>
    <w:p w:rsidR="00763816" w:rsidRPr="00B748EF" w:rsidRDefault="00763816" w:rsidP="00763816">
      <w:pPr>
        <w:widowControl w:val="0"/>
        <w:tabs>
          <w:tab w:val="left" w:pos="567"/>
        </w:tabs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 w:rsidRPr="00B748EF">
        <w:rPr>
          <w:sz w:val="24"/>
          <w:szCs w:val="24"/>
        </w:rPr>
        <w:t>- подвоз подобранной смеси на место производство работ и укладка в валик вдоль участка работ;</w:t>
      </w:r>
    </w:p>
    <w:p w:rsidR="00763816" w:rsidRPr="00B748EF" w:rsidRDefault="00763816" w:rsidP="00763816">
      <w:pPr>
        <w:widowControl w:val="0"/>
        <w:tabs>
          <w:tab w:val="left" w:pos="567"/>
        </w:tabs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 w:rsidRPr="00B748EF">
        <w:rPr>
          <w:sz w:val="24"/>
          <w:szCs w:val="24"/>
        </w:rPr>
        <w:t>- разравнивание смеси по ширине участка с запасом слоя на уплотнение;</w:t>
      </w:r>
    </w:p>
    <w:p w:rsidR="00763816" w:rsidRPr="00B748EF" w:rsidRDefault="00763816" w:rsidP="00763816">
      <w:pPr>
        <w:widowControl w:val="0"/>
        <w:tabs>
          <w:tab w:val="left" w:pos="567"/>
        </w:tabs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 w:rsidRPr="00B748EF">
        <w:rPr>
          <w:sz w:val="24"/>
          <w:szCs w:val="24"/>
        </w:rPr>
        <w:t>- полив водой и уплотнение.</w:t>
      </w:r>
    </w:p>
    <w:p w:rsidR="00763816" w:rsidRPr="00B748EF" w:rsidRDefault="00763816" w:rsidP="00763816">
      <w:pPr>
        <w:tabs>
          <w:tab w:val="left" w:pos="567"/>
        </w:tabs>
        <w:ind w:firstLine="426"/>
        <w:jc w:val="both"/>
        <w:rPr>
          <w:sz w:val="24"/>
          <w:szCs w:val="24"/>
        </w:rPr>
      </w:pPr>
      <w:r w:rsidRPr="00B748EF">
        <w:rPr>
          <w:sz w:val="24"/>
          <w:szCs w:val="24"/>
        </w:rPr>
        <w:t xml:space="preserve">2.2. Ремонт покрытий с применением смесей по составу максимально приближенному к существующему покрытию производят в сухое и теплое время года при температуре воздуха не ниже 5 </w:t>
      </w:r>
      <w:r w:rsidRPr="00B748EF">
        <w:rPr>
          <w:sz w:val="24"/>
          <w:szCs w:val="24"/>
        </w:rPr>
        <w:sym w:font="Symbol" w:char="F0B0"/>
      </w:r>
      <w:r w:rsidRPr="00B748EF">
        <w:rPr>
          <w:sz w:val="24"/>
          <w:szCs w:val="24"/>
        </w:rPr>
        <w:t>С.</w:t>
      </w:r>
    </w:p>
    <w:p w:rsidR="00763816" w:rsidRPr="00B748EF" w:rsidRDefault="00763816" w:rsidP="00763816">
      <w:pPr>
        <w:tabs>
          <w:tab w:val="left" w:pos="567"/>
        </w:tabs>
        <w:ind w:firstLine="426"/>
        <w:jc w:val="both"/>
        <w:rPr>
          <w:sz w:val="24"/>
          <w:szCs w:val="24"/>
        </w:rPr>
      </w:pPr>
      <w:r w:rsidRPr="00B748EF">
        <w:rPr>
          <w:sz w:val="24"/>
          <w:szCs w:val="24"/>
        </w:rPr>
        <w:t xml:space="preserve">2.3. Ремонтный </w:t>
      </w:r>
      <w:r>
        <w:rPr>
          <w:sz w:val="24"/>
          <w:szCs w:val="24"/>
        </w:rPr>
        <w:t>материал укладывают в выбоину (</w:t>
      </w:r>
      <w:r w:rsidRPr="00B748EF">
        <w:rPr>
          <w:sz w:val="24"/>
          <w:szCs w:val="24"/>
        </w:rPr>
        <w:t>на участок работ) с учетом коэффициента запаса па уплотнение, движение по отремонтированному участку открывают сразу же после уплотнения участка до раздавливания на поверхности щебня.</w:t>
      </w:r>
    </w:p>
    <w:p w:rsidR="00763816" w:rsidRPr="00315D9C" w:rsidRDefault="00763816" w:rsidP="00763816">
      <w:pPr>
        <w:tabs>
          <w:tab w:val="left" w:pos="567"/>
        </w:tabs>
        <w:ind w:firstLine="426"/>
        <w:jc w:val="both"/>
        <w:rPr>
          <w:color w:val="000000"/>
          <w:spacing w:val="1"/>
          <w:sz w:val="24"/>
          <w:szCs w:val="24"/>
        </w:rPr>
      </w:pPr>
      <w:r w:rsidRPr="00B748EF">
        <w:rPr>
          <w:color w:val="000000"/>
          <w:spacing w:val="-1"/>
          <w:sz w:val="24"/>
          <w:szCs w:val="24"/>
        </w:rPr>
        <w:t>2.4. Толщина устраиваемого слоя по всей ширине составляет 0,</w:t>
      </w:r>
      <w:r>
        <w:rPr>
          <w:color w:val="000000"/>
          <w:spacing w:val="-1"/>
          <w:sz w:val="24"/>
          <w:szCs w:val="24"/>
        </w:rPr>
        <w:t xml:space="preserve">14 </w:t>
      </w:r>
      <w:r w:rsidRPr="00B748EF">
        <w:rPr>
          <w:color w:val="000000"/>
          <w:spacing w:val="-1"/>
          <w:sz w:val="24"/>
          <w:szCs w:val="24"/>
        </w:rPr>
        <w:t>м</w:t>
      </w:r>
      <w:r w:rsidRPr="00B748EF">
        <w:rPr>
          <w:color w:val="000000"/>
          <w:spacing w:val="1"/>
          <w:sz w:val="24"/>
          <w:szCs w:val="24"/>
        </w:rPr>
        <w:t>.</w:t>
      </w:r>
      <w:r>
        <w:rPr>
          <w:color w:val="000000"/>
          <w:spacing w:val="1"/>
          <w:sz w:val="24"/>
          <w:szCs w:val="24"/>
        </w:rPr>
        <w:t xml:space="preserve"> </w:t>
      </w:r>
      <w:r w:rsidRPr="00B748EF">
        <w:rPr>
          <w:sz w:val="24"/>
          <w:szCs w:val="24"/>
        </w:rPr>
        <w:t xml:space="preserve">Работы по выполнению ремонта, принимаются </w:t>
      </w:r>
      <w:r w:rsidRPr="00B748EF">
        <w:rPr>
          <w:color w:val="000000"/>
          <w:sz w:val="24"/>
          <w:szCs w:val="24"/>
        </w:rPr>
        <w:t xml:space="preserve">по факту выполнения </w:t>
      </w:r>
      <w:r>
        <w:rPr>
          <w:color w:val="000000"/>
          <w:sz w:val="24"/>
          <w:szCs w:val="24"/>
        </w:rPr>
        <w:t>в соответствии с технической документацией.</w:t>
      </w:r>
    </w:p>
    <w:p w:rsidR="00763816" w:rsidRDefault="00763816" w:rsidP="00763816">
      <w:pPr>
        <w:shd w:val="clear" w:color="auto" w:fill="FFFFFF"/>
        <w:tabs>
          <w:tab w:val="left" w:pos="523"/>
          <w:tab w:val="left" w:pos="567"/>
        </w:tabs>
        <w:spacing w:line="269" w:lineRule="exact"/>
        <w:ind w:firstLine="426"/>
        <w:jc w:val="both"/>
        <w:rPr>
          <w:b/>
          <w:sz w:val="24"/>
          <w:szCs w:val="24"/>
        </w:rPr>
      </w:pPr>
    </w:p>
    <w:p w:rsidR="00763816" w:rsidRDefault="00763816" w:rsidP="00763816">
      <w:pPr>
        <w:shd w:val="clear" w:color="auto" w:fill="FFFFFF"/>
        <w:tabs>
          <w:tab w:val="left" w:pos="523"/>
          <w:tab w:val="left" w:pos="567"/>
        </w:tabs>
        <w:spacing w:line="269" w:lineRule="exact"/>
        <w:ind w:firstLine="42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 w:rsidRPr="00844C16">
        <w:rPr>
          <w:b/>
          <w:sz w:val="24"/>
          <w:szCs w:val="24"/>
        </w:rPr>
        <w:t>Особенности производства</w:t>
      </w:r>
      <w:r>
        <w:rPr>
          <w:b/>
          <w:sz w:val="24"/>
          <w:szCs w:val="24"/>
        </w:rPr>
        <w:t xml:space="preserve"> и приемки</w:t>
      </w:r>
      <w:r w:rsidRPr="00844C16">
        <w:rPr>
          <w:b/>
          <w:sz w:val="24"/>
          <w:szCs w:val="24"/>
        </w:rPr>
        <w:t xml:space="preserve"> работ при отрицательной температуре воздуха</w:t>
      </w:r>
    </w:p>
    <w:p w:rsidR="00763816" w:rsidRPr="00E114A8" w:rsidRDefault="00763816" w:rsidP="00763816">
      <w:pPr>
        <w:tabs>
          <w:tab w:val="left" w:pos="567"/>
        </w:tabs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3.1</w:t>
      </w:r>
      <w:r w:rsidRPr="00E114A8">
        <w:rPr>
          <w:sz w:val="24"/>
          <w:szCs w:val="24"/>
        </w:rPr>
        <w:t>. При организации работ в зимнее время особое внимание должно быть уделено подготовительным мероприятиям, проводимым до наступления морозов. К этим мероприятиям относятся:</w:t>
      </w:r>
    </w:p>
    <w:p w:rsidR="00763816" w:rsidRPr="00E114A8" w:rsidRDefault="00763816" w:rsidP="00763816">
      <w:pPr>
        <w:tabs>
          <w:tab w:val="left" w:pos="567"/>
        </w:tabs>
        <w:ind w:firstLine="426"/>
        <w:jc w:val="both"/>
        <w:rPr>
          <w:sz w:val="24"/>
          <w:szCs w:val="24"/>
        </w:rPr>
      </w:pPr>
      <w:r w:rsidRPr="00E114A8">
        <w:rPr>
          <w:sz w:val="24"/>
          <w:szCs w:val="24"/>
        </w:rPr>
        <w:t>подготовка производственных предприятий (баз, карьеров и т. п.) для работы в зимних условиях;</w:t>
      </w:r>
    </w:p>
    <w:p w:rsidR="00763816" w:rsidRPr="00E114A8" w:rsidRDefault="00763816" w:rsidP="00763816">
      <w:pPr>
        <w:tabs>
          <w:tab w:val="left" w:pos="567"/>
        </w:tabs>
        <w:ind w:firstLine="426"/>
        <w:jc w:val="both"/>
        <w:rPr>
          <w:sz w:val="24"/>
          <w:szCs w:val="24"/>
        </w:rPr>
      </w:pPr>
      <w:r w:rsidRPr="00E114A8">
        <w:rPr>
          <w:sz w:val="24"/>
          <w:szCs w:val="24"/>
        </w:rPr>
        <w:t>подготовка парка автомобилей и дорожных машин, утепление ремонтных пунктов и организация парков-стоянок с подогревом воды и др.;</w:t>
      </w:r>
    </w:p>
    <w:p w:rsidR="00763816" w:rsidRPr="00E114A8" w:rsidRDefault="00763816" w:rsidP="00763816">
      <w:pPr>
        <w:tabs>
          <w:tab w:val="left" w:pos="567"/>
        </w:tabs>
        <w:ind w:firstLine="426"/>
        <w:jc w:val="both"/>
        <w:rPr>
          <w:sz w:val="24"/>
          <w:szCs w:val="24"/>
        </w:rPr>
      </w:pPr>
      <w:r w:rsidRPr="00E114A8">
        <w:rPr>
          <w:sz w:val="24"/>
          <w:szCs w:val="24"/>
        </w:rPr>
        <w:t>Перед началом работ поверхность земляного полотна тщательно очищают от снега и льда. При сильных снегопадах и метелях работы по строительству покрытия прекращают.</w:t>
      </w:r>
    </w:p>
    <w:p w:rsidR="00763816" w:rsidRDefault="00763816" w:rsidP="00763816">
      <w:pPr>
        <w:tabs>
          <w:tab w:val="left" w:pos="567"/>
        </w:tabs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3.2</w:t>
      </w:r>
      <w:r w:rsidRPr="00E114A8">
        <w:rPr>
          <w:sz w:val="24"/>
          <w:szCs w:val="24"/>
        </w:rPr>
        <w:t>. Условием успешного и качественного выполнения работ при отрицательных температурах являет</w:t>
      </w:r>
      <w:r>
        <w:rPr>
          <w:sz w:val="24"/>
          <w:szCs w:val="24"/>
        </w:rPr>
        <w:t xml:space="preserve">ся ускорение процессов монтажа стоек барьерного ограждения до </w:t>
      </w:r>
      <w:r w:rsidRPr="00E114A8">
        <w:rPr>
          <w:sz w:val="24"/>
          <w:szCs w:val="24"/>
        </w:rPr>
        <w:t>смерзания</w:t>
      </w:r>
      <w:r>
        <w:rPr>
          <w:sz w:val="24"/>
          <w:szCs w:val="24"/>
        </w:rPr>
        <w:t xml:space="preserve"> земляного полотна</w:t>
      </w:r>
      <w:r w:rsidRPr="00E114A8">
        <w:rPr>
          <w:sz w:val="24"/>
          <w:szCs w:val="24"/>
        </w:rPr>
        <w:t xml:space="preserve">. </w:t>
      </w:r>
    </w:p>
    <w:p w:rsidR="00763816" w:rsidRPr="00E114A8" w:rsidRDefault="00763816" w:rsidP="00763816">
      <w:pPr>
        <w:shd w:val="clear" w:color="auto" w:fill="FFFFFF"/>
        <w:tabs>
          <w:tab w:val="left" w:pos="567"/>
          <w:tab w:val="left" w:pos="1560"/>
        </w:tabs>
        <w:ind w:firstLine="426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3.3. После выполнения в 2017</w:t>
      </w:r>
      <w:r w:rsidRPr="00E114A8">
        <w:rPr>
          <w:sz w:val="24"/>
          <w:szCs w:val="24"/>
        </w:rPr>
        <w:t>году подрядной организацией</w:t>
      </w:r>
      <w:r>
        <w:rPr>
          <w:sz w:val="24"/>
          <w:szCs w:val="24"/>
        </w:rPr>
        <w:t xml:space="preserve"> в соответствии с п. 6.3 Контракта</w:t>
      </w:r>
      <w:r w:rsidRPr="00E114A8">
        <w:rPr>
          <w:sz w:val="24"/>
          <w:szCs w:val="24"/>
        </w:rPr>
        <w:t xml:space="preserve"> мероприятий</w:t>
      </w:r>
      <w:r>
        <w:rPr>
          <w:sz w:val="24"/>
          <w:szCs w:val="24"/>
        </w:rPr>
        <w:t>,</w:t>
      </w:r>
      <w:r w:rsidRPr="00E114A8">
        <w:rPr>
          <w:sz w:val="24"/>
          <w:szCs w:val="24"/>
        </w:rPr>
        <w:t xml:space="preserve"> предусмотренных</w:t>
      </w:r>
      <w:r>
        <w:rPr>
          <w:sz w:val="24"/>
          <w:szCs w:val="24"/>
        </w:rPr>
        <w:t xml:space="preserve"> описанием объекта закупки (приложение №1 к Контракту)</w:t>
      </w:r>
      <w:r w:rsidRPr="00E114A8">
        <w:rPr>
          <w:sz w:val="24"/>
          <w:szCs w:val="24"/>
        </w:rPr>
        <w:t xml:space="preserve">, провести повторную приемку покрытия по всем нормируемым параметрам в срок до </w:t>
      </w:r>
      <w:r>
        <w:rPr>
          <w:sz w:val="24"/>
          <w:szCs w:val="24"/>
        </w:rPr>
        <w:t>30 мая</w:t>
      </w:r>
      <w:r w:rsidRPr="00E114A8">
        <w:rPr>
          <w:sz w:val="24"/>
          <w:szCs w:val="24"/>
        </w:rPr>
        <w:t xml:space="preserve"> 201</w:t>
      </w:r>
      <w:r>
        <w:rPr>
          <w:sz w:val="24"/>
          <w:szCs w:val="24"/>
        </w:rPr>
        <w:t>8</w:t>
      </w:r>
      <w:r w:rsidRPr="00E114A8">
        <w:rPr>
          <w:sz w:val="24"/>
          <w:szCs w:val="24"/>
        </w:rPr>
        <w:t xml:space="preserve"> года.</w:t>
      </w:r>
    </w:p>
    <w:p w:rsidR="00763816" w:rsidRPr="00820AA0" w:rsidRDefault="00763816" w:rsidP="00763816">
      <w:pPr>
        <w:shd w:val="clear" w:color="auto" w:fill="FFFFFF"/>
        <w:tabs>
          <w:tab w:val="left" w:pos="567"/>
          <w:tab w:val="left" w:pos="1560"/>
        </w:tabs>
        <w:ind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3.9. </w:t>
      </w:r>
      <w:r w:rsidRPr="00E114A8">
        <w:rPr>
          <w:color w:val="000000"/>
          <w:sz w:val="24"/>
          <w:szCs w:val="24"/>
        </w:rPr>
        <w:t xml:space="preserve">Все виды </w:t>
      </w:r>
      <w:proofErr w:type="gramStart"/>
      <w:r w:rsidRPr="00E114A8">
        <w:rPr>
          <w:color w:val="000000"/>
          <w:sz w:val="24"/>
          <w:szCs w:val="24"/>
        </w:rPr>
        <w:t>работ</w:t>
      </w:r>
      <w:r>
        <w:rPr>
          <w:color w:val="000000"/>
          <w:sz w:val="24"/>
          <w:szCs w:val="24"/>
        </w:rPr>
        <w:t>,</w:t>
      </w:r>
      <w:r w:rsidRPr="00E114A8">
        <w:rPr>
          <w:color w:val="000000"/>
          <w:sz w:val="24"/>
          <w:szCs w:val="24"/>
        </w:rPr>
        <w:t xml:space="preserve"> подлежащих приемк</w:t>
      </w:r>
      <w:r>
        <w:rPr>
          <w:color w:val="000000"/>
          <w:sz w:val="24"/>
          <w:szCs w:val="24"/>
        </w:rPr>
        <w:t>е</w:t>
      </w:r>
      <w:r w:rsidRPr="00E114A8">
        <w:rPr>
          <w:color w:val="000000"/>
          <w:sz w:val="24"/>
          <w:szCs w:val="24"/>
        </w:rPr>
        <w:t xml:space="preserve"> сдаются</w:t>
      </w:r>
      <w:proofErr w:type="gramEnd"/>
      <w:r w:rsidRPr="00E114A8">
        <w:rPr>
          <w:color w:val="000000"/>
          <w:sz w:val="24"/>
          <w:szCs w:val="24"/>
        </w:rPr>
        <w:t xml:space="preserve"> Заказчику по формам</w:t>
      </w:r>
      <w:r>
        <w:rPr>
          <w:color w:val="000000"/>
          <w:sz w:val="24"/>
          <w:szCs w:val="24"/>
        </w:rPr>
        <w:t xml:space="preserve">, указанным в СТП и СТО </w:t>
      </w:r>
      <w:r w:rsidRPr="00BE22E6">
        <w:rPr>
          <w:color w:val="000000"/>
          <w:sz w:val="24"/>
          <w:szCs w:val="24"/>
        </w:rPr>
        <w:t>ТУАД</w:t>
      </w:r>
      <w:r>
        <w:rPr>
          <w:color w:val="000000"/>
          <w:sz w:val="24"/>
          <w:szCs w:val="24"/>
        </w:rPr>
        <w:t>,</w:t>
      </w:r>
      <w:r w:rsidRPr="00BE22E6">
        <w:rPr>
          <w:color w:val="000000"/>
          <w:sz w:val="24"/>
          <w:szCs w:val="24"/>
        </w:rPr>
        <w:t xml:space="preserve"> </w:t>
      </w:r>
      <w:r w:rsidRPr="00BE22E6">
        <w:rPr>
          <w:rFonts w:ascii="Times New Roman CYR" w:hAnsi="Times New Roman CYR" w:cs="Times New Roman CYR"/>
          <w:color w:val="000000"/>
          <w:sz w:val="24"/>
          <w:szCs w:val="24"/>
        </w:rPr>
        <w:t xml:space="preserve">размещенных на сайте </w:t>
      </w:r>
      <w:proofErr w:type="spellStart"/>
      <w:r w:rsidRPr="00BE22E6">
        <w:rPr>
          <w:rFonts w:ascii="Times New Roman CYR" w:hAnsi="Times New Roman CYR" w:cs="Times New Roman CYR"/>
          <w:color w:val="000000"/>
          <w:sz w:val="24"/>
          <w:szCs w:val="24"/>
        </w:rPr>
        <w:t>www.tuad.nsk.ru</w:t>
      </w:r>
      <w:proofErr w:type="spellEnd"/>
      <w:r>
        <w:rPr>
          <w:color w:val="000000"/>
          <w:sz w:val="24"/>
          <w:szCs w:val="24"/>
        </w:rPr>
        <w:t>.</w:t>
      </w:r>
    </w:p>
    <w:p w:rsidR="00763816" w:rsidRPr="007943B7" w:rsidRDefault="00763816" w:rsidP="00763816">
      <w:pPr>
        <w:tabs>
          <w:tab w:val="left" w:pos="567"/>
          <w:tab w:val="left" w:pos="960"/>
          <w:tab w:val="num" w:pos="1200"/>
          <w:tab w:val="num" w:pos="1440"/>
        </w:tabs>
        <w:ind w:firstLine="426"/>
        <w:rPr>
          <w:color w:val="000000"/>
          <w:sz w:val="24"/>
          <w:szCs w:val="24"/>
        </w:rPr>
      </w:pPr>
      <w:r w:rsidRPr="00FE60E1">
        <w:rPr>
          <w:b/>
          <w:color w:val="000000"/>
          <w:sz w:val="24"/>
          <w:szCs w:val="24"/>
        </w:rPr>
        <w:t>4. Гарантийные</w:t>
      </w:r>
      <w:r w:rsidRPr="007943B7">
        <w:rPr>
          <w:b/>
          <w:color w:val="000000"/>
          <w:sz w:val="24"/>
          <w:szCs w:val="24"/>
        </w:rPr>
        <w:t xml:space="preserve"> обязательства:</w:t>
      </w:r>
    </w:p>
    <w:p w:rsidR="00763816" w:rsidRPr="007943B7" w:rsidRDefault="00763816" w:rsidP="00763816">
      <w:pPr>
        <w:tabs>
          <w:tab w:val="left" w:pos="567"/>
          <w:tab w:val="left" w:pos="960"/>
          <w:tab w:val="num" w:pos="1200"/>
          <w:tab w:val="num" w:pos="1440"/>
        </w:tabs>
        <w:jc w:val="both"/>
        <w:rPr>
          <w:color w:val="000000"/>
          <w:sz w:val="24"/>
          <w:szCs w:val="24"/>
          <w:highlight w:val="yellow"/>
        </w:rPr>
      </w:pPr>
      <w:r w:rsidRPr="007943B7">
        <w:rPr>
          <w:color w:val="000000"/>
          <w:sz w:val="24"/>
          <w:szCs w:val="24"/>
        </w:rPr>
        <w:tab/>
        <w:t>Гарантийные обязательства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для</w:t>
      </w:r>
      <w:proofErr w:type="gramEnd"/>
      <w:r>
        <w:rPr>
          <w:color w:val="000000"/>
          <w:sz w:val="24"/>
          <w:szCs w:val="24"/>
        </w:rPr>
        <w:t>:</w:t>
      </w:r>
    </w:p>
    <w:p w:rsidR="00763816" w:rsidRPr="007943B7" w:rsidRDefault="00763816" w:rsidP="00763816">
      <w:pPr>
        <w:numPr>
          <w:ilvl w:val="0"/>
          <w:numId w:val="10"/>
        </w:numPr>
        <w:tabs>
          <w:tab w:val="left" w:pos="567"/>
          <w:tab w:val="left" w:pos="960"/>
          <w:tab w:val="num" w:pos="1200"/>
          <w:tab w:val="num" w:pos="1440"/>
        </w:tabs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барьерное ограждение – 4 года.</w:t>
      </w:r>
    </w:p>
    <w:p w:rsidR="00763816" w:rsidRPr="007943B7" w:rsidRDefault="00763816" w:rsidP="00763816">
      <w:pPr>
        <w:tabs>
          <w:tab w:val="left" w:pos="567"/>
          <w:tab w:val="left" w:pos="960"/>
          <w:tab w:val="num" w:pos="1200"/>
          <w:tab w:val="num" w:pos="1440"/>
        </w:tabs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ab/>
        <w:t>Сроком начала гарантийных обязательств, считать дату подписания акта прие</w:t>
      </w:r>
      <w:r>
        <w:rPr>
          <w:color w:val="000000"/>
          <w:sz w:val="24"/>
          <w:szCs w:val="24"/>
        </w:rPr>
        <w:t>мочной комиссии.</w:t>
      </w:r>
    </w:p>
    <w:p w:rsidR="00763816" w:rsidRPr="0085254F" w:rsidRDefault="00763816" w:rsidP="00763816">
      <w:pPr>
        <w:tabs>
          <w:tab w:val="left" w:pos="567"/>
        </w:tabs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Даты начала и окончания гарантийных обязательств Подрядчик указывает в выдаваемом Заказчику гарантийном паспорте. </w:t>
      </w:r>
      <w:r w:rsidRPr="0085254F">
        <w:rPr>
          <w:color w:val="000000"/>
          <w:sz w:val="24"/>
          <w:szCs w:val="24"/>
        </w:rPr>
        <w:t xml:space="preserve">Гарантийный паспорт предоставляется Заказчику совместно с </w:t>
      </w:r>
      <w:r>
        <w:rPr>
          <w:color w:val="000000"/>
          <w:sz w:val="24"/>
          <w:szCs w:val="24"/>
        </w:rPr>
        <w:t>актом приемочной комиссии</w:t>
      </w:r>
      <w:r w:rsidRPr="0085254F">
        <w:rPr>
          <w:color w:val="000000"/>
          <w:sz w:val="24"/>
          <w:szCs w:val="24"/>
        </w:rPr>
        <w:t xml:space="preserve"> по форме</w:t>
      </w:r>
      <w:r>
        <w:rPr>
          <w:color w:val="000000"/>
          <w:sz w:val="24"/>
          <w:szCs w:val="24"/>
        </w:rPr>
        <w:t>, установленной приказом Минтранса Новосибирской области от 22.10.2010 №48</w:t>
      </w:r>
      <w:r w:rsidRPr="0085254F">
        <w:rPr>
          <w:color w:val="000000"/>
          <w:sz w:val="24"/>
          <w:szCs w:val="24"/>
        </w:rPr>
        <w:t>.</w:t>
      </w:r>
    </w:p>
    <w:p w:rsidR="00763816" w:rsidRPr="007943B7" w:rsidRDefault="00763816" w:rsidP="00763816">
      <w:pPr>
        <w:shd w:val="clear" w:color="auto" w:fill="FFFFFF"/>
        <w:tabs>
          <w:tab w:val="left" w:pos="567"/>
        </w:tabs>
        <w:jc w:val="both"/>
        <w:rPr>
          <w:color w:val="000000"/>
          <w:sz w:val="24"/>
          <w:szCs w:val="24"/>
          <w:lang w:eastAsia="en-US"/>
        </w:rPr>
      </w:pPr>
      <w:r w:rsidRPr="007943B7">
        <w:rPr>
          <w:color w:val="000000"/>
          <w:sz w:val="24"/>
          <w:szCs w:val="24"/>
          <w:lang w:eastAsia="en-US"/>
        </w:rPr>
        <w:t xml:space="preserve">Течение гарантийного срока прерывается на все время, на протяжении которого </w:t>
      </w:r>
      <w:r>
        <w:rPr>
          <w:color w:val="000000"/>
          <w:sz w:val="24"/>
          <w:szCs w:val="24"/>
          <w:lang w:eastAsia="en-US"/>
        </w:rPr>
        <w:t>Объекты</w:t>
      </w:r>
      <w:r w:rsidRPr="007943B7">
        <w:rPr>
          <w:color w:val="000000"/>
          <w:sz w:val="24"/>
          <w:szCs w:val="24"/>
          <w:lang w:eastAsia="en-US"/>
        </w:rPr>
        <w:t xml:space="preserve"> не мог</w:t>
      </w:r>
      <w:r>
        <w:rPr>
          <w:color w:val="000000"/>
          <w:sz w:val="24"/>
          <w:szCs w:val="24"/>
          <w:lang w:eastAsia="en-US"/>
        </w:rPr>
        <w:t>ут</w:t>
      </w:r>
      <w:r w:rsidRPr="007943B7">
        <w:rPr>
          <w:color w:val="000000"/>
          <w:sz w:val="24"/>
          <w:szCs w:val="24"/>
          <w:lang w:eastAsia="en-US"/>
        </w:rPr>
        <w:t xml:space="preserve"> эксплуатироваться вследствие недостатков, за которые отвечает Подрядчик. </w:t>
      </w:r>
    </w:p>
    <w:p w:rsidR="00763816" w:rsidRDefault="00763816" w:rsidP="00763816">
      <w:pPr>
        <w:numPr>
          <w:ilvl w:val="0"/>
          <w:numId w:val="9"/>
        </w:numPr>
        <w:autoSpaceDE w:val="0"/>
        <w:autoSpaceDN w:val="0"/>
        <w:jc w:val="both"/>
        <w:rPr>
          <w:color w:val="000000"/>
          <w:sz w:val="24"/>
          <w:szCs w:val="24"/>
          <w:lang w:eastAsia="en-US"/>
        </w:rPr>
      </w:pPr>
      <w:r w:rsidRPr="007943B7">
        <w:rPr>
          <w:b/>
          <w:color w:val="000000"/>
          <w:sz w:val="24"/>
          <w:szCs w:val="24"/>
          <w:lang w:eastAsia="en-US"/>
        </w:rPr>
        <w:t>Место выполнения работ</w:t>
      </w:r>
      <w:r w:rsidRPr="007943B7">
        <w:rPr>
          <w:color w:val="000000"/>
          <w:sz w:val="24"/>
          <w:szCs w:val="24"/>
          <w:lang w:eastAsia="en-US"/>
        </w:rPr>
        <w:t xml:space="preserve">: </w:t>
      </w:r>
    </w:p>
    <w:p w:rsidR="00763816" w:rsidRDefault="00763816" w:rsidP="00763816">
      <w:pPr>
        <w:autoSpaceDE w:val="0"/>
        <w:autoSpaceDN w:val="0"/>
        <w:ind w:firstLine="567"/>
        <w:jc w:val="both"/>
        <w:rPr>
          <w:color w:val="000000"/>
          <w:sz w:val="24"/>
          <w:szCs w:val="28"/>
        </w:rPr>
      </w:pPr>
      <w:r w:rsidRPr="00E70178">
        <w:rPr>
          <w:color w:val="000000"/>
          <w:sz w:val="24"/>
          <w:szCs w:val="24"/>
          <w:lang w:eastAsia="en-US"/>
        </w:rPr>
        <w:t>Объект №1: а/</w:t>
      </w:r>
      <w:proofErr w:type="spellStart"/>
      <w:r w:rsidRPr="00E70178">
        <w:rPr>
          <w:color w:val="000000"/>
          <w:sz w:val="24"/>
          <w:szCs w:val="24"/>
          <w:lang w:eastAsia="en-US"/>
        </w:rPr>
        <w:t>д</w:t>
      </w:r>
      <w:proofErr w:type="spellEnd"/>
      <w:r w:rsidRPr="00E70178">
        <w:rPr>
          <w:color w:val="000000"/>
          <w:sz w:val="24"/>
          <w:szCs w:val="24"/>
          <w:lang w:eastAsia="en-US"/>
        </w:rPr>
        <w:t xml:space="preserve"> «Новосибирск-Колывань-Томск (в границах НСО)» в Новосибирском районе Новосибирской области, участок работ: км 17+525-км 17+777 (слева)</w:t>
      </w:r>
      <w:proofErr w:type="gramStart"/>
      <w:r w:rsidRPr="00E70178">
        <w:rPr>
          <w:color w:val="000000"/>
          <w:sz w:val="24"/>
          <w:szCs w:val="28"/>
        </w:rPr>
        <w:t xml:space="preserve"> </w:t>
      </w:r>
      <w:r>
        <w:rPr>
          <w:color w:val="000000"/>
          <w:sz w:val="24"/>
          <w:szCs w:val="28"/>
        </w:rPr>
        <w:t>.</w:t>
      </w:r>
      <w:proofErr w:type="gramEnd"/>
    </w:p>
    <w:p w:rsidR="00763816" w:rsidRDefault="00763816" w:rsidP="00763816">
      <w:pPr>
        <w:autoSpaceDE w:val="0"/>
        <w:autoSpaceDN w:val="0"/>
        <w:ind w:firstLine="567"/>
        <w:jc w:val="both"/>
        <w:rPr>
          <w:color w:val="000000"/>
          <w:sz w:val="24"/>
          <w:szCs w:val="24"/>
          <w:lang w:eastAsia="en-US"/>
        </w:rPr>
      </w:pPr>
      <w:proofErr w:type="gramStart"/>
      <w:r>
        <w:rPr>
          <w:color w:val="000000"/>
          <w:sz w:val="24"/>
          <w:szCs w:val="24"/>
          <w:lang w:eastAsia="en-US"/>
        </w:rPr>
        <w:t>Объект №2: а</w:t>
      </w:r>
      <w:r w:rsidRPr="00BA6CBF">
        <w:rPr>
          <w:color w:val="000000"/>
          <w:sz w:val="24"/>
          <w:szCs w:val="24"/>
          <w:lang w:eastAsia="en-US"/>
        </w:rPr>
        <w:t>/</w:t>
      </w:r>
      <w:proofErr w:type="spellStart"/>
      <w:r w:rsidRPr="00BA6CBF">
        <w:rPr>
          <w:color w:val="000000"/>
          <w:sz w:val="24"/>
          <w:szCs w:val="24"/>
          <w:lang w:eastAsia="en-US"/>
        </w:rPr>
        <w:t>д</w:t>
      </w:r>
      <w:proofErr w:type="spellEnd"/>
      <w:r w:rsidRPr="00BA6CBF">
        <w:rPr>
          <w:color w:val="000000"/>
          <w:sz w:val="24"/>
          <w:szCs w:val="24"/>
          <w:lang w:eastAsia="en-US"/>
        </w:rPr>
        <w:t xml:space="preserve"> "Новосибирск - </w:t>
      </w:r>
      <w:proofErr w:type="spellStart"/>
      <w:r w:rsidRPr="00BA6CBF">
        <w:rPr>
          <w:color w:val="000000"/>
          <w:sz w:val="24"/>
          <w:szCs w:val="24"/>
          <w:lang w:eastAsia="en-US"/>
        </w:rPr>
        <w:t>Ленинск-Кузнецкий</w:t>
      </w:r>
      <w:proofErr w:type="spellEnd"/>
      <w:r w:rsidRPr="00BA6CBF">
        <w:rPr>
          <w:color w:val="000000"/>
          <w:sz w:val="24"/>
          <w:szCs w:val="24"/>
          <w:lang w:eastAsia="en-US"/>
        </w:rPr>
        <w:t xml:space="preserve"> (в границах НСО)"</w:t>
      </w:r>
      <w:r>
        <w:rPr>
          <w:color w:val="000000"/>
          <w:sz w:val="24"/>
          <w:szCs w:val="24"/>
          <w:lang w:eastAsia="en-US"/>
        </w:rPr>
        <w:t xml:space="preserve"> в Новосибирском районе Новосибирской области, участок работ</w:t>
      </w:r>
      <w:r w:rsidRPr="00BA6CBF">
        <w:rPr>
          <w:color w:val="000000"/>
          <w:sz w:val="24"/>
          <w:szCs w:val="24"/>
          <w:lang w:eastAsia="en-US"/>
        </w:rPr>
        <w:t xml:space="preserve"> км 20+374-км 20+962 (справа); км 20+798-км 20+948 (слева), км 21+988-км 22+174 (справа); км 22+239-км 22+414 (справа); км 22+545-км 22+670 (справа); км 21+995-км22+174 (слева);</w:t>
      </w:r>
      <w:proofErr w:type="gramEnd"/>
      <w:r w:rsidRPr="00BA6CBF">
        <w:rPr>
          <w:color w:val="000000"/>
          <w:sz w:val="24"/>
          <w:szCs w:val="24"/>
          <w:lang w:eastAsia="en-US"/>
        </w:rPr>
        <w:t xml:space="preserve"> </w:t>
      </w:r>
      <w:proofErr w:type="gramStart"/>
      <w:r w:rsidRPr="00BA6CBF">
        <w:rPr>
          <w:color w:val="000000"/>
          <w:sz w:val="24"/>
          <w:szCs w:val="24"/>
          <w:lang w:eastAsia="en-US"/>
        </w:rPr>
        <w:t>км</w:t>
      </w:r>
      <w:proofErr w:type="gramEnd"/>
      <w:r w:rsidRPr="00BA6CBF">
        <w:rPr>
          <w:color w:val="000000"/>
          <w:sz w:val="24"/>
          <w:szCs w:val="24"/>
          <w:lang w:eastAsia="en-US"/>
        </w:rPr>
        <w:t xml:space="preserve"> 22+239-22+414 (слева); км 22+545-км 22+680 (слева)</w:t>
      </w:r>
      <w:r>
        <w:rPr>
          <w:color w:val="000000"/>
          <w:sz w:val="24"/>
          <w:szCs w:val="24"/>
          <w:lang w:eastAsia="en-US"/>
        </w:rPr>
        <w:t>.</w:t>
      </w:r>
    </w:p>
    <w:p w:rsidR="00763816" w:rsidRDefault="00763816" w:rsidP="00763816">
      <w:pPr>
        <w:autoSpaceDE w:val="0"/>
        <w:autoSpaceDN w:val="0"/>
        <w:ind w:firstLine="567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Объект №3: а</w:t>
      </w:r>
      <w:r w:rsidRPr="00BA6CBF">
        <w:rPr>
          <w:color w:val="000000"/>
          <w:sz w:val="24"/>
          <w:szCs w:val="24"/>
          <w:lang w:eastAsia="en-US"/>
        </w:rPr>
        <w:t>/</w:t>
      </w:r>
      <w:proofErr w:type="spellStart"/>
      <w:r w:rsidRPr="00BA6CBF">
        <w:rPr>
          <w:color w:val="000000"/>
          <w:sz w:val="24"/>
          <w:szCs w:val="24"/>
          <w:lang w:eastAsia="en-US"/>
        </w:rPr>
        <w:t>д</w:t>
      </w:r>
      <w:proofErr w:type="spellEnd"/>
      <w:r w:rsidRPr="00BA6CBF">
        <w:rPr>
          <w:color w:val="000000"/>
          <w:sz w:val="24"/>
          <w:szCs w:val="24"/>
          <w:lang w:eastAsia="en-US"/>
        </w:rPr>
        <w:t xml:space="preserve"> "Новосибирск - Сокур (в гр. района)" </w:t>
      </w:r>
      <w:r>
        <w:rPr>
          <w:color w:val="000000"/>
          <w:sz w:val="24"/>
          <w:szCs w:val="24"/>
          <w:lang w:eastAsia="en-US"/>
        </w:rPr>
        <w:t xml:space="preserve">в Новосибирском районе Новосибирской области, участок работ </w:t>
      </w:r>
      <w:proofErr w:type="gramStart"/>
      <w:r w:rsidRPr="00BA6CBF">
        <w:rPr>
          <w:color w:val="000000"/>
          <w:sz w:val="24"/>
          <w:szCs w:val="24"/>
          <w:lang w:eastAsia="en-US"/>
        </w:rPr>
        <w:t>км</w:t>
      </w:r>
      <w:proofErr w:type="gramEnd"/>
      <w:r w:rsidRPr="00BA6CBF">
        <w:rPr>
          <w:color w:val="000000"/>
          <w:sz w:val="24"/>
          <w:szCs w:val="24"/>
          <w:lang w:eastAsia="en-US"/>
        </w:rPr>
        <w:t xml:space="preserve"> 16+532-км 16+566; км 17+219-км 17+253 (справа); км 17+224-км 17+628 (слева); км 18+941-км 19+078 (справа); км 18+978-км 19+092 (слева); км 19+121-км 19+221 (слева)</w:t>
      </w:r>
      <w:proofErr w:type="gramStart"/>
      <w:r w:rsidRPr="00BA6CBF">
        <w:rPr>
          <w:color w:val="000000"/>
          <w:sz w:val="24"/>
          <w:szCs w:val="24"/>
          <w:lang w:eastAsia="en-US"/>
        </w:rPr>
        <w:t>;к</w:t>
      </w:r>
      <w:proofErr w:type="gramEnd"/>
      <w:r w:rsidRPr="00BA6CBF">
        <w:rPr>
          <w:color w:val="000000"/>
          <w:sz w:val="24"/>
          <w:szCs w:val="24"/>
          <w:lang w:eastAsia="en-US"/>
        </w:rPr>
        <w:t>м 19+151-км 19+213 (справа);км 19+496-км 19+657 (слева); км 19+502-км 19+623 (справа); км 19+736-км19+784 (слева); км 20+317-км 20+482 (справа); км 20+484-км 20+518; км 20+522-км 20+560 (слева)</w:t>
      </w:r>
      <w:r>
        <w:rPr>
          <w:color w:val="000000"/>
          <w:sz w:val="24"/>
          <w:szCs w:val="24"/>
          <w:lang w:eastAsia="en-US"/>
        </w:rPr>
        <w:t>.</w:t>
      </w:r>
    </w:p>
    <w:p w:rsidR="00763816" w:rsidRDefault="00763816" w:rsidP="00763816">
      <w:pPr>
        <w:autoSpaceDE w:val="0"/>
        <w:autoSpaceDN w:val="0"/>
        <w:ind w:firstLine="567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Объект №4: а</w:t>
      </w:r>
      <w:r w:rsidRPr="00BA6CBF">
        <w:rPr>
          <w:color w:val="000000"/>
          <w:sz w:val="24"/>
          <w:szCs w:val="24"/>
          <w:lang w:eastAsia="en-US"/>
        </w:rPr>
        <w:t>/</w:t>
      </w:r>
      <w:proofErr w:type="spellStart"/>
      <w:r w:rsidRPr="00BA6CBF">
        <w:rPr>
          <w:color w:val="000000"/>
          <w:sz w:val="24"/>
          <w:szCs w:val="24"/>
          <w:lang w:eastAsia="en-US"/>
        </w:rPr>
        <w:t>д</w:t>
      </w:r>
      <w:proofErr w:type="spellEnd"/>
      <w:r w:rsidRPr="00BA6CBF">
        <w:rPr>
          <w:color w:val="000000"/>
          <w:sz w:val="24"/>
          <w:szCs w:val="24"/>
          <w:lang w:eastAsia="en-US"/>
        </w:rPr>
        <w:t xml:space="preserve"> "Инская-Барышево-39 км а/</w:t>
      </w:r>
      <w:proofErr w:type="spellStart"/>
      <w:proofErr w:type="gramStart"/>
      <w:r w:rsidRPr="00BA6CBF">
        <w:rPr>
          <w:color w:val="000000"/>
          <w:sz w:val="24"/>
          <w:szCs w:val="24"/>
          <w:lang w:eastAsia="en-US"/>
        </w:rPr>
        <w:t>д</w:t>
      </w:r>
      <w:proofErr w:type="spellEnd"/>
      <w:r w:rsidRPr="00BA6CBF">
        <w:rPr>
          <w:color w:val="000000"/>
          <w:sz w:val="24"/>
          <w:szCs w:val="24"/>
          <w:lang w:eastAsia="en-US"/>
        </w:rPr>
        <w:t>"</w:t>
      </w:r>
      <w:proofErr w:type="gramEnd"/>
      <w:r w:rsidRPr="00BA6CBF">
        <w:rPr>
          <w:color w:val="000000"/>
          <w:sz w:val="24"/>
          <w:szCs w:val="24"/>
          <w:lang w:eastAsia="en-US"/>
        </w:rPr>
        <w:t>К-19р"(в гр. района)"</w:t>
      </w:r>
      <w:r>
        <w:rPr>
          <w:color w:val="000000"/>
          <w:sz w:val="24"/>
          <w:szCs w:val="24"/>
          <w:lang w:eastAsia="en-US"/>
        </w:rPr>
        <w:t xml:space="preserve"> в Новосибирском районе Новосибирской области, участок работ</w:t>
      </w:r>
      <w:r w:rsidRPr="00BA6CBF">
        <w:rPr>
          <w:color w:val="000000"/>
          <w:sz w:val="24"/>
          <w:szCs w:val="24"/>
          <w:lang w:eastAsia="en-US"/>
        </w:rPr>
        <w:t xml:space="preserve"> км 0+071-км 0+121 (слева); км 0+074-км 0+108 (справа); км 0+470-км 0+530(слева); км 0+839-км 0+885 (слева); км0+839-км 0+885 (справа)</w:t>
      </w:r>
      <w:r>
        <w:rPr>
          <w:color w:val="000000"/>
          <w:sz w:val="24"/>
          <w:szCs w:val="24"/>
          <w:lang w:eastAsia="en-US"/>
        </w:rPr>
        <w:t>.</w:t>
      </w:r>
    </w:p>
    <w:p w:rsidR="00763816" w:rsidRDefault="00763816" w:rsidP="00763816">
      <w:pPr>
        <w:autoSpaceDE w:val="0"/>
        <w:autoSpaceDN w:val="0"/>
        <w:ind w:firstLine="567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Объект №5: а</w:t>
      </w:r>
      <w:r w:rsidRPr="00BA6CBF">
        <w:rPr>
          <w:color w:val="000000"/>
          <w:sz w:val="24"/>
          <w:szCs w:val="24"/>
          <w:lang w:eastAsia="en-US"/>
        </w:rPr>
        <w:t>/</w:t>
      </w:r>
      <w:proofErr w:type="spellStart"/>
      <w:r w:rsidRPr="00BA6CBF">
        <w:rPr>
          <w:color w:val="000000"/>
          <w:sz w:val="24"/>
          <w:szCs w:val="24"/>
          <w:lang w:eastAsia="en-US"/>
        </w:rPr>
        <w:t>д</w:t>
      </w:r>
      <w:proofErr w:type="spellEnd"/>
      <w:r w:rsidRPr="00BA6CBF">
        <w:rPr>
          <w:color w:val="000000"/>
          <w:sz w:val="24"/>
          <w:szCs w:val="24"/>
          <w:lang w:eastAsia="en-US"/>
        </w:rPr>
        <w:t xml:space="preserve"> "14 </w:t>
      </w:r>
      <w:proofErr w:type="gramStart"/>
      <w:r w:rsidRPr="00BA6CBF">
        <w:rPr>
          <w:color w:val="000000"/>
          <w:sz w:val="24"/>
          <w:szCs w:val="24"/>
          <w:lang w:eastAsia="en-US"/>
        </w:rPr>
        <w:t>км</w:t>
      </w:r>
      <w:proofErr w:type="gramEnd"/>
      <w:r w:rsidRPr="00BA6CBF">
        <w:rPr>
          <w:color w:val="000000"/>
          <w:sz w:val="24"/>
          <w:szCs w:val="24"/>
          <w:lang w:eastAsia="en-US"/>
        </w:rPr>
        <w:t xml:space="preserve"> а/</w:t>
      </w:r>
      <w:proofErr w:type="spellStart"/>
      <w:r w:rsidRPr="00BA6CBF">
        <w:rPr>
          <w:color w:val="000000"/>
          <w:sz w:val="24"/>
          <w:szCs w:val="24"/>
          <w:lang w:eastAsia="en-US"/>
        </w:rPr>
        <w:t>д</w:t>
      </w:r>
      <w:proofErr w:type="spellEnd"/>
      <w:r w:rsidRPr="00BA6CBF">
        <w:rPr>
          <w:color w:val="000000"/>
          <w:sz w:val="24"/>
          <w:szCs w:val="24"/>
          <w:lang w:eastAsia="en-US"/>
        </w:rPr>
        <w:t xml:space="preserve"> "Н-2107" - Быково"</w:t>
      </w:r>
      <w:r>
        <w:rPr>
          <w:color w:val="000000"/>
          <w:sz w:val="24"/>
          <w:szCs w:val="24"/>
          <w:lang w:eastAsia="en-US"/>
        </w:rPr>
        <w:t xml:space="preserve"> в Новосибирском районе Новосибирской области, участок работ </w:t>
      </w:r>
      <w:r w:rsidRPr="00BA6CBF">
        <w:rPr>
          <w:color w:val="000000"/>
          <w:sz w:val="24"/>
          <w:szCs w:val="24"/>
          <w:lang w:eastAsia="en-US"/>
        </w:rPr>
        <w:t>км 3+156-км3+252 (справа); км 3+203-км3+251 (слева); км 3+254-км 3+264 (слева)</w:t>
      </w:r>
      <w:r>
        <w:rPr>
          <w:color w:val="000000"/>
          <w:sz w:val="24"/>
          <w:szCs w:val="24"/>
          <w:lang w:eastAsia="en-US"/>
        </w:rPr>
        <w:t>.</w:t>
      </w:r>
    </w:p>
    <w:p w:rsidR="00763816" w:rsidRDefault="00763816" w:rsidP="00763816">
      <w:pPr>
        <w:autoSpaceDE w:val="0"/>
        <w:autoSpaceDN w:val="0"/>
        <w:ind w:firstLine="567"/>
        <w:jc w:val="both"/>
        <w:rPr>
          <w:color w:val="000000"/>
          <w:sz w:val="24"/>
          <w:szCs w:val="24"/>
          <w:lang w:eastAsia="en-US"/>
        </w:rPr>
      </w:pPr>
      <w:proofErr w:type="gramStart"/>
      <w:r>
        <w:rPr>
          <w:color w:val="000000"/>
          <w:sz w:val="24"/>
          <w:szCs w:val="24"/>
          <w:lang w:eastAsia="en-US"/>
        </w:rPr>
        <w:t>Объект №6: а</w:t>
      </w:r>
      <w:r w:rsidRPr="00BA6CBF">
        <w:rPr>
          <w:color w:val="000000"/>
          <w:sz w:val="24"/>
          <w:szCs w:val="24"/>
          <w:lang w:eastAsia="en-US"/>
        </w:rPr>
        <w:t>/</w:t>
      </w:r>
      <w:proofErr w:type="spellStart"/>
      <w:r w:rsidRPr="00BA6CBF">
        <w:rPr>
          <w:color w:val="000000"/>
          <w:sz w:val="24"/>
          <w:szCs w:val="24"/>
          <w:lang w:eastAsia="en-US"/>
        </w:rPr>
        <w:t>д</w:t>
      </w:r>
      <w:proofErr w:type="spellEnd"/>
      <w:r w:rsidRPr="00BA6CBF">
        <w:rPr>
          <w:color w:val="000000"/>
          <w:sz w:val="24"/>
          <w:szCs w:val="24"/>
          <w:lang w:eastAsia="en-US"/>
        </w:rPr>
        <w:t xml:space="preserve"> "</w:t>
      </w:r>
      <w:proofErr w:type="spellStart"/>
      <w:r w:rsidRPr="00BA6CBF">
        <w:rPr>
          <w:color w:val="000000"/>
          <w:sz w:val="24"/>
          <w:szCs w:val="24"/>
          <w:lang w:eastAsia="en-US"/>
        </w:rPr>
        <w:t>Новосибирск-Кочки-Павлодар</w:t>
      </w:r>
      <w:proofErr w:type="spellEnd"/>
      <w:r w:rsidRPr="00BA6CBF">
        <w:t xml:space="preserve"> </w:t>
      </w:r>
      <w:r w:rsidRPr="00BA6CBF">
        <w:rPr>
          <w:color w:val="000000"/>
          <w:sz w:val="24"/>
          <w:szCs w:val="24"/>
          <w:lang w:eastAsia="en-US"/>
        </w:rPr>
        <w:t>(в пред.</w:t>
      </w:r>
      <w:proofErr w:type="gramEnd"/>
      <w:r w:rsidRPr="00BA6CBF">
        <w:rPr>
          <w:color w:val="000000"/>
          <w:sz w:val="24"/>
          <w:szCs w:val="24"/>
          <w:lang w:eastAsia="en-US"/>
        </w:rPr>
        <w:t xml:space="preserve"> </w:t>
      </w:r>
      <w:proofErr w:type="gramStart"/>
      <w:r w:rsidRPr="00BA6CBF">
        <w:rPr>
          <w:color w:val="000000"/>
          <w:sz w:val="24"/>
          <w:szCs w:val="24"/>
          <w:lang w:eastAsia="en-US"/>
        </w:rPr>
        <w:t xml:space="preserve">РФ)" </w:t>
      </w:r>
      <w:r>
        <w:rPr>
          <w:color w:val="000000"/>
          <w:sz w:val="24"/>
          <w:szCs w:val="24"/>
          <w:lang w:eastAsia="en-US"/>
        </w:rPr>
        <w:t>в Новосибирском районе Новосибирской области, участок работ</w:t>
      </w:r>
      <w:r w:rsidRPr="00BA6CBF">
        <w:rPr>
          <w:color w:val="000000"/>
          <w:sz w:val="24"/>
          <w:szCs w:val="24"/>
          <w:lang w:eastAsia="en-US"/>
        </w:rPr>
        <w:t xml:space="preserve"> км 396+319-км 36+387 (влево); км 36+443-км 36+486 (влево); км 36+310-км 36+387 (вправо); км 36+443-36+474 (вправо); км 34+461-км 34+477 (влево); км 34+499-км 34+514 (влево); км 34+466-км 34+477 (вправо); км 34+499-км 34+516 (вправо)</w:t>
      </w:r>
      <w:proofErr w:type="gramEnd"/>
    </w:p>
    <w:p w:rsidR="00763816" w:rsidRDefault="00763816" w:rsidP="00763816">
      <w:pPr>
        <w:autoSpaceDE w:val="0"/>
        <w:autoSpaceDN w:val="0"/>
        <w:ind w:firstLine="567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Объект №7: а/</w:t>
      </w:r>
      <w:proofErr w:type="spellStart"/>
      <w:r>
        <w:rPr>
          <w:color w:val="000000"/>
          <w:sz w:val="24"/>
          <w:szCs w:val="24"/>
          <w:lang w:eastAsia="en-US"/>
        </w:rPr>
        <w:t>д</w:t>
      </w:r>
      <w:proofErr w:type="spellEnd"/>
      <w:r>
        <w:rPr>
          <w:color w:val="000000"/>
          <w:sz w:val="24"/>
          <w:szCs w:val="24"/>
          <w:lang w:eastAsia="en-US"/>
        </w:rPr>
        <w:t xml:space="preserve"> "Новосибирск-</w:t>
      </w:r>
      <w:r w:rsidRPr="00BA6CBF">
        <w:rPr>
          <w:color w:val="000000"/>
          <w:sz w:val="24"/>
          <w:szCs w:val="24"/>
          <w:lang w:eastAsia="en-US"/>
        </w:rPr>
        <w:t xml:space="preserve">аэропорт Толмачево" </w:t>
      </w:r>
      <w:r>
        <w:rPr>
          <w:color w:val="000000"/>
          <w:sz w:val="24"/>
          <w:szCs w:val="24"/>
          <w:lang w:eastAsia="en-US"/>
        </w:rPr>
        <w:t>в Новосибирском районе Новосибирской области, участок работ</w:t>
      </w:r>
      <w:r w:rsidRPr="00BA6CBF">
        <w:rPr>
          <w:color w:val="000000"/>
          <w:sz w:val="24"/>
          <w:szCs w:val="24"/>
          <w:lang w:eastAsia="en-US"/>
        </w:rPr>
        <w:t xml:space="preserve"> </w:t>
      </w:r>
      <w:proofErr w:type="gramStart"/>
      <w:r w:rsidRPr="00BA6CBF">
        <w:rPr>
          <w:color w:val="000000"/>
          <w:sz w:val="24"/>
          <w:szCs w:val="24"/>
          <w:lang w:eastAsia="en-US"/>
        </w:rPr>
        <w:t>км</w:t>
      </w:r>
      <w:proofErr w:type="gramEnd"/>
      <w:r w:rsidRPr="00BA6CBF">
        <w:rPr>
          <w:color w:val="000000"/>
          <w:sz w:val="24"/>
          <w:szCs w:val="24"/>
          <w:lang w:eastAsia="en-US"/>
        </w:rPr>
        <w:t xml:space="preserve"> 0+000-км 7+000 (выборочно)</w:t>
      </w:r>
      <w:r>
        <w:rPr>
          <w:color w:val="000000"/>
          <w:sz w:val="24"/>
          <w:szCs w:val="24"/>
          <w:lang w:eastAsia="en-US"/>
        </w:rPr>
        <w:t xml:space="preserve"> (по месту нахождения Объектов</w:t>
      </w:r>
      <w:r w:rsidRPr="00BA6CBF">
        <w:rPr>
          <w:color w:val="000000"/>
          <w:sz w:val="24"/>
          <w:szCs w:val="24"/>
          <w:lang w:eastAsia="en-US"/>
        </w:rPr>
        <w:t>), в соответствии с «Перечнем автомобильных дорог общего пользования» (Приложение № 2 к Контракту).</w:t>
      </w:r>
    </w:p>
    <w:p w:rsidR="00763816" w:rsidRPr="007943B7" w:rsidRDefault="00763816" w:rsidP="00763816">
      <w:pPr>
        <w:autoSpaceDE w:val="0"/>
        <w:autoSpaceDN w:val="0"/>
        <w:ind w:firstLine="567"/>
        <w:jc w:val="both"/>
        <w:rPr>
          <w:color w:val="000000"/>
          <w:sz w:val="24"/>
          <w:szCs w:val="24"/>
          <w:lang w:eastAsia="en-US"/>
        </w:rPr>
      </w:pPr>
      <w:r w:rsidRPr="007943B7">
        <w:rPr>
          <w:color w:val="000000"/>
          <w:sz w:val="24"/>
          <w:szCs w:val="24"/>
          <w:lang w:eastAsia="en-US"/>
        </w:rPr>
        <w:t xml:space="preserve">3.3. Срок выполнения работ по Контракту: </w:t>
      </w:r>
    </w:p>
    <w:p w:rsidR="00763816" w:rsidRDefault="00763816" w:rsidP="00763816">
      <w:pPr>
        <w:widowControl w:val="0"/>
        <w:shd w:val="clear" w:color="auto" w:fill="FFFFFF"/>
        <w:tabs>
          <w:tab w:val="left" w:pos="567"/>
          <w:tab w:val="left" w:pos="1404"/>
        </w:tabs>
        <w:autoSpaceDE w:val="0"/>
        <w:autoSpaceDN w:val="0"/>
        <w:adjustRightInd w:val="0"/>
        <w:ind w:firstLine="567"/>
        <w:jc w:val="both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6. Сроки выполнения работ</w:t>
      </w:r>
      <w:r w:rsidRPr="007943B7">
        <w:rPr>
          <w:color w:val="000000"/>
          <w:sz w:val="24"/>
          <w:szCs w:val="24"/>
          <w:lang w:eastAsia="en-US"/>
        </w:rPr>
        <w:t xml:space="preserve"> </w:t>
      </w:r>
      <w:r w:rsidRPr="007943B7">
        <w:rPr>
          <w:b/>
          <w:color w:val="000000"/>
          <w:sz w:val="24"/>
          <w:szCs w:val="24"/>
          <w:lang w:eastAsia="en-US"/>
        </w:rPr>
        <w:t>Подрядчиком по Контракту</w:t>
      </w:r>
      <w:r w:rsidRPr="007943B7">
        <w:rPr>
          <w:b/>
          <w:color w:val="000000"/>
          <w:sz w:val="24"/>
          <w:szCs w:val="24"/>
        </w:rPr>
        <w:t>:</w:t>
      </w:r>
    </w:p>
    <w:p w:rsidR="00763816" w:rsidRPr="007943B7" w:rsidRDefault="00763816" w:rsidP="00763816">
      <w:pPr>
        <w:tabs>
          <w:tab w:val="left" w:pos="567"/>
        </w:tabs>
        <w:autoSpaceDE w:val="0"/>
        <w:autoSpaceDN w:val="0"/>
        <w:ind w:firstLine="567"/>
        <w:jc w:val="both"/>
        <w:rPr>
          <w:color w:val="000000"/>
          <w:sz w:val="24"/>
          <w:szCs w:val="24"/>
        </w:rPr>
      </w:pPr>
      <w:r w:rsidRPr="007943B7">
        <w:rPr>
          <w:color w:val="000000"/>
          <w:sz w:val="24"/>
          <w:szCs w:val="24"/>
        </w:rPr>
        <w:t xml:space="preserve">Дата начала выполнения работ – </w:t>
      </w:r>
      <w:proofErr w:type="gramStart"/>
      <w:r w:rsidRPr="007943B7">
        <w:rPr>
          <w:color w:val="000000"/>
          <w:sz w:val="24"/>
          <w:szCs w:val="24"/>
        </w:rPr>
        <w:t>с даты заключения</w:t>
      </w:r>
      <w:proofErr w:type="gramEnd"/>
      <w:r w:rsidRPr="007943B7">
        <w:rPr>
          <w:color w:val="000000"/>
          <w:sz w:val="24"/>
          <w:szCs w:val="24"/>
        </w:rPr>
        <w:t xml:space="preserve"> Контракта. </w:t>
      </w:r>
    </w:p>
    <w:p w:rsidR="00763816" w:rsidRDefault="00763816" w:rsidP="00763816">
      <w:pPr>
        <w:tabs>
          <w:tab w:val="left" w:pos="567"/>
        </w:tabs>
        <w:autoSpaceDE w:val="0"/>
        <w:autoSpaceDN w:val="0"/>
        <w:ind w:firstLine="567"/>
        <w:jc w:val="both"/>
        <w:rPr>
          <w:color w:val="000000"/>
          <w:sz w:val="24"/>
          <w:szCs w:val="24"/>
        </w:rPr>
      </w:pPr>
      <w:r w:rsidRPr="00EE7133">
        <w:rPr>
          <w:sz w:val="24"/>
          <w:szCs w:val="24"/>
        </w:rPr>
        <w:t>Дата окончания выполнения работ</w:t>
      </w:r>
      <w:r>
        <w:rPr>
          <w:sz w:val="24"/>
          <w:szCs w:val="24"/>
        </w:rPr>
        <w:t xml:space="preserve"> на Объектах</w:t>
      </w:r>
      <w:r w:rsidRPr="00EE7133">
        <w:rPr>
          <w:sz w:val="24"/>
          <w:szCs w:val="24"/>
        </w:rPr>
        <w:t xml:space="preserve"> (до данной даты результат работ должен быть передан</w:t>
      </w:r>
      <w:r>
        <w:rPr>
          <w:sz w:val="24"/>
          <w:szCs w:val="24"/>
        </w:rPr>
        <w:t xml:space="preserve"> Заказчику)</w:t>
      </w:r>
      <w:r w:rsidRPr="001B6258">
        <w:rPr>
          <w:sz w:val="24"/>
          <w:szCs w:val="24"/>
        </w:rPr>
        <w:t xml:space="preserve"> </w:t>
      </w:r>
      <w:r w:rsidRPr="001B6258">
        <w:rPr>
          <w:color w:val="000000"/>
          <w:sz w:val="24"/>
          <w:szCs w:val="24"/>
        </w:rPr>
        <w:t xml:space="preserve"> -</w:t>
      </w:r>
      <w:r w:rsidRPr="00EE7133"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15.12.2017 г.</w:t>
      </w:r>
    </w:p>
    <w:p w:rsidR="00763816" w:rsidRDefault="00763816" w:rsidP="00763816">
      <w:pPr>
        <w:shd w:val="clear" w:color="auto" w:fill="FFFFFF"/>
        <w:tabs>
          <w:tab w:val="left" w:pos="1560"/>
        </w:tabs>
        <w:ind w:firstLine="567"/>
        <w:jc w:val="both"/>
        <w:rPr>
          <w:color w:val="000000"/>
          <w:sz w:val="24"/>
          <w:szCs w:val="24"/>
        </w:rPr>
      </w:pPr>
    </w:p>
    <w:p w:rsidR="00763816" w:rsidRDefault="00763816" w:rsidP="00763816">
      <w:pPr>
        <w:shd w:val="clear" w:color="auto" w:fill="FFFFFF"/>
        <w:tabs>
          <w:tab w:val="left" w:pos="1560"/>
        </w:tabs>
        <w:ind w:firstLine="567"/>
        <w:jc w:val="both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Таблица №1-Ведомость объемов работ</w:t>
      </w:r>
    </w:p>
    <w:tbl>
      <w:tblPr>
        <w:tblpPr w:leftFromText="180" w:rightFromText="180" w:vertAnchor="text" w:tblpXSpec="center" w:tblpY="1"/>
        <w:tblOverlap w:val="never"/>
        <w:tblW w:w="9819" w:type="dxa"/>
        <w:tblLayout w:type="fixed"/>
        <w:tblLook w:val="0000"/>
      </w:tblPr>
      <w:tblGrid>
        <w:gridCol w:w="889"/>
        <w:gridCol w:w="4511"/>
        <w:gridCol w:w="2352"/>
        <w:gridCol w:w="2067"/>
      </w:tblGrid>
      <w:tr w:rsidR="00763816" w:rsidRPr="007943B7" w:rsidTr="000C7FF4">
        <w:trPr>
          <w:trHeight w:val="971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7943B7" w:rsidRDefault="00763816" w:rsidP="000C7FF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943B7">
              <w:rPr>
                <w:b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943B7">
              <w:rPr>
                <w:b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7943B7">
              <w:rPr>
                <w:b/>
                <w:color w:val="000000"/>
                <w:sz w:val="24"/>
                <w:szCs w:val="24"/>
              </w:rPr>
              <w:t>/</w:t>
            </w:r>
            <w:proofErr w:type="spellStart"/>
            <w:r w:rsidRPr="007943B7">
              <w:rPr>
                <w:b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7943B7" w:rsidRDefault="00763816" w:rsidP="000C7FF4">
            <w:pPr>
              <w:ind w:firstLine="567"/>
              <w:rPr>
                <w:b/>
                <w:color w:val="000000"/>
                <w:sz w:val="24"/>
                <w:szCs w:val="24"/>
              </w:rPr>
            </w:pPr>
            <w:r w:rsidRPr="007943B7">
              <w:rPr>
                <w:b/>
                <w:color w:val="000000"/>
                <w:sz w:val="24"/>
                <w:szCs w:val="24"/>
              </w:rPr>
              <w:t>Наименование работ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7943B7" w:rsidRDefault="00763816" w:rsidP="000C7FF4">
            <w:pPr>
              <w:ind w:firstLine="567"/>
              <w:rPr>
                <w:b/>
                <w:color w:val="000000"/>
                <w:sz w:val="24"/>
                <w:szCs w:val="24"/>
              </w:rPr>
            </w:pPr>
            <w:r w:rsidRPr="007943B7">
              <w:rPr>
                <w:b/>
                <w:color w:val="000000"/>
                <w:sz w:val="24"/>
                <w:szCs w:val="24"/>
              </w:rPr>
              <w:t xml:space="preserve">ед. </w:t>
            </w:r>
            <w:proofErr w:type="spellStart"/>
            <w:r w:rsidRPr="007943B7">
              <w:rPr>
                <w:b/>
                <w:color w:val="000000"/>
                <w:sz w:val="24"/>
                <w:szCs w:val="24"/>
              </w:rPr>
              <w:t>изм</w:t>
            </w:r>
            <w:proofErr w:type="spellEnd"/>
            <w:r w:rsidRPr="007943B7">
              <w:rPr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7943B7" w:rsidRDefault="00763816" w:rsidP="000C7FF4">
            <w:pPr>
              <w:rPr>
                <w:b/>
                <w:color w:val="000000"/>
                <w:sz w:val="24"/>
                <w:szCs w:val="24"/>
              </w:rPr>
            </w:pPr>
            <w:r w:rsidRPr="007943B7">
              <w:rPr>
                <w:b/>
                <w:color w:val="000000"/>
                <w:sz w:val="24"/>
                <w:szCs w:val="24"/>
              </w:rPr>
              <w:t>Объем работ</w:t>
            </w: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r w:rsidRPr="007943B7">
              <w:rPr>
                <w:b/>
                <w:color w:val="000000"/>
                <w:sz w:val="24"/>
                <w:szCs w:val="24"/>
              </w:rPr>
              <w:t>по Контракту</w:t>
            </w:r>
          </w:p>
        </w:tc>
      </w:tr>
      <w:tr w:rsidR="00763816" w:rsidRPr="007943B7" w:rsidTr="000C7FF4">
        <w:trPr>
          <w:trHeight w:val="292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3816" w:rsidRPr="007943B7" w:rsidRDefault="00763816" w:rsidP="000C7FF4">
            <w:pPr>
              <w:ind w:firstLine="284"/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7943B7" w:rsidRDefault="00763816" w:rsidP="000C7FF4">
            <w:pPr>
              <w:ind w:firstLine="567"/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7943B7" w:rsidRDefault="00763816" w:rsidP="000C7FF4">
            <w:pPr>
              <w:ind w:firstLine="567"/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7943B7" w:rsidRDefault="00763816" w:rsidP="000C7FF4">
            <w:pPr>
              <w:ind w:firstLine="567"/>
              <w:jc w:val="center"/>
              <w:rPr>
                <w:color w:val="000000"/>
                <w:sz w:val="24"/>
                <w:szCs w:val="24"/>
              </w:rPr>
            </w:pPr>
            <w:r w:rsidRPr="007943B7">
              <w:rPr>
                <w:color w:val="000000"/>
                <w:sz w:val="24"/>
                <w:szCs w:val="24"/>
              </w:rPr>
              <w:t>4</w:t>
            </w:r>
          </w:p>
        </w:tc>
      </w:tr>
      <w:tr w:rsidR="00763816" w:rsidRPr="007943B7" w:rsidTr="000C7FF4">
        <w:trPr>
          <w:trHeight w:val="331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3816" w:rsidRPr="007943B7" w:rsidRDefault="00763816" w:rsidP="000C7FF4">
            <w:pPr>
              <w:ind w:firstLine="1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A133D6" w:rsidRDefault="00763816" w:rsidP="000C7FF4">
            <w:pPr>
              <w:rPr>
                <w:color w:val="000000"/>
              </w:rPr>
            </w:pPr>
            <w:r w:rsidRPr="00A133D6">
              <w:rPr>
                <w:color w:val="000000"/>
              </w:rPr>
              <w:t>Демонтаж металлического барьерного ограждения</w:t>
            </w:r>
            <w:r>
              <w:rPr>
                <w:color w:val="000000"/>
              </w:rPr>
              <w:t xml:space="preserve"> </w:t>
            </w:r>
            <w:r w:rsidRPr="00A133D6">
              <w:rPr>
                <w:color w:val="000000"/>
              </w:rPr>
              <w:t>односторон</w:t>
            </w:r>
            <w:r>
              <w:rPr>
                <w:color w:val="000000"/>
              </w:rPr>
              <w:t>него ограждения с шагом стойки 2</w:t>
            </w:r>
            <w:r w:rsidRPr="00A133D6">
              <w:rPr>
                <w:color w:val="000000"/>
              </w:rPr>
              <w:t>,0 м (У3</w:t>
            </w:r>
            <w:r>
              <w:rPr>
                <w:color w:val="000000"/>
              </w:rPr>
              <w:t>, Е-250 кДж)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7943B7" w:rsidRDefault="00763816" w:rsidP="000C7FF4">
            <w:pPr>
              <w:ind w:firstLine="54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color w:val="000000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7943B7" w:rsidRDefault="00763816" w:rsidP="000C7FF4">
            <w:pPr>
              <w:ind w:firstLine="54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4795</w:t>
            </w:r>
          </w:p>
        </w:tc>
      </w:tr>
      <w:tr w:rsidR="00763816" w:rsidRPr="007943B7" w:rsidTr="000C7FF4">
        <w:trPr>
          <w:trHeight w:val="331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3816" w:rsidRDefault="00763816" w:rsidP="000C7FF4">
            <w:pPr>
              <w:ind w:firstLine="14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A133D6" w:rsidRDefault="00763816" w:rsidP="000C7FF4">
            <w:pPr>
              <w:rPr>
                <w:color w:val="000000"/>
              </w:rPr>
            </w:pPr>
            <w:r w:rsidRPr="00A133D6">
              <w:rPr>
                <w:color w:val="000000"/>
              </w:rPr>
              <w:t>Установка металлического барьерного односторон</w:t>
            </w:r>
            <w:r>
              <w:rPr>
                <w:color w:val="000000"/>
              </w:rPr>
              <w:t>него ограждения с шагом стойки 2</w:t>
            </w:r>
            <w:r w:rsidRPr="00A133D6">
              <w:rPr>
                <w:color w:val="000000"/>
              </w:rPr>
              <w:t xml:space="preserve">,0 м (У3, Е-250 кДж, покрытие горячее </w:t>
            </w:r>
            <w:proofErr w:type="spellStart"/>
            <w:r w:rsidRPr="00A133D6">
              <w:rPr>
                <w:color w:val="000000"/>
              </w:rPr>
              <w:t>цинкование</w:t>
            </w:r>
            <w:proofErr w:type="spellEnd"/>
            <w:r w:rsidRPr="00A133D6">
              <w:rPr>
                <w:color w:val="000000"/>
              </w:rPr>
              <w:t>)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693D9A" w:rsidRDefault="00763816" w:rsidP="000C7FF4">
            <w:pPr>
              <w:ind w:firstLine="54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proofErr w:type="gramStart"/>
            <w:r>
              <w:rPr>
                <w:color w:val="000000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Default="00763816" w:rsidP="000C7FF4">
            <w:pPr>
              <w:ind w:firstLine="54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4795</w:t>
            </w:r>
          </w:p>
        </w:tc>
      </w:tr>
    </w:tbl>
    <w:p w:rsidR="00763816" w:rsidRPr="007943B7" w:rsidRDefault="00763816" w:rsidP="00763816">
      <w:pPr>
        <w:ind w:firstLine="567"/>
        <w:jc w:val="both"/>
        <w:rPr>
          <w:b/>
          <w:color w:val="000000"/>
          <w:sz w:val="24"/>
          <w:szCs w:val="24"/>
        </w:rPr>
      </w:pPr>
    </w:p>
    <w:p w:rsidR="00763816" w:rsidRDefault="00763816" w:rsidP="00763816">
      <w:pPr>
        <w:ind w:firstLine="567"/>
        <w:jc w:val="both"/>
        <w:rPr>
          <w:b/>
          <w:color w:val="000000"/>
          <w:sz w:val="24"/>
          <w:szCs w:val="24"/>
        </w:rPr>
      </w:pPr>
      <w:r w:rsidRPr="007943B7">
        <w:rPr>
          <w:b/>
          <w:color w:val="000000"/>
          <w:sz w:val="24"/>
          <w:szCs w:val="24"/>
        </w:rPr>
        <w:t>Таблица № 2 - Перечень товар</w:t>
      </w:r>
      <w:r>
        <w:rPr>
          <w:b/>
          <w:color w:val="000000"/>
          <w:sz w:val="24"/>
          <w:szCs w:val="24"/>
        </w:rPr>
        <w:t>ов</w:t>
      </w:r>
      <w:r w:rsidRPr="007943B7">
        <w:rPr>
          <w:b/>
          <w:color w:val="000000"/>
          <w:sz w:val="24"/>
          <w:szCs w:val="24"/>
        </w:rPr>
        <w:t xml:space="preserve"> (материал</w:t>
      </w:r>
      <w:r>
        <w:rPr>
          <w:b/>
          <w:color w:val="000000"/>
          <w:sz w:val="24"/>
          <w:szCs w:val="24"/>
        </w:rPr>
        <w:t>ов</w:t>
      </w:r>
      <w:r w:rsidRPr="007943B7">
        <w:rPr>
          <w:b/>
          <w:color w:val="000000"/>
          <w:sz w:val="24"/>
          <w:szCs w:val="24"/>
        </w:rPr>
        <w:t>) используем</w:t>
      </w:r>
      <w:r>
        <w:rPr>
          <w:b/>
          <w:color w:val="000000"/>
          <w:sz w:val="24"/>
          <w:szCs w:val="24"/>
        </w:rPr>
        <w:t>ых</w:t>
      </w:r>
      <w:r w:rsidRPr="007943B7">
        <w:rPr>
          <w:b/>
          <w:color w:val="000000"/>
          <w:sz w:val="24"/>
          <w:szCs w:val="24"/>
        </w:rPr>
        <w:t xml:space="preserve"> при выполнении работ</w:t>
      </w:r>
    </w:p>
    <w:tbl>
      <w:tblPr>
        <w:tblW w:w="9923" w:type="dxa"/>
        <w:tblInd w:w="108" w:type="dxa"/>
        <w:tblLayout w:type="fixed"/>
        <w:tblLook w:val="0000"/>
      </w:tblPr>
      <w:tblGrid>
        <w:gridCol w:w="515"/>
        <w:gridCol w:w="3313"/>
        <w:gridCol w:w="3372"/>
        <w:gridCol w:w="2723"/>
      </w:tblGrid>
      <w:tr w:rsidR="00763816" w:rsidRPr="00F76734" w:rsidTr="000C7FF4">
        <w:trPr>
          <w:trHeight w:val="322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F76734" w:rsidRDefault="00763816" w:rsidP="000C7FF4">
            <w:pPr>
              <w:ind w:firstLine="567"/>
              <w:jc w:val="center"/>
              <w:rPr>
                <w:b/>
              </w:rPr>
            </w:pPr>
            <w:proofErr w:type="spellStart"/>
            <w:r w:rsidRPr="00F76734">
              <w:rPr>
                <w:b/>
              </w:rPr>
              <w:t>п</w:t>
            </w:r>
            <w:r>
              <w:rPr>
                <w:b/>
              </w:rPr>
              <w:t>п</w:t>
            </w:r>
            <w:proofErr w:type="spellEnd"/>
            <w:r w:rsidRPr="00F76734">
              <w:rPr>
                <w:b/>
              </w:rPr>
              <w:t>/</w:t>
            </w:r>
            <w:proofErr w:type="spellStart"/>
            <w:proofErr w:type="gramStart"/>
            <w:r w:rsidRPr="00F76734">
              <w:rPr>
                <w:b/>
              </w:rPr>
              <w:t>п</w:t>
            </w:r>
            <w:proofErr w:type="spellEnd"/>
            <w:proofErr w:type="gramEnd"/>
          </w:p>
        </w:tc>
        <w:tc>
          <w:tcPr>
            <w:tcW w:w="3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F76734" w:rsidRDefault="00763816" w:rsidP="000C7FF4">
            <w:pPr>
              <w:jc w:val="center"/>
              <w:rPr>
                <w:b/>
              </w:rPr>
            </w:pPr>
            <w:r w:rsidRPr="00F76734">
              <w:rPr>
                <w:b/>
              </w:rPr>
              <w:t xml:space="preserve">Наименование </w:t>
            </w:r>
            <w:r>
              <w:rPr>
                <w:b/>
              </w:rPr>
              <w:t>товара (</w:t>
            </w:r>
            <w:r w:rsidRPr="00F76734">
              <w:rPr>
                <w:b/>
              </w:rPr>
              <w:t>материала</w:t>
            </w:r>
            <w:r>
              <w:rPr>
                <w:b/>
              </w:rPr>
              <w:t>)</w:t>
            </w:r>
          </w:p>
        </w:tc>
        <w:tc>
          <w:tcPr>
            <w:tcW w:w="3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3816" w:rsidRPr="00F76734" w:rsidRDefault="00763816" w:rsidP="000C7FF4">
            <w:pPr>
              <w:jc w:val="center"/>
              <w:rPr>
                <w:b/>
              </w:rPr>
            </w:pPr>
            <w:r w:rsidRPr="00F76734">
              <w:rPr>
                <w:b/>
              </w:rPr>
              <w:t xml:space="preserve">Параметры определения соответствия </w:t>
            </w:r>
            <w:r>
              <w:rPr>
                <w:b/>
              </w:rPr>
              <w:t>потребностям з</w:t>
            </w:r>
            <w:r w:rsidRPr="00F76734">
              <w:rPr>
                <w:b/>
              </w:rPr>
              <w:t>аказчика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F76734" w:rsidRDefault="00763816" w:rsidP="000C7FF4">
            <w:pPr>
              <w:jc w:val="center"/>
              <w:rPr>
                <w:b/>
              </w:rPr>
            </w:pPr>
            <w:r w:rsidRPr="00F76734">
              <w:rPr>
                <w:b/>
              </w:rPr>
              <w:t>Соответствие ГОСТ</w:t>
            </w:r>
          </w:p>
        </w:tc>
      </w:tr>
      <w:tr w:rsidR="00763816" w:rsidRPr="00F76734" w:rsidTr="000C7FF4">
        <w:trPr>
          <w:trHeight w:val="306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3816" w:rsidRPr="00F76734" w:rsidRDefault="00763816" w:rsidP="000C7FF4">
            <w:pPr>
              <w:ind w:firstLine="567"/>
              <w:jc w:val="center"/>
            </w:pPr>
            <w:r>
              <w:t>1</w:t>
            </w:r>
            <w:r w:rsidRPr="00F76734">
              <w:t>1</w:t>
            </w:r>
          </w:p>
        </w:tc>
        <w:tc>
          <w:tcPr>
            <w:tcW w:w="3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F76734" w:rsidRDefault="00763816" w:rsidP="000C7FF4">
            <w:pPr>
              <w:ind w:firstLine="567"/>
              <w:jc w:val="center"/>
            </w:pPr>
            <w:r w:rsidRPr="00F76734">
              <w:t>2</w:t>
            </w:r>
          </w:p>
        </w:tc>
        <w:tc>
          <w:tcPr>
            <w:tcW w:w="3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3816" w:rsidRPr="00F76734" w:rsidRDefault="00763816" w:rsidP="000C7FF4">
            <w:pPr>
              <w:ind w:firstLine="567"/>
              <w:jc w:val="center"/>
            </w:pPr>
            <w:r w:rsidRPr="00F76734">
              <w:t>3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F76734" w:rsidRDefault="00763816" w:rsidP="000C7FF4">
            <w:pPr>
              <w:ind w:firstLine="567"/>
              <w:jc w:val="center"/>
            </w:pPr>
            <w:r w:rsidRPr="00F76734">
              <w:t>4</w:t>
            </w:r>
          </w:p>
        </w:tc>
      </w:tr>
      <w:tr w:rsidR="00763816" w:rsidRPr="00F76734" w:rsidTr="000C7FF4">
        <w:trPr>
          <w:trHeight w:val="951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3816" w:rsidRPr="00145852" w:rsidRDefault="00763816" w:rsidP="000C7FF4">
            <w:pPr>
              <w:jc w:val="center"/>
              <w:rPr>
                <w:color w:val="000000"/>
                <w:sz w:val="24"/>
                <w:szCs w:val="24"/>
              </w:rPr>
            </w:pPr>
            <w:r w:rsidRPr="0014585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816" w:rsidRPr="001B391A" w:rsidRDefault="00763816" w:rsidP="000C7F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б</w:t>
            </w:r>
            <w:r w:rsidRPr="001B391A">
              <w:rPr>
                <w:color w:val="000000"/>
                <w:sz w:val="22"/>
                <w:szCs w:val="22"/>
              </w:rPr>
              <w:t>арьерное ограждение</w:t>
            </w:r>
          </w:p>
        </w:tc>
        <w:tc>
          <w:tcPr>
            <w:tcW w:w="3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3816" w:rsidRPr="001B391A" w:rsidRDefault="00763816" w:rsidP="000C7F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</w:t>
            </w:r>
            <w:r w:rsidRPr="001B391A">
              <w:rPr>
                <w:color w:val="000000"/>
                <w:sz w:val="22"/>
                <w:szCs w:val="22"/>
              </w:rPr>
              <w:t>металлическое;</w:t>
            </w:r>
          </w:p>
          <w:p w:rsidR="00763816" w:rsidRPr="001B391A" w:rsidRDefault="00763816" w:rsidP="000C7FF4">
            <w:pPr>
              <w:jc w:val="center"/>
              <w:rPr>
                <w:color w:val="000000"/>
                <w:sz w:val="22"/>
                <w:szCs w:val="22"/>
              </w:rPr>
            </w:pPr>
            <w:r w:rsidRPr="001B391A">
              <w:rPr>
                <w:color w:val="000000"/>
                <w:sz w:val="22"/>
                <w:szCs w:val="22"/>
              </w:rPr>
              <w:t>- марка 11-ДО;</w:t>
            </w:r>
          </w:p>
          <w:p w:rsidR="00763816" w:rsidRPr="001B391A" w:rsidRDefault="00763816" w:rsidP="000C7FF4">
            <w:pPr>
              <w:jc w:val="center"/>
              <w:rPr>
                <w:color w:val="000000"/>
                <w:sz w:val="22"/>
                <w:szCs w:val="22"/>
              </w:rPr>
            </w:pPr>
            <w:r w:rsidRPr="001B391A">
              <w:rPr>
                <w:color w:val="000000"/>
                <w:sz w:val="22"/>
                <w:szCs w:val="22"/>
              </w:rPr>
              <w:t>- уровень удерживающей способности – У3;</w:t>
            </w:r>
          </w:p>
          <w:p w:rsidR="00763816" w:rsidRPr="001B391A" w:rsidRDefault="00763816" w:rsidP="000C7FF4">
            <w:pPr>
              <w:jc w:val="center"/>
              <w:rPr>
                <w:color w:val="000000"/>
                <w:sz w:val="22"/>
                <w:szCs w:val="22"/>
              </w:rPr>
            </w:pPr>
            <w:r w:rsidRPr="001B391A">
              <w:rPr>
                <w:color w:val="000000"/>
                <w:sz w:val="22"/>
                <w:szCs w:val="22"/>
              </w:rPr>
              <w:t>- значение уровня удерживающей способности – 250 кДж;</w:t>
            </w:r>
          </w:p>
          <w:p w:rsidR="00763816" w:rsidRPr="001B391A" w:rsidRDefault="00763816" w:rsidP="000C7FF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шаг стойки – 2,0 м.</w:t>
            </w:r>
          </w:p>
        </w:tc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816" w:rsidRPr="00145852" w:rsidRDefault="00763816" w:rsidP="000C7FF4">
            <w:pPr>
              <w:pStyle w:val="1"/>
              <w:shd w:val="clear" w:color="auto" w:fill="FFFFFF"/>
              <w:spacing w:before="0"/>
              <w:jc w:val="center"/>
              <w:textAlignment w:val="baseline"/>
              <w:rPr>
                <w:b w:val="0"/>
                <w:color w:val="000000"/>
                <w:spacing w:val="2"/>
                <w:sz w:val="24"/>
                <w:szCs w:val="24"/>
              </w:rPr>
            </w:pPr>
            <w:r w:rsidRPr="00145852">
              <w:rPr>
                <w:b w:val="0"/>
                <w:color w:val="000000"/>
                <w:spacing w:val="2"/>
                <w:sz w:val="24"/>
                <w:szCs w:val="24"/>
              </w:rPr>
              <w:t>ГОСТ 33128-2014</w:t>
            </w:r>
          </w:p>
          <w:p w:rsidR="00763816" w:rsidRPr="00145852" w:rsidRDefault="00763816" w:rsidP="000C7FF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763816" w:rsidRPr="00280E63" w:rsidRDefault="00763816" w:rsidP="00763816">
      <w:pPr>
        <w:rPr>
          <w:vanish/>
        </w:rPr>
      </w:pPr>
    </w:p>
    <w:p w:rsidR="00763816" w:rsidRPr="00EA0F59" w:rsidRDefault="00763816" w:rsidP="00EA0F59">
      <w:pPr>
        <w:rPr>
          <w:szCs w:val="21"/>
        </w:rPr>
      </w:pPr>
      <w:r>
        <w:rPr>
          <w:noProof/>
          <w:szCs w:val="21"/>
        </w:rPr>
        <w:drawing>
          <wp:inline distT="0" distB="0" distL="0" distR="0">
            <wp:extent cx="6390005" cy="9020881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0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1"/>
        </w:rPr>
        <w:drawing>
          <wp:inline distT="0" distB="0" distL="0" distR="0">
            <wp:extent cx="6390005" cy="9020881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0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1"/>
        </w:rPr>
        <w:drawing>
          <wp:inline distT="0" distB="0" distL="0" distR="0">
            <wp:extent cx="6390005" cy="9020881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0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1"/>
        </w:rPr>
        <w:drawing>
          <wp:inline distT="0" distB="0" distL="0" distR="0">
            <wp:extent cx="6390005" cy="9020881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20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63816" w:rsidRPr="00EA0F59" w:rsidSect="00236D87">
      <w:footerReference w:type="default" r:id="rId18"/>
      <w:pgSz w:w="11906" w:h="16838"/>
      <w:pgMar w:top="1134" w:right="709" w:bottom="1701" w:left="1134" w:header="680" w:footer="72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0F59" w:rsidRDefault="00EA0F59" w:rsidP="00236D87">
      <w:r>
        <w:separator/>
      </w:r>
    </w:p>
  </w:endnote>
  <w:endnote w:type="continuationSeparator" w:id="0">
    <w:p w:rsidR="00EA0F59" w:rsidRDefault="00EA0F59" w:rsidP="00236D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F59" w:rsidRPr="002D3229" w:rsidRDefault="00EA0F59">
    <w:pPr>
      <w:pStyle w:val="ae"/>
      <w:jc w:val="right"/>
      <w:rPr>
        <w:rFonts w:ascii="Tahoma" w:hAnsi="Tahoma" w:cs="Tahoma"/>
        <w:sz w:val="19"/>
        <w:szCs w:val="19"/>
      </w:rPr>
    </w:pPr>
    <w:sdt>
      <w:sdtPr>
        <w:id w:val="1293478585"/>
        <w:docPartObj>
          <w:docPartGallery w:val="Page Numbers (Bottom of Page)"/>
          <w:docPartUnique/>
        </w:docPartObj>
      </w:sdtPr>
      <w:sdtEndPr>
        <w:rPr>
          <w:rFonts w:ascii="Tahoma" w:hAnsi="Tahoma" w:cs="Tahoma"/>
          <w:sz w:val="19"/>
          <w:szCs w:val="19"/>
        </w:rPr>
      </w:sdtEndPr>
      <w:sdtContent>
        <w:r w:rsidRPr="002D3229">
          <w:rPr>
            <w:rFonts w:ascii="Tahoma" w:hAnsi="Tahoma" w:cs="Tahoma"/>
            <w:sz w:val="19"/>
            <w:szCs w:val="19"/>
          </w:rPr>
          <w:fldChar w:fldCharType="begin"/>
        </w:r>
        <w:r w:rsidRPr="002D3229">
          <w:rPr>
            <w:rFonts w:ascii="Tahoma" w:hAnsi="Tahoma" w:cs="Tahoma"/>
            <w:sz w:val="19"/>
            <w:szCs w:val="19"/>
          </w:rPr>
          <w:instrText>PAGE   \* MERGEFORMAT</w:instrText>
        </w:r>
        <w:r w:rsidRPr="002D3229">
          <w:rPr>
            <w:rFonts w:ascii="Tahoma" w:hAnsi="Tahoma" w:cs="Tahoma"/>
            <w:sz w:val="19"/>
            <w:szCs w:val="19"/>
          </w:rPr>
          <w:fldChar w:fldCharType="separate"/>
        </w:r>
        <w:r w:rsidR="00763816">
          <w:rPr>
            <w:rFonts w:ascii="Tahoma" w:hAnsi="Tahoma" w:cs="Tahoma"/>
            <w:noProof/>
            <w:sz w:val="19"/>
            <w:szCs w:val="19"/>
          </w:rPr>
          <w:t>13</w:t>
        </w:r>
        <w:r w:rsidRPr="002D3229">
          <w:rPr>
            <w:rFonts w:ascii="Tahoma" w:hAnsi="Tahoma" w:cs="Tahoma"/>
            <w:sz w:val="19"/>
            <w:szCs w:val="19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0F59" w:rsidRDefault="00EA0F59" w:rsidP="00236D87">
      <w:r>
        <w:separator/>
      </w:r>
    </w:p>
  </w:footnote>
  <w:footnote w:type="continuationSeparator" w:id="0">
    <w:p w:rsidR="00EA0F59" w:rsidRDefault="00EA0F59" w:rsidP="00236D8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B78F8"/>
    <w:multiLevelType w:val="hybridMultilevel"/>
    <w:tmpl w:val="ED50A50C"/>
    <w:lvl w:ilvl="0" w:tplc="1E58A084">
      <w:numFmt w:val="bullet"/>
      <w:lvlText w:val="-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08BD61C5"/>
    <w:multiLevelType w:val="hybridMultilevel"/>
    <w:tmpl w:val="3CBA0274"/>
    <w:lvl w:ilvl="0" w:tplc="1E58A084">
      <w:numFmt w:val="bullet"/>
      <w:lvlText w:val="-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107B01C3"/>
    <w:multiLevelType w:val="hybridMultilevel"/>
    <w:tmpl w:val="AE2C3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A102D4"/>
    <w:multiLevelType w:val="hybridMultilevel"/>
    <w:tmpl w:val="95B6E892"/>
    <w:styleLink w:val="WW8Num21"/>
    <w:lvl w:ilvl="0" w:tplc="0419000F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5F2528E"/>
    <w:multiLevelType w:val="hybridMultilevel"/>
    <w:tmpl w:val="A3FECF32"/>
    <w:lvl w:ilvl="0" w:tplc="1E58A084">
      <w:numFmt w:val="bullet"/>
      <w:lvlText w:val="-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3AE22925"/>
    <w:multiLevelType w:val="hybridMultilevel"/>
    <w:tmpl w:val="70D4167E"/>
    <w:lvl w:ilvl="0" w:tplc="1E58A084">
      <w:numFmt w:val="bullet"/>
      <w:lvlText w:val="-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3C276A9A"/>
    <w:multiLevelType w:val="hybridMultilevel"/>
    <w:tmpl w:val="75E2003A"/>
    <w:lvl w:ilvl="0" w:tplc="6CE03C52">
      <w:start w:val="1"/>
      <w:numFmt w:val="decimal"/>
      <w:lvlText w:val="%1."/>
      <w:lvlJc w:val="left"/>
      <w:pPr>
        <w:ind w:left="1069" w:hanging="360"/>
      </w:pPr>
      <w:rPr>
        <w:rFonts w:ascii="Verdana" w:hAnsi="Verdana" w:hint="default"/>
        <w:b w:val="0"/>
        <w:i w:val="0"/>
        <w:sz w:val="18"/>
        <w:szCs w:val="18"/>
      </w:rPr>
    </w:lvl>
    <w:lvl w:ilvl="1" w:tplc="114E608C">
      <w:start w:val="1"/>
      <w:numFmt w:val="decimal"/>
      <w:lvlText w:val="%2)"/>
      <w:lvlJc w:val="left"/>
      <w:pPr>
        <w:ind w:left="178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44D5A78"/>
    <w:multiLevelType w:val="hybridMultilevel"/>
    <w:tmpl w:val="D1ECD7EA"/>
    <w:lvl w:ilvl="0" w:tplc="FFFFFFFF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D896970"/>
    <w:multiLevelType w:val="hybridMultilevel"/>
    <w:tmpl w:val="F4BEA028"/>
    <w:lvl w:ilvl="0" w:tplc="1E58A084">
      <w:numFmt w:val="bullet"/>
      <w:lvlText w:val="-"/>
      <w:lvlJc w:val="left"/>
      <w:pPr>
        <w:ind w:left="114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79661492"/>
    <w:multiLevelType w:val="hybridMultilevel"/>
    <w:tmpl w:val="A78C3F6A"/>
    <w:lvl w:ilvl="0" w:tplc="04190017">
      <w:start w:val="1"/>
      <w:numFmt w:val="lowerLetter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8"/>
  </w:num>
  <w:num w:numId="5">
    <w:abstractNumId w:val="0"/>
  </w:num>
  <w:num w:numId="6">
    <w:abstractNumId w:val="9"/>
  </w:num>
  <w:num w:numId="7">
    <w:abstractNumId w:val="5"/>
  </w:num>
  <w:num w:numId="8">
    <w:abstractNumId w:val="2"/>
  </w:num>
  <w:num w:numId="9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/>
  <w:rsids>
    <w:rsidRoot w:val="00236D87"/>
    <w:rsid w:val="00135866"/>
    <w:rsid w:val="0016681B"/>
    <w:rsid w:val="001A4570"/>
    <w:rsid w:val="001B3A16"/>
    <w:rsid w:val="002005A2"/>
    <w:rsid w:val="00236D87"/>
    <w:rsid w:val="00240D42"/>
    <w:rsid w:val="002B4B92"/>
    <w:rsid w:val="002C4228"/>
    <w:rsid w:val="002D3229"/>
    <w:rsid w:val="00304BD8"/>
    <w:rsid w:val="00541C03"/>
    <w:rsid w:val="006405B1"/>
    <w:rsid w:val="00692730"/>
    <w:rsid w:val="0069787A"/>
    <w:rsid w:val="00702C6A"/>
    <w:rsid w:val="00763816"/>
    <w:rsid w:val="007F6D64"/>
    <w:rsid w:val="00830E7D"/>
    <w:rsid w:val="008F0E04"/>
    <w:rsid w:val="009300C0"/>
    <w:rsid w:val="0094010F"/>
    <w:rsid w:val="00972CF5"/>
    <w:rsid w:val="0097640B"/>
    <w:rsid w:val="00976768"/>
    <w:rsid w:val="009A3D1F"/>
    <w:rsid w:val="009B792E"/>
    <w:rsid w:val="00A3728A"/>
    <w:rsid w:val="00A625E5"/>
    <w:rsid w:val="00AC3C91"/>
    <w:rsid w:val="00AF3E0E"/>
    <w:rsid w:val="00B27CB6"/>
    <w:rsid w:val="00B41C42"/>
    <w:rsid w:val="00B54EC7"/>
    <w:rsid w:val="00B63591"/>
    <w:rsid w:val="00B841E3"/>
    <w:rsid w:val="00B904BF"/>
    <w:rsid w:val="00BF63A6"/>
    <w:rsid w:val="00C02F75"/>
    <w:rsid w:val="00C52EC1"/>
    <w:rsid w:val="00CC1B05"/>
    <w:rsid w:val="00CF4706"/>
    <w:rsid w:val="00D65154"/>
    <w:rsid w:val="00D74237"/>
    <w:rsid w:val="00DE3FEA"/>
    <w:rsid w:val="00E15203"/>
    <w:rsid w:val="00E40D46"/>
    <w:rsid w:val="00E70BA9"/>
    <w:rsid w:val="00EA0F59"/>
    <w:rsid w:val="00EE2057"/>
    <w:rsid w:val="00FA05EA"/>
    <w:rsid w:val="00FE5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D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36D87"/>
    <w:pPr>
      <w:ind w:right="-151"/>
      <w:jc w:val="both"/>
    </w:pPr>
  </w:style>
  <w:style w:type="character" w:customStyle="1" w:styleId="a4">
    <w:name w:val="Основной текст Знак"/>
    <w:basedOn w:val="a0"/>
    <w:link w:val="a3"/>
    <w:rsid w:val="00236D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6"/>
    <w:uiPriority w:val="99"/>
    <w:semiHidden/>
    <w:rsid w:val="00236D87"/>
  </w:style>
  <w:style w:type="character" w:customStyle="1" w:styleId="a6">
    <w:name w:val="Текст сноски Знак"/>
    <w:basedOn w:val="a0"/>
    <w:link w:val="a5"/>
    <w:uiPriority w:val="99"/>
    <w:rsid w:val="00236D8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iPriority w:val="99"/>
    <w:semiHidden/>
    <w:rsid w:val="00236D87"/>
    <w:rPr>
      <w:vertAlign w:val="superscript"/>
    </w:rPr>
  </w:style>
  <w:style w:type="paragraph" w:customStyle="1" w:styleId="ConsPlusNonformat">
    <w:name w:val="ConsPlusNonformat"/>
    <w:uiPriority w:val="99"/>
    <w:rsid w:val="00236D8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236D87"/>
    <w:pPr>
      <w:spacing w:before="120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character" w:styleId="a9">
    <w:name w:val="Placeholder Text"/>
    <w:basedOn w:val="a0"/>
    <w:uiPriority w:val="99"/>
    <w:semiHidden/>
    <w:rsid w:val="00236D87"/>
    <w:rPr>
      <w:color w:val="808080"/>
    </w:rPr>
  </w:style>
  <w:style w:type="character" w:customStyle="1" w:styleId="10">
    <w:name w:val="Стиль1"/>
    <w:basedOn w:val="a0"/>
    <w:uiPriority w:val="1"/>
    <w:rsid w:val="00236D87"/>
    <w:rPr>
      <w:rFonts w:ascii="Verdana" w:hAnsi="Verdana"/>
      <w:b w:val="0"/>
      <w:i w:val="0"/>
      <w:color w:val="auto"/>
      <w:sz w:val="18"/>
      <w:u w:val="none"/>
    </w:rPr>
  </w:style>
  <w:style w:type="paragraph" w:styleId="aa">
    <w:name w:val="Balloon Text"/>
    <w:basedOn w:val="a"/>
    <w:link w:val="ab"/>
    <w:uiPriority w:val="99"/>
    <w:semiHidden/>
    <w:unhideWhenUsed/>
    <w:rsid w:val="00236D8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36D87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header"/>
    <w:basedOn w:val="a"/>
    <w:link w:val="ad"/>
    <w:uiPriority w:val="99"/>
    <w:unhideWhenUsed/>
    <w:rsid w:val="00236D8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36D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236D8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236D87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0">
    <w:name w:val="Table Grid"/>
    <w:basedOn w:val="a1"/>
    <w:rsid w:val="00E70B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lock Text"/>
    <w:basedOn w:val="a"/>
    <w:rsid w:val="00E70BA9"/>
    <w:pPr>
      <w:tabs>
        <w:tab w:val="left" w:pos="709"/>
      </w:tabs>
      <w:ind w:left="709" w:right="-58" w:hanging="709"/>
      <w:jc w:val="both"/>
    </w:pPr>
  </w:style>
  <w:style w:type="character" w:styleId="af2">
    <w:name w:val="Hyperlink"/>
    <w:uiPriority w:val="99"/>
    <w:unhideWhenUsed/>
    <w:rsid w:val="002C4228"/>
    <w:rPr>
      <w:color w:val="0000FF" w:themeColor="hyperlink"/>
      <w:u w:val="single"/>
    </w:rPr>
  </w:style>
  <w:style w:type="paragraph" w:styleId="30">
    <w:name w:val="Body Text Indent 3"/>
    <w:basedOn w:val="a"/>
    <w:link w:val="31"/>
    <w:rsid w:val="00A625E5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basedOn w:val="a0"/>
    <w:link w:val="30"/>
    <w:rsid w:val="00A625E5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WW8Num21">
    <w:name w:val="WW8Num21"/>
    <w:rsid w:val="00763816"/>
    <w:pPr>
      <w:numPr>
        <w:numId w:val="9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D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36D87"/>
    <w:pPr>
      <w:ind w:right="-151"/>
      <w:jc w:val="both"/>
    </w:pPr>
  </w:style>
  <w:style w:type="character" w:customStyle="1" w:styleId="a4">
    <w:name w:val="Основной текст Знак"/>
    <w:basedOn w:val="a0"/>
    <w:link w:val="a3"/>
    <w:rsid w:val="00236D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6"/>
    <w:uiPriority w:val="99"/>
    <w:semiHidden/>
    <w:rsid w:val="00236D87"/>
  </w:style>
  <w:style w:type="character" w:customStyle="1" w:styleId="a6">
    <w:name w:val="Текст сноски Знак"/>
    <w:basedOn w:val="a0"/>
    <w:link w:val="a5"/>
    <w:uiPriority w:val="99"/>
    <w:rsid w:val="00236D8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iPriority w:val="99"/>
    <w:semiHidden/>
    <w:rsid w:val="00236D87"/>
    <w:rPr>
      <w:vertAlign w:val="superscript"/>
    </w:rPr>
  </w:style>
  <w:style w:type="paragraph" w:customStyle="1" w:styleId="ConsPlusNonformat">
    <w:name w:val="ConsPlusNonformat"/>
    <w:uiPriority w:val="99"/>
    <w:rsid w:val="00236D8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236D87"/>
    <w:pPr>
      <w:spacing w:before="120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character" w:styleId="a9">
    <w:name w:val="Placeholder Text"/>
    <w:basedOn w:val="a0"/>
    <w:uiPriority w:val="99"/>
    <w:semiHidden/>
    <w:rsid w:val="00236D87"/>
    <w:rPr>
      <w:color w:val="808080"/>
    </w:rPr>
  </w:style>
  <w:style w:type="character" w:customStyle="1" w:styleId="1">
    <w:name w:val="Стиль1"/>
    <w:basedOn w:val="a0"/>
    <w:uiPriority w:val="1"/>
    <w:rsid w:val="00236D87"/>
    <w:rPr>
      <w:rFonts w:ascii="Verdana" w:hAnsi="Verdana"/>
      <w:b w:val="0"/>
      <w:i w:val="0"/>
      <w:color w:val="auto"/>
      <w:sz w:val="18"/>
      <w:u w:val="none"/>
    </w:rPr>
  </w:style>
  <w:style w:type="paragraph" w:styleId="aa">
    <w:name w:val="Balloon Text"/>
    <w:basedOn w:val="a"/>
    <w:link w:val="ab"/>
    <w:uiPriority w:val="99"/>
    <w:semiHidden/>
    <w:unhideWhenUsed/>
    <w:rsid w:val="00236D8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36D87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header"/>
    <w:basedOn w:val="a"/>
    <w:link w:val="ad"/>
    <w:uiPriority w:val="99"/>
    <w:unhideWhenUsed/>
    <w:rsid w:val="00236D8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36D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236D8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236D87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0">
    <w:name w:val="Table Grid"/>
    <w:basedOn w:val="a1"/>
    <w:rsid w:val="00E70B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lock Text"/>
    <w:basedOn w:val="a"/>
    <w:rsid w:val="00E70BA9"/>
    <w:pPr>
      <w:tabs>
        <w:tab w:val="left" w:pos="709"/>
      </w:tabs>
      <w:ind w:left="709" w:right="-58" w:hanging="709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iqdTth903pI/27b2zQ9iK7x/bkv6SV4FRRC9p0FaMYo=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pUkck/EZ8BhoQ/jtzEuL+1SqcwQ8CIU+BwHqyuwQBTdaIF9Gf+9hHT4fnF7w7/p+C1vllMD2
    hKqyrZFvr1M2vA==
  </SignatureValue>
  <KeyInfo>
    <X509Data>
      <X509Certificate>
          MIIJ3jCCCY2gAwIBAgIDGr0lMAgGBiqFAwICAzCCAV0xGDAWBgkqhkiG9w0BCQITCVNlcnZl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stCwMB4XDTE2MDkyMDA5NTgwMVoXDTE3MTIyMDA5NTgwMVowggHFMRowGAYIKoUDA4EDAQES
          DDU0MDkwNjkzMzU2NjEWMBQGBSqFA2QDEgswMjI5Nzk4NDM4OTEhMB8GCSqGSIb3DQEJARYS
          b2ZmaWNlQHR1YWQubnNrLnJ1MQswCQYDVQQGEwJSVTE1MDMGA1UECAwsNTQg0J3QvtCy0L7R
          gdC40LHQuNGA0YHQutCw0Y8g0L7QsdC70LDRgdGC0YwxHzAdBgNVBAcMFtCd0L7QstC+0YHQ
          uNCx0LjRgNGB0LoxHzAdBgNVBAoMFtCT0JrQoyDQndCh0J4g0KLQo9CQ0JQxLDAqBgNVBCoM
          I9CS0LDQu9C10YDQuNC5INCe0YHQutCw0YDQtNC+0LLQuNGHMRcwFQYDVQQEDA7Ql9Cw0YDR
          g9Cx0LjQvTEwMC4GA1UEDAwn0J3QsNGH0LDQu9GM0L3QuNC6INGD0L/RgNCw0LLQu9C10L3Q
          uNGPMTAwLgYJKoZIhvcNAQkCEyExLjIuNjQzLjMuNjEuMS4xLjYuNTAyNzEwLjMuNC4yLjEx
          OzA5BgNVBAMMMtCX0LDRgNGD0LHQuNC9INCS0LDQu9C10YDQuNC5INCe0YHQutCw0YDQtNC+
          0LLQuNGHMGMwHAYGKoUDAgITMBIGByqFAwICJAAGByqFAwICHgEDQwAEQMOjN9M9BV1HtrPC
          1ts8Aa42hTtFdefXzUzepajz3MZ23xRJYUlO1uCYKcJ8noku4g4H/ShSb1bL0if2tmJNOtKj
          ggXGMIIFwjAMBgNVHRMBAf8EAjAAMB0GA1UdIAQWMBQwCAYGKoUDZHEBMAgGBiqFA2RxAjBc
          BgNVHREEVTBToBIGA1UEDKALEwk5MTkxNjIxMTOgGwYKKoUDAz2e1zYBBaANEwswMzUxMjAw
          MDA1OKAdBgoqhQMDPZ7XNgEIoA8TDTA4NTEyMDAwMDAwMTCGATAwNgYFKoUDZG8ELQwrItCa
          0YDQuNC/0YLQvtCf0YDQviBDU1AiICjQstC10YDRgdC40Y8gMy45KTCCAWEGBSqFA2RwBIIB
          VjCCAVIMRCLQmtGA0LjQv9GC0L7Qn9GA0L4gQ1NQIiAo0LLQtdGA0YHQuNGPIDMuNikgKNC4
          0YHQv9C+0LvQvdC10L3QuNC1IDIpDGgi0J/RgNC+0LPRgNCw0LzQvNC90L4t0LDQv9C/0LDR
          gNCw0YLQvdGL0Lkg0LrQvtC80L/Qu9C10LrRgSAi0K7QvdC40YHQtdGA0YIt0JPQntCh0KIi
          LiDQktC10YDRgdC40Y8gMi4xIgxP0KHQtdGA0YLQuNGE0LjQutCw0YIg0YHQvtC+0YLQstC1
          0YLRgdGC0LLQuNGPIOKEliDQodCkLzEyNC0yNzM4INC+0YIgMDEuMDcuMjAxNQxP0KHQtdGA
          0YLQuNGE0LjQutCw0YIg0YHQvtC+0YLQstC10YLRgdGC0LLQuNGPIOKEliDQodCkLzEyOC0y
          ODc4INC+0YIgMjAuMDYuMjAxNjAOBgNVHQ8BAf8EBAMCA/gwggFHBgNVHSUEggE+MIIBOgYI
          KwYBBQUHAwEGCCsGAQUFBwMCBggqhQMCAQYIBQYPKoUDAz0BAQae1zYDBAEBBg8qhQMDPQEB
          Bp7XNgMEAQIGDyqFAwM9AQEGntc2AwQBAwYPKoUDAz0BAQae1zYDBAEEBg8qhQMDPQEBBp7X
          NgMEAQUGDyqFAwM9AQEGntc2AwQBBgYPKoUDAz0BAQae1zYDBAEHBg8qhQMDPQEBBp7XNgME
          AQgGDyqFAwM9AQEGntc2AwQBCQYPKoUDAz0BAQae1zYDBAEKBg8qhQMDPQEBBp7XNgMEAQsG
          DyqFAwM9AQEGntc2AwQBDAYPKoUDAz0BAQae1zYDBAEOBg4qhQMDPZ7XNgEGAwQBAgYOKoUD
          Az2e1zYBBgMEAQMGDiqFAwM9ntc2AQYDBAEEBg0qhQMDPZ7XNgEGAwUCMCsGA1UdEAQkMCKA
          DzIwMTYwOTIwMDkxMjMwWoEPMjAxNzEyMjAwOTEyMzBaMIIBjwYDVR0jBIIBhjCCAYKAFJ5x
          Dg/atAEoXz/iy49lFZcCR4yroYIBZaSCAWEwggFdMRgwFgYJKoZIhvcNAQkCEwlTZXJ2ZXIg
          Q0ExIDAeBgkqhkiG9w0BCQEWEXVjX2ZrQHJvc2them5hLnJ1MRwwGgYDVQQIDBM3NyDQsy4g
          0JzQvtGB0LrQstCwMRowGAYIKoUDA4EDAQESDDAwNzcxMDU2ODc2MDEYMBYGBSqFA2QBEg0x
          MDQ3Nzk3MDE5ODMwMSwwKgYDVQQJDCPRg9C70LjRhtCwINCY0LvRjNC40L3QutCwLCDQtNC+
          0LwgNzEVMBMGA1UEBwwM0JzQvtGB0LrQstCwMQswCQYDVQQGEwJSVTE4MDYGA1UECgwv0KTQ
          tdC00LXRgNCw0LvRjNC90L7QtSDQutCw0LfQvdCw0YfQtdC50YHRgtCy0L4xPzA9BgNVBAMM
          NtCj0KYg0KTQtdC00LXRgNCw0LvRjNC90L7Qs9C+INC60LDQt9C90LDRh9C10LnRgdGC0LLQ
          sIIBATBeBgNVHR8EVzBVMCmgJ6AlhiNodHRwOi8vY3JsLnJvc2them5hLnJ1L2NybC9mazAx
          LmNybDAooCagJIYiaHR0cDovL2NybC5mc2ZrLmxvY2FsL2NybC9mazAxLmNybDAdBgNVHQ4E
          FgQUy6rXwcRRukM8EDYiOUVqSNC088IwCAYGKoUDAgIDA0EALWx4W7whCiUw0+puS2IRiaMe
          3vycsT18Vy2OX1PXe1syo5biqM1i7W5PWqzAO5v2AHrGHaaug9DQrXq0M5kuUA==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fJybtflerLPhJA79ReROBfqeeAU=</DigestValue>
      </Reference>
      <Reference URI="/word/document.xml?ContentType=application/vnd.openxmlformats-officedocument.wordprocessingml.document.main+xml">
        <DigestMethod Algorithm="http://www.w3.org/2000/09/xmldsig#sha1"/>
        <DigestValue>9zBT3AqqsyrOTi6vgNpS/Wq878c=</DigestValue>
      </Reference>
      <Reference URI="/word/endnotes.xml?ContentType=application/vnd.openxmlformats-officedocument.wordprocessingml.endnotes+xml">
        <DigestMethod Algorithm="http://www.w3.org/2000/09/xmldsig#sha1"/>
        <DigestValue>9XCvrUZCSrMmtaNo9GwvCaqsrp4=</DigestValue>
      </Reference>
      <Reference URI="/word/fontTable.xml?ContentType=application/vnd.openxmlformats-officedocument.wordprocessingml.fontTable+xml">
        <DigestMethod Algorithm="http://www.w3.org/2000/09/xmldsig#sha1"/>
        <DigestValue>mkv2sUh2cYFyotRVGoeyN7x1BgM=</DigestValue>
      </Reference>
      <Reference URI="/word/footer1.xml?ContentType=application/vnd.openxmlformats-officedocument.wordprocessingml.footer+xml">
        <DigestMethod Algorithm="http://www.w3.org/2000/09/xmldsig#sha1"/>
        <DigestValue>sHRH3GytuUXgSazD8vVQ3BBHXbY=</DigestValue>
      </Reference>
      <Reference URI="/word/footnotes.xml?ContentType=application/vnd.openxmlformats-officedocument.wordprocessingml.footnotes+xml">
        <DigestMethod Algorithm="http://www.w3.org/2000/09/xmldsig#sha1"/>
        <DigestValue>xSgR1M2YAemhiKxfsJIsEMj9qDU=</DigestValue>
      </Reference>
      <Reference URI="/word/media/image1.emf?ContentType=image/x-emf">
        <DigestMethod Algorithm="http://www.w3.org/2000/09/xmldsig#sha1"/>
        <DigestValue>Ixxq1htDD4nkrSiomCxZ/xy2TdE=</DigestValue>
      </Reference>
      <Reference URI="/word/media/image10.emf?ContentType=image/x-emf">
        <DigestMethod Algorithm="http://www.w3.org/2000/09/xmldsig#sha1"/>
        <DigestValue>FDQ5ibfiLUX12sbxCgFG17UO1A0=</DigestValue>
      </Reference>
      <Reference URI="/word/media/image2.emf?ContentType=image/x-emf">
        <DigestMethod Algorithm="http://www.w3.org/2000/09/xmldsig#sha1"/>
        <DigestValue>NjmGrioiBCzPTUevJP6diMFmJ20=</DigestValue>
      </Reference>
      <Reference URI="/word/media/image3.emf?ContentType=image/x-emf">
        <DigestMethod Algorithm="http://www.w3.org/2000/09/xmldsig#sha1"/>
        <DigestValue>/+DLBSICgf/c0dMLrvDjbQ/oxeQ=</DigestValue>
      </Reference>
      <Reference URI="/word/media/image4.emf?ContentType=image/x-emf">
        <DigestMethod Algorithm="http://www.w3.org/2000/09/xmldsig#sha1"/>
        <DigestValue>FEoMO0B3MT8oWQTqsJ3y0N060r8=</DigestValue>
      </Reference>
      <Reference URI="/word/media/image5.emf?ContentType=image/x-emf">
        <DigestMethod Algorithm="http://www.w3.org/2000/09/xmldsig#sha1"/>
        <DigestValue>KFphbCTAk/za7DfyD7374sOY99U=</DigestValue>
      </Reference>
      <Reference URI="/word/media/image6.emf?ContentType=image/x-emf">
        <DigestMethod Algorithm="http://www.w3.org/2000/09/xmldsig#sha1"/>
        <DigestValue>OUHssbkmShcP5ZbiIFlkW3emKvs=</DigestValue>
      </Reference>
      <Reference URI="/word/media/image7.emf?ContentType=image/x-emf">
        <DigestMethod Algorithm="http://www.w3.org/2000/09/xmldsig#sha1"/>
        <DigestValue>DOnPiSnw3tkM50dsP7gRG5iUqjI=</DigestValue>
      </Reference>
      <Reference URI="/word/media/image8.emf?ContentType=image/x-emf">
        <DigestMethod Algorithm="http://www.w3.org/2000/09/xmldsig#sha1"/>
        <DigestValue>7k6AYvuGvobSsQsKqwv/lYoEgbQ=</DigestValue>
      </Reference>
      <Reference URI="/word/media/image9.emf?ContentType=image/x-emf">
        <DigestMethod Algorithm="http://www.w3.org/2000/09/xmldsig#sha1"/>
        <DigestValue>fPIsvmhswWamxmW2FGRrXgHOcjo=</DigestValue>
      </Reference>
      <Reference URI="/word/numbering.xml?ContentType=application/vnd.openxmlformats-officedocument.wordprocessingml.numbering+xml">
        <DigestMethod Algorithm="http://www.w3.org/2000/09/xmldsig#sha1"/>
        <DigestValue>YigYt8UONF9TDv2gUlsj6IBz4fw=</DigestValue>
      </Reference>
      <Reference URI="/word/settings.xml?ContentType=application/vnd.openxmlformats-officedocument.wordprocessingml.settings+xml">
        <DigestMethod Algorithm="http://www.w3.org/2000/09/xmldsig#sha1"/>
        <DigestValue>ybdhUxIBlzXsJx2d72Sn0fM+eUY=</DigestValue>
      </Reference>
      <Reference URI="/word/styles.xml?ContentType=application/vnd.openxmlformats-officedocument.wordprocessingml.styles+xml">
        <DigestMethod Algorithm="http://www.w3.org/2000/09/xmldsig#sha1"/>
        <DigestValue>ZQmldoV/+lY+7qiCekDBpnuOW98=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Xx+Q/cDPNmfy2tgyFq1MXUNrG4A=</DigestValue>
      </Reference>
    </Manifest>
    <SignatureProperties>
      <SignatureProperty Id="idSignatureTime" Target="#idPackageSignature">
        <mdssi:SignatureTime>
          <mdssi:Format>YYYY-MM-DDThh:mm:ssTZD</mdssi:Format>
          <mdssi:Value>2017-10-11T03:16:36Z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572ADE-1A0A-4F89-8EC4-BED984D282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13</Pages>
  <Words>1191</Words>
  <Characters>6795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Дроздов Олег Олегович</dc:creator>
  <cp:lastModifiedBy>Петраченко Полина Александровна</cp:lastModifiedBy>
  <cp:revision>4</cp:revision>
  <dcterms:created xsi:type="dcterms:W3CDTF">2017-09-18T09:03:00Z</dcterms:created>
  <dcterms:modified xsi:type="dcterms:W3CDTF">2017-10-11T03:16:00Z</dcterms:modified>
</cp:coreProperties>
</file>