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E584A" w:rsidRDefault="00DE584A" w:rsidP="00F3330B">
      <w:pPr>
        <w:spacing w:after="0" w:line="720" w:lineRule="auto"/>
        <w:rPr>
          <w:rFonts w:ascii="Times New Roman" w:eastAsia="Times New Roman" w:hAnsi="Times New Roman" w:cs="Times New Roman"/>
          <w:sz w:val="28"/>
          <w:szCs w:val="28"/>
          <w:lang w:eastAsia="ru-RU"/>
        </w:rPr>
      </w:pPr>
      <w:bookmarkStart w:id="0" w:name="_GoBack"/>
      <w:r w:rsidRPr="00DE584A">
        <w:rPr>
          <w:rFonts w:ascii="Times New Roman" w:eastAsia="Times New Roman" w:hAnsi="Times New Roman" w:cs="Times New Roman"/>
          <w:noProof/>
          <w:sz w:val="28"/>
          <w:szCs w:val="28"/>
          <w:lang w:eastAsia="ru-RU"/>
        </w:rPr>
        <w:drawing>
          <wp:anchor distT="0" distB="0" distL="114300" distR="114300" simplePos="0" relativeHeight="251766784" behindDoc="1" locked="0" layoutInCell="1" allowOverlap="1">
            <wp:simplePos x="0" y="0"/>
            <wp:positionH relativeFrom="column">
              <wp:posOffset>-1051560</wp:posOffset>
            </wp:positionH>
            <wp:positionV relativeFrom="paragraph">
              <wp:posOffset>-691516</wp:posOffset>
            </wp:positionV>
            <wp:extent cx="7543800" cy="10636819"/>
            <wp:effectExtent l="0" t="0" r="0" b="0"/>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547455" cy="10641972"/>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p>
    <w:p w:rsidR="00DE584A" w:rsidRDefault="00DE584A" w:rsidP="00DE584A">
      <w:pPr>
        <w:tabs>
          <w:tab w:val="left" w:pos="4005"/>
        </w:tabs>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p>
    <w:p w:rsidR="00F3330B" w:rsidRPr="00DE584A" w:rsidRDefault="00DE584A" w:rsidP="00DE584A">
      <w:pPr>
        <w:tabs>
          <w:tab w:val="left" w:pos="4005"/>
        </w:tabs>
        <w:rPr>
          <w:rFonts w:ascii="Times New Roman" w:eastAsia="Times New Roman" w:hAnsi="Times New Roman" w:cs="Times New Roman"/>
          <w:sz w:val="28"/>
          <w:szCs w:val="28"/>
          <w:lang w:eastAsia="ru-RU"/>
        </w:rPr>
        <w:sectPr w:rsidR="00F3330B" w:rsidRPr="00DE584A">
          <w:pgSz w:w="11906" w:h="16838"/>
          <w:pgMar w:top="1134" w:right="850" w:bottom="1134" w:left="1701" w:header="708" w:footer="708" w:gutter="0"/>
          <w:cols w:space="708"/>
          <w:docGrid w:linePitch="360"/>
        </w:sectPr>
      </w:pPr>
      <w:r>
        <w:rPr>
          <w:rFonts w:ascii="Times New Roman" w:eastAsia="Times New Roman" w:hAnsi="Times New Roman" w:cs="Times New Roman"/>
          <w:sz w:val="28"/>
          <w:szCs w:val="28"/>
          <w:lang w:eastAsia="ru-RU"/>
        </w:rPr>
        <w:tab/>
      </w:r>
    </w:p>
    <w:p w:rsidR="00F3330B" w:rsidRPr="00F3330B" w:rsidRDefault="00B2053E" w:rsidP="00F3330B">
      <w:pPr>
        <w:spacing w:after="0" w:line="720" w:lineRule="auto"/>
        <w:rPr>
          <w:rFonts w:ascii="Times New Roman" w:eastAsia="Times New Roman" w:hAnsi="Times New Roman" w:cs="Times New Roman"/>
          <w:sz w:val="28"/>
          <w:szCs w:val="28"/>
          <w:lang w:eastAsia="ru-RU"/>
        </w:rPr>
      </w:pPr>
      <w:r w:rsidRPr="00B2053E">
        <w:rPr>
          <w:rFonts w:ascii="Times New Roman" w:eastAsia="Times New Roman" w:hAnsi="Times New Roman" w:cs="Times New Roman"/>
          <w:noProof/>
          <w:sz w:val="28"/>
          <w:szCs w:val="28"/>
          <w:lang w:eastAsia="ru-RU"/>
        </w:rPr>
        <w:lastRenderedPageBreak/>
        <w:drawing>
          <wp:anchor distT="0" distB="0" distL="114300" distR="114300" simplePos="0" relativeHeight="251658240" behindDoc="1" locked="0" layoutInCell="1" allowOverlap="1">
            <wp:simplePos x="0" y="0"/>
            <wp:positionH relativeFrom="column">
              <wp:posOffset>-1056281</wp:posOffset>
            </wp:positionH>
            <wp:positionV relativeFrom="paragraph">
              <wp:posOffset>-704187</wp:posOffset>
            </wp:positionV>
            <wp:extent cx="7545119" cy="10384403"/>
            <wp:effectExtent l="0" t="0" r="0"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50207" cy="1039140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31933" w:rsidRDefault="00A31933"/>
    <w:p w:rsidR="00A31933" w:rsidRDefault="00A31933">
      <w:r>
        <w:br w:type="page"/>
      </w:r>
    </w:p>
    <w:p w:rsidR="00A31933" w:rsidRDefault="00C04FFF">
      <w:r w:rsidRPr="00C04FFF">
        <w:rPr>
          <w:noProof/>
        </w:rPr>
        <w:lastRenderedPageBreak/>
        <w:drawing>
          <wp:anchor distT="0" distB="0" distL="114300" distR="114300" simplePos="0" relativeHeight="251659264" behindDoc="1" locked="0" layoutInCell="1" allowOverlap="1">
            <wp:simplePos x="0" y="0"/>
            <wp:positionH relativeFrom="column">
              <wp:posOffset>-1080135</wp:posOffset>
            </wp:positionH>
            <wp:positionV relativeFrom="paragraph">
              <wp:posOffset>-712140</wp:posOffset>
            </wp:positionV>
            <wp:extent cx="7528116" cy="10368501"/>
            <wp:effectExtent l="0" t="0" r="0"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34443" cy="103772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31933" w:rsidRDefault="00A31933">
      <w:r>
        <w:br w:type="page"/>
      </w:r>
    </w:p>
    <w:p w:rsidR="00A31933" w:rsidRDefault="0013092E">
      <w:r w:rsidRPr="0013092E">
        <w:rPr>
          <w:noProof/>
        </w:rPr>
        <w:lastRenderedPageBreak/>
        <w:drawing>
          <wp:anchor distT="0" distB="0" distL="114300" distR="114300" simplePos="0" relativeHeight="251765760" behindDoc="1" locked="0" layoutInCell="1" allowOverlap="1">
            <wp:simplePos x="0" y="0"/>
            <wp:positionH relativeFrom="column">
              <wp:posOffset>-1022985</wp:posOffset>
            </wp:positionH>
            <wp:positionV relativeFrom="paragraph">
              <wp:posOffset>-691515</wp:posOffset>
            </wp:positionV>
            <wp:extent cx="7448550" cy="10564718"/>
            <wp:effectExtent l="0" t="0" r="0" b="8255"/>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450191" cy="105670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04FFF" w:rsidRDefault="00A31933">
      <w:pPr>
        <w:sectPr w:rsidR="00C04FFF" w:rsidSect="00230DDB">
          <w:pgSz w:w="11906" w:h="16838"/>
          <w:pgMar w:top="1134" w:right="851" w:bottom="1134" w:left="1701" w:header="709" w:footer="709" w:gutter="0"/>
          <w:cols w:space="708"/>
          <w:docGrid w:linePitch="360"/>
        </w:sectPr>
      </w:pPr>
      <w:r>
        <w:br w:type="page"/>
      </w:r>
    </w:p>
    <w:p w:rsidR="00A31933" w:rsidRDefault="000B0B0B">
      <w:r w:rsidRPr="000B0B0B">
        <w:rPr>
          <w:noProof/>
        </w:rPr>
        <w:lastRenderedPageBreak/>
        <w:drawing>
          <wp:anchor distT="0" distB="0" distL="114300" distR="114300" simplePos="0" relativeHeight="251661312" behindDoc="1" locked="0" layoutInCell="1" allowOverlap="1">
            <wp:simplePos x="0" y="0"/>
            <wp:positionH relativeFrom="column">
              <wp:posOffset>-1080135</wp:posOffset>
            </wp:positionH>
            <wp:positionV relativeFrom="paragraph">
              <wp:posOffset>-743944</wp:posOffset>
            </wp:positionV>
            <wp:extent cx="7510230" cy="10551381"/>
            <wp:effectExtent l="0" t="0" r="0" b="2540"/>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21033" cy="1056655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B0B0B" w:rsidRDefault="000B0B0B">
      <w:pPr>
        <w:sectPr w:rsidR="000B0B0B">
          <w:pgSz w:w="11906" w:h="16838"/>
          <w:pgMar w:top="1134" w:right="850" w:bottom="1134" w:left="1701" w:header="708" w:footer="708" w:gutter="0"/>
          <w:cols w:space="708"/>
          <w:docGrid w:linePitch="360"/>
        </w:sectPr>
      </w:pPr>
    </w:p>
    <w:p w:rsidR="00F52308" w:rsidRPr="00F52308" w:rsidRDefault="005F7ABC" w:rsidP="00F52308">
      <w:pPr>
        <w:keepNext/>
        <w:keepLines/>
        <w:autoSpaceDE w:val="0"/>
        <w:spacing w:after="0" w:line="240" w:lineRule="auto"/>
        <w:jc w:val="right"/>
        <w:rPr>
          <w:rFonts w:ascii="Times New Roman" w:eastAsia="Times New Roman" w:hAnsi="Times New Roman" w:cs="Courier New"/>
          <w:color w:val="000000"/>
          <w:sz w:val="24"/>
          <w:szCs w:val="24"/>
          <w:lang w:eastAsia="ar-SA"/>
        </w:rPr>
      </w:pPr>
      <w:r w:rsidRPr="00FB1D16">
        <w:rPr>
          <w:rFonts w:ascii="Times New Roman" w:eastAsia="Times New Roman" w:hAnsi="Times New Roman" w:cs="Times New Roman"/>
          <w:b/>
          <w:noProof/>
          <w:sz w:val="24"/>
          <w:szCs w:val="24"/>
          <w:lang w:eastAsia="ru-RU"/>
        </w:rPr>
        <w:lastRenderedPageBreak/>
        <w:drawing>
          <wp:anchor distT="0" distB="0" distL="114300" distR="114300" simplePos="0" relativeHeight="251764736" behindDoc="1" locked="0" layoutInCell="1" allowOverlap="1">
            <wp:simplePos x="0" y="0"/>
            <wp:positionH relativeFrom="column">
              <wp:posOffset>-445325</wp:posOffset>
            </wp:positionH>
            <wp:positionV relativeFrom="paragraph">
              <wp:posOffset>-409699</wp:posOffset>
            </wp:positionV>
            <wp:extent cx="7505206" cy="10584173"/>
            <wp:effectExtent l="0" t="0" r="635" b="8255"/>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509037" cy="1058957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1D16" w:rsidRDefault="00FB1D16" w:rsidP="00F52308">
      <w:pPr>
        <w:widowControl w:val="0"/>
        <w:spacing w:after="80" w:line="240" w:lineRule="auto"/>
        <w:jc w:val="center"/>
        <w:rPr>
          <w:rFonts w:ascii="Times New Roman" w:eastAsia="Times New Roman" w:hAnsi="Times New Roman" w:cs="Times New Roman"/>
          <w:b/>
          <w:sz w:val="24"/>
          <w:szCs w:val="24"/>
          <w:lang w:eastAsia="ru-RU"/>
        </w:rPr>
      </w:pPr>
    </w:p>
    <w:p w:rsidR="00FB1D16" w:rsidRDefault="00FB1D16" w:rsidP="00F52308">
      <w:pPr>
        <w:widowControl w:val="0"/>
        <w:spacing w:after="80" w:line="240" w:lineRule="auto"/>
        <w:jc w:val="center"/>
        <w:rPr>
          <w:rFonts w:ascii="Times New Roman" w:eastAsia="Times New Roman" w:hAnsi="Times New Roman" w:cs="Times New Roman"/>
          <w:b/>
          <w:sz w:val="24"/>
          <w:szCs w:val="24"/>
          <w:lang w:eastAsia="ru-RU"/>
        </w:rPr>
      </w:pPr>
    </w:p>
    <w:p w:rsidR="005F7ABC" w:rsidRDefault="005F7ABC" w:rsidP="00F52308">
      <w:pPr>
        <w:widowControl w:val="0"/>
        <w:spacing w:after="80" w:line="240" w:lineRule="auto"/>
        <w:jc w:val="center"/>
        <w:rPr>
          <w:rFonts w:ascii="Times New Roman" w:eastAsia="Times New Roman" w:hAnsi="Times New Roman" w:cs="Times New Roman"/>
          <w:b/>
          <w:sz w:val="24"/>
          <w:szCs w:val="24"/>
          <w:lang w:eastAsia="ru-RU"/>
        </w:rPr>
      </w:pPr>
    </w:p>
    <w:p w:rsidR="005F7ABC" w:rsidRDefault="005F7ABC" w:rsidP="00F52308">
      <w:pPr>
        <w:widowControl w:val="0"/>
        <w:spacing w:after="80" w:line="240" w:lineRule="auto"/>
        <w:jc w:val="center"/>
        <w:rPr>
          <w:rFonts w:ascii="Times New Roman" w:eastAsia="Times New Roman" w:hAnsi="Times New Roman" w:cs="Times New Roman"/>
          <w:b/>
          <w:sz w:val="24"/>
          <w:szCs w:val="24"/>
          <w:lang w:eastAsia="ru-RU"/>
        </w:rPr>
      </w:pPr>
    </w:p>
    <w:p w:rsidR="005F7ABC" w:rsidRDefault="005F7ABC" w:rsidP="00F52308">
      <w:pPr>
        <w:widowControl w:val="0"/>
        <w:spacing w:after="80" w:line="240" w:lineRule="auto"/>
        <w:jc w:val="center"/>
        <w:rPr>
          <w:rFonts w:ascii="Times New Roman" w:eastAsia="Times New Roman" w:hAnsi="Times New Roman" w:cs="Times New Roman"/>
          <w:b/>
          <w:sz w:val="24"/>
          <w:szCs w:val="24"/>
          <w:lang w:eastAsia="ru-RU"/>
        </w:rPr>
      </w:pPr>
    </w:p>
    <w:p w:rsidR="005F7ABC" w:rsidRDefault="005F7ABC" w:rsidP="00F52308">
      <w:pPr>
        <w:widowControl w:val="0"/>
        <w:spacing w:after="80" w:line="240" w:lineRule="auto"/>
        <w:jc w:val="center"/>
        <w:rPr>
          <w:rFonts w:ascii="Times New Roman" w:eastAsia="Times New Roman" w:hAnsi="Times New Roman" w:cs="Times New Roman"/>
          <w:b/>
          <w:sz w:val="24"/>
          <w:szCs w:val="24"/>
          <w:lang w:eastAsia="ru-RU"/>
        </w:rPr>
      </w:pPr>
    </w:p>
    <w:p w:rsidR="005F7ABC" w:rsidRDefault="005F7ABC" w:rsidP="00F52308">
      <w:pPr>
        <w:widowControl w:val="0"/>
        <w:spacing w:after="80" w:line="240" w:lineRule="auto"/>
        <w:jc w:val="center"/>
        <w:rPr>
          <w:rFonts w:ascii="Times New Roman" w:eastAsia="Times New Roman" w:hAnsi="Times New Roman" w:cs="Times New Roman"/>
          <w:b/>
          <w:sz w:val="24"/>
          <w:szCs w:val="24"/>
          <w:lang w:eastAsia="ru-RU"/>
        </w:rPr>
      </w:pPr>
    </w:p>
    <w:p w:rsidR="005F7ABC" w:rsidRDefault="005F7ABC" w:rsidP="00F52308">
      <w:pPr>
        <w:widowControl w:val="0"/>
        <w:spacing w:after="80" w:line="240" w:lineRule="auto"/>
        <w:jc w:val="center"/>
        <w:rPr>
          <w:rFonts w:ascii="Times New Roman" w:eastAsia="Times New Roman" w:hAnsi="Times New Roman" w:cs="Times New Roman"/>
          <w:b/>
          <w:sz w:val="24"/>
          <w:szCs w:val="24"/>
          <w:lang w:eastAsia="ru-RU"/>
        </w:rPr>
      </w:pPr>
    </w:p>
    <w:p w:rsidR="005F7ABC" w:rsidRDefault="005F7ABC" w:rsidP="00F52308">
      <w:pPr>
        <w:widowControl w:val="0"/>
        <w:spacing w:after="80" w:line="240" w:lineRule="auto"/>
        <w:jc w:val="center"/>
        <w:rPr>
          <w:rFonts w:ascii="Times New Roman" w:eastAsia="Times New Roman" w:hAnsi="Times New Roman" w:cs="Times New Roman"/>
          <w:b/>
          <w:sz w:val="24"/>
          <w:szCs w:val="24"/>
          <w:lang w:eastAsia="ru-RU"/>
        </w:rPr>
      </w:pPr>
    </w:p>
    <w:p w:rsidR="005F7ABC" w:rsidRDefault="005F7ABC" w:rsidP="00F52308">
      <w:pPr>
        <w:widowControl w:val="0"/>
        <w:spacing w:after="80" w:line="240" w:lineRule="auto"/>
        <w:jc w:val="center"/>
        <w:rPr>
          <w:rFonts w:ascii="Times New Roman" w:eastAsia="Times New Roman" w:hAnsi="Times New Roman" w:cs="Times New Roman"/>
          <w:b/>
          <w:sz w:val="24"/>
          <w:szCs w:val="24"/>
          <w:lang w:eastAsia="ru-RU"/>
        </w:rPr>
      </w:pPr>
    </w:p>
    <w:p w:rsidR="005F7ABC" w:rsidRDefault="005F7ABC" w:rsidP="00F52308">
      <w:pPr>
        <w:widowControl w:val="0"/>
        <w:spacing w:after="80" w:line="240" w:lineRule="auto"/>
        <w:jc w:val="center"/>
        <w:rPr>
          <w:rFonts w:ascii="Times New Roman" w:eastAsia="Times New Roman" w:hAnsi="Times New Roman" w:cs="Times New Roman"/>
          <w:b/>
          <w:sz w:val="24"/>
          <w:szCs w:val="24"/>
          <w:lang w:eastAsia="ru-RU"/>
        </w:rPr>
      </w:pPr>
    </w:p>
    <w:p w:rsidR="005F7ABC" w:rsidRDefault="005F7ABC" w:rsidP="00F52308">
      <w:pPr>
        <w:widowControl w:val="0"/>
        <w:spacing w:after="80" w:line="240" w:lineRule="auto"/>
        <w:jc w:val="center"/>
        <w:rPr>
          <w:rFonts w:ascii="Times New Roman" w:eastAsia="Times New Roman" w:hAnsi="Times New Roman" w:cs="Times New Roman"/>
          <w:b/>
          <w:sz w:val="24"/>
          <w:szCs w:val="24"/>
          <w:lang w:eastAsia="ru-RU"/>
        </w:rPr>
      </w:pPr>
    </w:p>
    <w:p w:rsidR="005F7ABC" w:rsidRDefault="005F7ABC" w:rsidP="00F52308">
      <w:pPr>
        <w:widowControl w:val="0"/>
        <w:spacing w:after="80" w:line="240" w:lineRule="auto"/>
        <w:jc w:val="center"/>
        <w:rPr>
          <w:rFonts w:ascii="Times New Roman" w:eastAsia="Times New Roman" w:hAnsi="Times New Roman" w:cs="Times New Roman"/>
          <w:b/>
          <w:sz w:val="24"/>
          <w:szCs w:val="24"/>
          <w:lang w:eastAsia="ru-RU"/>
        </w:rPr>
      </w:pPr>
    </w:p>
    <w:p w:rsidR="005F7ABC" w:rsidRDefault="005F7ABC" w:rsidP="00F52308">
      <w:pPr>
        <w:widowControl w:val="0"/>
        <w:spacing w:after="80" w:line="240" w:lineRule="auto"/>
        <w:jc w:val="center"/>
        <w:rPr>
          <w:rFonts w:ascii="Times New Roman" w:eastAsia="Times New Roman" w:hAnsi="Times New Roman" w:cs="Times New Roman"/>
          <w:b/>
          <w:sz w:val="24"/>
          <w:szCs w:val="24"/>
          <w:lang w:eastAsia="ru-RU"/>
        </w:rPr>
      </w:pPr>
    </w:p>
    <w:p w:rsidR="005F7ABC" w:rsidRDefault="005F7ABC" w:rsidP="00F52308">
      <w:pPr>
        <w:widowControl w:val="0"/>
        <w:spacing w:after="80" w:line="240" w:lineRule="auto"/>
        <w:jc w:val="center"/>
        <w:rPr>
          <w:rFonts w:ascii="Times New Roman" w:eastAsia="Times New Roman" w:hAnsi="Times New Roman" w:cs="Times New Roman"/>
          <w:b/>
          <w:sz w:val="24"/>
          <w:szCs w:val="24"/>
          <w:lang w:eastAsia="ru-RU"/>
        </w:rPr>
      </w:pPr>
    </w:p>
    <w:p w:rsidR="005F7ABC" w:rsidRDefault="005F7ABC" w:rsidP="00F52308">
      <w:pPr>
        <w:widowControl w:val="0"/>
        <w:spacing w:after="80" w:line="240" w:lineRule="auto"/>
        <w:jc w:val="center"/>
        <w:rPr>
          <w:rFonts w:ascii="Times New Roman" w:eastAsia="Times New Roman" w:hAnsi="Times New Roman" w:cs="Times New Roman"/>
          <w:b/>
          <w:sz w:val="24"/>
          <w:szCs w:val="24"/>
          <w:lang w:eastAsia="ru-RU"/>
        </w:rPr>
      </w:pPr>
    </w:p>
    <w:p w:rsidR="005F7ABC" w:rsidRDefault="005F7ABC" w:rsidP="00F52308">
      <w:pPr>
        <w:widowControl w:val="0"/>
        <w:spacing w:after="80" w:line="240" w:lineRule="auto"/>
        <w:jc w:val="center"/>
        <w:rPr>
          <w:rFonts w:ascii="Times New Roman" w:eastAsia="Times New Roman" w:hAnsi="Times New Roman" w:cs="Times New Roman"/>
          <w:b/>
          <w:sz w:val="24"/>
          <w:szCs w:val="24"/>
          <w:lang w:eastAsia="ru-RU"/>
        </w:rPr>
      </w:pPr>
    </w:p>
    <w:p w:rsidR="005F7ABC" w:rsidRDefault="005F7ABC" w:rsidP="00F52308">
      <w:pPr>
        <w:widowControl w:val="0"/>
        <w:spacing w:after="80" w:line="240" w:lineRule="auto"/>
        <w:jc w:val="center"/>
        <w:rPr>
          <w:rFonts w:ascii="Times New Roman" w:eastAsia="Times New Roman" w:hAnsi="Times New Roman" w:cs="Times New Roman"/>
          <w:b/>
          <w:sz w:val="24"/>
          <w:szCs w:val="24"/>
          <w:lang w:eastAsia="ru-RU"/>
        </w:rPr>
      </w:pPr>
    </w:p>
    <w:p w:rsidR="005F7ABC" w:rsidRDefault="005F7ABC" w:rsidP="00F52308">
      <w:pPr>
        <w:widowControl w:val="0"/>
        <w:spacing w:after="80" w:line="240" w:lineRule="auto"/>
        <w:jc w:val="center"/>
        <w:rPr>
          <w:rFonts w:ascii="Times New Roman" w:eastAsia="Times New Roman" w:hAnsi="Times New Roman" w:cs="Times New Roman"/>
          <w:b/>
          <w:sz w:val="24"/>
          <w:szCs w:val="24"/>
          <w:lang w:eastAsia="ru-RU"/>
        </w:rPr>
      </w:pPr>
    </w:p>
    <w:p w:rsidR="005F7ABC" w:rsidRDefault="005F7ABC" w:rsidP="00F52308">
      <w:pPr>
        <w:widowControl w:val="0"/>
        <w:spacing w:after="80" w:line="240" w:lineRule="auto"/>
        <w:jc w:val="center"/>
        <w:rPr>
          <w:rFonts w:ascii="Times New Roman" w:eastAsia="Times New Roman" w:hAnsi="Times New Roman" w:cs="Times New Roman"/>
          <w:b/>
          <w:sz w:val="24"/>
          <w:szCs w:val="24"/>
          <w:lang w:eastAsia="ru-RU"/>
        </w:rPr>
      </w:pPr>
    </w:p>
    <w:p w:rsidR="005F7ABC" w:rsidRDefault="005F7ABC" w:rsidP="00F52308">
      <w:pPr>
        <w:widowControl w:val="0"/>
        <w:spacing w:after="80" w:line="240" w:lineRule="auto"/>
        <w:jc w:val="center"/>
        <w:rPr>
          <w:rFonts w:ascii="Times New Roman" w:eastAsia="Times New Roman" w:hAnsi="Times New Roman" w:cs="Times New Roman"/>
          <w:b/>
          <w:sz w:val="24"/>
          <w:szCs w:val="24"/>
          <w:lang w:eastAsia="ru-RU"/>
        </w:rPr>
      </w:pPr>
    </w:p>
    <w:p w:rsidR="005F7ABC" w:rsidRDefault="005F7ABC" w:rsidP="00F52308">
      <w:pPr>
        <w:widowControl w:val="0"/>
        <w:spacing w:after="80" w:line="240" w:lineRule="auto"/>
        <w:jc w:val="center"/>
        <w:rPr>
          <w:rFonts w:ascii="Times New Roman" w:eastAsia="Times New Roman" w:hAnsi="Times New Roman" w:cs="Times New Roman"/>
          <w:b/>
          <w:sz w:val="24"/>
          <w:szCs w:val="24"/>
          <w:lang w:eastAsia="ru-RU"/>
        </w:rPr>
      </w:pPr>
    </w:p>
    <w:p w:rsidR="005F7ABC" w:rsidRDefault="005F7ABC" w:rsidP="00F52308">
      <w:pPr>
        <w:widowControl w:val="0"/>
        <w:spacing w:after="80" w:line="240" w:lineRule="auto"/>
        <w:jc w:val="center"/>
        <w:rPr>
          <w:rFonts w:ascii="Times New Roman" w:eastAsia="Times New Roman" w:hAnsi="Times New Roman" w:cs="Times New Roman"/>
          <w:b/>
          <w:sz w:val="24"/>
          <w:szCs w:val="24"/>
          <w:lang w:eastAsia="ru-RU"/>
        </w:rPr>
      </w:pPr>
    </w:p>
    <w:p w:rsidR="005F7ABC" w:rsidRDefault="005F7ABC" w:rsidP="00F52308">
      <w:pPr>
        <w:widowControl w:val="0"/>
        <w:spacing w:after="80" w:line="240" w:lineRule="auto"/>
        <w:jc w:val="center"/>
        <w:rPr>
          <w:rFonts w:ascii="Times New Roman" w:eastAsia="Times New Roman" w:hAnsi="Times New Roman" w:cs="Times New Roman"/>
          <w:b/>
          <w:sz w:val="24"/>
          <w:szCs w:val="24"/>
          <w:lang w:eastAsia="ru-RU"/>
        </w:rPr>
      </w:pPr>
    </w:p>
    <w:p w:rsidR="005F7ABC" w:rsidRDefault="005F7ABC" w:rsidP="00F52308">
      <w:pPr>
        <w:widowControl w:val="0"/>
        <w:spacing w:after="80" w:line="240" w:lineRule="auto"/>
        <w:jc w:val="center"/>
        <w:rPr>
          <w:rFonts w:ascii="Times New Roman" w:eastAsia="Times New Roman" w:hAnsi="Times New Roman" w:cs="Times New Roman"/>
          <w:b/>
          <w:sz w:val="24"/>
          <w:szCs w:val="24"/>
          <w:lang w:eastAsia="ru-RU"/>
        </w:rPr>
      </w:pPr>
    </w:p>
    <w:p w:rsidR="005F7ABC" w:rsidRDefault="005F7ABC" w:rsidP="00F52308">
      <w:pPr>
        <w:widowControl w:val="0"/>
        <w:spacing w:after="80" w:line="240" w:lineRule="auto"/>
        <w:jc w:val="center"/>
        <w:rPr>
          <w:rFonts w:ascii="Times New Roman" w:eastAsia="Times New Roman" w:hAnsi="Times New Roman" w:cs="Times New Roman"/>
          <w:b/>
          <w:sz w:val="24"/>
          <w:szCs w:val="24"/>
          <w:lang w:eastAsia="ru-RU"/>
        </w:rPr>
      </w:pPr>
    </w:p>
    <w:p w:rsidR="005F7ABC" w:rsidRDefault="005F7ABC" w:rsidP="00F52308">
      <w:pPr>
        <w:widowControl w:val="0"/>
        <w:spacing w:after="80" w:line="240" w:lineRule="auto"/>
        <w:jc w:val="center"/>
        <w:rPr>
          <w:rFonts w:ascii="Times New Roman" w:eastAsia="Times New Roman" w:hAnsi="Times New Roman" w:cs="Times New Roman"/>
          <w:b/>
          <w:sz w:val="24"/>
          <w:szCs w:val="24"/>
          <w:lang w:eastAsia="ru-RU"/>
        </w:rPr>
      </w:pPr>
    </w:p>
    <w:p w:rsidR="005F7ABC" w:rsidRDefault="005F7ABC" w:rsidP="00F52308">
      <w:pPr>
        <w:widowControl w:val="0"/>
        <w:spacing w:after="80" w:line="240" w:lineRule="auto"/>
        <w:jc w:val="center"/>
        <w:rPr>
          <w:rFonts w:ascii="Times New Roman" w:eastAsia="Times New Roman" w:hAnsi="Times New Roman" w:cs="Times New Roman"/>
          <w:b/>
          <w:sz w:val="24"/>
          <w:szCs w:val="24"/>
          <w:lang w:eastAsia="ru-RU"/>
        </w:rPr>
      </w:pPr>
    </w:p>
    <w:p w:rsidR="005F7ABC" w:rsidRDefault="005F7ABC" w:rsidP="00F52308">
      <w:pPr>
        <w:widowControl w:val="0"/>
        <w:spacing w:after="80" w:line="240" w:lineRule="auto"/>
        <w:jc w:val="center"/>
        <w:rPr>
          <w:rFonts w:ascii="Times New Roman" w:eastAsia="Times New Roman" w:hAnsi="Times New Roman" w:cs="Times New Roman"/>
          <w:b/>
          <w:sz w:val="24"/>
          <w:szCs w:val="24"/>
          <w:lang w:eastAsia="ru-RU"/>
        </w:rPr>
      </w:pPr>
    </w:p>
    <w:p w:rsidR="005F7ABC" w:rsidRDefault="005F7ABC" w:rsidP="00F52308">
      <w:pPr>
        <w:widowControl w:val="0"/>
        <w:spacing w:after="80" w:line="240" w:lineRule="auto"/>
        <w:jc w:val="center"/>
        <w:rPr>
          <w:rFonts w:ascii="Times New Roman" w:eastAsia="Times New Roman" w:hAnsi="Times New Roman" w:cs="Times New Roman"/>
          <w:b/>
          <w:sz w:val="24"/>
          <w:szCs w:val="24"/>
          <w:lang w:eastAsia="ru-RU"/>
        </w:rPr>
      </w:pPr>
    </w:p>
    <w:p w:rsidR="005F7ABC" w:rsidRDefault="005F7ABC" w:rsidP="00F52308">
      <w:pPr>
        <w:widowControl w:val="0"/>
        <w:spacing w:after="80" w:line="240" w:lineRule="auto"/>
        <w:jc w:val="center"/>
        <w:rPr>
          <w:rFonts w:ascii="Times New Roman" w:eastAsia="Times New Roman" w:hAnsi="Times New Roman" w:cs="Times New Roman"/>
          <w:b/>
          <w:sz w:val="24"/>
          <w:szCs w:val="24"/>
          <w:lang w:eastAsia="ru-RU"/>
        </w:rPr>
      </w:pPr>
    </w:p>
    <w:p w:rsidR="005F7ABC" w:rsidRDefault="005F7ABC" w:rsidP="00F52308">
      <w:pPr>
        <w:widowControl w:val="0"/>
        <w:spacing w:after="80" w:line="240" w:lineRule="auto"/>
        <w:jc w:val="center"/>
        <w:rPr>
          <w:rFonts w:ascii="Times New Roman" w:eastAsia="Times New Roman" w:hAnsi="Times New Roman" w:cs="Times New Roman"/>
          <w:b/>
          <w:sz w:val="24"/>
          <w:szCs w:val="24"/>
          <w:lang w:eastAsia="ru-RU"/>
        </w:rPr>
      </w:pPr>
    </w:p>
    <w:p w:rsidR="005F7ABC" w:rsidRDefault="005F7ABC" w:rsidP="00F52308">
      <w:pPr>
        <w:widowControl w:val="0"/>
        <w:spacing w:after="80" w:line="240" w:lineRule="auto"/>
        <w:jc w:val="center"/>
        <w:rPr>
          <w:rFonts w:ascii="Times New Roman" w:eastAsia="Times New Roman" w:hAnsi="Times New Roman" w:cs="Times New Roman"/>
          <w:b/>
          <w:sz w:val="24"/>
          <w:szCs w:val="24"/>
          <w:lang w:eastAsia="ru-RU"/>
        </w:rPr>
      </w:pPr>
    </w:p>
    <w:p w:rsidR="005F7ABC" w:rsidRDefault="005F7ABC" w:rsidP="00F52308">
      <w:pPr>
        <w:widowControl w:val="0"/>
        <w:spacing w:after="80" w:line="240" w:lineRule="auto"/>
        <w:jc w:val="center"/>
        <w:rPr>
          <w:rFonts w:ascii="Times New Roman" w:eastAsia="Times New Roman" w:hAnsi="Times New Roman" w:cs="Times New Roman"/>
          <w:b/>
          <w:sz w:val="24"/>
          <w:szCs w:val="24"/>
          <w:lang w:eastAsia="ru-RU"/>
        </w:rPr>
      </w:pPr>
    </w:p>
    <w:p w:rsidR="005F7ABC" w:rsidRDefault="005F7ABC" w:rsidP="00F52308">
      <w:pPr>
        <w:widowControl w:val="0"/>
        <w:spacing w:after="80" w:line="240" w:lineRule="auto"/>
        <w:jc w:val="center"/>
        <w:rPr>
          <w:rFonts w:ascii="Times New Roman" w:eastAsia="Times New Roman" w:hAnsi="Times New Roman" w:cs="Times New Roman"/>
          <w:b/>
          <w:sz w:val="24"/>
          <w:szCs w:val="24"/>
          <w:lang w:eastAsia="ru-RU"/>
        </w:rPr>
      </w:pPr>
    </w:p>
    <w:p w:rsidR="005F7ABC" w:rsidRDefault="005F7ABC" w:rsidP="00F52308">
      <w:pPr>
        <w:widowControl w:val="0"/>
        <w:spacing w:after="80" w:line="240" w:lineRule="auto"/>
        <w:jc w:val="center"/>
        <w:rPr>
          <w:rFonts w:ascii="Times New Roman" w:eastAsia="Times New Roman" w:hAnsi="Times New Roman" w:cs="Times New Roman"/>
          <w:b/>
          <w:sz w:val="24"/>
          <w:szCs w:val="24"/>
          <w:lang w:eastAsia="ru-RU"/>
        </w:rPr>
      </w:pPr>
    </w:p>
    <w:p w:rsidR="005F7ABC" w:rsidRDefault="005F7ABC" w:rsidP="00F52308">
      <w:pPr>
        <w:widowControl w:val="0"/>
        <w:spacing w:after="80" w:line="240" w:lineRule="auto"/>
        <w:jc w:val="center"/>
        <w:rPr>
          <w:rFonts w:ascii="Times New Roman" w:eastAsia="Times New Roman" w:hAnsi="Times New Roman" w:cs="Times New Roman"/>
          <w:b/>
          <w:sz w:val="24"/>
          <w:szCs w:val="24"/>
          <w:lang w:eastAsia="ru-RU"/>
        </w:rPr>
      </w:pPr>
    </w:p>
    <w:p w:rsidR="005F7ABC" w:rsidRDefault="005F7ABC" w:rsidP="00F52308">
      <w:pPr>
        <w:widowControl w:val="0"/>
        <w:spacing w:after="80" w:line="240" w:lineRule="auto"/>
        <w:jc w:val="center"/>
        <w:rPr>
          <w:rFonts w:ascii="Times New Roman" w:eastAsia="Times New Roman" w:hAnsi="Times New Roman" w:cs="Times New Roman"/>
          <w:b/>
          <w:sz w:val="24"/>
          <w:szCs w:val="24"/>
          <w:lang w:eastAsia="ru-RU"/>
        </w:rPr>
      </w:pPr>
    </w:p>
    <w:p w:rsidR="005F7ABC" w:rsidRDefault="005F7ABC" w:rsidP="00F52308">
      <w:pPr>
        <w:widowControl w:val="0"/>
        <w:spacing w:after="80" w:line="240" w:lineRule="auto"/>
        <w:jc w:val="center"/>
        <w:rPr>
          <w:rFonts w:ascii="Times New Roman" w:eastAsia="Times New Roman" w:hAnsi="Times New Roman" w:cs="Times New Roman"/>
          <w:b/>
          <w:sz w:val="24"/>
          <w:szCs w:val="24"/>
          <w:lang w:eastAsia="ru-RU"/>
        </w:rPr>
      </w:pPr>
    </w:p>
    <w:p w:rsidR="005F7ABC" w:rsidRDefault="005F7ABC" w:rsidP="00F52308">
      <w:pPr>
        <w:widowControl w:val="0"/>
        <w:spacing w:after="80" w:line="240" w:lineRule="auto"/>
        <w:jc w:val="center"/>
        <w:rPr>
          <w:rFonts w:ascii="Times New Roman" w:eastAsia="Times New Roman" w:hAnsi="Times New Roman" w:cs="Times New Roman"/>
          <w:b/>
          <w:sz w:val="24"/>
          <w:szCs w:val="24"/>
          <w:lang w:eastAsia="ru-RU"/>
        </w:rPr>
      </w:pPr>
    </w:p>
    <w:p w:rsidR="005F7ABC" w:rsidRDefault="005F7ABC" w:rsidP="00F52308">
      <w:pPr>
        <w:widowControl w:val="0"/>
        <w:spacing w:after="80" w:line="240" w:lineRule="auto"/>
        <w:jc w:val="center"/>
        <w:rPr>
          <w:rFonts w:ascii="Times New Roman" w:eastAsia="Times New Roman" w:hAnsi="Times New Roman" w:cs="Times New Roman"/>
          <w:b/>
          <w:sz w:val="24"/>
          <w:szCs w:val="24"/>
          <w:lang w:eastAsia="ru-RU"/>
        </w:rPr>
      </w:pPr>
    </w:p>
    <w:p w:rsidR="005F7ABC" w:rsidRDefault="005F7ABC" w:rsidP="00F52308">
      <w:pPr>
        <w:widowControl w:val="0"/>
        <w:spacing w:after="80" w:line="240" w:lineRule="auto"/>
        <w:jc w:val="center"/>
        <w:rPr>
          <w:rFonts w:ascii="Times New Roman" w:eastAsia="Times New Roman" w:hAnsi="Times New Roman" w:cs="Times New Roman"/>
          <w:b/>
          <w:sz w:val="24"/>
          <w:szCs w:val="24"/>
          <w:lang w:eastAsia="ru-RU"/>
        </w:rPr>
      </w:pPr>
    </w:p>
    <w:p w:rsidR="00F52308" w:rsidRPr="00F52308" w:rsidRDefault="00F52308" w:rsidP="00F52308">
      <w:pPr>
        <w:widowControl w:val="0"/>
        <w:spacing w:after="80" w:line="240" w:lineRule="auto"/>
        <w:jc w:val="center"/>
        <w:rPr>
          <w:rFonts w:ascii="Times New Roman" w:eastAsia="Times New Roman" w:hAnsi="Times New Roman" w:cs="Times New Roman"/>
          <w:b/>
          <w:sz w:val="24"/>
          <w:szCs w:val="24"/>
          <w:lang w:eastAsia="ru-RU"/>
        </w:rPr>
      </w:pPr>
      <w:r w:rsidRPr="00F52308">
        <w:rPr>
          <w:rFonts w:ascii="Times New Roman" w:eastAsia="Times New Roman" w:hAnsi="Times New Roman" w:cs="Times New Roman"/>
          <w:b/>
          <w:sz w:val="24"/>
          <w:szCs w:val="24"/>
          <w:lang w:eastAsia="ru-RU"/>
        </w:rPr>
        <w:lastRenderedPageBreak/>
        <w:t>ОПИСАНИЕ ОБЪЕКТА ЗАКУПКИ</w:t>
      </w:r>
    </w:p>
    <w:p w:rsidR="00F52308" w:rsidRPr="00F52308" w:rsidRDefault="00F52308" w:rsidP="00F52308">
      <w:pPr>
        <w:widowControl w:val="0"/>
        <w:spacing w:after="0" w:line="240" w:lineRule="auto"/>
        <w:jc w:val="center"/>
        <w:rPr>
          <w:rFonts w:ascii="Times New Roman" w:eastAsia="Calibri" w:hAnsi="Times New Roman" w:cs="Times New Roman"/>
          <w:b/>
          <w:sz w:val="24"/>
          <w:szCs w:val="24"/>
          <w:lang w:eastAsia="ar-SA"/>
        </w:rPr>
      </w:pPr>
      <w:r w:rsidRPr="00F52308">
        <w:rPr>
          <w:rFonts w:ascii="Times New Roman" w:eastAsia="Calibri" w:hAnsi="Times New Roman" w:cs="Times New Roman"/>
          <w:b/>
          <w:sz w:val="24"/>
          <w:szCs w:val="24"/>
          <w:lang w:eastAsia="ar-SA"/>
        </w:rPr>
        <w:t>Выполнение подрядных работ по капитальному ремонту системы внутреннего электроснабжения в здании учебного корпуса</w:t>
      </w:r>
    </w:p>
    <w:p w:rsidR="00F52308" w:rsidRPr="00F52308" w:rsidRDefault="00F52308" w:rsidP="00F52308">
      <w:pPr>
        <w:widowControl w:val="0"/>
        <w:spacing w:after="0" w:line="240" w:lineRule="auto"/>
        <w:jc w:val="center"/>
        <w:rPr>
          <w:rFonts w:ascii="Times New Roman" w:eastAsia="Calibri" w:hAnsi="Times New Roman" w:cs="Times New Roman"/>
          <w:b/>
          <w:sz w:val="10"/>
          <w:szCs w:val="24"/>
          <w:lang w:eastAsia="ar-SA"/>
        </w:rPr>
      </w:pPr>
      <w:r w:rsidRPr="00F52308">
        <w:rPr>
          <w:rFonts w:ascii="Times New Roman" w:eastAsia="Calibri" w:hAnsi="Times New Roman" w:cs="Times New Roman"/>
          <w:b/>
          <w:sz w:val="24"/>
          <w:szCs w:val="24"/>
          <w:lang w:eastAsia="ar-SA"/>
        </w:rPr>
        <w:t xml:space="preserve"> </w:t>
      </w:r>
    </w:p>
    <w:p w:rsidR="00F52308" w:rsidRPr="00F52308" w:rsidRDefault="00F52308" w:rsidP="00F52308">
      <w:pPr>
        <w:widowControl w:val="0"/>
        <w:spacing w:after="0" w:line="240" w:lineRule="auto"/>
        <w:ind w:firstLine="426"/>
        <w:jc w:val="both"/>
        <w:rPr>
          <w:rFonts w:ascii="Times New Roman" w:eastAsia="Courier New" w:hAnsi="Times New Roman" w:cs="Times New Roman"/>
          <w:b/>
          <w:bCs/>
          <w:color w:val="000000"/>
          <w:sz w:val="24"/>
          <w:szCs w:val="24"/>
          <w:lang w:eastAsia="ru-RU"/>
        </w:rPr>
      </w:pPr>
      <w:r w:rsidRPr="00F52308">
        <w:rPr>
          <w:rFonts w:ascii="Times New Roman" w:eastAsia="Courier New" w:hAnsi="Times New Roman" w:cs="Times New Roman"/>
          <w:color w:val="000000"/>
          <w:sz w:val="24"/>
          <w:szCs w:val="24"/>
          <w:lang w:eastAsia="ru-RU"/>
        </w:rPr>
        <w:t>Все указания, встречающиеся в настоящем Описании объекта закупки, на используемое оборудование, машины, механизмы, не являются требованием к производственным мощностям Подрядчика. Все указания являются расчетными единицами для определения Заказчиком начальной (максимальной) цены Контракта.</w:t>
      </w:r>
    </w:p>
    <w:p w:rsidR="00F52308" w:rsidRPr="00F52308" w:rsidRDefault="00F52308" w:rsidP="00F52308">
      <w:pPr>
        <w:widowControl w:val="0"/>
        <w:spacing w:after="0" w:line="240" w:lineRule="auto"/>
        <w:ind w:firstLine="426"/>
        <w:jc w:val="both"/>
        <w:rPr>
          <w:rFonts w:ascii="Times New Roman" w:eastAsia="Courier New" w:hAnsi="Times New Roman" w:cs="Times New Roman"/>
          <w:color w:val="000000"/>
          <w:sz w:val="24"/>
          <w:szCs w:val="24"/>
          <w:lang w:eastAsia="ru-RU"/>
        </w:rPr>
      </w:pPr>
    </w:p>
    <w:p w:rsidR="00F52308" w:rsidRPr="00F52308" w:rsidRDefault="00F52308" w:rsidP="00F52308">
      <w:pPr>
        <w:widowControl w:val="0"/>
        <w:spacing w:after="0" w:line="240" w:lineRule="auto"/>
        <w:jc w:val="both"/>
        <w:rPr>
          <w:rFonts w:ascii="Times New Roman" w:eastAsia="Times New Roman" w:hAnsi="Times New Roman" w:cs="Times New Roman"/>
          <w:b/>
          <w:color w:val="000000"/>
          <w:sz w:val="24"/>
          <w:szCs w:val="24"/>
          <w:lang w:eastAsia="ru-RU"/>
        </w:rPr>
      </w:pPr>
      <w:r w:rsidRPr="00F52308">
        <w:rPr>
          <w:rFonts w:ascii="Times New Roman" w:eastAsia="Times New Roman" w:hAnsi="Times New Roman" w:cs="Times New Roman"/>
          <w:b/>
          <w:color w:val="000000"/>
          <w:sz w:val="24"/>
          <w:szCs w:val="24"/>
          <w:lang w:eastAsia="ru-RU"/>
        </w:rPr>
        <w:t>Требования к качественным характеристикам работ</w:t>
      </w:r>
    </w:p>
    <w:p w:rsidR="00F52308" w:rsidRPr="00F52308" w:rsidRDefault="00F52308" w:rsidP="00F52308">
      <w:pPr>
        <w:widowControl w:val="0"/>
        <w:spacing w:after="0" w:line="240" w:lineRule="auto"/>
        <w:ind w:firstLine="426"/>
        <w:jc w:val="both"/>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Качество выполненных Подрядчиком работ должно удовлетворять требованиям, установленным СНиП, СанПиН, ГОСТ, ТУ, с учетом условий контракта.</w:t>
      </w:r>
    </w:p>
    <w:p w:rsidR="00F52308" w:rsidRPr="00F52308" w:rsidRDefault="00F52308" w:rsidP="00F52308">
      <w:pPr>
        <w:widowControl w:val="0"/>
        <w:spacing w:after="0" w:line="240" w:lineRule="auto"/>
        <w:ind w:firstLine="426"/>
        <w:jc w:val="both"/>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Работы должны производиться только в отведенной зоне работ. Работы должны быть произведены минимальным количеством технических средств и механизмов, что нужно для сокращения шума, пыли, загрязнения воздуха.</w:t>
      </w:r>
    </w:p>
    <w:p w:rsidR="00F52308" w:rsidRPr="00F52308" w:rsidRDefault="00F52308" w:rsidP="00F52308">
      <w:pPr>
        <w:widowControl w:val="0"/>
        <w:spacing w:after="0" w:line="240" w:lineRule="auto"/>
        <w:ind w:firstLine="426"/>
        <w:jc w:val="both"/>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При производстве работ необходимо руководствоваться следующей нормативно-технической документацией:</w:t>
      </w:r>
    </w:p>
    <w:p w:rsidR="00F52308" w:rsidRPr="00F52308" w:rsidRDefault="00F52308" w:rsidP="00F52308">
      <w:pPr>
        <w:widowControl w:val="0"/>
        <w:spacing w:after="0" w:line="240" w:lineRule="auto"/>
        <w:ind w:firstLine="426"/>
        <w:rPr>
          <w:rFonts w:ascii="Times New Roman" w:eastAsia="Courier New" w:hAnsi="Times New Roman" w:cs="Times New Roman"/>
          <w:color w:val="000000"/>
          <w:sz w:val="24"/>
          <w:szCs w:val="24"/>
          <w:lang w:eastAsia="ru-RU"/>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004"/>
        <w:gridCol w:w="3438"/>
        <w:gridCol w:w="6014"/>
      </w:tblGrid>
      <w:tr w:rsidR="00F52308" w:rsidRPr="00F52308" w:rsidTr="00F52308">
        <w:trPr>
          <w:trHeight w:val="525"/>
          <w:jc w:val="center"/>
        </w:trPr>
        <w:tc>
          <w:tcPr>
            <w:tcW w:w="480" w:type="pct"/>
            <w:tcMar>
              <w:top w:w="0" w:type="dxa"/>
              <w:left w:w="108" w:type="dxa"/>
              <w:bottom w:w="0" w:type="dxa"/>
              <w:right w:w="108" w:type="dxa"/>
            </w:tcMar>
            <w:vAlign w:val="center"/>
            <w:hideMark/>
          </w:tcPr>
          <w:p w:rsidR="00F52308" w:rsidRPr="00F52308" w:rsidRDefault="00F52308" w:rsidP="00F52308">
            <w:pPr>
              <w:widowControl w:val="0"/>
              <w:spacing w:after="0" w:line="240" w:lineRule="auto"/>
              <w:jc w:val="center"/>
              <w:rPr>
                <w:rFonts w:ascii="Times New Roman" w:eastAsia="Calibri" w:hAnsi="Times New Roman" w:cs="Times New Roman"/>
                <w:b/>
                <w:bCs/>
                <w:sz w:val="24"/>
                <w:szCs w:val="24"/>
                <w:lang w:eastAsia="ru-RU"/>
              </w:rPr>
            </w:pPr>
            <w:r w:rsidRPr="00F52308">
              <w:rPr>
                <w:rFonts w:ascii="Times New Roman" w:eastAsia="Times New Roman" w:hAnsi="Times New Roman" w:cs="Times New Roman"/>
                <w:b/>
                <w:bCs/>
                <w:sz w:val="24"/>
                <w:szCs w:val="24"/>
                <w:lang w:eastAsia="ru-RU"/>
              </w:rPr>
              <w:t>№ п/п</w:t>
            </w:r>
          </w:p>
        </w:tc>
        <w:tc>
          <w:tcPr>
            <w:tcW w:w="1644" w:type="pct"/>
            <w:tcMar>
              <w:top w:w="0" w:type="dxa"/>
              <w:left w:w="108" w:type="dxa"/>
              <w:bottom w:w="0" w:type="dxa"/>
              <w:right w:w="108" w:type="dxa"/>
            </w:tcMar>
            <w:vAlign w:val="center"/>
            <w:hideMark/>
          </w:tcPr>
          <w:p w:rsidR="00F52308" w:rsidRPr="00F52308" w:rsidRDefault="00F52308" w:rsidP="00F52308">
            <w:pPr>
              <w:widowControl w:val="0"/>
              <w:spacing w:after="0" w:line="240" w:lineRule="auto"/>
              <w:jc w:val="center"/>
              <w:rPr>
                <w:rFonts w:ascii="Times New Roman" w:eastAsia="Calibri" w:hAnsi="Times New Roman" w:cs="Times New Roman"/>
                <w:b/>
                <w:bCs/>
                <w:sz w:val="24"/>
                <w:szCs w:val="24"/>
                <w:lang w:eastAsia="ru-RU"/>
              </w:rPr>
            </w:pPr>
            <w:r w:rsidRPr="00F52308">
              <w:rPr>
                <w:rFonts w:ascii="Times New Roman" w:eastAsia="Times New Roman" w:hAnsi="Times New Roman" w:cs="Times New Roman"/>
                <w:b/>
                <w:bCs/>
                <w:sz w:val="24"/>
                <w:szCs w:val="24"/>
                <w:lang w:eastAsia="ru-RU"/>
              </w:rPr>
              <w:t>Шифр, номер</w:t>
            </w:r>
          </w:p>
        </w:tc>
        <w:tc>
          <w:tcPr>
            <w:tcW w:w="2877" w:type="pct"/>
            <w:tcMar>
              <w:top w:w="0" w:type="dxa"/>
              <w:left w:w="108" w:type="dxa"/>
              <w:bottom w:w="0" w:type="dxa"/>
              <w:right w:w="108" w:type="dxa"/>
            </w:tcMar>
            <w:vAlign w:val="center"/>
            <w:hideMark/>
          </w:tcPr>
          <w:p w:rsidR="00F52308" w:rsidRPr="00F52308" w:rsidRDefault="00F52308" w:rsidP="00F52308">
            <w:pPr>
              <w:widowControl w:val="0"/>
              <w:spacing w:after="0" w:line="240" w:lineRule="auto"/>
              <w:jc w:val="center"/>
              <w:rPr>
                <w:rFonts w:ascii="Times New Roman" w:eastAsia="Calibri" w:hAnsi="Times New Roman" w:cs="Times New Roman"/>
                <w:b/>
                <w:bCs/>
                <w:sz w:val="24"/>
                <w:szCs w:val="24"/>
                <w:lang w:eastAsia="ru-RU"/>
              </w:rPr>
            </w:pPr>
            <w:r w:rsidRPr="00F52308">
              <w:rPr>
                <w:rFonts w:ascii="Times New Roman" w:eastAsia="Times New Roman" w:hAnsi="Times New Roman" w:cs="Times New Roman"/>
                <w:b/>
                <w:bCs/>
                <w:sz w:val="24"/>
                <w:szCs w:val="24"/>
                <w:lang w:eastAsia="ru-RU"/>
              </w:rPr>
              <w:t>Наименование нормативного документа</w:t>
            </w:r>
          </w:p>
        </w:tc>
      </w:tr>
      <w:tr w:rsidR="00F52308" w:rsidRPr="00F52308" w:rsidTr="00F52308">
        <w:trPr>
          <w:trHeight w:val="270"/>
          <w:jc w:val="center"/>
        </w:trPr>
        <w:tc>
          <w:tcPr>
            <w:tcW w:w="480" w:type="pct"/>
            <w:tcMar>
              <w:top w:w="0" w:type="dxa"/>
              <w:left w:w="108" w:type="dxa"/>
              <w:bottom w:w="0" w:type="dxa"/>
              <w:right w:w="108" w:type="dxa"/>
            </w:tcMar>
            <w:vAlign w:val="bottom"/>
            <w:hideMark/>
          </w:tcPr>
          <w:p w:rsidR="00F52308" w:rsidRPr="00F52308" w:rsidRDefault="00F52308" w:rsidP="00F52308">
            <w:pPr>
              <w:widowControl w:val="0"/>
              <w:spacing w:after="0" w:line="240" w:lineRule="auto"/>
              <w:jc w:val="center"/>
              <w:rPr>
                <w:rFonts w:ascii="Times New Roman" w:eastAsia="Calibri" w:hAnsi="Times New Roman" w:cs="Times New Roman"/>
                <w:b/>
                <w:bCs/>
                <w:sz w:val="24"/>
                <w:szCs w:val="24"/>
                <w:lang w:eastAsia="ru-RU"/>
              </w:rPr>
            </w:pPr>
            <w:r w:rsidRPr="00F52308">
              <w:rPr>
                <w:rFonts w:ascii="Times New Roman" w:eastAsia="Times New Roman" w:hAnsi="Times New Roman" w:cs="Times New Roman"/>
                <w:b/>
                <w:bCs/>
                <w:sz w:val="24"/>
                <w:szCs w:val="24"/>
                <w:lang w:eastAsia="ru-RU"/>
              </w:rPr>
              <w:t>1</w:t>
            </w:r>
          </w:p>
        </w:tc>
        <w:tc>
          <w:tcPr>
            <w:tcW w:w="1644" w:type="pct"/>
            <w:tcMar>
              <w:top w:w="0" w:type="dxa"/>
              <w:left w:w="108" w:type="dxa"/>
              <w:bottom w:w="0" w:type="dxa"/>
              <w:right w:w="108" w:type="dxa"/>
            </w:tcMar>
            <w:vAlign w:val="bottom"/>
            <w:hideMark/>
          </w:tcPr>
          <w:p w:rsidR="00F52308" w:rsidRPr="00F52308" w:rsidRDefault="00F52308" w:rsidP="00F52308">
            <w:pPr>
              <w:widowControl w:val="0"/>
              <w:spacing w:after="0" w:line="240" w:lineRule="auto"/>
              <w:jc w:val="center"/>
              <w:rPr>
                <w:rFonts w:ascii="Times New Roman" w:eastAsia="Calibri" w:hAnsi="Times New Roman" w:cs="Times New Roman"/>
                <w:b/>
                <w:bCs/>
                <w:sz w:val="24"/>
                <w:szCs w:val="24"/>
                <w:lang w:eastAsia="ru-RU"/>
              </w:rPr>
            </w:pPr>
            <w:r w:rsidRPr="00F52308">
              <w:rPr>
                <w:rFonts w:ascii="Times New Roman" w:eastAsia="Times New Roman" w:hAnsi="Times New Roman" w:cs="Times New Roman"/>
                <w:b/>
                <w:bCs/>
                <w:sz w:val="24"/>
                <w:szCs w:val="24"/>
                <w:lang w:eastAsia="ru-RU"/>
              </w:rPr>
              <w:t>2</w:t>
            </w:r>
          </w:p>
        </w:tc>
        <w:tc>
          <w:tcPr>
            <w:tcW w:w="2877" w:type="pct"/>
            <w:tcMar>
              <w:top w:w="0" w:type="dxa"/>
              <w:left w:w="108" w:type="dxa"/>
              <w:bottom w:w="0" w:type="dxa"/>
              <w:right w:w="108" w:type="dxa"/>
            </w:tcMar>
            <w:vAlign w:val="bottom"/>
            <w:hideMark/>
          </w:tcPr>
          <w:p w:rsidR="00F52308" w:rsidRPr="00F52308" w:rsidRDefault="00F52308" w:rsidP="00F52308">
            <w:pPr>
              <w:widowControl w:val="0"/>
              <w:spacing w:after="0" w:line="240" w:lineRule="auto"/>
              <w:jc w:val="center"/>
              <w:rPr>
                <w:rFonts w:ascii="Times New Roman" w:eastAsia="Calibri" w:hAnsi="Times New Roman" w:cs="Times New Roman"/>
                <w:b/>
                <w:bCs/>
                <w:sz w:val="24"/>
                <w:szCs w:val="24"/>
                <w:lang w:eastAsia="ru-RU"/>
              </w:rPr>
            </w:pPr>
            <w:r w:rsidRPr="00F52308">
              <w:rPr>
                <w:rFonts w:ascii="Times New Roman" w:eastAsia="Times New Roman" w:hAnsi="Times New Roman" w:cs="Times New Roman"/>
                <w:b/>
                <w:bCs/>
                <w:sz w:val="24"/>
                <w:szCs w:val="24"/>
                <w:lang w:eastAsia="ru-RU"/>
              </w:rPr>
              <w:t>3</w:t>
            </w:r>
          </w:p>
        </w:tc>
      </w:tr>
      <w:tr w:rsidR="00F52308" w:rsidRPr="00F52308" w:rsidTr="00F52308">
        <w:trPr>
          <w:trHeight w:val="270"/>
          <w:jc w:val="center"/>
        </w:trPr>
        <w:tc>
          <w:tcPr>
            <w:tcW w:w="5000" w:type="pct"/>
            <w:gridSpan w:val="3"/>
            <w:tcMar>
              <w:top w:w="0" w:type="dxa"/>
              <w:left w:w="108" w:type="dxa"/>
              <w:bottom w:w="0" w:type="dxa"/>
              <w:right w:w="108" w:type="dxa"/>
            </w:tcMar>
            <w:vAlign w:val="bottom"/>
            <w:hideMark/>
          </w:tcPr>
          <w:p w:rsidR="00F52308" w:rsidRPr="00F52308" w:rsidRDefault="00F52308" w:rsidP="00F52308">
            <w:pPr>
              <w:widowControl w:val="0"/>
              <w:spacing w:after="0" w:line="240" w:lineRule="auto"/>
              <w:jc w:val="center"/>
              <w:rPr>
                <w:rFonts w:ascii="Times New Roman" w:eastAsia="Calibri" w:hAnsi="Times New Roman" w:cs="Times New Roman"/>
                <w:b/>
                <w:bCs/>
                <w:sz w:val="24"/>
                <w:szCs w:val="24"/>
                <w:lang w:eastAsia="ru-RU"/>
              </w:rPr>
            </w:pPr>
            <w:r w:rsidRPr="00F52308">
              <w:rPr>
                <w:rFonts w:ascii="Times New Roman" w:eastAsia="Times New Roman" w:hAnsi="Times New Roman" w:cs="Times New Roman"/>
                <w:b/>
                <w:bCs/>
                <w:sz w:val="24"/>
                <w:szCs w:val="24"/>
                <w:lang w:eastAsia="ru-RU"/>
              </w:rPr>
              <w:t>Организация работ на месте проведения ремонта</w:t>
            </w:r>
          </w:p>
        </w:tc>
      </w:tr>
      <w:tr w:rsidR="00F52308" w:rsidRPr="00F52308" w:rsidTr="00F52308">
        <w:trPr>
          <w:trHeight w:val="490"/>
          <w:jc w:val="center"/>
        </w:trPr>
        <w:tc>
          <w:tcPr>
            <w:tcW w:w="480" w:type="pct"/>
            <w:tcMar>
              <w:top w:w="0" w:type="dxa"/>
              <w:left w:w="108" w:type="dxa"/>
              <w:bottom w:w="0" w:type="dxa"/>
              <w:right w:w="108" w:type="dxa"/>
            </w:tcMar>
            <w:vAlign w:val="center"/>
          </w:tcPr>
          <w:p w:rsidR="00F52308" w:rsidRPr="00F52308" w:rsidRDefault="00F52308" w:rsidP="00F52308">
            <w:pPr>
              <w:widowControl w:val="0"/>
              <w:numPr>
                <w:ilvl w:val="0"/>
                <w:numId w:val="3"/>
              </w:numPr>
              <w:suppressAutoHyphens/>
              <w:spacing w:after="0" w:line="240" w:lineRule="auto"/>
              <w:jc w:val="center"/>
              <w:rPr>
                <w:rFonts w:ascii="Times New Roman" w:eastAsia="Calibri" w:hAnsi="Times New Roman" w:cs="Times New Roman"/>
                <w:sz w:val="24"/>
                <w:szCs w:val="24"/>
                <w:lang w:eastAsia="ru-RU"/>
              </w:rPr>
            </w:pPr>
          </w:p>
        </w:tc>
        <w:tc>
          <w:tcPr>
            <w:tcW w:w="1644" w:type="pct"/>
            <w:tcMar>
              <w:top w:w="0" w:type="dxa"/>
              <w:left w:w="108" w:type="dxa"/>
              <w:bottom w:w="0" w:type="dxa"/>
              <w:right w:w="108" w:type="dxa"/>
            </w:tcMar>
            <w:vAlign w:val="center"/>
            <w:hideMark/>
          </w:tcPr>
          <w:p w:rsidR="00F52308" w:rsidRPr="00F52308" w:rsidRDefault="00F52308" w:rsidP="00F52308">
            <w:pPr>
              <w:widowControl w:val="0"/>
              <w:spacing w:after="0" w:line="240" w:lineRule="auto"/>
              <w:rPr>
                <w:rFonts w:ascii="Times New Roman" w:eastAsia="Calibri" w:hAnsi="Times New Roman" w:cs="Times New Roman"/>
                <w:sz w:val="24"/>
                <w:szCs w:val="24"/>
                <w:lang w:eastAsia="ru-RU"/>
              </w:rPr>
            </w:pPr>
            <w:r w:rsidRPr="00F52308">
              <w:rPr>
                <w:rFonts w:ascii="Times New Roman" w:eastAsia="Times New Roman" w:hAnsi="Times New Roman" w:cs="Times New Roman"/>
                <w:sz w:val="24"/>
                <w:szCs w:val="24"/>
                <w:lang w:eastAsia="ru-RU"/>
              </w:rPr>
              <w:t>СНиП 12-03-2001</w:t>
            </w:r>
          </w:p>
        </w:tc>
        <w:tc>
          <w:tcPr>
            <w:tcW w:w="2877" w:type="pct"/>
            <w:tcMar>
              <w:top w:w="0" w:type="dxa"/>
              <w:left w:w="108" w:type="dxa"/>
              <w:bottom w:w="0" w:type="dxa"/>
              <w:right w:w="108" w:type="dxa"/>
            </w:tcMar>
            <w:vAlign w:val="center"/>
            <w:hideMark/>
          </w:tcPr>
          <w:p w:rsidR="00F52308" w:rsidRPr="00F52308" w:rsidRDefault="00F52308" w:rsidP="00F52308">
            <w:pPr>
              <w:widowControl w:val="0"/>
              <w:spacing w:after="0" w:line="240" w:lineRule="auto"/>
              <w:rPr>
                <w:rFonts w:ascii="Times New Roman" w:eastAsia="Calibri" w:hAnsi="Times New Roman" w:cs="Times New Roman"/>
                <w:sz w:val="24"/>
                <w:szCs w:val="24"/>
                <w:lang w:eastAsia="ru-RU"/>
              </w:rPr>
            </w:pPr>
            <w:r w:rsidRPr="00F52308">
              <w:rPr>
                <w:rFonts w:ascii="Times New Roman" w:eastAsia="Times New Roman" w:hAnsi="Times New Roman" w:cs="Times New Roman"/>
                <w:sz w:val="24"/>
                <w:szCs w:val="24"/>
                <w:lang w:eastAsia="ru-RU"/>
              </w:rPr>
              <w:t>Безопасность труда в строительстве Часть 1. Общие требования.</w:t>
            </w:r>
          </w:p>
        </w:tc>
      </w:tr>
      <w:tr w:rsidR="00F52308" w:rsidRPr="00F52308" w:rsidTr="00F52308">
        <w:trPr>
          <w:trHeight w:val="545"/>
          <w:jc w:val="center"/>
        </w:trPr>
        <w:tc>
          <w:tcPr>
            <w:tcW w:w="480" w:type="pct"/>
            <w:tcMar>
              <w:top w:w="0" w:type="dxa"/>
              <w:left w:w="108" w:type="dxa"/>
              <w:bottom w:w="0" w:type="dxa"/>
              <w:right w:w="108" w:type="dxa"/>
            </w:tcMar>
            <w:vAlign w:val="center"/>
          </w:tcPr>
          <w:p w:rsidR="00F52308" w:rsidRPr="00F52308" w:rsidRDefault="00F52308" w:rsidP="00F52308">
            <w:pPr>
              <w:widowControl w:val="0"/>
              <w:numPr>
                <w:ilvl w:val="0"/>
                <w:numId w:val="3"/>
              </w:numPr>
              <w:suppressAutoHyphens/>
              <w:spacing w:after="0" w:line="240" w:lineRule="auto"/>
              <w:jc w:val="center"/>
              <w:rPr>
                <w:rFonts w:ascii="Times New Roman" w:eastAsia="Calibri" w:hAnsi="Times New Roman" w:cs="Times New Roman"/>
                <w:sz w:val="24"/>
                <w:szCs w:val="24"/>
                <w:lang w:eastAsia="ru-RU"/>
              </w:rPr>
            </w:pPr>
          </w:p>
        </w:tc>
        <w:tc>
          <w:tcPr>
            <w:tcW w:w="1644" w:type="pct"/>
            <w:tcMar>
              <w:top w:w="0" w:type="dxa"/>
              <w:left w:w="108" w:type="dxa"/>
              <w:bottom w:w="0" w:type="dxa"/>
              <w:right w:w="108" w:type="dxa"/>
            </w:tcMar>
            <w:vAlign w:val="center"/>
            <w:hideMark/>
          </w:tcPr>
          <w:p w:rsidR="00F52308" w:rsidRPr="00F52308" w:rsidRDefault="00F52308" w:rsidP="00F52308">
            <w:pPr>
              <w:widowControl w:val="0"/>
              <w:spacing w:after="0" w:line="240" w:lineRule="auto"/>
              <w:rPr>
                <w:rFonts w:ascii="Times New Roman" w:eastAsia="Calibri" w:hAnsi="Times New Roman" w:cs="Times New Roman"/>
                <w:sz w:val="24"/>
                <w:szCs w:val="24"/>
                <w:lang w:eastAsia="ru-RU"/>
              </w:rPr>
            </w:pPr>
            <w:r w:rsidRPr="00F52308">
              <w:rPr>
                <w:rFonts w:ascii="Times New Roman" w:eastAsia="Times New Roman" w:hAnsi="Times New Roman" w:cs="Times New Roman"/>
                <w:sz w:val="24"/>
                <w:szCs w:val="24"/>
                <w:lang w:eastAsia="ru-RU"/>
              </w:rPr>
              <w:t>СНиП 12-04-2002</w:t>
            </w:r>
          </w:p>
        </w:tc>
        <w:tc>
          <w:tcPr>
            <w:tcW w:w="2877" w:type="pct"/>
            <w:tcMar>
              <w:top w:w="0" w:type="dxa"/>
              <w:left w:w="108" w:type="dxa"/>
              <w:bottom w:w="0" w:type="dxa"/>
              <w:right w:w="108" w:type="dxa"/>
            </w:tcMar>
            <w:vAlign w:val="center"/>
            <w:hideMark/>
          </w:tcPr>
          <w:p w:rsidR="00F52308" w:rsidRPr="00F52308" w:rsidRDefault="00F52308" w:rsidP="00F52308">
            <w:pPr>
              <w:widowControl w:val="0"/>
              <w:spacing w:after="0" w:line="240" w:lineRule="auto"/>
              <w:rPr>
                <w:rFonts w:ascii="Times New Roman" w:eastAsia="Calibri" w:hAnsi="Times New Roman" w:cs="Times New Roman"/>
                <w:sz w:val="24"/>
                <w:szCs w:val="24"/>
                <w:lang w:eastAsia="ru-RU"/>
              </w:rPr>
            </w:pPr>
            <w:r w:rsidRPr="00F52308">
              <w:rPr>
                <w:rFonts w:ascii="Times New Roman" w:eastAsia="Times New Roman" w:hAnsi="Times New Roman" w:cs="Times New Roman"/>
                <w:sz w:val="24"/>
                <w:szCs w:val="24"/>
                <w:lang w:eastAsia="ru-RU"/>
              </w:rPr>
              <w:t>Безопасность труда в строительстве. Часть 2. Строительное производство</w:t>
            </w:r>
          </w:p>
        </w:tc>
      </w:tr>
      <w:tr w:rsidR="00F52308" w:rsidRPr="00F52308" w:rsidTr="00F52308">
        <w:trPr>
          <w:trHeight w:val="545"/>
          <w:jc w:val="center"/>
        </w:trPr>
        <w:tc>
          <w:tcPr>
            <w:tcW w:w="480" w:type="pct"/>
            <w:tcMar>
              <w:top w:w="0" w:type="dxa"/>
              <w:left w:w="108" w:type="dxa"/>
              <w:bottom w:w="0" w:type="dxa"/>
              <w:right w:w="108" w:type="dxa"/>
            </w:tcMar>
            <w:vAlign w:val="center"/>
          </w:tcPr>
          <w:p w:rsidR="00F52308" w:rsidRPr="00F52308" w:rsidRDefault="00F52308" w:rsidP="00F52308">
            <w:pPr>
              <w:widowControl w:val="0"/>
              <w:numPr>
                <w:ilvl w:val="0"/>
                <w:numId w:val="3"/>
              </w:numPr>
              <w:suppressAutoHyphens/>
              <w:spacing w:after="0" w:line="240" w:lineRule="auto"/>
              <w:jc w:val="center"/>
              <w:rPr>
                <w:rFonts w:ascii="Times New Roman" w:eastAsia="Calibri" w:hAnsi="Times New Roman" w:cs="Times New Roman"/>
                <w:sz w:val="24"/>
                <w:szCs w:val="24"/>
                <w:lang w:eastAsia="ru-RU"/>
              </w:rPr>
            </w:pPr>
          </w:p>
        </w:tc>
        <w:tc>
          <w:tcPr>
            <w:tcW w:w="1644" w:type="pct"/>
            <w:tcMar>
              <w:top w:w="0" w:type="dxa"/>
              <w:left w:w="108" w:type="dxa"/>
              <w:bottom w:w="0" w:type="dxa"/>
              <w:right w:w="108" w:type="dxa"/>
            </w:tcMar>
            <w:vAlign w:val="center"/>
          </w:tcPr>
          <w:p w:rsidR="00F52308" w:rsidRPr="00F52308" w:rsidRDefault="00F52308" w:rsidP="00F52308">
            <w:pPr>
              <w:widowControl w:val="0"/>
              <w:spacing w:after="0" w:line="240" w:lineRule="auto"/>
              <w:rPr>
                <w:rFonts w:ascii="Times New Roman" w:eastAsia="Times New Roman" w:hAnsi="Times New Roman" w:cs="Times New Roman"/>
                <w:sz w:val="24"/>
                <w:szCs w:val="24"/>
                <w:lang w:eastAsia="ru-RU"/>
              </w:rPr>
            </w:pPr>
            <w:r w:rsidRPr="00F52308">
              <w:rPr>
                <w:rFonts w:ascii="Times New Roman" w:eastAsia="Calibri" w:hAnsi="Times New Roman" w:cs="Times New Roman"/>
                <w:spacing w:val="-1"/>
                <w:sz w:val="24"/>
                <w:szCs w:val="24"/>
              </w:rPr>
              <w:t>СП 12-136-2002</w:t>
            </w:r>
          </w:p>
        </w:tc>
        <w:tc>
          <w:tcPr>
            <w:tcW w:w="2877" w:type="pct"/>
            <w:tcMar>
              <w:top w:w="0" w:type="dxa"/>
              <w:left w:w="108" w:type="dxa"/>
              <w:bottom w:w="0" w:type="dxa"/>
              <w:right w:w="108" w:type="dxa"/>
            </w:tcMar>
            <w:vAlign w:val="center"/>
          </w:tcPr>
          <w:p w:rsidR="00F52308" w:rsidRPr="00F52308" w:rsidRDefault="00F52308" w:rsidP="00F52308">
            <w:pPr>
              <w:widowControl w:val="0"/>
              <w:spacing w:after="0" w:line="240" w:lineRule="auto"/>
              <w:rPr>
                <w:rFonts w:ascii="Times New Roman" w:eastAsia="Times New Roman" w:hAnsi="Times New Roman" w:cs="Times New Roman"/>
                <w:sz w:val="24"/>
                <w:szCs w:val="24"/>
                <w:lang w:eastAsia="ru-RU"/>
              </w:rPr>
            </w:pPr>
            <w:r w:rsidRPr="00F52308">
              <w:rPr>
                <w:rFonts w:ascii="Times New Roman" w:eastAsia="Calibri" w:hAnsi="Times New Roman" w:cs="Times New Roman"/>
                <w:spacing w:val="-1"/>
                <w:sz w:val="24"/>
                <w:szCs w:val="24"/>
              </w:rPr>
              <w:t>Решения по охране труда и промышленной безопасности в проектах организации строительства и проектах производства работ</w:t>
            </w:r>
          </w:p>
        </w:tc>
      </w:tr>
      <w:tr w:rsidR="00F52308" w:rsidRPr="00F52308" w:rsidTr="00F52308">
        <w:trPr>
          <w:trHeight w:val="307"/>
          <w:jc w:val="center"/>
        </w:trPr>
        <w:tc>
          <w:tcPr>
            <w:tcW w:w="480" w:type="pct"/>
            <w:tcMar>
              <w:top w:w="0" w:type="dxa"/>
              <w:left w:w="108" w:type="dxa"/>
              <w:bottom w:w="0" w:type="dxa"/>
              <w:right w:w="108" w:type="dxa"/>
            </w:tcMar>
            <w:vAlign w:val="center"/>
          </w:tcPr>
          <w:p w:rsidR="00F52308" w:rsidRPr="00F52308" w:rsidRDefault="00F52308" w:rsidP="00F52308">
            <w:pPr>
              <w:widowControl w:val="0"/>
              <w:numPr>
                <w:ilvl w:val="0"/>
                <w:numId w:val="3"/>
              </w:numPr>
              <w:suppressAutoHyphens/>
              <w:spacing w:after="0" w:line="240" w:lineRule="auto"/>
              <w:jc w:val="center"/>
              <w:rPr>
                <w:rFonts w:ascii="Times New Roman" w:eastAsia="Calibri" w:hAnsi="Times New Roman" w:cs="Times New Roman"/>
                <w:sz w:val="24"/>
                <w:szCs w:val="24"/>
                <w:lang w:eastAsia="ru-RU"/>
              </w:rPr>
            </w:pPr>
          </w:p>
        </w:tc>
        <w:tc>
          <w:tcPr>
            <w:tcW w:w="1644" w:type="pct"/>
            <w:tcMar>
              <w:top w:w="0" w:type="dxa"/>
              <w:left w:w="108" w:type="dxa"/>
              <w:bottom w:w="0" w:type="dxa"/>
              <w:right w:w="108" w:type="dxa"/>
            </w:tcMar>
            <w:vAlign w:val="center"/>
            <w:hideMark/>
          </w:tcPr>
          <w:p w:rsidR="00F52308" w:rsidRPr="00F52308" w:rsidRDefault="00F52308" w:rsidP="00F52308">
            <w:pPr>
              <w:widowControl w:val="0"/>
              <w:spacing w:after="0" w:line="240" w:lineRule="auto"/>
              <w:rPr>
                <w:rFonts w:ascii="Times New Roman" w:eastAsia="Calibri" w:hAnsi="Times New Roman" w:cs="Times New Roman"/>
                <w:sz w:val="24"/>
                <w:szCs w:val="24"/>
                <w:lang w:val="en-US" w:eastAsia="ru-RU"/>
              </w:rPr>
            </w:pPr>
            <w:r w:rsidRPr="00F52308">
              <w:rPr>
                <w:rFonts w:ascii="Times New Roman" w:eastAsia="Times New Roman" w:hAnsi="Times New Roman" w:cs="Times New Roman"/>
                <w:sz w:val="24"/>
                <w:szCs w:val="24"/>
                <w:lang w:eastAsia="ru-RU"/>
              </w:rPr>
              <w:t>СНиП 21-01-97</w:t>
            </w:r>
            <w:r w:rsidRPr="00F52308">
              <w:rPr>
                <w:rFonts w:ascii="Times New Roman" w:eastAsia="Times New Roman" w:hAnsi="Times New Roman" w:cs="Times New Roman"/>
                <w:sz w:val="24"/>
                <w:szCs w:val="24"/>
                <w:lang w:val="en-US" w:eastAsia="ru-RU"/>
              </w:rPr>
              <w:t>*</w:t>
            </w:r>
          </w:p>
        </w:tc>
        <w:tc>
          <w:tcPr>
            <w:tcW w:w="2877" w:type="pct"/>
            <w:tcMar>
              <w:top w:w="0" w:type="dxa"/>
              <w:left w:w="108" w:type="dxa"/>
              <w:bottom w:w="0" w:type="dxa"/>
              <w:right w:w="108" w:type="dxa"/>
            </w:tcMar>
            <w:vAlign w:val="center"/>
            <w:hideMark/>
          </w:tcPr>
          <w:p w:rsidR="00F52308" w:rsidRPr="00F52308" w:rsidRDefault="00F52308" w:rsidP="00F52308">
            <w:pPr>
              <w:widowControl w:val="0"/>
              <w:spacing w:after="0" w:line="240" w:lineRule="auto"/>
              <w:rPr>
                <w:rFonts w:ascii="Times New Roman" w:eastAsia="Calibri" w:hAnsi="Times New Roman" w:cs="Times New Roman"/>
                <w:sz w:val="24"/>
                <w:szCs w:val="24"/>
                <w:lang w:eastAsia="ru-RU"/>
              </w:rPr>
            </w:pPr>
            <w:r w:rsidRPr="00F52308">
              <w:rPr>
                <w:rFonts w:ascii="Times New Roman" w:eastAsia="Times New Roman" w:hAnsi="Times New Roman" w:cs="Times New Roman"/>
                <w:sz w:val="24"/>
                <w:szCs w:val="24"/>
                <w:lang w:eastAsia="ru-RU"/>
              </w:rPr>
              <w:t>Пожарная безопасность зданий и сооружений</w:t>
            </w:r>
          </w:p>
        </w:tc>
      </w:tr>
      <w:tr w:rsidR="00F52308" w:rsidRPr="00F52308" w:rsidTr="00F52308">
        <w:trPr>
          <w:trHeight w:val="307"/>
          <w:jc w:val="center"/>
        </w:trPr>
        <w:tc>
          <w:tcPr>
            <w:tcW w:w="480" w:type="pct"/>
            <w:tcMar>
              <w:top w:w="0" w:type="dxa"/>
              <w:left w:w="108" w:type="dxa"/>
              <w:bottom w:w="0" w:type="dxa"/>
              <w:right w:w="108" w:type="dxa"/>
            </w:tcMar>
            <w:vAlign w:val="center"/>
          </w:tcPr>
          <w:p w:rsidR="00F52308" w:rsidRPr="00F52308" w:rsidRDefault="00F52308" w:rsidP="00F52308">
            <w:pPr>
              <w:widowControl w:val="0"/>
              <w:numPr>
                <w:ilvl w:val="0"/>
                <w:numId w:val="3"/>
              </w:numPr>
              <w:suppressAutoHyphens/>
              <w:spacing w:after="0" w:line="240" w:lineRule="auto"/>
              <w:jc w:val="center"/>
              <w:rPr>
                <w:rFonts w:ascii="Times New Roman" w:eastAsia="Calibri" w:hAnsi="Times New Roman" w:cs="Times New Roman"/>
                <w:sz w:val="24"/>
                <w:szCs w:val="24"/>
                <w:lang w:eastAsia="ru-RU"/>
              </w:rPr>
            </w:pPr>
          </w:p>
        </w:tc>
        <w:tc>
          <w:tcPr>
            <w:tcW w:w="1644" w:type="pct"/>
            <w:tcMar>
              <w:top w:w="0" w:type="dxa"/>
              <w:left w:w="108" w:type="dxa"/>
              <w:bottom w:w="0" w:type="dxa"/>
              <w:right w:w="108" w:type="dxa"/>
            </w:tcMar>
            <w:vAlign w:val="center"/>
            <w:hideMark/>
          </w:tcPr>
          <w:p w:rsidR="00F52308" w:rsidRPr="00F52308" w:rsidRDefault="00F52308" w:rsidP="00F52308">
            <w:pPr>
              <w:widowControl w:val="0"/>
              <w:spacing w:after="0" w:line="240" w:lineRule="auto"/>
              <w:rPr>
                <w:rFonts w:ascii="Times New Roman" w:eastAsia="Calibri" w:hAnsi="Times New Roman" w:cs="Times New Roman"/>
                <w:sz w:val="24"/>
                <w:szCs w:val="24"/>
                <w:lang w:eastAsia="ru-RU"/>
              </w:rPr>
            </w:pPr>
            <w:r w:rsidRPr="00F52308">
              <w:rPr>
                <w:rFonts w:ascii="Times New Roman" w:eastAsia="Times New Roman" w:hAnsi="Times New Roman" w:cs="Times New Roman"/>
                <w:sz w:val="24"/>
                <w:szCs w:val="24"/>
                <w:lang w:eastAsia="ru-RU"/>
              </w:rPr>
              <w:t>СП 70.13330.2012</w:t>
            </w:r>
          </w:p>
        </w:tc>
        <w:tc>
          <w:tcPr>
            <w:tcW w:w="2877" w:type="pct"/>
            <w:tcMar>
              <w:top w:w="0" w:type="dxa"/>
              <w:left w:w="108" w:type="dxa"/>
              <w:bottom w:w="0" w:type="dxa"/>
              <w:right w:w="108" w:type="dxa"/>
            </w:tcMar>
            <w:vAlign w:val="center"/>
            <w:hideMark/>
          </w:tcPr>
          <w:p w:rsidR="00F52308" w:rsidRPr="00F52308" w:rsidRDefault="00F52308" w:rsidP="00F52308">
            <w:pPr>
              <w:widowControl w:val="0"/>
              <w:spacing w:after="0" w:line="240" w:lineRule="auto"/>
              <w:rPr>
                <w:rFonts w:ascii="Times New Roman" w:eastAsia="Times New Roman" w:hAnsi="Times New Roman" w:cs="Times New Roman"/>
                <w:sz w:val="24"/>
                <w:szCs w:val="24"/>
                <w:lang w:eastAsia="ru-RU"/>
              </w:rPr>
            </w:pPr>
            <w:r w:rsidRPr="00F52308">
              <w:rPr>
                <w:rFonts w:ascii="Times New Roman" w:eastAsia="Times New Roman" w:hAnsi="Times New Roman" w:cs="Times New Roman"/>
                <w:sz w:val="24"/>
                <w:szCs w:val="24"/>
                <w:lang w:eastAsia="ru-RU"/>
              </w:rPr>
              <w:t>Свод правил. Несущие и ограждающие конструкции. Актуализированная редакция СНиП 3.03.01-87</w:t>
            </w:r>
          </w:p>
        </w:tc>
      </w:tr>
      <w:tr w:rsidR="00F52308" w:rsidRPr="00F52308" w:rsidTr="00F52308">
        <w:trPr>
          <w:trHeight w:val="70"/>
          <w:jc w:val="center"/>
        </w:trPr>
        <w:tc>
          <w:tcPr>
            <w:tcW w:w="480" w:type="pct"/>
            <w:tcMar>
              <w:top w:w="0" w:type="dxa"/>
              <w:left w:w="108" w:type="dxa"/>
              <w:bottom w:w="0" w:type="dxa"/>
              <w:right w:w="108" w:type="dxa"/>
            </w:tcMar>
            <w:vAlign w:val="center"/>
          </w:tcPr>
          <w:p w:rsidR="00F52308" w:rsidRPr="00F52308" w:rsidRDefault="00F52308" w:rsidP="00F52308">
            <w:pPr>
              <w:widowControl w:val="0"/>
              <w:numPr>
                <w:ilvl w:val="0"/>
                <w:numId w:val="3"/>
              </w:numPr>
              <w:suppressAutoHyphens/>
              <w:spacing w:after="0" w:line="240" w:lineRule="auto"/>
              <w:jc w:val="center"/>
              <w:rPr>
                <w:rFonts w:ascii="Times New Roman" w:eastAsia="Calibri" w:hAnsi="Times New Roman" w:cs="Times New Roman"/>
                <w:sz w:val="24"/>
                <w:szCs w:val="24"/>
                <w:lang w:eastAsia="ru-RU"/>
              </w:rPr>
            </w:pPr>
          </w:p>
        </w:tc>
        <w:tc>
          <w:tcPr>
            <w:tcW w:w="1644" w:type="pct"/>
            <w:tcMar>
              <w:top w:w="0" w:type="dxa"/>
              <w:left w:w="108" w:type="dxa"/>
              <w:bottom w:w="0" w:type="dxa"/>
              <w:right w:w="108" w:type="dxa"/>
            </w:tcMar>
            <w:vAlign w:val="center"/>
            <w:hideMark/>
          </w:tcPr>
          <w:p w:rsidR="00F52308" w:rsidRPr="00F52308" w:rsidRDefault="00F52308" w:rsidP="00F52308">
            <w:pPr>
              <w:widowControl w:val="0"/>
              <w:spacing w:after="0" w:line="240" w:lineRule="auto"/>
              <w:rPr>
                <w:rFonts w:ascii="Times New Roman" w:eastAsia="Calibri" w:hAnsi="Times New Roman" w:cs="Times New Roman"/>
                <w:sz w:val="24"/>
                <w:szCs w:val="24"/>
                <w:lang w:eastAsia="ru-RU"/>
              </w:rPr>
            </w:pPr>
            <w:r w:rsidRPr="00F52308">
              <w:rPr>
                <w:rFonts w:ascii="Times New Roman" w:eastAsia="Times New Roman" w:hAnsi="Times New Roman" w:cs="Times New Roman"/>
                <w:sz w:val="24"/>
                <w:szCs w:val="24"/>
                <w:lang w:eastAsia="ru-RU"/>
              </w:rPr>
              <w:t>СП 12-135-2003</w:t>
            </w:r>
          </w:p>
        </w:tc>
        <w:tc>
          <w:tcPr>
            <w:tcW w:w="2877" w:type="pct"/>
            <w:tcMar>
              <w:top w:w="0" w:type="dxa"/>
              <w:left w:w="108" w:type="dxa"/>
              <w:bottom w:w="0" w:type="dxa"/>
              <w:right w:w="108" w:type="dxa"/>
            </w:tcMar>
            <w:vAlign w:val="center"/>
            <w:hideMark/>
          </w:tcPr>
          <w:p w:rsidR="00F52308" w:rsidRPr="00F52308" w:rsidRDefault="00F52308" w:rsidP="00F52308">
            <w:pPr>
              <w:widowControl w:val="0"/>
              <w:spacing w:after="0" w:line="240" w:lineRule="auto"/>
              <w:rPr>
                <w:rFonts w:ascii="Times New Roman" w:eastAsia="Calibri" w:hAnsi="Times New Roman" w:cs="Times New Roman"/>
                <w:sz w:val="24"/>
                <w:szCs w:val="24"/>
                <w:lang w:eastAsia="ru-RU"/>
              </w:rPr>
            </w:pPr>
            <w:r w:rsidRPr="00F52308">
              <w:rPr>
                <w:rFonts w:ascii="Times New Roman" w:eastAsia="Times New Roman" w:hAnsi="Times New Roman" w:cs="Times New Roman"/>
                <w:sz w:val="24"/>
                <w:szCs w:val="24"/>
                <w:lang w:eastAsia="ru-RU"/>
              </w:rPr>
              <w:t>Безопасность труда в строительстве. Отраслевые типовые инструкции по охране труда</w:t>
            </w:r>
          </w:p>
        </w:tc>
      </w:tr>
      <w:tr w:rsidR="00F52308" w:rsidRPr="00F52308" w:rsidTr="00F52308">
        <w:trPr>
          <w:trHeight w:val="367"/>
          <w:jc w:val="center"/>
        </w:trPr>
        <w:tc>
          <w:tcPr>
            <w:tcW w:w="480" w:type="pct"/>
            <w:tcMar>
              <w:top w:w="0" w:type="dxa"/>
              <w:left w:w="108" w:type="dxa"/>
              <w:bottom w:w="0" w:type="dxa"/>
              <w:right w:w="108" w:type="dxa"/>
            </w:tcMar>
            <w:vAlign w:val="center"/>
          </w:tcPr>
          <w:p w:rsidR="00F52308" w:rsidRPr="00F52308" w:rsidRDefault="00F52308" w:rsidP="00F52308">
            <w:pPr>
              <w:widowControl w:val="0"/>
              <w:numPr>
                <w:ilvl w:val="0"/>
                <w:numId w:val="3"/>
              </w:numPr>
              <w:suppressAutoHyphens/>
              <w:spacing w:after="0" w:line="240" w:lineRule="auto"/>
              <w:jc w:val="center"/>
              <w:rPr>
                <w:rFonts w:ascii="Times New Roman" w:eastAsia="Calibri" w:hAnsi="Times New Roman" w:cs="Times New Roman"/>
                <w:sz w:val="24"/>
                <w:szCs w:val="24"/>
                <w:lang w:eastAsia="ru-RU"/>
              </w:rPr>
            </w:pPr>
          </w:p>
        </w:tc>
        <w:tc>
          <w:tcPr>
            <w:tcW w:w="1644" w:type="pct"/>
            <w:tcMar>
              <w:top w:w="0" w:type="dxa"/>
              <w:left w:w="108" w:type="dxa"/>
              <w:bottom w:w="0" w:type="dxa"/>
              <w:right w:w="108" w:type="dxa"/>
            </w:tcMar>
            <w:vAlign w:val="center"/>
            <w:hideMark/>
          </w:tcPr>
          <w:p w:rsidR="00F52308" w:rsidRPr="00F52308" w:rsidRDefault="00F52308" w:rsidP="00F52308">
            <w:pPr>
              <w:widowControl w:val="0"/>
              <w:spacing w:after="0" w:line="240" w:lineRule="auto"/>
              <w:rPr>
                <w:rFonts w:ascii="Times New Roman" w:eastAsia="Calibri" w:hAnsi="Times New Roman" w:cs="Times New Roman"/>
                <w:sz w:val="24"/>
                <w:szCs w:val="24"/>
                <w:lang w:eastAsia="ru-RU"/>
              </w:rPr>
            </w:pPr>
            <w:r w:rsidRPr="00F52308">
              <w:rPr>
                <w:rFonts w:ascii="Times New Roman" w:eastAsia="Times New Roman" w:hAnsi="Times New Roman" w:cs="Times New Roman"/>
                <w:sz w:val="24"/>
                <w:szCs w:val="24"/>
                <w:lang w:eastAsia="ru-RU"/>
              </w:rPr>
              <w:t>Постановление Правительства Российской Федерации от 25 апреля 2012 г. N 390</w:t>
            </w:r>
          </w:p>
        </w:tc>
        <w:tc>
          <w:tcPr>
            <w:tcW w:w="2877" w:type="pct"/>
            <w:tcMar>
              <w:top w:w="0" w:type="dxa"/>
              <w:left w:w="108" w:type="dxa"/>
              <w:bottom w:w="0" w:type="dxa"/>
              <w:right w:w="108" w:type="dxa"/>
            </w:tcMar>
            <w:vAlign w:val="center"/>
            <w:hideMark/>
          </w:tcPr>
          <w:p w:rsidR="00F52308" w:rsidRPr="00F52308" w:rsidRDefault="00F52308" w:rsidP="00F52308">
            <w:pPr>
              <w:widowControl w:val="0"/>
              <w:spacing w:after="0" w:line="240" w:lineRule="auto"/>
              <w:rPr>
                <w:rFonts w:ascii="Times New Roman" w:eastAsia="Calibri" w:hAnsi="Times New Roman" w:cs="Times New Roman"/>
                <w:sz w:val="24"/>
                <w:szCs w:val="24"/>
                <w:lang w:eastAsia="ru-RU"/>
              </w:rPr>
            </w:pPr>
            <w:r w:rsidRPr="00F52308">
              <w:rPr>
                <w:rFonts w:ascii="Times New Roman" w:eastAsia="Times New Roman" w:hAnsi="Times New Roman" w:cs="Times New Roman"/>
                <w:sz w:val="24"/>
                <w:szCs w:val="24"/>
                <w:lang w:eastAsia="ru-RU"/>
              </w:rPr>
              <w:t>Правила противопожарного режима в Российской Федерации</w:t>
            </w:r>
          </w:p>
        </w:tc>
      </w:tr>
      <w:tr w:rsidR="00F52308" w:rsidRPr="00F52308" w:rsidTr="00F52308">
        <w:trPr>
          <w:trHeight w:val="367"/>
          <w:jc w:val="center"/>
        </w:trPr>
        <w:tc>
          <w:tcPr>
            <w:tcW w:w="480" w:type="pct"/>
            <w:tcMar>
              <w:top w:w="0" w:type="dxa"/>
              <w:left w:w="108" w:type="dxa"/>
              <w:bottom w:w="0" w:type="dxa"/>
              <w:right w:w="108" w:type="dxa"/>
            </w:tcMar>
            <w:vAlign w:val="center"/>
          </w:tcPr>
          <w:p w:rsidR="00F52308" w:rsidRPr="00F52308" w:rsidRDefault="00F52308" w:rsidP="00F52308">
            <w:pPr>
              <w:widowControl w:val="0"/>
              <w:numPr>
                <w:ilvl w:val="0"/>
                <w:numId w:val="3"/>
              </w:numPr>
              <w:suppressAutoHyphens/>
              <w:spacing w:after="0" w:line="240" w:lineRule="auto"/>
              <w:jc w:val="center"/>
              <w:rPr>
                <w:rFonts w:ascii="Times New Roman" w:eastAsia="Calibri" w:hAnsi="Times New Roman" w:cs="Times New Roman"/>
                <w:sz w:val="24"/>
                <w:szCs w:val="24"/>
                <w:lang w:eastAsia="ru-RU"/>
              </w:rPr>
            </w:pPr>
          </w:p>
        </w:tc>
        <w:tc>
          <w:tcPr>
            <w:tcW w:w="1644" w:type="pct"/>
            <w:tcMar>
              <w:top w:w="0" w:type="dxa"/>
              <w:left w:w="108" w:type="dxa"/>
              <w:bottom w:w="0" w:type="dxa"/>
              <w:right w:w="108" w:type="dxa"/>
            </w:tcMar>
            <w:vAlign w:val="center"/>
          </w:tcPr>
          <w:p w:rsidR="00F52308" w:rsidRPr="00F52308" w:rsidRDefault="00F52308" w:rsidP="00F52308">
            <w:pPr>
              <w:widowControl w:val="0"/>
              <w:spacing w:after="0" w:line="240" w:lineRule="auto"/>
              <w:rPr>
                <w:rFonts w:ascii="Times New Roman" w:eastAsia="Times New Roman" w:hAnsi="Times New Roman" w:cs="Times New Roman"/>
                <w:sz w:val="24"/>
                <w:szCs w:val="24"/>
                <w:lang w:eastAsia="ru-RU"/>
              </w:rPr>
            </w:pPr>
            <w:r w:rsidRPr="00F52308">
              <w:rPr>
                <w:rFonts w:ascii="Times New Roman" w:eastAsia="Times New Roman" w:hAnsi="Times New Roman" w:cs="Times New Roman"/>
                <w:sz w:val="24"/>
                <w:szCs w:val="24"/>
                <w:lang w:eastAsia="ru-RU"/>
              </w:rPr>
              <w:t xml:space="preserve">Федеральный закон от 30.12.2009 N 384-ФЗ </w:t>
            </w:r>
          </w:p>
        </w:tc>
        <w:tc>
          <w:tcPr>
            <w:tcW w:w="2877" w:type="pct"/>
            <w:tcMar>
              <w:top w:w="0" w:type="dxa"/>
              <w:left w:w="108" w:type="dxa"/>
              <w:bottom w:w="0" w:type="dxa"/>
              <w:right w:w="108" w:type="dxa"/>
            </w:tcMar>
            <w:vAlign w:val="center"/>
          </w:tcPr>
          <w:p w:rsidR="00F52308" w:rsidRPr="00F52308" w:rsidRDefault="00F52308" w:rsidP="00F52308">
            <w:pPr>
              <w:widowControl w:val="0"/>
              <w:spacing w:after="0" w:line="240" w:lineRule="auto"/>
              <w:rPr>
                <w:rFonts w:ascii="Times New Roman" w:eastAsia="Times New Roman" w:hAnsi="Times New Roman" w:cs="Times New Roman"/>
                <w:sz w:val="24"/>
                <w:szCs w:val="24"/>
                <w:lang w:eastAsia="ru-RU"/>
              </w:rPr>
            </w:pPr>
            <w:r w:rsidRPr="00F52308">
              <w:rPr>
                <w:rFonts w:ascii="Times New Roman" w:eastAsia="Times New Roman" w:hAnsi="Times New Roman" w:cs="Times New Roman"/>
                <w:sz w:val="24"/>
                <w:szCs w:val="24"/>
                <w:lang w:eastAsia="ru-RU"/>
              </w:rPr>
              <w:t>Технический регламент о безопасности зданий и сооружений</w:t>
            </w:r>
          </w:p>
        </w:tc>
      </w:tr>
      <w:tr w:rsidR="00F52308" w:rsidRPr="00F52308" w:rsidTr="00F52308">
        <w:trPr>
          <w:trHeight w:val="367"/>
          <w:jc w:val="center"/>
        </w:trPr>
        <w:tc>
          <w:tcPr>
            <w:tcW w:w="480" w:type="pct"/>
            <w:tcMar>
              <w:top w:w="0" w:type="dxa"/>
              <w:left w:w="108" w:type="dxa"/>
              <w:bottom w:w="0" w:type="dxa"/>
              <w:right w:w="108" w:type="dxa"/>
            </w:tcMar>
            <w:vAlign w:val="center"/>
          </w:tcPr>
          <w:p w:rsidR="00F52308" w:rsidRPr="00F52308" w:rsidRDefault="00F52308" w:rsidP="00F52308">
            <w:pPr>
              <w:widowControl w:val="0"/>
              <w:numPr>
                <w:ilvl w:val="0"/>
                <w:numId w:val="3"/>
              </w:numPr>
              <w:suppressAutoHyphens/>
              <w:spacing w:after="0" w:line="240" w:lineRule="auto"/>
              <w:jc w:val="center"/>
              <w:rPr>
                <w:rFonts w:ascii="Times New Roman" w:eastAsia="Calibri" w:hAnsi="Times New Roman" w:cs="Times New Roman"/>
                <w:sz w:val="24"/>
                <w:szCs w:val="24"/>
                <w:lang w:eastAsia="ru-RU"/>
              </w:rPr>
            </w:pPr>
          </w:p>
        </w:tc>
        <w:tc>
          <w:tcPr>
            <w:tcW w:w="1644" w:type="pct"/>
            <w:tcMar>
              <w:top w:w="0" w:type="dxa"/>
              <w:left w:w="108" w:type="dxa"/>
              <w:bottom w:w="0" w:type="dxa"/>
              <w:right w:w="108" w:type="dxa"/>
            </w:tcMar>
            <w:vAlign w:val="center"/>
          </w:tcPr>
          <w:p w:rsidR="00F52308" w:rsidRPr="00F52308" w:rsidRDefault="00F52308" w:rsidP="00F52308">
            <w:pPr>
              <w:widowControl w:val="0"/>
              <w:spacing w:after="0" w:line="240" w:lineRule="auto"/>
              <w:rPr>
                <w:rFonts w:ascii="Times New Roman" w:eastAsia="Times New Roman" w:hAnsi="Times New Roman" w:cs="Times New Roman"/>
                <w:sz w:val="24"/>
                <w:szCs w:val="24"/>
                <w:lang w:eastAsia="ru-RU"/>
              </w:rPr>
            </w:pPr>
            <w:r w:rsidRPr="00F52308">
              <w:rPr>
                <w:rFonts w:ascii="Times New Roman" w:eastAsia="Calibri" w:hAnsi="Times New Roman" w:cs="Times New Roman"/>
                <w:sz w:val="24"/>
                <w:szCs w:val="24"/>
                <w:lang w:eastAsia="ar-SA"/>
              </w:rPr>
              <w:t>СП 51.13330.2011</w:t>
            </w:r>
          </w:p>
        </w:tc>
        <w:tc>
          <w:tcPr>
            <w:tcW w:w="2877" w:type="pct"/>
            <w:tcMar>
              <w:top w:w="0" w:type="dxa"/>
              <w:left w:w="108" w:type="dxa"/>
              <w:bottom w:w="0" w:type="dxa"/>
              <w:right w:w="108" w:type="dxa"/>
            </w:tcMar>
            <w:vAlign w:val="center"/>
          </w:tcPr>
          <w:p w:rsidR="00F52308" w:rsidRPr="00F52308" w:rsidRDefault="00F52308" w:rsidP="00F52308">
            <w:pPr>
              <w:widowControl w:val="0"/>
              <w:spacing w:after="0" w:line="240" w:lineRule="auto"/>
              <w:rPr>
                <w:rFonts w:ascii="Times New Roman" w:eastAsia="Times New Roman" w:hAnsi="Times New Roman" w:cs="Times New Roman"/>
                <w:sz w:val="24"/>
                <w:szCs w:val="24"/>
                <w:lang w:eastAsia="ru-RU"/>
              </w:rPr>
            </w:pPr>
            <w:r w:rsidRPr="00F52308">
              <w:rPr>
                <w:rFonts w:ascii="Times New Roman" w:eastAsia="Calibri" w:hAnsi="Times New Roman" w:cs="Times New Roman"/>
                <w:sz w:val="24"/>
                <w:szCs w:val="24"/>
                <w:lang w:eastAsia="ar-SA"/>
              </w:rPr>
              <w:t>Защита от шума</w:t>
            </w:r>
          </w:p>
        </w:tc>
      </w:tr>
    </w:tbl>
    <w:p w:rsidR="00F52308" w:rsidRPr="00F52308" w:rsidRDefault="00F52308" w:rsidP="00F52308">
      <w:pPr>
        <w:widowControl w:val="0"/>
        <w:spacing w:after="0" w:line="240" w:lineRule="auto"/>
        <w:ind w:firstLine="426"/>
        <w:jc w:val="both"/>
        <w:rPr>
          <w:rFonts w:ascii="Times New Roman" w:eastAsia="Courier New" w:hAnsi="Times New Roman" w:cs="Times New Roman"/>
          <w:color w:val="000000"/>
          <w:sz w:val="24"/>
          <w:szCs w:val="24"/>
          <w:lang w:eastAsia="ru-RU"/>
        </w:rPr>
      </w:pPr>
    </w:p>
    <w:p w:rsidR="00F52308" w:rsidRPr="00F52308" w:rsidRDefault="00F52308" w:rsidP="00F52308">
      <w:pPr>
        <w:widowControl w:val="0"/>
        <w:spacing w:after="0" w:line="240" w:lineRule="auto"/>
        <w:ind w:firstLine="426"/>
        <w:jc w:val="both"/>
        <w:rPr>
          <w:rFonts w:ascii="Times New Roman" w:eastAsia="Times New Roman"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Интенсивность выполнения работ – с 9:00 до 18:00 при 5-дневной рабочей неделе</w:t>
      </w:r>
      <w:r w:rsidRPr="00F52308">
        <w:rPr>
          <w:rFonts w:ascii="Times New Roman" w:eastAsia="Times New Roman" w:hAnsi="Times New Roman" w:cs="Times New Roman"/>
          <w:color w:val="000000"/>
          <w:sz w:val="24"/>
          <w:szCs w:val="24"/>
          <w:lang w:eastAsia="ru-RU"/>
        </w:rPr>
        <w:t xml:space="preserve">. Увеличение продолжительности рабочего дня и недели – по согласованию с Заказчиком. </w:t>
      </w:r>
    </w:p>
    <w:p w:rsidR="00F52308" w:rsidRPr="00F52308" w:rsidRDefault="00F52308" w:rsidP="00F52308">
      <w:pPr>
        <w:widowControl w:val="0"/>
        <w:spacing w:after="0" w:line="240" w:lineRule="auto"/>
        <w:ind w:firstLine="426"/>
        <w:jc w:val="both"/>
        <w:rPr>
          <w:rFonts w:ascii="Times New Roman" w:eastAsia="Times New Roman" w:hAnsi="Times New Roman" w:cs="Times New Roman"/>
          <w:color w:val="000000"/>
          <w:sz w:val="24"/>
          <w:szCs w:val="24"/>
          <w:lang w:eastAsia="ru-RU"/>
        </w:rPr>
      </w:pPr>
      <w:r w:rsidRPr="00F52308">
        <w:rPr>
          <w:rFonts w:ascii="Times New Roman" w:eastAsia="Times New Roman" w:hAnsi="Times New Roman" w:cs="Times New Roman"/>
          <w:color w:val="000000"/>
          <w:sz w:val="24"/>
          <w:szCs w:val="24"/>
          <w:lang w:eastAsia="ru-RU"/>
        </w:rPr>
        <w:t>Экологические мероприятия – в соответствии с законодательными и нормативными правовыми актами РФ, а также предписаниями надзорных органов.</w:t>
      </w:r>
    </w:p>
    <w:p w:rsidR="00F52308" w:rsidRPr="00F52308" w:rsidRDefault="00F52308" w:rsidP="00F52308">
      <w:pPr>
        <w:widowControl w:val="0"/>
        <w:spacing w:after="0" w:line="240" w:lineRule="auto"/>
        <w:ind w:firstLine="426"/>
        <w:jc w:val="both"/>
        <w:rPr>
          <w:rFonts w:ascii="Times New Roman" w:eastAsia="Times New Roman" w:hAnsi="Times New Roman" w:cs="Times New Roman"/>
          <w:color w:val="000000"/>
          <w:sz w:val="24"/>
          <w:szCs w:val="24"/>
          <w:lang w:eastAsia="ru-RU"/>
        </w:rPr>
      </w:pPr>
      <w:r w:rsidRPr="00F52308">
        <w:rPr>
          <w:rFonts w:ascii="Times New Roman" w:eastAsia="Times New Roman" w:hAnsi="Times New Roman" w:cs="Times New Roman"/>
          <w:color w:val="000000"/>
          <w:sz w:val="24"/>
          <w:szCs w:val="24"/>
          <w:lang w:eastAsia="ru-RU"/>
        </w:rPr>
        <w:t>Работы должны выполняться в соответствии с требованиями энергетической эффективности в отношении товаров, используемых для создания элементов конструкций зданий, строений, сооружений, в том числе инженерных систем ресурсоснабжения, влияющих на энергетическую эффективность зданий, строений, сооружений (Приказ Министерства экономического развития РФ от 04.06.2010 г. № 229).</w:t>
      </w:r>
    </w:p>
    <w:p w:rsidR="00F52308" w:rsidRPr="00F52308" w:rsidRDefault="00F52308" w:rsidP="00F52308">
      <w:pPr>
        <w:widowControl w:val="0"/>
        <w:spacing w:after="0" w:line="240" w:lineRule="auto"/>
        <w:jc w:val="both"/>
        <w:rPr>
          <w:rFonts w:ascii="Times New Roman" w:eastAsia="Courier New" w:hAnsi="Times New Roman" w:cs="Times New Roman"/>
          <w:color w:val="000000"/>
          <w:sz w:val="24"/>
          <w:szCs w:val="24"/>
          <w:lang w:eastAsia="ru-RU"/>
        </w:rPr>
      </w:pPr>
    </w:p>
    <w:p w:rsidR="00F52308" w:rsidRPr="00F52308" w:rsidRDefault="00F52308" w:rsidP="00F52308">
      <w:pPr>
        <w:widowControl w:val="0"/>
        <w:spacing w:after="0" w:line="240" w:lineRule="auto"/>
        <w:jc w:val="center"/>
        <w:rPr>
          <w:rFonts w:ascii="Times New Roman" w:eastAsia="Courier New" w:hAnsi="Times New Roman" w:cs="Times New Roman"/>
          <w:b/>
          <w:bCs/>
          <w:color w:val="000000"/>
          <w:sz w:val="24"/>
          <w:szCs w:val="24"/>
          <w:lang w:eastAsia="ru-RU"/>
        </w:rPr>
      </w:pPr>
      <w:r w:rsidRPr="00F52308">
        <w:rPr>
          <w:rFonts w:ascii="Times New Roman" w:eastAsia="Courier New" w:hAnsi="Times New Roman" w:cs="Times New Roman"/>
          <w:b/>
          <w:bCs/>
          <w:color w:val="000000"/>
          <w:sz w:val="24"/>
          <w:szCs w:val="24"/>
          <w:lang w:eastAsia="ru-RU"/>
        </w:rPr>
        <w:t>Требования к объемам выполненных работ</w:t>
      </w:r>
    </w:p>
    <w:p w:rsidR="00F52308" w:rsidRPr="00F52308" w:rsidRDefault="00F52308" w:rsidP="00F52308">
      <w:pPr>
        <w:widowControl w:val="0"/>
        <w:spacing w:after="0" w:line="240" w:lineRule="auto"/>
        <w:jc w:val="center"/>
        <w:rPr>
          <w:rFonts w:ascii="Times New Roman" w:eastAsia="Courier New" w:hAnsi="Times New Roman" w:cs="Times New Roman"/>
          <w:b/>
          <w:bCs/>
          <w:color w:val="000000"/>
          <w:sz w:val="10"/>
          <w:szCs w:val="24"/>
          <w:lang w:eastAsia="ru-RU"/>
        </w:rPr>
      </w:pPr>
    </w:p>
    <w:p w:rsidR="00F52308" w:rsidRPr="00F52308" w:rsidRDefault="00F52308" w:rsidP="00F52308">
      <w:pPr>
        <w:widowControl w:val="0"/>
        <w:spacing w:after="0" w:line="240" w:lineRule="auto"/>
        <w:ind w:firstLine="426"/>
        <w:jc w:val="both"/>
        <w:rPr>
          <w:rFonts w:ascii="Times New Roman" w:eastAsia="Courier New" w:hAnsi="Times New Roman" w:cs="Times New Roman"/>
          <w:b/>
          <w:bCs/>
          <w:color w:val="000000"/>
          <w:sz w:val="24"/>
          <w:szCs w:val="24"/>
          <w:lang w:eastAsia="ru-RU"/>
        </w:rPr>
      </w:pPr>
      <w:r w:rsidRPr="00F52308">
        <w:rPr>
          <w:rFonts w:ascii="Times New Roman" w:eastAsia="Courier New" w:hAnsi="Times New Roman" w:cs="Times New Roman"/>
          <w:color w:val="000000"/>
          <w:sz w:val="24"/>
          <w:szCs w:val="24"/>
          <w:lang w:eastAsia="ru-RU"/>
        </w:rPr>
        <w:t>Работы должны быть выполнены в соответствии с ведомостью объемов работ.</w:t>
      </w:r>
    </w:p>
    <w:p w:rsidR="00F52308" w:rsidRPr="00F52308" w:rsidRDefault="00F52308" w:rsidP="00F52308">
      <w:pPr>
        <w:widowControl w:val="0"/>
        <w:spacing w:after="0" w:line="240" w:lineRule="auto"/>
        <w:jc w:val="both"/>
        <w:rPr>
          <w:rFonts w:ascii="Times New Roman" w:eastAsia="Courier New" w:hAnsi="Times New Roman" w:cs="Times New Roman"/>
          <w:color w:val="000000"/>
          <w:sz w:val="24"/>
          <w:szCs w:val="24"/>
          <w:lang w:eastAsia="ru-RU"/>
        </w:rPr>
      </w:pPr>
    </w:p>
    <w:tbl>
      <w:tblPr>
        <w:tblW w:w="9916" w:type="dxa"/>
        <w:tblInd w:w="-5" w:type="dxa"/>
        <w:tblLook w:val="04A0" w:firstRow="1" w:lastRow="0" w:firstColumn="1" w:lastColumn="0" w:noHBand="0" w:noVBand="1"/>
      </w:tblPr>
      <w:tblGrid>
        <w:gridCol w:w="936"/>
        <w:gridCol w:w="5459"/>
        <w:gridCol w:w="1893"/>
        <w:gridCol w:w="1628"/>
      </w:tblGrid>
      <w:tr w:rsidR="00F52308" w:rsidRPr="00F52308" w:rsidTr="00F52308">
        <w:trPr>
          <w:trHeight w:val="49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52308" w:rsidRPr="00F52308" w:rsidRDefault="00F52308" w:rsidP="00F52308">
            <w:pPr>
              <w:spacing w:after="0" w:line="240" w:lineRule="auto"/>
              <w:jc w:val="center"/>
              <w:rPr>
                <w:rFonts w:ascii="Arial" w:eastAsia="Times New Roman" w:hAnsi="Arial" w:cs="Arial"/>
                <w:b/>
                <w:sz w:val="24"/>
                <w:szCs w:val="24"/>
                <w:lang w:eastAsia="ru-RU"/>
              </w:rPr>
            </w:pPr>
            <w:r w:rsidRPr="00F52308">
              <w:rPr>
                <w:rFonts w:ascii="Arial" w:eastAsia="Times New Roman" w:hAnsi="Arial" w:cs="Arial"/>
                <w:b/>
                <w:sz w:val="24"/>
                <w:szCs w:val="24"/>
                <w:lang w:eastAsia="ru-RU"/>
              </w:rPr>
              <w:lastRenderedPageBreak/>
              <w:t>№ пп</w:t>
            </w:r>
          </w:p>
        </w:tc>
        <w:tc>
          <w:tcPr>
            <w:tcW w:w="5525" w:type="dxa"/>
            <w:tcBorders>
              <w:top w:val="single" w:sz="4" w:space="0" w:color="auto"/>
              <w:left w:val="nil"/>
              <w:bottom w:val="single" w:sz="4" w:space="0" w:color="auto"/>
              <w:right w:val="single" w:sz="4" w:space="0" w:color="auto"/>
            </w:tcBorders>
            <w:shd w:val="clear" w:color="auto" w:fill="auto"/>
            <w:vAlign w:val="center"/>
            <w:hideMark/>
          </w:tcPr>
          <w:p w:rsidR="00F52308" w:rsidRPr="00F52308" w:rsidRDefault="00F52308" w:rsidP="00F52308">
            <w:pPr>
              <w:spacing w:after="0" w:line="240" w:lineRule="auto"/>
              <w:jc w:val="center"/>
              <w:rPr>
                <w:rFonts w:ascii="Arial" w:eastAsia="Times New Roman" w:hAnsi="Arial" w:cs="Arial"/>
                <w:b/>
                <w:sz w:val="24"/>
                <w:szCs w:val="24"/>
                <w:lang w:eastAsia="ru-RU"/>
              </w:rPr>
            </w:pPr>
            <w:r w:rsidRPr="00F52308">
              <w:rPr>
                <w:rFonts w:ascii="Arial" w:eastAsia="Times New Roman" w:hAnsi="Arial" w:cs="Arial"/>
                <w:b/>
                <w:sz w:val="24"/>
                <w:szCs w:val="24"/>
                <w:lang w:eastAsia="ru-RU"/>
              </w:rPr>
              <w:t>Наименование</w:t>
            </w:r>
          </w:p>
        </w:tc>
        <w:tc>
          <w:tcPr>
            <w:tcW w:w="2054" w:type="dxa"/>
            <w:tcBorders>
              <w:top w:val="single" w:sz="4" w:space="0" w:color="auto"/>
              <w:left w:val="nil"/>
              <w:bottom w:val="single" w:sz="4" w:space="0" w:color="auto"/>
              <w:right w:val="single" w:sz="4" w:space="0" w:color="auto"/>
            </w:tcBorders>
            <w:shd w:val="clear" w:color="auto" w:fill="auto"/>
            <w:vAlign w:val="center"/>
            <w:hideMark/>
          </w:tcPr>
          <w:p w:rsidR="00F52308" w:rsidRPr="00F52308" w:rsidRDefault="00F52308" w:rsidP="00F52308">
            <w:pPr>
              <w:spacing w:after="0" w:line="240" w:lineRule="auto"/>
              <w:jc w:val="center"/>
              <w:rPr>
                <w:rFonts w:ascii="Arial" w:eastAsia="Times New Roman" w:hAnsi="Arial" w:cs="Arial"/>
                <w:b/>
                <w:sz w:val="24"/>
                <w:szCs w:val="24"/>
                <w:lang w:eastAsia="ru-RU"/>
              </w:rPr>
            </w:pPr>
            <w:r w:rsidRPr="00F52308">
              <w:rPr>
                <w:rFonts w:ascii="Arial" w:eastAsia="Times New Roman" w:hAnsi="Arial" w:cs="Arial"/>
                <w:b/>
                <w:sz w:val="24"/>
                <w:szCs w:val="24"/>
                <w:lang w:eastAsia="ru-RU"/>
              </w:rPr>
              <w:t>Ед. изм.</w:t>
            </w:r>
          </w:p>
        </w:tc>
        <w:tc>
          <w:tcPr>
            <w:tcW w:w="1628" w:type="dxa"/>
            <w:tcBorders>
              <w:top w:val="single" w:sz="4" w:space="0" w:color="auto"/>
              <w:left w:val="nil"/>
              <w:bottom w:val="single" w:sz="4" w:space="0" w:color="auto"/>
              <w:right w:val="single" w:sz="4" w:space="0" w:color="auto"/>
            </w:tcBorders>
            <w:shd w:val="clear" w:color="auto" w:fill="auto"/>
            <w:vAlign w:val="center"/>
            <w:hideMark/>
          </w:tcPr>
          <w:p w:rsidR="00F52308" w:rsidRPr="00F52308" w:rsidRDefault="00F52308" w:rsidP="00F52308">
            <w:pPr>
              <w:spacing w:after="0" w:line="240" w:lineRule="auto"/>
              <w:jc w:val="center"/>
              <w:rPr>
                <w:rFonts w:ascii="Arial" w:eastAsia="Times New Roman" w:hAnsi="Arial" w:cs="Arial"/>
                <w:b/>
                <w:sz w:val="24"/>
                <w:szCs w:val="24"/>
                <w:lang w:eastAsia="ru-RU"/>
              </w:rPr>
            </w:pPr>
            <w:r w:rsidRPr="00F52308">
              <w:rPr>
                <w:rFonts w:ascii="Arial" w:eastAsia="Times New Roman" w:hAnsi="Arial" w:cs="Arial"/>
                <w:b/>
                <w:sz w:val="24"/>
                <w:szCs w:val="24"/>
                <w:lang w:eastAsia="ru-RU"/>
              </w:rPr>
              <w:t>Количество</w:t>
            </w:r>
          </w:p>
        </w:tc>
      </w:tr>
      <w:tr w:rsidR="00F52308" w:rsidRPr="00F52308" w:rsidTr="00F52308">
        <w:trPr>
          <w:trHeight w:val="191"/>
        </w:trPr>
        <w:tc>
          <w:tcPr>
            <w:tcW w:w="9916" w:type="dxa"/>
            <w:gridSpan w:val="4"/>
            <w:tcBorders>
              <w:top w:val="single" w:sz="4" w:space="0" w:color="auto"/>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rPr>
                <w:rFonts w:ascii="Times New Roman" w:eastAsia="Courier New" w:hAnsi="Times New Roman" w:cs="Times New Roman"/>
                <w:b/>
                <w:color w:val="000000"/>
                <w:sz w:val="24"/>
                <w:szCs w:val="24"/>
                <w:lang w:eastAsia="ru-RU"/>
              </w:rPr>
            </w:pPr>
            <w:r w:rsidRPr="00F52308">
              <w:rPr>
                <w:rFonts w:ascii="Times New Roman" w:eastAsia="Courier New" w:hAnsi="Times New Roman" w:cs="Times New Roman"/>
                <w:b/>
                <w:color w:val="000000"/>
                <w:sz w:val="24"/>
                <w:szCs w:val="24"/>
                <w:lang w:eastAsia="ru-RU"/>
              </w:rPr>
              <w:t>Раздел 1: Демонтажные работы</w:t>
            </w:r>
          </w:p>
          <w:p w:rsidR="00F52308" w:rsidRPr="00F52308" w:rsidRDefault="00F52308" w:rsidP="00F52308">
            <w:pPr>
              <w:widowControl w:val="0"/>
              <w:spacing w:after="0" w:line="240" w:lineRule="auto"/>
              <w:rPr>
                <w:rFonts w:ascii="Times New Roman" w:eastAsia="Courier New" w:hAnsi="Times New Roman" w:cs="Times New Roman"/>
                <w:b/>
                <w:color w:val="000000"/>
                <w:sz w:val="10"/>
                <w:szCs w:val="24"/>
                <w:lang w:eastAsia="ru-RU"/>
              </w:rPr>
            </w:pPr>
          </w:p>
        </w:tc>
      </w:tr>
      <w:tr w:rsidR="00F52308" w:rsidRPr="00F52308" w:rsidTr="00F52308">
        <w:trPr>
          <w:trHeight w:val="510"/>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демонтажу блока управления шкафного исполнения или распределительного пункта (шкаф)</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7</w:t>
            </w:r>
          </w:p>
        </w:tc>
      </w:tr>
      <w:tr w:rsidR="00F52308" w:rsidRPr="00F52308" w:rsidTr="00F52308">
        <w:trPr>
          <w:trHeight w:val="510"/>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демонтажу щитков осветительных, устанавливаемых в нише</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21</w:t>
            </w:r>
          </w:p>
        </w:tc>
      </w:tr>
      <w:tr w:rsidR="00F52308" w:rsidRPr="00F52308" w:rsidTr="00F52308">
        <w:trPr>
          <w:trHeight w:val="510"/>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демонтажу проводов из труб суммарным сечением: до 35 мм2</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м пучка проводов</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5</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361"/>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демонтажу кабеля</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м</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w:t>
            </w:r>
          </w:p>
        </w:tc>
      </w:tr>
      <w:tr w:rsidR="00F52308" w:rsidRPr="00F52308" w:rsidTr="00F52308">
        <w:trPr>
          <w:trHeight w:val="411"/>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демонтажу стальных труб, проложенных на скобах диаметром: до 40 мм</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м труб</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0,45</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510"/>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 xml:space="preserve">Выполнение работ по демонтажу светильников для люминесцентных ламп </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4,89</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463"/>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демонтажу выключателей, розеток</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5,09</w:t>
            </w:r>
          </w:p>
        </w:tc>
      </w:tr>
      <w:tr w:rsidR="00F52308" w:rsidRPr="00F52308" w:rsidTr="00F52308">
        <w:trPr>
          <w:trHeight w:val="510"/>
        </w:trPr>
        <w:tc>
          <w:tcPr>
            <w:tcW w:w="9916" w:type="dxa"/>
            <w:gridSpan w:val="4"/>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rPr>
                <w:rFonts w:ascii="Times New Roman" w:eastAsia="Courier New" w:hAnsi="Times New Roman" w:cs="Times New Roman"/>
                <w:b/>
                <w:color w:val="000000"/>
                <w:sz w:val="24"/>
                <w:szCs w:val="24"/>
                <w:lang w:eastAsia="ru-RU"/>
              </w:rPr>
            </w:pPr>
            <w:r w:rsidRPr="00F52308">
              <w:rPr>
                <w:rFonts w:ascii="Times New Roman" w:eastAsia="Courier New" w:hAnsi="Times New Roman" w:cs="Times New Roman"/>
                <w:b/>
                <w:color w:val="000000"/>
                <w:sz w:val="24"/>
                <w:szCs w:val="24"/>
                <w:lang w:eastAsia="ru-RU"/>
              </w:rPr>
              <w:t>Раздел 2: Электромонтажные работы (подвал)</w:t>
            </w:r>
          </w:p>
          <w:p w:rsidR="00F52308" w:rsidRPr="00F52308" w:rsidRDefault="00F52308" w:rsidP="00F52308">
            <w:pPr>
              <w:widowControl w:val="0"/>
              <w:spacing w:after="0" w:line="240" w:lineRule="auto"/>
              <w:jc w:val="right"/>
              <w:rPr>
                <w:rFonts w:ascii="Times New Roman" w:eastAsia="Courier New" w:hAnsi="Times New Roman" w:cs="Times New Roman"/>
                <w:color w:val="000000"/>
                <w:sz w:val="10"/>
                <w:szCs w:val="24"/>
                <w:lang w:eastAsia="ru-RU"/>
              </w:rPr>
            </w:pPr>
          </w:p>
        </w:tc>
      </w:tr>
      <w:tr w:rsidR="00F52308" w:rsidRPr="00F52308" w:rsidTr="00F52308">
        <w:trPr>
          <w:trHeight w:val="510"/>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прокладке труб гофрированных для защиты проводов и кабелей</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м</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9,27</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431"/>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затягиванию провода в проложенные трубы и металлические рукава первого одножильного или многожильного в общей оплетке, суммарное сечение: до 6 мм2</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м</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3,45</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431"/>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затягиванию провода в проложенные трубы и металлические рукава первого одножильного или многожильного в общей оплетке, суммарное сечение: до 16 мм2</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м</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4,57</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431"/>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затягиванию провода в проложенные трубы и металлические рукава первого одножильного или многожильного в общей оплетке, суммарное сечение: до 35 мм2</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м</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1,02</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затягиванию провода в проложенные трубы и металлические рукава первого одножильного или многожильного в общей оплетке, суммарное сечение: до 70 мм2</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м</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0,23</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установке щитков осветительных, устанавливаемых на стене</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w:t>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установке автоматических выключателей</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15</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 xml:space="preserve">Выполнение работ по установке светильников потолочных </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1,2</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установке светильников потолочных</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0,01</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установке розетки штепсельной трехполюсной</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0,08</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установке розетки штепсельной (полугерметической, герметической)</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0,36</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установке выключателя (полугерметическго, герметического)</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0,21</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9916" w:type="dxa"/>
            <w:gridSpan w:val="4"/>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rPr>
                <w:rFonts w:ascii="Times New Roman" w:eastAsia="Courier New" w:hAnsi="Times New Roman" w:cs="Times New Roman"/>
                <w:b/>
                <w:color w:val="000000"/>
                <w:sz w:val="24"/>
                <w:szCs w:val="24"/>
                <w:lang w:eastAsia="ru-RU"/>
              </w:rPr>
            </w:pPr>
            <w:r w:rsidRPr="00F52308">
              <w:rPr>
                <w:rFonts w:ascii="Times New Roman" w:eastAsia="Courier New" w:hAnsi="Times New Roman" w:cs="Times New Roman"/>
                <w:b/>
                <w:color w:val="000000"/>
                <w:sz w:val="24"/>
                <w:szCs w:val="24"/>
                <w:lang w:eastAsia="ru-RU"/>
              </w:rPr>
              <w:t>Раздел 3: Строительные работы (стояки)</w:t>
            </w:r>
          </w:p>
          <w:p w:rsidR="00F52308" w:rsidRPr="00F52308" w:rsidRDefault="00F52308" w:rsidP="00F52308">
            <w:pPr>
              <w:widowControl w:val="0"/>
              <w:spacing w:after="0" w:line="240" w:lineRule="auto"/>
              <w:rPr>
                <w:rFonts w:ascii="Arial" w:eastAsia="Courier New" w:hAnsi="Arial" w:cs="Arial"/>
                <w:color w:val="000000"/>
                <w:sz w:val="10"/>
                <w:szCs w:val="20"/>
                <w:lang w:eastAsia="ru-RU"/>
              </w:rPr>
            </w:pP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 xml:space="preserve">Выполнение работ по сверлению вертикальных отверстий в железобетонных конструкциях полов </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отверстий</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0,11</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 xml:space="preserve">Выполнение работ по облицовке стен по одинарному металлическому каркасу гипсокартонными листами в один слой </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м2 стен (за вычетом проемов)</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0,05</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9916" w:type="dxa"/>
            <w:gridSpan w:val="4"/>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rPr>
                <w:rFonts w:ascii="Times New Roman" w:eastAsia="Courier New" w:hAnsi="Times New Roman" w:cs="Times New Roman"/>
                <w:b/>
                <w:color w:val="000000"/>
                <w:sz w:val="24"/>
                <w:szCs w:val="24"/>
                <w:lang w:eastAsia="ru-RU"/>
              </w:rPr>
            </w:pPr>
            <w:r w:rsidRPr="00F52308">
              <w:rPr>
                <w:rFonts w:ascii="Times New Roman" w:eastAsia="Courier New" w:hAnsi="Times New Roman" w:cs="Times New Roman"/>
                <w:b/>
                <w:color w:val="000000"/>
                <w:sz w:val="24"/>
                <w:szCs w:val="24"/>
                <w:lang w:eastAsia="ru-RU"/>
              </w:rPr>
              <w:t>Раздел 3: Электромонтажные работы (стояки)</w:t>
            </w:r>
          </w:p>
          <w:p w:rsidR="00F52308" w:rsidRPr="00F52308" w:rsidRDefault="00F52308" w:rsidP="00F52308">
            <w:pPr>
              <w:widowControl w:val="0"/>
              <w:spacing w:after="0" w:line="240" w:lineRule="auto"/>
              <w:jc w:val="right"/>
              <w:rPr>
                <w:rFonts w:ascii="Times New Roman" w:eastAsia="Courier New" w:hAnsi="Times New Roman" w:cs="Times New Roman"/>
                <w:color w:val="000000"/>
                <w:sz w:val="10"/>
                <w:szCs w:val="24"/>
                <w:lang w:eastAsia="ru-RU"/>
              </w:rPr>
            </w:pP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установке лотка металлического по установленным конструкциям</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 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0,09222</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прокладке проводов в лотках, сечением: до 6 мм2</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м</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0,21</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прокладке проводов в лотках, сечением: до 120 мм2</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м</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1,18</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прокладке проводов в лотках, сечением: до 185 мм2</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м</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0,53</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установке профиля перфорированного монтажного длиной</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м</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0,05</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установке трубы винипластовой по установленным конструкциям, по стенам и колоннам с креплением скобами, диаметр: до 63 мм</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м</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0,63</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прокладке труб гофрированных ПВХ для защиты проводов и кабелей</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м</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1,9</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затягиванию провода в проложенные трубы и металлические рукава первого одножильного или многожильного в общей оплетке, суммарное сечение: до 120 мм2</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м</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1,27</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затягиванию провода в проложенные трубы и металлические рукава первого одножильного или многожильного в общей оплетке, суммарное сечение: до 240 мм2</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м</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1,26</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монтажу проводов осветительных сетей в защитной оболочке или кабель двух-трехжильный: в готовых каналах стен и перекрытий</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м</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1,53</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монтажу блока управления шкафного исполнения или распределительный пункт (шкаф), устанавливаемый на стене</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w:t>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монтажу щитков осветительных, устанавливаемых в нише</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20</w:t>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монтажу щитков осветительных устанавливаемых на стене</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5</w:t>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установке автоматического выключателя</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213</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9916" w:type="dxa"/>
            <w:gridSpan w:val="4"/>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rPr>
                <w:rFonts w:ascii="Times New Roman" w:eastAsia="Courier New" w:hAnsi="Times New Roman" w:cs="Times New Roman"/>
                <w:b/>
                <w:color w:val="000000"/>
                <w:sz w:val="24"/>
                <w:szCs w:val="24"/>
                <w:lang w:eastAsia="ru-RU"/>
              </w:rPr>
            </w:pPr>
            <w:r w:rsidRPr="00F52308">
              <w:rPr>
                <w:rFonts w:ascii="Times New Roman" w:eastAsia="Courier New" w:hAnsi="Times New Roman" w:cs="Times New Roman"/>
                <w:b/>
                <w:color w:val="000000"/>
                <w:sz w:val="24"/>
                <w:szCs w:val="24"/>
                <w:lang w:eastAsia="ru-RU"/>
              </w:rPr>
              <w:t>Раздел 4: Строительные работы (1 этаж)</w:t>
            </w:r>
          </w:p>
          <w:p w:rsidR="00F52308" w:rsidRPr="00F52308" w:rsidRDefault="00F52308" w:rsidP="00F52308">
            <w:pPr>
              <w:widowControl w:val="0"/>
              <w:spacing w:after="0" w:line="240" w:lineRule="auto"/>
              <w:jc w:val="right"/>
              <w:rPr>
                <w:rFonts w:ascii="Times New Roman" w:eastAsia="Courier New" w:hAnsi="Times New Roman" w:cs="Times New Roman"/>
                <w:color w:val="000000"/>
                <w:sz w:val="10"/>
                <w:szCs w:val="24"/>
                <w:lang w:eastAsia="ru-RU"/>
              </w:rPr>
            </w:pP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Arial" w:eastAsia="Times New Roman" w:hAnsi="Arial" w:cs="Arial"/>
                <w:sz w:val="20"/>
                <w:szCs w:val="20"/>
                <w:lang w:eastAsia="ru-RU"/>
              </w:rPr>
            </w:pPr>
            <w:r w:rsidRPr="00F52308">
              <w:rPr>
                <w:rFonts w:ascii="Times New Roman" w:eastAsia="Calibri" w:hAnsi="Times New Roman" w:cs="Times New Roman"/>
                <w:sz w:val="24"/>
                <w:szCs w:val="24"/>
                <w:lang w:eastAsia="ar-SA"/>
              </w:rPr>
              <w:t>Выполнение работ по пробивке в кирпичных стенах борозд площадью сечения: до 20 см2</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Arial" w:eastAsia="Courier New" w:hAnsi="Arial" w:cs="Arial"/>
                <w:color w:val="000000"/>
                <w:sz w:val="20"/>
                <w:szCs w:val="20"/>
                <w:lang w:eastAsia="ru-RU"/>
              </w:rPr>
            </w:pPr>
            <w:r w:rsidRPr="00F52308">
              <w:rPr>
                <w:rFonts w:ascii="Times New Roman" w:eastAsia="Courier New" w:hAnsi="Times New Roman" w:cs="Times New Roman"/>
                <w:color w:val="000000"/>
                <w:sz w:val="24"/>
                <w:szCs w:val="24"/>
                <w:lang w:eastAsia="ru-RU"/>
              </w:rPr>
              <w:t>100 м борозд</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2,91</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9916" w:type="dxa"/>
            <w:gridSpan w:val="4"/>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rPr>
                <w:rFonts w:ascii="Times New Roman" w:eastAsia="Courier New" w:hAnsi="Times New Roman" w:cs="Times New Roman"/>
                <w:b/>
                <w:color w:val="000000"/>
                <w:sz w:val="24"/>
                <w:szCs w:val="24"/>
                <w:lang w:eastAsia="ru-RU"/>
              </w:rPr>
            </w:pPr>
            <w:r w:rsidRPr="00F52308">
              <w:rPr>
                <w:rFonts w:ascii="Times New Roman" w:eastAsia="Courier New" w:hAnsi="Times New Roman" w:cs="Times New Roman"/>
                <w:b/>
                <w:color w:val="000000"/>
                <w:sz w:val="24"/>
                <w:szCs w:val="24"/>
                <w:lang w:eastAsia="ru-RU"/>
              </w:rPr>
              <w:t>Раздел 4: Электромонтажные работы (1 этаж)</w:t>
            </w:r>
          </w:p>
          <w:p w:rsidR="00F52308" w:rsidRPr="00F52308" w:rsidRDefault="00F52308" w:rsidP="00F52308">
            <w:pPr>
              <w:widowControl w:val="0"/>
              <w:spacing w:after="0" w:line="240" w:lineRule="auto"/>
              <w:jc w:val="right"/>
              <w:rPr>
                <w:rFonts w:ascii="Times New Roman" w:eastAsia="Courier New" w:hAnsi="Times New Roman" w:cs="Times New Roman"/>
                <w:color w:val="000000"/>
                <w:sz w:val="10"/>
                <w:szCs w:val="24"/>
                <w:lang w:eastAsia="ru-RU"/>
              </w:rPr>
            </w:pP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прокладке труб гофрированных ПВХ для защиты проводов и кабелей</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м</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31,78</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затягиванию провода в проложенные трубы и металлические рукава первого одножильного или многожильного в общей оплетке, суммарное сечение: до 6 мм2</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м</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11,83</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затягиванию провода в проложенные трубы и металлические рукава первого одножильного или многожильного в общей оплетке, суммарное сечение: до 16 мм2</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м</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18,5</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затягиванию провода в проложенные трубы и металлические рукава первого одножильного или многожильного в общей оплетке, суммарное сечение: до 35 мм2</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м</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1,45</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установке щитков осветительных, устанавливаемых на стене</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13</w:t>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установке автоматического выключателя</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161</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установке светильников в подвесных потолках, устанавливаемых: на закладных деталях</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2,15</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 xml:space="preserve">Выполнение работ по установке светильников потолочныых светодиодных </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0,04</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установке кронштейнов со светильниками по: стенам и потолкам</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0,12</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 xml:space="preserve">Выполнение работ по установке светильников потолочных или настенных </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0,06</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установке розетки штепсельной трехполюсной</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0,06</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установке розетки штепсельной: утопленного типа при скрытой проводке</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1,92</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установке выключателя одноклавишного утопленного типа при скрытой проводке</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0,28</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946"/>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 xml:space="preserve">Выполнение работ по установке и разборке наружных инвентарных лесов </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м2 вертикальной проекции для наружных лесов</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0,84</w:t>
            </w:r>
          </w:p>
        </w:tc>
      </w:tr>
      <w:tr w:rsidR="00F52308" w:rsidRPr="00F52308" w:rsidTr="00F52308">
        <w:trPr>
          <w:trHeight w:val="255"/>
        </w:trPr>
        <w:tc>
          <w:tcPr>
            <w:tcW w:w="9916" w:type="dxa"/>
            <w:gridSpan w:val="4"/>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rPr>
                <w:rFonts w:ascii="Times New Roman" w:eastAsia="Courier New" w:hAnsi="Times New Roman" w:cs="Times New Roman"/>
                <w:b/>
                <w:color w:val="000000"/>
                <w:sz w:val="24"/>
                <w:szCs w:val="24"/>
                <w:lang w:eastAsia="ru-RU"/>
              </w:rPr>
            </w:pPr>
            <w:r w:rsidRPr="00F52308">
              <w:rPr>
                <w:rFonts w:ascii="Times New Roman" w:eastAsia="Courier New" w:hAnsi="Times New Roman" w:cs="Times New Roman"/>
                <w:b/>
                <w:color w:val="000000"/>
                <w:sz w:val="24"/>
                <w:szCs w:val="24"/>
                <w:lang w:eastAsia="ru-RU"/>
              </w:rPr>
              <w:t>Раздел 5: Строительные работы (2 этаж)</w:t>
            </w:r>
          </w:p>
          <w:p w:rsidR="00F52308" w:rsidRPr="00F52308" w:rsidRDefault="00F52308" w:rsidP="00F52308">
            <w:pPr>
              <w:widowControl w:val="0"/>
              <w:spacing w:after="0" w:line="240" w:lineRule="auto"/>
              <w:rPr>
                <w:rFonts w:ascii="Arial" w:eastAsia="Courier New" w:hAnsi="Arial" w:cs="Arial"/>
                <w:color w:val="000000"/>
                <w:sz w:val="10"/>
                <w:szCs w:val="20"/>
                <w:lang w:eastAsia="ru-RU"/>
              </w:rPr>
            </w:pP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пробивке в кирпичных стенах борозд площадью сечения: до 20 см2</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м борозд</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2,75</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заделке отверстий, гнезд и борозд: в стенах и перегородках бетонных площадью до 0,1 м2</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 м3 заделки</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0,2475</w:t>
            </w:r>
          </w:p>
        </w:tc>
      </w:tr>
      <w:tr w:rsidR="00F52308" w:rsidRPr="00F52308" w:rsidTr="00F52308">
        <w:trPr>
          <w:trHeight w:val="255"/>
        </w:trPr>
        <w:tc>
          <w:tcPr>
            <w:tcW w:w="9916" w:type="dxa"/>
            <w:gridSpan w:val="4"/>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rPr>
                <w:rFonts w:ascii="Times New Roman" w:eastAsia="Courier New" w:hAnsi="Times New Roman" w:cs="Times New Roman"/>
                <w:b/>
                <w:color w:val="000000"/>
                <w:sz w:val="24"/>
                <w:szCs w:val="24"/>
                <w:lang w:eastAsia="ru-RU"/>
              </w:rPr>
            </w:pPr>
            <w:r w:rsidRPr="00F52308">
              <w:rPr>
                <w:rFonts w:ascii="Times New Roman" w:eastAsia="Courier New" w:hAnsi="Times New Roman" w:cs="Times New Roman"/>
                <w:b/>
                <w:color w:val="000000"/>
                <w:sz w:val="24"/>
                <w:szCs w:val="24"/>
                <w:lang w:eastAsia="ru-RU"/>
              </w:rPr>
              <w:t>Раздел 5: Электромонтажные работы (2 этаж)</w:t>
            </w:r>
          </w:p>
          <w:p w:rsidR="00F52308" w:rsidRPr="00F52308" w:rsidRDefault="00F52308" w:rsidP="00F52308">
            <w:pPr>
              <w:widowControl w:val="0"/>
              <w:spacing w:after="0" w:line="240" w:lineRule="auto"/>
              <w:rPr>
                <w:rFonts w:ascii="Arial" w:eastAsia="Courier New" w:hAnsi="Arial" w:cs="Arial"/>
                <w:color w:val="000000"/>
                <w:sz w:val="10"/>
                <w:szCs w:val="20"/>
                <w:lang w:eastAsia="ru-RU"/>
              </w:rPr>
            </w:pP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прокладке труб гофрированных ПВХ для защиты проводов и кабелей</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м</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35,25</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затягиванию провода в проложенные трубы и металлические рукава первого одножильного или многожильного в общей оплетке, суммарное сечение: до 6 мм2</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м</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10,5</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затягиванию провода в проложенные трубы и металлические рукава первого одножильного или многожильного в общей оплетке, суммарное сечение: до 16 мм2</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м</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22,5</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 xml:space="preserve">Выполнение работ по затягиванию провода в проложенные трубы и металлические рукава </w:t>
            </w:r>
            <w:r w:rsidRPr="00F52308">
              <w:rPr>
                <w:rFonts w:ascii="Times New Roman" w:eastAsia="Calibri" w:hAnsi="Times New Roman" w:cs="Times New Roman"/>
                <w:sz w:val="24"/>
                <w:szCs w:val="24"/>
                <w:lang w:eastAsia="ar-SA"/>
              </w:rPr>
              <w:lastRenderedPageBreak/>
              <w:t>первого одножильного или многожильного в общей оплетке, суммарное сечение: до 35 мм2</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lastRenderedPageBreak/>
              <w:t>100 м</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2,25</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установке щитков осветительных, устанавливаемых на стене</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11</w:t>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установке автоматического выключателя</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157</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установке светильников в подвесных потолках, устанавливаемых: на закладных деталях</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1,5</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 xml:space="preserve">Выполнение работ по установке светильников потолочных светодиодных </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0,04</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установке розетки штепсельной трехполюсной</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0,09</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установке розетки штепсельной утопленного типа при скрытой проводке</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2,91</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установке выключателя одноклавишного утопленного типа при скрытой проводке</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0,21</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9916" w:type="dxa"/>
            <w:gridSpan w:val="4"/>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rPr>
                <w:rFonts w:ascii="Times New Roman" w:eastAsia="Courier New" w:hAnsi="Times New Roman" w:cs="Times New Roman"/>
                <w:b/>
                <w:color w:val="000000"/>
                <w:sz w:val="24"/>
                <w:szCs w:val="24"/>
                <w:lang w:eastAsia="ru-RU"/>
              </w:rPr>
            </w:pPr>
            <w:r w:rsidRPr="00F52308">
              <w:rPr>
                <w:rFonts w:ascii="Times New Roman" w:eastAsia="Courier New" w:hAnsi="Times New Roman" w:cs="Times New Roman"/>
                <w:b/>
                <w:color w:val="000000"/>
                <w:sz w:val="24"/>
                <w:szCs w:val="24"/>
                <w:lang w:eastAsia="ru-RU"/>
              </w:rPr>
              <w:t>Раздел 6: Строительные работы (3 этаж)</w:t>
            </w:r>
          </w:p>
          <w:p w:rsidR="00F52308" w:rsidRPr="00F52308" w:rsidRDefault="00F52308" w:rsidP="00F52308">
            <w:pPr>
              <w:widowControl w:val="0"/>
              <w:spacing w:after="0" w:line="240" w:lineRule="auto"/>
              <w:rPr>
                <w:rFonts w:ascii="Times New Roman" w:eastAsia="Courier New" w:hAnsi="Times New Roman" w:cs="Times New Roman"/>
                <w:color w:val="000000"/>
                <w:sz w:val="10"/>
                <w:szCs w:val="24"/>
                <w:lang w:eastAsia="ru-RU"/>
              </w:rPr>
            </w:pP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пробивке в кирпичных стенах борозд площадью сечения: до 20 см2</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м борозд</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2,63</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заделке отверстий, гнезд и борозд: в стенах и перегородках бетонных площадью до 0,1 м2</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 м3 заделки</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0,2367</w:t>
            </w:r>
          </w:p>
        </w:tc>
      </w:tr>
      <w:tr w:rsidR="00F52308" w:rsidRPr="00F52308" w:rsidTr="00F52308">
        <w:trPr>
          <w:trHeight w:val="255"/>
        </w:trPr>
        <w:tc>
          <w:tcPr>
            <w:tcW w:w="9916" w:type="dxa"/>
            <w:gridSpan w:val="4"/>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rPr>
                <w:rFonts w:ascii="Times New Roman" w:eastAsia="Courier New" w:hAnsi="Times New Roman" w:cs="Times New Roman"/>
                <w:b/>
                <w:color w:val="000000"/>
                <w:sz w:val="24"/>
                <w:szCs w:val="24"/>
                <w:lang w:eastAsia="ru-RU"/>
              </w:rPr>
            </w:pPr>
            <w:r w:rsidRPr="00F52308">
              <w:rPr>
                <w:rFonts w:ascii="Times New Roman" w:eastAsia="Courier New" w:hAnsi="Times New Roman" w:cs="Times New Roman"/>
                <w:b/>
                <w:color w:val="000000"/>
                <w:sz w:val="24"/>
                <w:szCs w:val="24"/>
                <w:lang w:eastAsia="ru-RU"/>
              </w:rPr>
              <w:t>Раздел 6: Электромонтажные работы (3 этаж)</w:t>
            </w:r>
          </w:p>
          <w:p w:rsidR="00F52308" w:rsidRPr="00F52308" w:rsidRDefault="00F52308" w:rsidP="00F52308">
            <w:pPr>
              <w:widowControl w:val="0"/>
              <w:spacing w:after="0" w:line="240" w:lineRule="auto"/>
              <w:rPr>
                <w:rFonts w:ascii="Times New Roman" w:eastAsia="Courier New" w:hAnsi="Times New Roman" w:cs="Times New Roman"/>
                <w:color w:val="000000"/>
                <w:sz w:val="10"/>
                <w:szCs w:val="24"/>
                <w:lang w:eastAsia="ru-RU"/>
              </w:rPr>
            </w:pP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прокладке труб гофрированных ПВХ для защиты проводов и кабелей</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м</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33,15</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затягиванию провода в проложенные трубы и металлические рукава первого одножильного или многожильного в общей оплетке, суммарное сечение: до 6 мм2</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м</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10,5</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затягиванию провода в проложенные трубы и металлические рукава первого одножильного или многожильного в общей оплетке, суммарное сечение: до 16 мм2</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м</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21,2</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затягиванию провода в проложенные трубы и металлические рукава первого одножильного или многожильного в общей оплетке, суммарное сечение: до 35 мм2</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м</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1,45</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установке щитков осветительных, устанавливаемых на стене</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9</w:t>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установке автоматического выключателя</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140</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установке светильников в подвесных потолках, устанавливаемых на закладных деталях</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1,5</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 xml:space="preserve">Выполнение работ по установке светильников потолочных светодиодных </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0,04</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установке розетки штепсельной трехполюсной</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0,06</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установке розетки штепсельной: утопленного типа при скрытой проводке</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2,91</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установке выключателя одноклавишного утопленного типа при скрытой проводке</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0,21</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9916" w:type="dxa"/>
            <w:gridSpan w:val="4"/>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rPr>
                <w:rFonts w:ascii="Times New Roman" w:eastAsia="Courier New" w:hAnsi="Times New Roman" w:cs="Times New Roman"/>
                <w:b/>
                <w:color w:val="000000"/>
                <w:sz w:val="24"/>
                <w:szCs w:val="24"/>
                <w:lang w:eastAsia="ru-RU"/>
              </w:rPr>
            </w:pPr>
            <w:r w:rsidRPr="00F52308">
              <w:rPr>
                <w:rFonts w:ascii="Times New Roman" w:eastAsia="Courier New" w:hAnsi="Times New Roman" w:cs="Times New Roman"/>
                <w:b/>
                <w:color w:val="000000"/>
                <w:sz w:val="24"/>
                <w:szCs w:val="24"/>
                <w:lang w:eastAsia="ru-RU"/>
              </w:rPr>
              <w:t>Раздел 7: Строительные работы (4 этаж)</w:t>
            </w:r>
          </w:p>
          <w:p w:rsidR="00F52308" w:rsidRPr="00F52308" w:rsidRDefault="00F52308" w:rsidP="00F52308">
            <w:pPr>
              <w:widowControl w:val="0"/>
              <w:spacing w:after="0" w:line="240" w:lineRule="auto"/>
              <w:rPr>
                <w:rFonts w:ascii="Times New Roman" w:eastAsia="Courier New" w:hAnsi="Times New Roman" w:cs="Times New Roman"/>
                <w:color w:val="000000"/>
                <w:sz w:val="10"/>
                <w:szCs w:val="24"/>
                <w:lang w:eastAsia="ru-RU"/>
              </w:rPr>
            </w:pP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пробивке в кирпичных стенах борозд площадью сечения: до 20 см2</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м борозд</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2,45</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заделке отверстий, гнезд и борозд: в стенах и перегородках бетонных площадью до 0,1 м2</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 м3 заделки</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0,2205</w:t>
            </w:r>
          </w:p>
        </w:tc>
      </w:tr>
      <w:tr w:rsidR="00F52308" w:rsidRPr="00F52308" w:rsidTr="00F52308">
        <w:trPr>
          <w:trHeight w:val="255"/>
        </w:trPr>
        <w:tc>
          <w:tcPr>
            <w:tcW w:w="9916" w:type="dxa"/>
            <w:gridSpan w:val="4"/>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rPr>
                <w:rFonts w:ascii="Times New Roman" w:eastAsia="Courier New" w:hAnsi="Times New Roman" w:cs="Times New Roman"/>
                <w:b/>
                <w:color w:val="000000"/>
                <w:sz w:val="24"/>
                <w:szCs w:val="24"/>
                <w:lang w:eastAsia="ru-RU"/>
              </w:rPr>
            </w:pPr>
            <w:r w:rsidRPr="00F52308">
              <w:rPr>
                <w:rFonts w:ascii="Times New Roman" w:eastAsia="Courier New" w:hAnsi="Times New Roman" w:cs="Times New Roman"/>
                <w:b/>
                <w:color w:val="000000"/>
                <w:sz w:val="24"/>
                <w:szCs w:val="24"/>
                <w:lang w:eastAsia="ru-RU"/>
              </w:rPr>
              <w:t>Раздел 7: Электромонтажные работы (4 этаж)</w:t>
            </w:r>
          </w:p>
          <w:p w:rsidR="00F52308" w:rsidRPr="00F52308" w:rsidRDefault="00F52308" w:rsidP="00F52308">
            <w:pPr>
              <w:widowControl w:val="0"/>
              <w:spacing w:after="0" w:line="240" w:lineRule="auto"/>
              <w:rPr>
                <w:rFonts w:ascii="Times New Roman" w:eastAsia="Courier New" w:hAnsi="Times New Roman" w:cs="Times New Roman"/>
                <w:color w:val="000000"/>
                <w:sz w:val="10"/>
                <w:szCs w:val="24"/>
                <w:lang w:eastAsia="ru-RU"/>
              </w:rPr>
            </w:pP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прокладке труб гофрированных ПВХ для защиты проводов и кабелей</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м</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29,4</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затягиванию провода в проложенные трубы и металлические рукава первого одножильного или многожильного в общей оплетке, суммарное сечение: до 6 мм2</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м</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10,5</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затягиванию провода в проложенные трубы и металлические рукава первого одножильного или многожильного в общей оплетке, суммарное сечение: до 16 мм2</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м</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17,2</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затягиванию провода в проложенные трубы и металлические рукава первого одножильного или многожильного в общей оплетке, суммарное сечение: до 35 мм2</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м</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1,7</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установке щитков осветительных, устанавливаемые на стене</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7</w:t>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установке автоматических выключателей</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127</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установке светильников в подвесных потолках, устанавливаемыых на закладных деталях</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1,5</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 xml:space="preserve">Выполнение работ по установке светильников потолочных светодиодных </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0,04</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установке розетки штепсельной трехполюсной</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0,07</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установке розетки штепсельной утопленного типа при скрытой проводке</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2,73</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установке выключателя одноклавишного утопленного типа при скрытой проводке</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0,21</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9916" w:type="dxa"/>
            <w:gridSpan w:val="4"/>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rPr>
                <w:rFonts w:ascii="Times New Roman" w:eastAsia="Courier New" w:hAnsi="Times New Roman" w:cs="Times New Roman"/>
                <w:b/>
                <w:color w:val="000000"/>
                <w:sz w:val="24"/>
                <w:szCs w:val="24"/>
                <w:lang w:eastAsia="ru-RU"/>
              </w:rPr>
            </w:pPr>
            <w:r w:rsidRPr="00F52308">
              <w:rPr>
                <w:rFonts w:ascii="Times New Roman" w:eastAsia="Courier New" w:hAnsi="Times New Roman" w:cs="Times New Roman"/>
                <w:b/>
                <w:color w:val="000000"/>
                <w:sz w:val="24"/>
                <w:szCs w:val="24"/>
                <w:lang w:eastAsia="ru-RU"/>
              </w:rPr>
              <w:t>Раздел 8: Строительные работы (5 этаж)</w:t>
            </w:r>
          </w:p>
          <w:p w:rsidR="00F52308" w:rsidRPr="00F52308" w:rsidRDefault="00F52308" w:rsidP="00F52308">
            <w:pPr>
              <w:widowControl w:val="0"/>
              <w:spacing w:after="0" w:line="240" w:lineRule="auto"/>
              <w:rPr>
                <w:rFonts w:ascii="Times New Roman" w:eastAsia="Courier New" w:hAnsi="Times New Roman" w:cs="Times New Roman"/>
                <w:color w:val="000000"/>
                <w:sz w:val="10"/>
                <w:szCs w:val="24"/>
                <w:lang w:eastAsia="ru-RU"/>
              </w:rPr>
            </w:pP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пробивке в кирпичных стенах борозд площадью сечения: до 20 см2</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м борозд</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3,23</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заделке отверстий, гнезд и борозд: в стенах и перегородках бетонных площадью до 0,1 м2</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 м3 заделки</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0,2907</w:t>
            </w:r>
          </w:p>
        </w:tc>
      </w:tr>
      <w:tr w:rsidR="00F52308" w:rsidRPr="00F52308" w:rsidTr="00F52308">
        <w:trPr>
          <w:trHeight w:val="255"/>
        </w:trPr>
        <w:tc>
          <w:tcPr>
            <w:tcW w:w="9916" w:type="dxa"/>
            <w:gridSpan w:val="4"/>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rPr>
                <w:rFonts w:ascii="Times New Roman" w:eastAsia="Courier New" w:hAnsi="Times New Roman" w:cs="Times New Roman"/>
                <w:b/>
                <w:color w:val="000000"/>
                <w:sz w:val="24"/>
                <w:szCs w:val="24"/>
                <w:lang w:eastAsia="ru-RU"/>
              </w:rPr>
            </w:pPr>
            <w:r w:rsidRPr="00F52308">
              <w:rPr>
                <w:rFonts w:ascii="Times New Roman" w:eastAsia="Courier New" w:hAnsi="Times New Roman" w:cs="Times New Roman"/>
                <w:b/>
                <w:color w:val="000000"/>
                <w:sz w:val="24"/>
                <w:szCs w:val="24"/>
                <w:lang w:eastAsia="ru-RU"/>
              </w:rPr>
              <w:t>Раздел 8: Электромонтажные работы (5 этаж)</w:t>
            </w:r>
          </w:p>
          <w:p w:rsidR="00F52308" w:rsidRPr="00F52308" w:rsidRDefault="00F52308" w:rsidP="00F52308">
            <w:pPr>
              <w:widowControl w:val="0"/>
              <w:spacing w:after="0" w:line="240" w:lineRule="auto"/>
              <w:rPr>
                <w:rFonts w:ascii="Times New Roman" w:eastAsia="Courier New" w:hAnsi="Times New Roman" w:cs="Times New Roman"/>
                <w:color w:val="000000"/>
                <w:sz w:val="10"/>
                <w:szCs w:val="24"/>
                <w:lang w:eastAsia="ru-RU"/>
              </w:rPr>
            </w:pP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прокладке труб гофрированных ПВХ для защиты проводов и кабелей</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м</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35,55</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затягиванию провода в проложенные трубы и металлические рукава первого одножильного или многожильного в общей оплетке, суммарное сечение: до 6 мм2</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м</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10,5</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затягиванию провода в проложенные трубы и металлические рукава первого одножильного или многожильного в общей оплетке, суммарное сечение: до 16 мм2</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м</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23,8</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затягиванию провода в проложенные трубы и металлические рукава первого одножильного или многожильного в общей оплетке, суммарное сечение: до 35 мм2</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м</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1,25</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установке щитков осветительных, устанавливаемых на стене</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13</w:t>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установке автоматического выключателя</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174</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установке светильников в подвесных потолках, устанавливаемых на закладных деталях</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1,5</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 xml:space="preserve">Выполнение работ по установке светильников потолочных светодиодных </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0,04</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установке розетки штепсельной трехполюсной</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0,05</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установке розетки штепсельной утопленного типа при скрытой проводке</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3,48</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установке выключателя одноклавишного утопленного типа при скрытой проводке</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0,21</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9916" w:type="dxa"/>
            <w:gridSpan w:val="4"/>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rPr>
                <w:rFonts w:ascii="Times New Roman" w:eastAsia="Courier New" w:hAnsi="Times New Roman" w:cs="Times New Roman"/>
                <w:b/>
                <w:color w:val="000000"/>
                <w:sz w:val="24"/>
                <w:szCs w:val="24"/>
                <w:lang w:eastAsia="ru-RU"/>
              </w:rPr>
            </w:pPr>
            <w:r w:rsidRPr="00F52308">
              <w:rPr>
                <w:rFonts w:ascii="Times New Roman" w:eastAsia="Courier New" w:hAnsi="Times New Roman" w:cs="Times New Roman"/>
                <w:b/>
                <w:color w:val="000000"/>
                <w:sz w:val="24"/>
                <w:szCs w:val="24"/>
                <w:lang w:eastAsia="ru-RU"/>
              </w:rPr>
              <w:t>Раздел 9: Монтажные работы (СКС)</w:t>
            </w:r>
          </w:p>
          <w:p w:rsidR="00F52308" w:rsidRPr="00F52308" w:rsidRDefault="00F52308" w:rsidP="00F52308">
            <w:pPr>
              <w:widowControl w:val="0"/>
              <w:spacing w:after="0" w:line="240" w:lineRule="auto"/>
              <w:rPr>
                <w:rFonts w:ascii="Times New Roman" w:eastAsia="Courier New" w:hAnsi="Times New Roman" w:cs="Times New Roman"/>
                <w:color w:val="000000"/>
                <w:sz w:val="10"/>
                <w:szCs w:val="24"/>
                <w:lang w:eastAsia="ru-RU"/>
              </w:rPr>
            </w:pP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монтажу проволочного лотка и профиля монтажного</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м</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1,8</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монтажу трубы винипластовая по установленным конструкциям, по стенам и колоннам с креплением скобами, диаметр: до 63 мм</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м</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0,28</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 xml:space="preserve">Выполнение работ по монтажу прокладке труб гофрированных ПВХ </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м</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12</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затягиванию провода в проложенные трубы и металлические рукава первого одножильного или многожильного в общей оплетке, суммарное сечение: до 6 мм2</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м</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12,28</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затягиванию провода в проложенные трубы и металлические рукава каждого последующего одножильного или многожильного в общей оплетке, суммарное сечение: до 6 мм2</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м</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12,22</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монтажу проводов в проволочном лотке, сечением до 6 мм2</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м</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30,4</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 xml:space="preserve">Выполнение работ по монтажу шкафа телекомуникационного настенного </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71</w:t>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монтажу стойки телекоммуникационной серверной</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w:t>
            </w:r>
          </w:p>
        </w:tc>
      </w:tr>
      <w:tr w:rsidR="00F52308" w:rsidRPr="00F52308" w:rsidTr="00F52308">
        <w:trPr>
          <w:trHeight w:val="255"/>
        </w:trPr>
        <w:tc>
          <w:tcPr>
            <w:tcW w:w="9916" w:type="dxa"/>
            <w:gridSpan w:val="4"/>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rPr>
                <w:rFonts w:ascii="Times New Roman" w:eastAsia="Courier New" w:hAnsi="Times New Roman" w:cs="Times New Roman"/>
                <w:b/>
                <w:color w:val="000000"/>
                <w:sz w:val="24"/>
                <w:szCs w:val="24"/>
                <w:lang w:eastAsia="ru-RU"/>
              </w:rPr>
            </w:pPr>
            <w:r w:rsidRPr="00F52308">
              <w:rPr>
                <w:rFonts w:ascii="Times New Roman" w:eastAsia="Courier New" w:hAnsi="Times New Roman" w:cs="Times New Roman"/>
                <w:b/>
                <w:color w:val="000000"/>
                <w:sz w:val="24"/>
                <w:szCs w:val="24"/>
                <w:lang w:eastAsia="ru-RU"/>
              </w:rPr>
              <w:t xml:space="preserve">Раздел 10: Посконаладочные работы </w:t>
            </w:r>
          </w:p>
          <w:p w:rsidR="00F52308" w:rsidRPr="00F52308" w:rsidRDefault="00F52308" w:rsidP="00F52308">
            <w:pPr>
              <w:widowControl w:val="0"/>
              <w:spacing w:after="0" w:line="240" w:lineRule="auto"/>
              <w:rPr>
                <w:rFonts w:ascii="Times New Roman" w:eastAsia="Courier New" w:hAnsi="Times New Roman" w:cs="Times New Roman"/>
                <w:b/>
                <w:color w:val="000000"/>
                <w:sz w:val="10"/>
                <w:szCs w:val="24"/>
                <w:lang w:eastAsia="ru-RU"/>
              </w:rPr>
            </w:pP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проверке наличия цепи между заземлителями и заземленными элементами</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100 точек</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25,36</w:t>
            </w:r>
            <w:r w:rsidRPr="00F52308">
              <w:rPr>
                <w:rFonts w:ascii="Times New Roman" w:eastAsia="Courier New" w:hAnsi="Times New Roman" w:cs="Times New Roman"/>
                <w:color w:val="000000"/>
                <w:sz w:val="24"/>
                <w:szCs w:val="24"/>
                <w:lang w:eastAsia="ru-RU"/>
              </w:rPr>
              <w:br/>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проверке выключателя трехполюсного напряжением до 1 кВ с: электромагнитным, тепловым или комбинированным расцепителем, номинальный ток до 200 А</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10</w:t>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проверке выключателя двухполюсного напряжением до 1 кВ с: электромагнитным, тепловым или комбинированным расцепителем, номинальный ток до 50 А</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803</w:t>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проверке выключателя трехполюсного напряжением до 1 кВ с: электромагнитным, тепловым или комбинированным расцепителем, номинальный ток до 50 А</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150</w:t>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проверке выключателя однополюсного напряжением до 1 кВ: с устройством защитного отключения</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 шт.</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24</w:t>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измерению сопротивления изоляции мегаомметром: кабельных и других линий напряжением до 1 кВ, предназначенных для передачи электроэнергии к распределительным устройствам, щитам, шкафам, коммутационным аппаратам и электропотребителям</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 линия</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987</w:t>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замеру полного сопротивления цепи «фаза-нуль»</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 токоприемник</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56</w:t>
            </w:r>
          </w:p>
        </w:tc>
      </w:tr>
      <w:tr w:rsidR="00F52308" w:rsidRPr="00F52308" w:rsidTr="00F52308">
        <w:trPr>
          <w:trHeight w:val="255"/>
        </w:trPr>
        <w:tc>
          <w:tcPr>
            <w:tcW w:w="9916" w:type="dxa"/>
            <w:gridSpan w:val="4"/>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rPr>
                <w:rFonts w:ascii="Times New Roman" w:eastAsia="Courier New" w:hAnsi="Times New Roman" w:cs="Times New Roman"/>
                <w:b/>
                <w:color w:val="000000"/>
                <w:sz w:val="24"/>
                <w:szCs w:val="24"/>
                <w:lang w:eastAsia="ru-RU"/>
              </w:rPr>
            </w:pPr>
            <w:r w:rsidRPr="00F52308">
              <w:rPr>
                <w:rFonts w:ascii="Times New Roman" w:eastAsia="Courier New" w:hAnsi="Times New Roman" w:cs="Times New Roman"/>
                <w:b/>
                <w:color w:val="000000"/>
                <w:sz w:val="24"/>
                <w:szCs w:val="24"/>
                <w:lang w:eastAsia="ru-RU"/>
              </w:rPr>
              <w:t>Раздел 11. Прочие работы</w:t>
            </w:r>
          </w:p>
          <w:p w:rsidR="00F52308" w:rsidRPr="00F52308" w:rsidRDefault="00F52308" w:rsidP="00F52308">
            <w:pPr>
              <w:widowControl w:val="0"/>
              <w:spacing w:after="0" w:line="240" w:lineRule="auto"/>
              <w:rPr>
                <w:rFonts w:ascii="Courier New" w:eastAsia="Courier New" w:hAnsi="Courier New" w:cs="Courier New"/>
                <w:color w:val="000000"/>
                <w:sz w:val="10"/>
                <w:szCs w:val="24"/>
                <w:lang w:eastAsia="ru-RU"/>
              </w:rPr>
            </w:pP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Courier New" w:eastAsia="Courier New" w:hAnsi="Courier New" w:cs="Courier New"/>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Выполнение работ по затариванию строительного мусора в мешки</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 т груза</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2,2864</w:t>
            </w:r>
          </w:p>
        </w:tc>
      </w:tr>
      <w:tr w:rsidR="00F52308" w:rsidRPr="00F52308" w:rsidTr="00F52308">
        <w:trPr>
          <w:trHeight w:val="317"/>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 xml:space="preserve">Погрузочные работы мусора строительного </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 т груза</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2,2864</w:t>
            </w:r>
          </w:p>
        </w:tc>
      </w:tr>
      <w:tr w:rsidR="00F52308" w:rsidRPr="00F52308" w:rsidTr="00F52308">
        <w:trPr>
          <w:trHeight w:val="255"/>
        </w:trPr>
        <w:tc>
          <w:tcPr>
            <w:tcW w:w="709" w:type="dxa"/>
            <w:tcBorders>
              <w:top w:val="nil"/>
              <w:left w:val="single" w:sz="4" w:space="0" w:color="auto"/>
              <w:bottom w:val="single" w:sz="4" w:space="0" w:color="auto"/>
              <w:right w:val="single" w:sz="4" w:space="0" w:color="auto"/>
            </w:tcBorders>
            <w:shd w:val="clear" w:color="auto" w:fill="auto"/>
            <w:noWrap/>
          </w:tcPr>
          <w:p w:rsidR="00F52308" w:rsidRPr="00F52308" w:rsidRDefault="00F52308" w:rsidP="00F52308">
            <w:pPr>
              <w:widowControl w:val="0"/>
              <w:numPr>
                <w:ilvl w:val="0"/>
                <w:numId w:val="23"/>
              </w:numPr>
              <w:suppressAutoHyphens/>
              <w:spacing w:after="0" w:line="240" w:lineRule="auto"/>
              <w:rPr>
                <w:rFonts w:ascii="Times New Roman" w:eastAsia="Courier New" w:hAnsi="Times New Roman" w:cs="Times New Roman"/>
                <w:color w:val="000000"/>
                <w:sz w:val="24"/>
                <w:szCs w:val="24"/>
                <w:lang w:eastAsia="ru-RU"/>
              </w:rPr>
            </w:pPr>
          </w:p>
        </w:tc>
        <w:tc>
          <w:tcPr>
            <w:tcW w:w="5525" w:type="dxa"/>
            <w:tcBorders>
              <w:top w:val="nil"/>
              <w:left w:val="nil"/>
              <w:bottom w:val="single" w:sz="4" w:space="0" w:color="auto"/>
              <w:right w:val="single" w:sz="4" w:space="0" w:color="auto"/>
            </w:tcBorders>
            <w:shd w:val="clear" w:color="auto" w:fill="auto"/>
          </w:tcPr>
          <w:p w:rsidR="00F52308" w:rsidRPr="00F52308" w:rsidRDefault="00F52308" w:rsidP="00F52308">
            <w:pPr>
              <w:spacing w:after="0" w:line="240" w:lineRule="auto"/>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Перевозка грузов на расстояние: до 15 км I класс груза</w:t>
            </w:r>
          </w:p>
        </w:tc>
        <w:tc>
          <w:tcPr>
            <w:tcW w:w="2054" w:type="dxa"/>
            <w:tcBorders>
              <w:top w:val="nil"/>
              <w:left w:val="nil"/>
              <w:bottom w:val="single" w:sz="4" w:space="0" w:color="auto"/>
              <w:right w:val="single" w:sz="4" w:space="0" w:color="auto"/>
            </w:tcBorders>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1 т груза</w:t>
            </w:r>
          </w:p>
        </w:tc>
        <w:tc>
          <w:tcPr>
            <w:tcW w:w="1628" w:type="dxa"/>
            <w:tcBorders>
              <w:top w:val="nil"/>
              <w:left w:val="nil"/>
              <w:bottom w:val="single" w:sz="4" w:space="0" w:color="auto"/>
              <w:right w:val="single" w:sz="4" w:space="0" w:color="auto"/>
            </w:tcBorders>
            <w:shd w:val="clear" w:color="auto" w:fill="auto"/>
            <w:noWrap/>
          </w:tcPr>
          <w:p w:rsidR="00F52308" w:rsidRPr="00F52308" w:rsidRDefault="00F52308" w:rsidP="00F52308">
            <w:pPr>
              <w:widowControl w:val="0"/>
              <w:spacing w:after="0" w:line="240" w:lineRule="auto"/>
              <w:jc w:val="right"/>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2,2864</w:t>
            </w:r>
          </w:p>
        </w:tc>
      </w:tr>
    </w:tbl>
    <w:p w:rsidR="00F52308" w:rsidRPr="00F52308" w:rsidRDefault="00F52308" w:rsidP="00F52308">
      <w:pPr>
        <w:widowControl w:val="0"/>
        <w:spacing w:after="0" w:line="240" w:lineRule="auto"/>
        <w:jc w:val="both"/>
        <w:rPr>
          <w:rFonts w:ascii="Times New Roman" w:eastAsia="Courier New" w:hAnsi="Times New Roman" w:cs="Times New Roman"/>
          <w:color w:val="000000"/>
          <w:sz w:val="24"/>
          <w:szCs w:val="24"/>
          <w:lang w:eastAsia="ru-RU"/>
        </w:rPr>
      </w:pPr>
    </w:p>
    <w:p w:rsidR="00F52308" w:rsidRPr="00F52308" w:rsidRDefault="00F52308" w:rsidP="00F52308">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color w:val="000000"/>
          <w:sz w:val="24"/>
          <w:szCs w:val="24"/>
          <w:lang w:eastAsia="ru-RU"/>
        </w:rPr>
      </w:pPr>
      <w:r w:rsidRPr="00F52308">
        <w:rPr>
          <w:rFonts w:ascii="Times New Roman" w:eastAsia="Times New Roman" w:hAnsi="Times New Roman" w:cs="Times New Roman"/>
          <w:b/>
          <w:color w:val="000000"/>
          <w:sz w:val="24"/>
          <w:szCs w:val="24"/>
          <w:lang w:eastAsia="ru-RU"/>
        </w:rPr>
        <w:t>Требования к безопасности работ</w:t>
      </w:r>
    </w:p>
    <w:p w:rsidR="00F52308" w:rsidRPr="00F52308" w:rsidRDefault="00F52308" w:rsidP="00F52308">
      <w:pPr>
        <w:widowControl w:val="0"/>
        <w:spacing w:after="0" w:line="240" w:lineRule="auto"/>
        <w:ind w:firstLine="426"/>
        <w:jc w:val="both"/>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Выполнение работ с соблюдением требований по технике безопасности, проведение необходимых мероприятий по охране окружающей среды, противопожарных мероприятий. При выполнении работ Подрядчик несет ответственность за соблюдение правил техники безопасности и пожарной безопасности на объекте.</w:t>
      </w:r>
    </w:p>
    <w:p w:rsidR="00F52308" w:rsidRPr="00F52308" w:rsidRDefault="00F52308" w:rsidP="00F52308">
      <w:pPr>
        <w:widowControl w:val="0"/>
        <w:spacing w:after="0" w:line="240" w:lineRule="auto"/>
        <w:ind w:firstLine="426"/>
        <w:jc w:val="both"/>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Работы выполняются в соответствии с установленными нормами и правилами:</w:t>
      </w:r>
    </w:p>
    <w:p w:rsidR="00F52308" w:rsidRPr="00F52308" w:rsidRDefault="00F52308" w:rsidP="00F52308">
      <w:pPr>
        <w:widowControl w:val="0"/>
        <w:spacing w:after="0" w:line="240" w:lineRule="auto"/>
        <w:ind w:firstLine="426"/>
        <w:jc w:val="both"/>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w:t>
      </w:r>
      <w:r w:rsidRPr="00F52308">
        <w:rPr>
          <w:rFonts w:ascii="Times New Roman" w:eastAsia="Courier New" w:hAnsi="Times New Roman" w:cs="Times New Roman"/>
          <w:color w:val="000000"/>
          <w:sz w:val="24"/>
          <w:szCs w:val="24"/>
          <w:lang w:eastAsia="ru-RU"/>
        </w:rPr>
        <w:tab/>
        <w:t>при проведении пожароопасных работ на объекте необходимо руководствоваться правилами ППБ РФ;</w:t>
      </w:r>
    </w:p>
    <w:p w:rsidR="00F52308" w:rsidRPr="00F52308" w:rsidRDefault="00F52308" w:rsidP="00F52308">
      <w:pPr>
        <w:widowControl w:val="0"/>
        <w:spacing w:after="0" w:line="240" w:lineRule="auto"/>
        <w:ind w:firstLine="426"/>
        <w:jc w:val="both"/>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w:t>
      </w:r>
      <w:r w:rsidRPr="00F52308">
        <w:rPr>
          <w:rFonts w:ascii="Times New Roman" w:eastAsia="Courier New" w:hAnsi="Times New Roman" w:cs="Times New Roman"/>
          <w:color w:val="000000"/>
          <w:sz w:val="24"/>
          <w:szCs w:val="24"/>
          <w:lang w:eastAsia="ru-RU"/>
        </w:rPr>
        <w:tab/>
        <w:t>при проведении огневых работ требуется обязательное оформление разрешения на их производство.</w:t>
      </w:r>
    </w:p>
    <w:p w:rsidR="00F52308" w:rsidRPr="00F52308" w:rsidRDefault="00F52308" w:rsidP="00F52308">
      <w:pPr>
        <w:widowControl w:val="0"/>
        <w:spacing w:after="0" w:line="240" w:lineRule="auto"/>
        <w:ind w:firstLine="426"/>
        <w:jc w:val="both"/>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При производстве работ должны использоваться оборудование, машины и механизмы, предназначенные для конкретных условий или допущенные к применению органами государственного надзора.</w:t>
      </w:r>
    </w:p>
    <w:p w:rsidR="00F52308" w:rsidRPr="00F52308" w:rsidRDefault="00F52308" w:rsidP="00F52308">
      <w:pPr>
        <w:widowControl w:val="0"/>
        <w:spacing w:after="0" w:line="240" w:lineRule="auto"/>
        <w:ind w:firstLine="426"/>
        <w:jc w:val="both"/>
        <w:rPr>
          <w:rFonts w:ascii="Times New Roman" w:eastAsia="Courier New" w:hAnsi="Times New Roman" w:cs="Times New Roman"/>
          <w:color w:val="000000"/>
          <w:sz w:val="24"/>
          <w:szCs w:val="24"/>
          <w:lang w:eastAsia="ru-RU"/>
        </w:rPr>
      </w:pPr>
    </w:p>
    <w:p w:rsidR="00F52308" w:rsidRPr="00F52308" w:rsidRDefault="00F52308" w:rsidP="00F52308">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center"/>
        <w:rPr>
          <w:rFonts w:ascii="Times New Roman" w:eastAsia="Times New Roman" w:hAnsi="Times New Roman" w:cs="Times New Roman"/>
          <w:b/>
          <w:color w:val="000000"/>
          <w:sz w:val="24"/>
          <w:szCs w:val="24"/>
          <w:lang w:eastAsia="ru-RU"/>
        </w:rPr>
      </w:pPr>
      <w:r w:rsidRPr="00F52308">
        <w:rPr>
          <w:rFonts w:ascii="Times New Roman" w:eastAsia="Times New Roman" w:hAnsi="Times New Roman" w:cs="Times New Roman"/>
          <w:b/>
          <w:color w:val="000000"/>
          <w:sz w:val="24"/>
          <w:szCs w:val="24"/>
          <w:lang w:eastAsia="ru-RU"/>
        </w:rPr>
        <w:t>Требования к результатам работ</w:t>
      </w:r>
    </w:p>
    <w:p w:rsidR="00F52308" w:rsidRPr="00F52308" w:rsidRDefault="00F52308" w:rsidP="00F52308">
      <w:pPr>
        <w:widowControl w:val="0"/>
        <w:spacing w:after="0" w:line="240" w:lineRule="auto"/>
        <w:ind w:firstLine="426"/>
        <w:jc w:val="both"/>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lastRenderedPageBreak/>
        <w:t>Работы выполняются в объеме и сроки, предусмотренные описанием объекта закупки, в соответствии с требованиями технической документации, ГОСТ, СНиП, технических регламентов (норм и правил) и иных нормативных правовых актов, принятых в установленном порядке.</w:t>
      </w:r>
    </w:p>
    <w:p w:rsidR="00F52308" w:rsidRPr="00F52308" w:rsidRDefault="00F52308" w:rsidP="00F52308">
      <w:pPr>
        <w:widowControl w:val="0"/>
        <w:spacing w:after="0" w:line="240" w:lineRule="auto"/>
        <w:ind w:firstLine="426"/>
        <w:jc w:val="both"/>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Результат выполненной Подрядчиком работы при обычных условиях его эксплуатации должен быть безопасен для жизни, здоровья потребителя, окружающей среды.</w:t>
      </w:r>
    </w:p>
    <w:p w:rsidR="00F52308" w:rsidRPr="00F52308" w:rsidRDefault="00F52308" w:rsidP="00F52308">
      <w:pPr>
        <w:widowControl w:val="0"/>
        <w:spacing w:after="0" w:line="240" w:lineRule="auto"/>
        <w:ind w:firstLine="426"/>
        <w:jc w:val="both"/>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По завершении работ, Подрядчик обязан предоставить комплект исполнительной документации </w:t>
      </w:r>
      <w:bookmarkStart w:id="1" w:name="_Hlk482544374"/>
      <w:r w:rsidRPr="00F52308">
        <w:rPr>
          <w:rFonts w:ascii="Times New Roman" w:eastAsia="Courier New" w:hAnsi="Times New Roman" w:cs="Times New Roman"/>
          <w:color w:val="000000"/>
          <w:sz w:val="24"/>
          <w:szCs w:val="24"/>
          <w:lang w:eastAsia="ru-RU"/>
        </w:rPr>
        <w:t>(журнал производства работ, результаты испытаний, паспорта, сертификаты на материалы и оборудование, акты на скрытые работы, исполнительные схемы, акт КС2, справка КС3).</w:t>
      </w:r>
      <w:bookmarkEnd w:id="1"/>
    </w:p>
    <w:p w:rsidR="00F52308" w:rsidRPr="00F52308" w:rsidRDefault="00F52308" w:rsidP="00F52308">
      <w:pPr>
        <w:widowControl w:val="0"/>
        <w:spacing w:after="0" w:line="240" w:lineRule="auto"/>
        <w:ind w:firstLine="426"/>
        <w:jc w:val="both"/>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Результат выполненной Подрядчиком работы должен соответствовать требованиям, установленным в Описании объекта закупки, обязательным нормам и правилам, регулирующим данные отношения СНиП, ГОСТ, ТУ.</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p w:rsidR="00F52308" w:rsidRPr="00F52308" w:rsidRDefault="00F52308" w:rsidP="00F52308">
      <w:pPr>
        <w:widowControl w:val="0"/>
        <w:spacing w:after="0" w:line="240" w:lineRule="auto"/>
        <w:jc w:val="center"/>
        <w:rPr>
          <w:rFonts w:ascii="Times New Roman" w:eastAsia="Times New Roman" w:hAnsi="Times New Roman" w:cs="Times New Roman"/>
          <w:b/>
          <w:sz w:val="24"/>
          <w:szCs w:val="24"/>
          <w:lang w:eastAsia="ru-RU"/>
        </w:rPr>
      </w:pPr>
      <w:r w:rsidRPr="00F52308">
        <w:rPr>
          <w:rFonts w:ascii="Times New Roman" w:eastAsia="Times New Roman" w:hAnsi="Times New Roman" w:cs="Times New Roman"/>
          <w:b/>
          <w:sz w:val="24"/>
          <w:szCs w:val="24"/>
          <w:lang w:eastAsia="ru-RU"/>
        </w:rPr>
        <w:t>Условия выполнения работ.</w:t>
      </w:r>
    </w:p>
    <w:p w:rsidR="00F52308" w:rsidRPr="00F52308" w:rsidRDefault="00F52308" w:rsidP="00F52308">
      <w:pPr>
        <w:widowControl w:val="0"/>
        <w:spacing w:after="0" w:line="240" w:lineRule="auto"/>
        <w:ind w:firstLine="426"/>
        <w:jc w:val="both"/>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Работы выполняются иждивением Подрядчика - его силами и средствами, с использованием своих материалов, оборудования и механизмов в соответствии с требованиями действующих технических регламентов (норм и правил) и иных нормативных правовых актов Российской Федерации и Новосибирской области, Описанием объекта закупки. </w:t>
      </w:r>
    </w:p>
    <w:p w:rsidR="00F52308" w:rsidRPr="00F52308" w:rsidRDefault="00F52308" w:rsidP="00F52308">
      <w:pPr>
        <w:widowControl w:val="0"/>
        <w:spacing w:after="0" w:line="240" w:lineRule="auto"/>
        <w:ind w:firstLine="426"/>
        <w:jc w:val="both"/>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Подрядчик вправе привлечь к выполнению работ субподрядную организацию. Подрядчик несет прямую ответственность за качество и сроки выполняемых субподрядчиками работ, а Заказчик не несет никаких обязательств по отношению к субподрядчикам.</w:t>
      </w:r>
    </w:p>
    <w:p w:rsidR="00F52308" w:rsidRPr="00F52308" w:rsidRDefault="00F52308" w:rsidP="00F52308">
      <w:pPr>
        <w:widowControl w:val="0"/>
        <w:spacing w:after="0" w:line="240" w:lineRule="auto"/>
        <w:ind w:firstLine="426"/>
        <w:jc w:val="both"/>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Поставка Подрядчиком на объект собственными силами и средствами необходимых материалов, оборудования, изделий, конструкций, строительной техники, а также осуществление их приемки, разгрузки и складирования.</w:t>
      </w:r>
    </w:p>
    <w:p w:rsidR="00F52308" w:rsidRPr="00F52308" w:rsidRDefault="00F52308" w:rsidP="00F52308">
      <w:pPr>
        <w:widowControl w:val="0"/>
        <w:spacing w:after="0" w:line="240" w:lineRule="auto"/>
        <w:ind w:firstLine="426"/>
        <w:jc w:val="both"/>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Закрепление приказом ответственного лица от Подрядчика при выполнении работ на конкретном объекте и за решение всех вопросов, возникающих в процессе производства работ. Надлежаще заверенная копия приказа предоставляется Заказчику в течение 5 (пяти) рабочих дней с момента заключения Контракта.</w:t>
      </w:r>
    </w:p>
    <w:p w:rsidR="00F52308" w:rsidRPr="00F52308" w:rsidRDefault="00F52308" w:rsidP="00F52308">
      <w:pPr>
        <w:widowControl w:val="0"/>
        <w:spacing w:after="0" w:line="240" w:lineRule="auto"/>
        <w:ind w:firstLine="426"/>
        <w:jc w:val="both"/>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При исполнении Контракта Заказчик не предоставляет Подрядчику бытовые, складские и иные помещения, не обеспечивает сохранность материалов и оборудования. Заказчик предоставляет определенное место только для хранения спецодежды рабочих.</w:t>
      </w:r>
    </w:p>
    <w:p w:rsidR="00F52308" w:rsidRPr="00F52308" w:rsidRDefault="00F52308" w:rsidP="00F52308">
      <w:pPr>
        <w:widowControl w:val="0"/>
        <w:spacing w:after="0" w:line="240" w:lineRule="auto"/>
        <w:ind w:firstLine="426"/>
        <w:jc w:val="both"/>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Подрядчик обеспечивает выполнение работ с соблюдением требований по технике безопасности, проведение необходимых мероприятий по охране окружающей среды, противопожарных мероприятий.</w:t>
      </w:r>
    </w:p>
    <w:p w:rsidR="00F52308" w:rsidRPr="00F52308" w:rsidRDefault="00F52308" w:rsidP="00F52308">
      <w:pPr>
        <w:widowControl w:val="0"/>
        <w:spacing w:after="0" w:line="240" w:lineRule="auto"/>
        <w:ind w:firstLine="426"/>
        <w:jc w:val="both"/>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Обеспечение беспрепятственного контроля Заказчиком за производством всех видов работ в течение всего срока действия контракта.</w:t>
      </w:r>
    </w:p>
    <w:p w:rsidR="00F52308" w:rsidRPr="00F52308" w:rsidRDefault="00F52308" w:rsidP="00F52308">
      <w:pPr>
        <w:widowControl w:val="0"/>
        <w:spacing w:after="0" w:line="240" w:lineRule="auto"/>
        <w:ind w:firstLine="426"/>
        <w:jc w:val="both"/>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Сдачу результатов работы Заказчику в установленный срок.</w:t>
      </w:r>
    </w:p>
    <w:p w:rsidR="00F52308" w:rsidRPr="00F52308" w:rsidRDefault="00F52308" w:rsidP="00F52308">
      <w:pPr>
        <w:widowControl w:val="0"/>
        <w:spacing w:after="0" w:line="240" w:lineRule="auto"/>
        <w:ind w:firstLine="426"/>
        <w:jc w:val="both"/>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Немедленное извещение Заказчика, путем направления уведомления в письменной форме, и до получения от него указаний приостановить работы при обнаружении обстоятельств, угрожающих положительным результатам и качеству выполняемой работы либо создающих невозможность ее завершения в срок.</w:t>
      </w:r>
    </w:p>
    <w:p w:rsidR="00F52308" w:rsidRPr="00F52308" w:rsidRDefault="00F52308" w:rsidP="00F52308">
      <w:pPr>
        <w:widowControl w:val="0"/>
        <w:spacing w:after="0" w:line="240" w:lineRule="auto"/>
        <w:ind w:firstLine="426"/>
        <w:jc w:val="both"/>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Исполнение полученных в ходе выполнения работ указаний Заказчика, если такие указания не противоречат условиям Контракта, характеру выполняемых работ и не представляют собой вмешательства в оперативно-хозяйственную деятельность Подрядчика.</w:t>
      </w:r>
    </w:p>
    <w:p w:rsidR="00F52308" w:rsidRPr="00F52308" w:rsidRDefault="00F52308" w:rsidP="00F52308">
      <w:pPr>
        <w:widowControl w:val="0"/>
        <w:spacing w:after="0" w:line="240" w:lineRule="auto"/>
        <w:ind w:firstLine="426"/>
        <w:jc w:val="both"/>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Подрядчик обеспечивает уборку помещения после каждого этапа ремонтных работ.</w:t>
      </w:r>
    </w:p>
    <w:p w:rsidR="00F52308" w:rsidRPr="00F52308" w:rsidRDefault="00F52308" w:rsidP="00F52308">
      <w:pPr>
        <w:widowControl w:val="0"/>
        <w:spacing w:after="0" w:line="240" w:lineRule="auto"/>
        <w:ind w:firstLine="426"/>
        <w:jc w:val="both"/>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Подрядчик обеспечивает вывоз с площадки производства работ, принадлежащих Подрядчику оборудования, инвентаря, материалов, строительного мусора, а также производство уборки, занимаемой им территории с приведением ее в надлежащее состояние в течение 3 (трех) календарных дней со дня сдачи-приемки выполненных работ.</w:t>
      </w:r>
    </w:p>
    <w:p w:rsidR="00F52308" w:rsidRPr="00F52308" w:rsidRDefault="00F52308" w:rsidP="00F52308">
      <w:pPr>
        <w:widowControl w:val="0"/>
        <w:spacing w:after="0" w:line="240" w:lineRule="auto"/>
        <w:ind w:firstLine="426"/>
        <w:jc w:val="both"/>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При завершении выполнения работ Подрядчик должен письменно известить об этом Заказчика в 3-дневный срок с момента их завершения.</w:t>
      </w:r>
    </w:p>
    <w:p w:rsidR="00F52308" w:rsidRPr="00F52308" w:rsidRDefault="00F52308" w:rsidP="00F52308">
      <w:pPr>
        <w:widowControl w:val="0"/>
        <w:spacing w:after="0" w:line="240" w:lineRule="auto"/>
        <w:ind w:firstLine="426"/>
        <w:jc w:val="both"/>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Работы выполняются в действующем учреждении без прерывания основного технологического процесса.</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p w:rsidR="00F52308" w:rsidRPr="00F52308" w:rsidRDefault="00F52308" w:rsidP="00F52308">
      <w:pPr>
        <w:widowControl w:val="0"/>
        <w:spacing w:after="0" w:line="240" w:lineRule="auto"/>
        <w:jc w:val="center"/>
        <w:rPr>
          <w:rFonts w:ascii="Times New Roman" w:eastAsia="Courier New" w:hAnsi="Times New Roman" w:cs="Times New Roman"/>
          <w:b/>
          <w:color w:val="000000"/>
          <w:sz w:val="24"/>
          <w:szCs w:val="24"/>
          <w:lang w:eastAsia="ru-RU"/>
        </w:rPr>
      </w:pPr>
      <w:r w:rsidRPr="00F52308">
        <w:rPr>
          <w:rFonts w:ascii="Times New Roman" w:eastAsia="Courier New" w:hAnsi="Times New Roman" w:cs="Times New Roman"/>
          <w:b/>
          <w:color w:val="000000"/>
          <w:sz w:val="24"/>
          <w:szCs w:val="24"/>
          <w:lang w:eastAsia="ru-RU"/>
        </w:rPr>
        <w:t>Требования к качеству материалов (товаров)</w:t>
      </w:r>
    </w:p>
    <w:p w:rsidR="00F52308" w:rsidRPr="00F52308" w:rsidRDefault="00F52308" w:rsidP="00F52308">
      <w:pPr>
        <w:widowControl w:val="0"/>
        <w:spacing w:after="0" w:line="240" w:lineRule="auto"/>
        <w:ind w:firstLine="426"/>
        <w:jc w:val="both"/>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Материалы (товары) и оборудование, используемые при выполнении подрядных работ, их </w:t>
      </w:r>
      <w:r w:rsidRPr="00F52308">
        <w:rPr>
          <w:rFonts w:ascii="Times New Roman" w:eastAsia="Courier New" w:hAnsi="Times New Roman" w:cs="Times New Roman"/>
          <w:color w:val="000000"/>
          <w:sz w:val="24"/>
          <w:szCs w:val="24"/>
          <w:lang w:eastAsia="ru-RU"/>
        </w:rPr>
        <w:lastRenderedPageBreak/>
        <w:t>качество и комплектация должны соответствовать требованиям действующих государственных стандартов (ГОСТ), технических условий (ТУ), требованиям иных нормативных документов, а также требованиям действующего законодательства Российской Федерации, что должно подтверждаться при поставке наличием у Подрядчика соответствующих документов (сертификаты качества, сертификаты соответствия, сертификаты пожарной безопасности, санитарно-эпидемиологические заключения). Материалы, не подлежащие сертификации, должны иметь декларацию о соответствии, при наличии такого требования в законодательстве РФ.</w:t>
      </w:r>
    </w:p>
    <w:p w:rsidR="00F52308" w:rsidRPr="00F52308" w:rsidRDefault="00F52308" w:rsidP="00F52308">
      <w:pPr>
        <w:widowControl w:val="0"/>
        <w:spacing w:after="0" w:line="240" w:lineRule="auto"/>
        <w:ind w:firstLine="426"/>
        <w:jc w:val="both"/>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Предлагаемые к монтажу материалы (товар) должны быть новыми (не бывшими ранее в употреблении, ремонте, в том числе не восстановленными, у которого не была осуществлена замена составных частей, не были восстановлены потребительские свойства), технически исправны, не иметь дефектов изготовления, сборки, дефектов конструкций, используемых материалов, дефектов функционирования, должны быть пригодны для использования на объекте, учитывая специфику деятельности.</w:t>
      </w:r>
    </w:p>
    <w:p w:rsidR="00F52308" w:rsidRPr="00F52308" w:rsidRDefault="00F52308" w:rsidP="00F52308">
      <w:pPr>
        <w:widowControl w:val="0"/>
        <w:spacing w:after="0" w:line="240" w:lineRule="auto"/>
        <w:ind w:firstLine="426"/>
        <w:jc w:val="both"/>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Требования по предоставлению паспортной документации и сертификатов заводов-изготовителей на все устанавливаемое оборудование и все применяемые материалы:</w:t>
      </w:r>
    </w:p>
    <w:p w:rsidR="00F52308" w:rsidRPr="00F52308" w:rsidRDefault="00F52308" w:rsidP="00F52308">
      <w:pPr>
        <w:widowControl w:val="0"/>
        <w:spacing w:after="0" w:line="240" w:lineRule="auto"/>
        <w:ind w:firstLine="426"/>
        <w:jc w:val="both"/>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на все устанавливаемое оборудование должны быть предъявлены паспорта;</w:t>
      </w:r>
    </w:p>
    <w:p w:rsidR="00F52308" w:rsidRPr="00F52308" w:rsidRDefault="00F52308" w:rsidP="00F52308">
      <w:pPr>
        <w:widowControl w:val="0"/>
        <w:spacing w:after="0" w:line="240" w:lineRule="auto"/>
        <w:ind w:firstLine="426"/>
        <w:jc w:val="both"/>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на материалы – паспорта заводов-изготовителей на партию товаров, сертификаты соответствия системе Госстандарта России; </w:t>
      </w:r>
    </w:p>
    <w:p w:rsidR="00F52308" w:rsidRPr="00F52308" w:rsidRDefault="00F52308" w:rsidP="00F52308">
      <w:pPr>
        <w:widowControl w:val="0"/>
        <w:spacing w:after="0" w:line="240" w:lineRule="auto"/>
        <w:ind w:firstLine="426"/>
        <w:jc w:val="both"/>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копии сертификатов должны быть заверены печатью и подписью представителя подрядной организации.</w:t>
      </w:r>
    </w:p>
    <w:p w:rsidR="00F52308" w:rsidRPr="00F52308" w:rsidRDefault="00F52308" w:rsidP="00F52308">
      <w:pPr>
        <w:widowControl w:val="0"/>
        <w:spacing w:after="0" w:line="240" w:lineRule="auto"/>
        <w:ind w:firstLine="426"/>
        <w:jc w:val="both"/>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Вид, качество и цветовую гамму применяемых материалов Подрядчику необходимо согласовать с Заказчиком до начала производства работ.</w:t>
      </w:r>
    </w:p>
    <w:p w:rsidR="00F52308" w:rsidRPr="00F52308" w:rsidRDefault="00F52308" w:rsidP="00F52308">
      <w:pPr>
        <w:widowControl w:val="0"/>
        <w:spacing w:after="0" w:line="240" w:lineRule="auto"/>
        <w:ind w:firstLine="426"/>
        <w:jc w:val="both"/>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Не допускается поставка материалов и оборудования, бывшего в использовании. </w:t>
      </w:r>
    </w:p>
    <w:p w:rsidR="00F52308" w:rsidRPr="00F52308" w:rsidRDefault="00F52308" w:rsidP="00F52308">
      <w:pPr>
        <w:widowControl w:val="0"/>
        <w:spacing w:after="0" w:line="240" w:lineRule="auto"/>
        <w:ind w:firstLine="426"/>
        <w:jc w:val="both"/>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Обеспечение сохранности строительных материалов и оборудования остается за подрядной организацией, выполняющей ремонтные работы. Подрядчик самостоятельно несёт риск порчи, утери или случайной гибели материалов (товаров) и оборудования до сдачи работ Заказчику.</w:t>
      </w:r>
    </w:p>
    <w:p w:rsidR="00F52308" w:rsidRPr="00F52308" w:rsidRDefault="00F52308" w:rsidP="00F52308">
      <w:pPr>
        <w:widowControl w:val="0"/>
        <w:spacing w:after="0" w:line="240" w:lineRule="auto"/>
        <w:ind w:firstLine="426"/>
        <w:jc w:val="both"/>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Применяемые материалы должны:</w:t>
      </w:r>
    </w:p>
    <w:p w:rsidR="00F52308" w:rsidRPr="00F52308" w:rsidRDefault="00F52308" w:rsidP="00F52308">
      <w:pPr>
        <w:widowControl w:val="0"/>
        <w:spacing w:after="0" w:line="240" w:lineRule="auto"/>
        <w:ind w:firstLine="426"/>
        <w:jc w:val="both"/>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обеспечить гладкость поверхности, отсутствие шероховатостей, пор и раковин;</w:t>
      </w:r>
    </w:p>
    <w:p w:rsidR="00F52308" w:rsidRPr="00F52308" w:rsidRDefault="00F52308" w:rsidP="00F52308">
      <w:pPr>
        <w:widowControl w:val="0"/>
        <w:spacing w:after="0" w:line="240" w:lineRule="auto"/>
        <w:ind w:firstLine="426"/>
        <w:jc w:val="both"/>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быть износостойкими и выдерживать механические нагрузки с учетом процессов;</w:t>
      </w:r>
    </w:p>
    <w:p w:rsidR="00F52308" w:rsidRPr="00F52308" w:rsidRDefault="00F52308" w:rsidP="00F52308">
      <w:pPr>
        <w:widowControl w:val="0"/>
        <w:spacing w:after="0" w:line="240" w:lineRule="auto"/>
        <w:ind w:firstLine="426"/>
        <w:jc w:val="both"/>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происходящих на открытом воздухе или в помещении;</w:t>
      </w:r>
    </w:p>
    <w:p w:rsidR="00F52308" w:rsidRPr="00F52308" w:rsidRDefault="00F52308" w:rsidP="00F52308">
      <w:pPr>
        <w:widowControl w:val="0"/>
        <w:spacing w:after="0" w:line="240" w:lineRule="auto"/>
        <w:ind w:firstLine="426"/>
        <w:jc w:val="both"/>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быть устойчивыми к коррозии, воздействию химических веществ;</w:t>
      </w:r>
    </w:p>
    <w:p w:rsidR="00F52308" w:rsidRPr="00F52308" w:rsidRDefault="00F52308" w:rsidP="00F52308">
      <w:pPr>
        <w:widowControl w:val="0"/>
        <w:spacing w:after="0" w:line="240" w:lineRule="auto"/>
        <w:ind w:firstLine="426"/>
        <w:jc w:val="both"/>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не создавать благоприятных условий для роста микроорганизмов;</w:t>
      </w:r>
    </w:p>
    <w:p w:rsidR="00F52308" w:rsidRPr="00F52308" w:rsidRDefault="00F52308" w:rsidP="00F52308">
      <w:pPr>
        <w:widowControl w:val="0"/>
        <w:spacing w:after="0" w:line="240" w:lineRule="auto"/>
        <w:ind w:firstLine="426"/>
        <w:jc w:val="both"/>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не выделять вредных веществ;</w:t>
      </w:r>
    </w:p>
    <w:p w:rsidR="00F52308" w:rsidRPr="00F52308" w:rsidRDefault="00F52308" w:rsidP="00F52308">
      <w:pPr>
        <w:widowControl w:val="0"/>
        <w:spacing w:after="0" w:line="240" w:lineRule="auto"/>
        <w:ind w:firstLine="426"/>
        <w:jc w:val="both"/>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соответствовать требованиям, предъявляемым к материалам в зависимости от категории помещений по пожарной безопасности;</w:t>
      </w:r>
    </w:p>
    <w:p w:rsidR="00F52308" w:rsidRPr="00F52308" w:rsidRDefault="00F52308" w:rsidP="00F52308">
      <w:pPr>
        <w:widowControl w:val="0"/>
        <w:spacing w:after="0" w:line="240" w:lineRule="auto"/>
        <w:ind w:firstLine="426"/>
        <w:jc w:val="both"/>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быть ремонтопригодными;</w:t>
      </w:r>
    </w:p>
    <w:p w:rsidR="00F52308" w:rsidRPr="00F52308" w:rsidRDefault="00F52308" w:rsidP="00F52308">
      <w:pPr>
        <w:widowControl w:val="0"/>
        <w:spacing w:after="0" w:line="240" w:lineRule="auto"/>
        <w:ind w:firstLine="426"/>
        <w:jc w:val="both"/>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До начала выполнения работ Подрядчик обязан предоставить Заказчику документы, подтверждающие качество используемых материалов (товаров), согласовать с Заказчиком цветовую гамму материалов, а также по требованию Заказчика, в течение 1 (одного) дня с момента поступления такого требования, предоставить Заказчику образец используемых материалов (товаров).</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p w:rsidR="00F52308" w:rsidRPr="00F52308" w:rsidRDefault="00F52308" w:rsidP="00F52308">
      <w:pPr>
        <w:widowControl w:val="0"/>
        <w:spacing w:after="0" w:line="240" w:lineRule="auto"/>
        <w:jc w:val="center"/>
        <w:rPr>
          <w:rFonts w:ascii="Times New Roman" w:eastAsia="Courier New" w:hAnsi="Times New Roman" w:cs="Times New Roman"/>
          <w:b/>
          <w:bCs/>
          <w:color w:val="000000"/>
          <w:sz w:val="24"/>
          <w:szCs w:val="24"/>
          <w:lang w:eastAsia="ru-RU"/>
        </w:rPr>
      </w:pPr>
      <w:r w:rsidRPr="00F52308">
        <w:rPr>
          <w:rFonts w:ascii="Times New Roman" w:eastAsia="Courier New" w:hAnsi="Times New Roman" w:cs="Times New Roman"/>
          <w:b/>
          <w:color w:val="000000"/>
          <w:sz w:val="24"/>
          <w:szCs w:val="24"/>
          <w:lang w:eastAsia="ru-RU"/>
        </w:rPr>
        <w:t>ПЕРЕЧЕНЬ ТОВАРОВ (МАТЕРИАЛОВ), используемых при выполнении рабо</w:t>
      </w:r>
      <w:r w:rsidRPr="00F52308">
        <w:rPr>
          <w:rFonts w:ascii="Times New Roman" w:eastAsia="Courier New" w:hAnsi="Times New Roman" w:cs="Times New Roman"/>
          <w:b/>
          <w:bCs/>
          <w:color w:val="000000"/>
          <w:sz w:val="24"/>
          <w:szCs w:val="24"/>
          <w:lang w:eastAsia="ru-RU"/>
        </w:rPr>
        <w:t>т</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7"/>
        <w:gridCol w:w="2790"/>
        <w:gridCol w:w="4333"/>
        <w:gridCol w:w="2386"/>
      </w:tblGrid>
      <w:tr w:rsidR="00F52308" w:rsidRPr="00F52308" w:rsidTr="00F52308">
        <w:trPr>
          <w:trHeight w:val="20"/>
          <w:jc w:val="center"/>
        </w:trPr>
        <w:tc>
          <w:tcPr>
            <w:tcW w:w="453" w:type="pct"/>
            <w:shd w:val="clear" w:color="auto" w:fill="auto"/>
            <w:vAlign w:val="center"/>
          </w:tcPr>
          <w:p w:rsidR="00F52308" w:rsidRPr="00F52308" w:rsidRDefault="00F52308" w:rsidP="00F52308">
            <w:pPr>
              <w:widowControl w:val="0"/>
              <w:spacing w:after="0" w:line="240" w:lineRule="auto"/>
              <w:jc w:val="center"/>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 пп</w:t>
            </w:r>
          </w:p>
        </w:tc>
        <w:tc>
          <w:tcPr>
            <w:tcW w:w="1334" w:type="pct"/>
            <w:shd w:val="clear" w:color="auto" w:fill="auto"/>
            <w:vAlign w:val="center"/>
          </w:tcPr>
          <w:p w:rsidR="00F52308" w:rsidRPr="00F52308" w:rsidRDefault="00F52308" w:rsidP="00F52308">
            <w:pPr>
              <w:widowControl w:val="0"/>
              <w:spacing w:after="0" w:line="240" w:lineRule="auto"/>
              <w:jc w:val="center"/>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Наименование материала</w:t>
            </w:r>
          </w:p>
        </w:tc>
        <w:tc>
          <w:tcPr>
            <w:tcW w:w="2072" w:type="pct"/>
            <w:shd w:val="clear" w:color="auto" w:fill="auto"/>
            <w:vAlign w:val="center"/>
          </w:tcPr>
          <w:p w:rsidR="00F52308" w:rsidRPr="00F52308" w:rsidRDefault="00F52308" w:rsidP="00F52308">
            <w:pPr>
              <w:widowControl w:val="0"/>
              <w:spacing w:after="0" w:line="240" w:lineRule="auto"/>
              <w:jc w:val="center"/>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Параметры определения соответствия потребностям Заказчика</w:t>
            </w:r>
          </w:p>
        </w:tc>
        <w:tc>
          <w:tcPr>
            <w:tcW w:w="1141" w:type="pct"/>
            <w:shd w:val="clear" w:color="auto" w:fill="auto"/>
            <w:vAlign w:val="center"/>
          </w:tcPr>
          <w:p w:rsidR="00F52308" w:rsidRPr="00F52308" w:rsidRDefault="00F52308" w:rsidP="00F52308">
            <w:pPr>
              <w:widowControl w:val="0"/>
              <w:spacing w:after="0" w:line="240" w:lineRule="auto"/>
              <w:jc w:val="center"/>
              <w:rPr>
                <w:rFonts w:ascii="Times New Roman" w:eastAsia="Calibri" w:hAnsi="Times New Roman" w:cs="Times New Roman"/>
                <w:sz w:val="24"/>
                <w:szCs w:val="24"/>
                <w:lang w:eastAsia="ar-SA"/>
              </w:rPr>
            </w:pPr>
            <w:r w:rsidRPr="00F52308">
              <w:rPr>
                <w:rFonts w:ascii="Times New Roman" w:eastAsia="Calibri" w:hAnsi="Times New Roman" w:cs="Times New Roman"/>
                <w:sz w:val="24"/>
                <w:szCs w:val="24"/>
                <w:lang w:eastAsia="ar-SA"/>
              </w:rPr>
              <w:t>Соответствие ГОСТ</w:t>
            </w:r>
          </w:p>
        </w:tc>
      </w:tr>
      <w:tr w:rsidR="00F52308" w:rsidRPr="00F52308" w:rsidTr="00F52308">
        <w:trPr>
          <w:trHeight w:val="150"/>
          <w:jc w:val="center"/>
        </w:trPr>
        <w:tc>
          <w:tcPr>
            <w:tcW w:w="453" w:type="pct"/>
            <w:shd w:val="clear" w:color="auto" w:fill="F2F2F2"/>
            <w:vAlign w:val="center"/>
          </w:tcPr>
          <w:p w:rsidR="00F52308" w:rsidRPr="00F52308" w:rsidRDefault="00F52308" w:rsidP="00F52308">
            <w:pPr>
              <w:widowControl w:val="0"/>
              <w:spacing w:after="0" w:line="240" w:lineRule="auto"/>
              <w:jc w:val="center"/>
              <w:rPr>
                <w:rFonts w:ascii="Times New Roman" w:eastAsia="Calibri" w:hAnsi="Times New Roman" w:cs="Times New Roman"/>
                <w:sz w:val="24"/>
                <w:szCs w:val="24"/>
                <w:lang w:eastAsia="ar-SA"/>
              </w:rPr>
            </w:pPr>
          </w:p>
        </w:tc>
        <w:tc>
          <w:tcPr>
            <w:tcW w:w="1334" w:type="pct"/>
            <w:shd w:val="clear" w:color="auto" w:fill="F2F2F2"/>
            <w:vAlign w:val="center"/>
          </w:tcPr>
          <w:p w:rsidR="00F52308" w:rsidRPr="00F52308" w:rsidRDefault="00F52308" w:rsidP="00F52308">
            <w:pPr>
              <w:widowControl w:val="0"/>
              <w:spacing w:after="0" w:line="240" w:lineRule="auto"/>
              <w:jc w:val="center"/>
              <w:rPr>
                <w:rFonts w:ascii="Times New Roman" w:eastAsia="Calibri" w:hAnsi="Times New Roman" w:cs="Times New Roman"/>
                <w:sz w:val="24"/>
                <w:szCs w:val="24"/>
                <w:lang w:eastAsia="ar-SA"/>
              </w:rPr>
            </w:pPr>
          </w:p>
        </w:tc>
        <w:tc>
          <w:tcPr>
            <w:tcW w:w="2072" w:type="pct"/>
            <w:shd w:val="clear" w:color="auto" w:fill="F2F2F2"/>
            <w:vAlign w:val="center"/>
          </w:tcPr>
          <w:p w:rsidR="00F52308" w:rsidRPr="00F52308" w:rsidRDefault="00F52308" w:rsidP="00F52308">
            <w:pPr>
              <w:widowControl w:val="0"/>
              <w:spacing w:after="0" w:line="240" w:lineRule="auto"/>
              <w:jc w:val="center"/>
              <w:rPr>
                <w:rFonts w:ascii="Times New Roman" w:eastAsia="Calibri" w:hAnsi="Times New Roman" w:cs="Times New Roman"/>
                <w:sz w:val="24"/>
                <w:szCs w:val="24"/>
                <w:lang w:eastAsia="ar-SA"/>
              </w:rPr>
            </w:pPr>
          </w:p>
        </w:tc>
        <w:tc>
          <w:tcPr>
            <w:tcW w:w="1141" w:type="pct"/>
            <w:shd w:val="clear" w:color="auto" w:fill="F2F2F2"/>
            <w:vAlign w:val="center"/>
          </w:tcPr>
          <w:p w:rsidR="00F52308" w:rsidRPr="00F52308" w:rsidRDefault="00F52308" w:rsidP="00F52308">
            <w:pPr>
              <w:widowControl w:val="0"/>
              <w:spacing w:after="0" w:line="240" w:lineRule="auto"/>
              <w:jc w:val="center"/>
              <w:rPr>
                <w:rFonts w:ascii="Times New Roman" w:eastAsia="Calibri" w:hAnsi="Times New Roman" w:cs="Times New Roman"/>
                <w:sz w:val="24"/>
                <w:szCs w:val="24"/>
                <w:lang w:eastAsia="ar-SA"/>
              </w:rPr>
            </w:pP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Кабель</w:t>
            </w: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Силовой с медными жилами с поливинилхлоридной изоляцией и оболочкой, не распространяющие горение при групповой прокладке, с пониженным дымо- и газовыделением и с низкой токсичностью продуктов горения Марка: ВВГнг-LSLTX </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Число жил: 3 </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Сечение: 1,5 мм2</w:t>
            </w:r>
          </w:p>
        </w:tc>
        <w:tc>
          <w:tcPr>
            <w:tcW w:w="1141" w:type="pct"/>
            <w:shd w:val="clear" w:color="auto" w:fill="auto"/>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ГОСТ 31996-2012</w:t>
            </w:r>
          </w:p>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ГОСТ 31565-2012</w:t>
            </w: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Кабель</w:t>
            </w: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Силовой с медными жилами с </w:t>
            </w:r>
            <w:r w:rsidRPr="00F52308">
              <w:rPr>
                <w:rFonts w:ascii="Times New Roman" w:eastAsia="Courier New" w:hAnsi="Times New Roman" w:cs="Times New Roman"/>
                <w:color w:val="000000"/>
                <w:sz w:val="24"/>
                <w:szCs w:val="24"/>
                <w:lang w:eastAsia="ru-RU"/>
              </w:rPr>
              <w:lastRenderedPageBreak/>
              <w:t xml:space="preserve">поливинилхлоридной изоляцией и оболочкой, не распространяющие горение при групповой прокладке, с пониженным дымо- и газовыделением и с низкой токсичностью продуктов горения Марка: ВВГнг-LSLTX </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Число жил: 3 </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Сечение: 2,5 мм2</w:t>
            </w:r>
          </w:p>
        </w:tc>
        <w:tc>
          <w:tcPr>
            <w:tcW w:w="1141" w:type="pct"/>
            <w:shd w:val="clear" w:color="auto" w:fill="auto"/>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lastRenderedPageBreak/>
              <w:t>ГОСТ 31996-2012</w:t>
            </w:r>
          </w:p>
          <w:p w:rsidR="00F52308" w:rsidRPr="00F52308" w:rsidRDefault="00F52308" w:rsidP="00F52308">
            <w:pPr>
              <w:widowControl w:val="0"/>
              <w:spacing w:after="0" w:line="240" w:lineRule="auto"/>
              <w:jc w:val="center"/>
              <w:rPr>
                <w:rFonts w:ascii="Times New Roman" w:eastAsia="Calibri" w:hAnsi="Times New Roman" w:cs="Times New Roman"/>
                <w:sz w:val="24"/>
                <w:szCs w:val="24"/>
                <w:lang w:eastAsia="ar-SA"/>
              </w:rPr>
            </w:pPr>
            <w:r w:rsidRPr="00F52308">
              <w:rPr>
                <w:rFonts w:ascii="Times New Roman" w:eastAsia="Calibri" w:hAnsi="Times New Roman" w:cs="Times New Roman"/>
                <w:color w:val="000000"/>
                <w:sz w:val="24"/>
                <w:szCs w:val="24"/>
                <w:lang w:eastAsia="ar-SA"/>
              </w:rPr>
              <w:lastRenderedPageBreak/>
              <w:t>ГОСТ 31565-2012</w:t>
            </w: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Кабель</w:t>
            </w: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Силовой с медными жилами с поливинилхлоридной изоляцией и оболочкой, не распространяющие горение при групповой прокладке, с пониженным дымо- и газовыделением и с низкой токсичностью продуктов горения Марка: ВВГнг-LSLTX </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Число жил: 3 </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Сечение: 6 мм2</w:t>
            </w:r>
          </w:p>
        </w:tc>
        <w:tc>
          <w:tcPr>
            <w:tcW w:w="1141" w:type="pct"/>
            <w:shd w:val="clear" w:color="auto" w:fill="auto"/>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ГОСТ 31996-2012</w:t>
            </w:r>
          </w:p>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ГОСТ 31565-2012</w:t>
            </w: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Кабель</w:t>
            </w: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Силовой с медными жилами с поливинилхлоридной изоляцией и оболочкой, не распространяющие горение при групповой прокладке, с пониженным дымо- и газовыделением и с низкой токсичностью продуктов горения Марка: ВВГнг-LSLTX </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Число жил: 5 </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Сечение: 10 мм2</w:t>
            </w:r>
          </w:p>
        </w:tc>
        <w:tc>
          <w:tcPr>
            <w:tcW w:w="1141" w:type="pct"/>
            <w:shd w:val="clear" w:color="auto" w:fill="auto"/>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ГОСТ 31996-2012</w:t>
            </w:r>
          </w:p>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ГОСТ 31565-2012</w:t>
            </w: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Кабель</w:t>
            </w: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Силовой с медными жилами с поливинилхлоридной изоляцией и оболочкой, не распространяющие горение при групповой прокладке, с пониженным дымо- и газовыделением и с низкой токсичностью продуктов горения Марка: ВВГнг-LSLTX </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Число жил: 5 </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Сечение: 16 мм2</w:t>
            </w:r>
          </w:p>
        </w:tc>
        <w:tc>
          <w:tcPr>
            <w:tcW w:w="1141" w:type="pct"/>
            <w:shd w:val="clear" w:color="auto" w:fill="auto"/>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ГОСТ 31996-2012</w:t>
            </w:r>
          </w:p>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ГОСТ 31565-2012</w:t>
            </w: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Кабель</w:t>
            </w: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Силовой с медными жилами с поливинилхлоридной изоляцией и оболочкой, не распространяющие горение при групповой прокладке, с пониженным дымо- и газовыделением и с низкой токсичностью продуктов горения Марка: ВВГнг-LSLTX </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Число жил: 5 </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Сечение: 35 мм2</w:t>
            </w:r>
          </w:p>
        </w:tc>
        <w:tc>
          <w:tcPr>
            <w:tcW w:w="1141" w:type="pct"/>
            <w:shd w:val="clear" w:color="auto" w:fill="auto"/>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ГОСТ 31996-2012</w:t>
            </w:r>
          </w:p>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ГОСТ 31565-2012</w:t>
            </w: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Кабель</w:t>
            </w: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Силовой с медными жилами с поливинилхлоридной изоляцией и оболочкой, не распространяющие горение при групповой прокладке, с пониженным дымо- и газовыделением и с низкой токсичностью продуктов горения Марка: ВВГнг-LSLTX </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Число жил: 5 </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Сечение: 4 мм2</w:t>
            </w:r>
          </w:p>
        </w:tc>
        <w:tc>
          <w:tcPr>
            <w:tcW w:w="1141" w:type="pct"/>
            <w:shd w:val="clear" w:color="auto" w:fill="auto"/>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ГОСТ 31996-2012</w:t>
            </w:r>
          </w:p>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ГОСТ 31565-2012</w:t>
            </w: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Кабель</w:t>
            </w: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Силовой с медными жилами с поливинилхлоридной изоляцией и </w:t>
            </w:r>
            <w:r w:rsidRPr="00F52308">
              <w:rPr>
                <w:rFonts w:ascii="Times New Roman" w:eastAsia="Courier New" w:hAnsi="Times New Roman" w:cs="Times New Roman"/>
                <w:color w:val="000000"/>
                <w:sz w:val="24"/>
                <w:szCs w:val="24"/>
                <w:lang w:eastAsia="ru-RU"/>
              </w:rPr>
              <w:lastRenderedPageBreak/>
              <w:t xml:space="preserve">оболочкой, не распространяющие горение при групповой прокладке, с пониженным дымо- и газовыделением и с низкой токсичностью продуктов горения Марка: ВВГнг-LSLTX </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Число жил: 5 </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Сечение: 6 мм2</w:t>
            </w:r>
          </w:p>
        </w:tc>
        <w:tc>
          <w:tcPr>
            <w:tcW w:w="1141" w:type="pct"/>
            <w:shd w:val="clear" w:color="auto" w:fill="auto"/>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lastRenderedPageBreak/>
              <w:t>ГОСТ 31996-2012</w:t>
            </w:r>
          </w:p>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ГОСТ 31565-2012</w:t>
            </w: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Кабель</w:t>
            </w: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Силовой с медными жилами с поливинилхлоридной изоляцией и оболочкой, не распространяющие горение при групповой прокладке, с пониженным дымо- и газовыделением и с низкой токсичностью продуктов горения Марки: ВВГнг-LSLTX </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Число жил: 1 </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Сечение: 4 мм2</w:t>
            </w:r>
          </w:p>
        </w:tc>
        <w:tc>
          <w:tcPr>
            <w:tcW w:w="1141" w:type="pct"/>
            <w:shd w:val="clear" w:color="auto" w:fill="auto"/>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ГОСТ 31996-2012</w:t>
            </w:r>
          </w:p>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ГОСТ 31565-2012</w:t>
            </w: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Кабель витая пара</w:t>
            </w: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Категория (TIA/EIA): не менее 7</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Колличество пар: не менее 4</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Тип внешней оболочки: малодымный безгалогенный компаунд</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Конструкция экрана: S/FTP</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Индивидуальный экран: алюминизированная полиэстерная пленка</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Общий экран: оплетка</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Конструкция проводников: многопроволочная</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Калибр AWG: 26 AWG</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Номинальный диаметр проводника: 0,48 мм</w:t>
            </w:r>
          </w:p>
        </w:tc>
        <w:tc>
          <w:tcPr>
            <w:tcW w:w="1141" w:type="pct"/>
            <w:shd w:val="clear" w:color="auto" w:fill="auto"/>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Клипса для крепления гофрированных и гладких труб к стенам, потолкам</w:t>
            </w: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Материал: ПВХ</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Диаметр: 50 мм</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Возможность присоединения между собой (образуя блок): наличие</w:t>
            </w:r>
          </w:p>
        </w:tc>
        <w:tc>
          <w:tcPr>
            <w:tcW w:w="1141" w:type="pct"/>
            <w:shd w:val="clear" w:color="auto" w:fill="auto"/>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Клипса для крепления гофрированных и гладких труб к стенам, потолкам</w:t>
            </w: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Материал: ПВХ</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Диаметр: 20 мм</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Возможность присоединения между собой (образуя блок): наличие</w:t>
            </w:r>
          </w:p>
        </w:tc>
        <w:tc>
          <w:tcPr>
            <w:tcW w:w="1141" w:type="pct"/>
            <w:shd w:val="clear" w:color="auto" w:fill="auto"/>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Клипса для крепления гофрированных и гладких труб к стенам, потолкам</w:t>
            </w: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Материал: ПВХ</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Диаметр: 25 мм</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Возможность присоединения между собой (образуя блок): наличие</w:t>
            </w:r>
          </w:p>
        </w:tc>
        <w:tc>
          <w:tcPr>
            <w:tcW w:w="1141" w:type="pct"/>
            <w:shd w:val="clear" w:color="auto" w:fill="auto"/>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Клипса для крепления гофрированных и гладких труб к стенам, потолкам</w:t>
            </w: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Материал: ПВХ</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Диаметр: 32 мм</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Возможность присоединения между собой (образуя блок): наличие</w:t>
            </w:r>
          </w:p>
        </w:tc>
        <w:tc>
          <w:tcPr>
            <w:tcW w:w="1141" w:type="pct"/>
            <w:shd w:val="clear" w:color="auto" w:fill="auto"/>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Провод </w:t>
            </w: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Силовой установочный медной многопроволочной жилой, с поливинилхлоридной изоляцией</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Марка: ПУГВ </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Число жил: 1</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Сечение: 10 мм2</w:t>
            </w:r>
          </w:p>
        </w:tc>
        <w:tc>
          <w:tcPr>
            <w:tcW w:w="1141" w:type="pct"/>
            <w:shd w:val="clear" w:color="auto" w:fill="auto"/>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ГОСТ 31947-2012</w:t>
            </w: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Провод силовой установочный</w:t>
            </w: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Силовой установочный медной многопроволочной жилой, с поливинилхлоридной изоляцией</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lastRenderedPageBreak/>
              <w:t xml:space="preserve">Марка: ПУГВ </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Число жил: 1</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Сечение: 120 мм2</w:t>
            </w:r>
          </w:p>
        </w:tc>
        <w:tc>
          <w:tcPr>
            <w:tcW w:w="1141" w:type="pct"/>
            <w:shd w:val="clear" w:color="auto" w:fill="auto"/>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lastRenderedPageBreak/>
              <w:t>ГОСТ 31947-2012</w:t>
            </w: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Провод силовой установочный</w:t>
            </w: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Силовой установочный медной многопроволочной жилой, с поливинилхлоридной изоляцией</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Марка: ПУГВ </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Число жил: 1</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Сечение: 16 мм2</w:t>
            </w:r>
          </w:p>
        </w:tc>
        <w:tc>
          <w:tcPr>
            <w:tcW w:w="1141" w:type="pct"/>
            <w:shd w:val="clear" w:color="auto" w:fill="auto"/>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ГОСТ 31947-2012</w:t>
            </w: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vAlign w:val="bottom"/>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Трубы гибкие гофрированные</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Материал: самозатухающий ПВХ Степень защиты, обеспечиваемый оболочкой: не ниже IP55 </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Диаметр: 20 мм</w:t>
            </w:r>
          </w:p>
        </w:tc>
        <w:tc>
          <w:tcPr>
            <w:tcW w:w="1141" w:type="pct"/>
            <w:shd w:val="clear" w:color="auto" w:fill="auto"/>
            <w:vAlign w:val="bottom"/>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vAlign w:val="bottom"/>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Трубы гибкие гофрированные</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Материал: самозатухающий ПВХ Степень защиты, обеспечиваемый оболочкой: не ниже IP55 </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Диаметр: 25 мм</w:t>
            </w:r>
          </w:p>
        </w:tc>
        <w:tc>
          <w:tcPr>
            <w:tcW w:w="1141" w:type="pct"/>
            <w:shd w:val="clear" w:color="auto" w:fill="auto"/>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Трубы гибкие гофрированные</w:t>
            </w: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Материал: самозатухающий ПВХ Степень защиты, обеспечиваемый оболочкой: не ниже IP55 </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Диаметр: 32 мм</w:t>
            </w:r>
          </w:p>
        </w:tc>
        <w:tc>
          <w:tcPr>
            <w:tcW w:w="1141" w:type="pct"/>
            <w:shd w:val="clear" w:color="auto" w:fill="auto"/>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Трубы гибкие гофрированные</w:t>
            </w: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Материал: самозатухающий ПВХ Степень защиты, обеспечиваемый оболочкой: не ниже IP55 </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Диаметр: 50 мм</w:t>
            </w:r>
          </w:p>
        </w:tc>
        <w:tc>
          <w:tcPr>
            <w:tcW w:w="1141" w:type="pct"/>
            <w:shd w:val="clear" w:color="auto" w:fill="auto"/>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Трубы жесткие гладкие</w:t>
            </w: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Материал: самозатухающий ПВХ Степень защиты, обеспечиваемый оболочкой: не ниже IP55 </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Диаметр: 63 мм</w:t>
            </w:r>
          </w:p>
        </w:tc>
        <w:tc>
          <w:tcPr>
            <w:tcW w:w="1141" w:type="pct"/>
            <w:shd w:val="clear" w:color="auto" w:fill="auto"/>
            <w:vAlign w:val="center"/>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Выключатель автоматический</w:t>
            </w: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Количество полюсов: 2</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Номинальный ток: 10А</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Отключающая способность: не менее 6кА</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Номинальное напряжение (диапозон): не менее 230 / 400В</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Способ установки на DIN-рейку: наличие</w:t>
            </w:r>
          </w:p>
        </w:tc>
        <w:tc>
          <w:tcPr>
            <w:tcW w:w="1141" w:type="pct"/>
            <w:shd w:val="clear" w:color="auto" w:fill="auto"/>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Выключатель автоматический</w:t>
            </w: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Количество полюсов: 2</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Номинальный ток: 20А</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Отключающая способность: не менее 6кА</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Номинальное напряжение (диапозон): не менее 230 / 400В</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Способ установки на DIN-рейку: наличие</w:t>
            </w:r>
          </w:p>
        </w:tc>
        <w:tc>
          <w:tcPr>
            <w:tcW w:w="1141" w:type="pct"/>
            <w:shd w:val="clear" w:color="auto" w:fill="auto"/>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Выключатель автоматический</w:t>
            </w: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Количество полюсов: 2</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Номинальный ток: 25А</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Отключающая способность: не менее 6кА</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Номинальное напряжение (диапозон): не менее 230 / 400В</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Способ установки на DIN-рейку: наличие</w:t>
            </w:r>
          </w:p>
        </w:tc>
        <w:tc>
          <w:tcPr>
            <w:tcW w:w="1141" w:type="pct"/>
            <w:shd w:val="clear" w:color="auto" w:fill="auto"/>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Выключатель автоматический</w:t>
            </w: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Количество полюсов: 3</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Номинальный ток: 20А</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lastRenderedPageBreak/>
              <w:t>Отключающая способность: не менее 6кА</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Номинальное напряжение (диапозон): не менее 230 / 400В</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Способ установки на DIN-рейку: наличие</w:t>
            </w:r>
          </w:p>
        </w:tc>
        <w:tc>
          <w:tcPr>
            <w:tcW w:w="1141" w:type="pct"/>
            <w:shd w:val="clear" w:color="auto" w:fill="auto"/>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Выключатель автоматический</w:t>
            </w: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Количество полюсов: 3</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Номинальный ток: 40А</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Отключающая способность: не менее 6кА</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Номинальное напряжение (диапозон): не менее 230 / 400В</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Способ установки на DIN-рейку: наличие</w:t>
            </w:r>
          </w:p>
        </w:tc>
        <w:tc>
          <w:tcPr>
            <w:tcW w:w="1141" w:type="pct"/>
            <w:shd w:val="clear" w:color="auto" w:fill="auto"/>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Выключатель автоматический</w:t>
            </w: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Количество полюсов: 3</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Номинальный ток: 50А</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Отключающая способность: не менее 6кА</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Номинальное напряжение (диапозон): не менее 230 / 400В</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Способ установки на DIN-рейку: наличие</w:t>
            </w:r>
          </w:p>
        </w:tc>
        <w:tc>
          <w:tcPr>
            <w:tcW w:w="1141" w:type="pct"/>
            <w:shd w:val="clear" w:color="auto" w:fill="auto"/>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Выключатель автоматический</w:t>
            </w: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Количество полюсов: 3</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Номинальный ток: 63А</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Отключающая способность: не менее 6кА</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Номинальное напряжение (диапозон): не менее 230 / 400В</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Способ установки на DIN-рейку: наличие</w:t>
            </w:r>
          </w:p>
        </w:tc>
        <w:tc>
          <w:tcPr>
            <w:tcW w:w="1141" w:type="pct"/>
            <w:shd w:val="clear" w:color="auto" w:fill="auto"/>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Выключатель автоматический</w:t>
            </w: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Количество полюсов: 4</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Номинальный ток: 16А</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Отключающая способность: не менее 6кА</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Номинальное напряжение (диапозон): не менее 230 / 400В</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Способ установки на DIN-рейку: наличие</w:t>
            </w:r>
          </w:p>
        </w:tc>
        <w:tc>
          <w:tcPr>
            <w:tcW w:w="1141" w:type="pct"/>
            <w:shd w:val="clear" w:color="auto" w:fill="auto"/>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vAlign w:val="bottom"/>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Выключатель автоматический дифференциального тока</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Количество полюсов: 2</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Номинальный ток: 25А</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Ток утечки: не более 30 мА</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Номинальное напряжение (диапозон): не менее 230 / 400В</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Способ установки на DIN-рейку: наличие</w:t>
            </w:r>
          </w:p>
        </w:tc>
        <w:tc>
          <w:tcPr>
            <w:tcW w:w="1141" w:type="pct"/>
            <w:shd w:val="clear" w:color="auto" w:fill="auto"/>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vAlign w:val="bottom"/>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Вилка кабельная силовая</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Количество силовых полюсов:  3P+PE+N</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Номинальный ток: 32А</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Степень защиты: не менее IP44</w:t>
            </w:r>
          </w:p>
        </w:tc>
        <w:tc>
          <w:tcPr>
            <w:tcW w:w="1141" w:type="pct"/>
            <w:shd w:val="clear" w:color="auto" w:fill="auto"/>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Розетка кабельная силовая</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Количество силовых полюсов:  3P+PE+N</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Номинальный ток: 32А</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Степень защиты: не менее IP44</w:t>
            </w:r>
          </w:p>
        </w:tc>
        <w:tc>
          <w:tcPr>
            <w:tcW w:w="1141" w:type="pct"/>
            <w:shd w:val="clear" w:color="auto" w:fill="auto"/>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Розетка</w:t>
            </w: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Штепсельная одноместная, скрытой установки с боковыми заземляющими </w:t>
            </w:r>
            <w:r w:rsidRPr="00F52308">
              <w:rPr>
                <w:rFonts w:ascii="Times New Roman" w:eastAsia="Courier New" w:hAnsi="Times New Roman" w:cs="Times New Roman"/>
                <w:color w:val="000000"/>
                <w:sz w:val="24"/>
                <w:szCs w:val="24"/>
                <w:lang w:eastAsia="ru-RU"/>
              </w:rPr>
              <w:lastRenderedPageBreak/>
              <w:t>контактами, защитными шторками, пылевлагозащищенная.</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Номинальный ток: 16А</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Номинальное напряжение:  250В</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Степень защиты: не менее IP44</w:t>
            </w:r>
          </w:p>
        </w:tc>
        <w:tc>
          <w:tcPr>
            <w:tcW w:w="1141" w:type="pct"/>
            <w:shd w:val="clear" w:color="auto" w:fill="auto"/>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Розетка</w:t>
            </w: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Штепсельная одноместная, скрытой установки с боковыми заземляющими контактами, защитными шторками.</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Номинальный ток: 16А</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Номинальное напряжение:  250В</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Степень защиты: не менее IP20</w:t>
            </w:r>
          </w:p>
        </w:tc>
        <w:tc>
          <w:tcPr>
            <w:tcW w:w="1141" w:type="pct"/>
            <w:shd w:val="clear" w:color="auto" w:fill="auto"/>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Розетка</w:t>
            </w: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Штепсельная одноместная, скрытой установки с боковыми заземляющими контактами </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Номинальный ток: 16А</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Номинальное напряжение:  250В</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Степень защиты: не менее IP20</w:t>
            </w:r>
          </w:p>
        </w:tc>
        <w:tc>
          <w:tcPr>
            <w:tcW w:w="1141" w:type="pct"/>
            <w:shd w:val="clear" w:color="auto" w:fill="auto"/>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p>
        </w:tc>
      </w:tr>
      <w:tr w:rsidR="00F52308" w:rsidRPr="00F52308" w:rsidTr="00F52308">
        <w:trPr>
          <w:trHeight w:val="1427"/>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Выключатель</w:t>
            </w: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Одноместный, для скрытой проводки, одноклавишный. </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Номинальный ток: 16А</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Номинальное напряжение:  250В</w:t>
            </w:r>
          </w:p>
          <w:p w:rsidR="00F52308" w:rsidRPr="00F52308" w:rsidRDefault="00F52308" w:rsidP="00F52308">
            <w:pPr>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Степень защиты: не менее IP20</w:t>
            </w:r>
          </w:p>
        </w:tc>
        <w:tc>
          <w:tcPr>
            <w:tcW w:w="1141" w:type="pct"/>
            <w:shd w:val="clear" w:color="auto" w:fill="auto"/>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Выключатель</w:t>
            </w: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Открытой установки влагозащищенный, одноместный, одноклавишный </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Номинальный ток: 10А</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Номинальное напряжение:  250В</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Степень защиты: не менее IP44 </w:t>
            </w:r>
          </w:p>
        </w:tc>
        <w:tc>
          <w:tcPr>
            <w:tcW w:w="1141" w:type="pct"/>
            <w:shd w:val="clear" w:color="auto" w:fill="auto"/>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vAlign w:val="bottom"/>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Рамка для розеток / выключателей</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tc>
        <w:tc>
          <w:tcPr>
            <w:tcW w:w="2072" w:type="pct"/>
            <w:shd w:val="clear" w:color="auto" w:fill="auto"/>
            <w:vAlign w:val="bottom"/>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Материал: Ударопрочный термопласт, не ломающеся, стойкий к ультрафиолетовому излучению </w:t>
            </w:r>
          </w:p>
        </w:tc>
        <w:tc>
          <w:tcPr>
            <w:tcW w:w="1141" w:type="pct"/>
            <w:shd w:val="clear" w:color="auto" w:fill="auto"/>
            <w:vAlign w:val="bottom"/>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Шина </w:t>
            </w: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Cоединительная</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Тип:  штырь 2-фазная</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Номинальный ток: 63А</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Материал: латунь</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Колличество контактов (шт): не менее 54</w:t>
            </w:r>
          </w:p>
        </w:tc>
        <w:tc>
          <w:tcPr>
            <w:tcW w:w="1141" w:type="pct"/>
            <w:shd w:val="clear" w:color="auto" w:fill="auto"/>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Шина</w:t>
            </w: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Cоединительная</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Тип:  штырь 3-фазная</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Номинальный ток: 63А</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Материал: латунь</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Колличество контактов (шт): не менее 54</w:t>
            </w:r>
          </w:p>
        </w:tc>
        <w:tc>
          <w:tcPr>
            <w:tcW w:w="1141" w:type="pct"/>
            <w:shd w:val="clear" w:color="auto" w:fill="auto"/>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Шина</w:t>
            </w: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Cоединительная (кросс-модуль) в корпусе</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Материал корпуса (изолирующая задняя панель и прозрачная защитная крышка) : самозатухающий пластик</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Способ монтажа: на DIN-рейку </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Количество шин: не менее 4</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Количество контактов 1-й шины: не менее 11</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Материал шины (контактов): латунь</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Номинальный ток: 125А</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lastRenderedPageBreak/>
              <w:t>Степень защиты корпуса: не менее IP20</w:t>
            </w:r>
          </w:p>
        </w:tc>
        <w:tc>
          <w:tcPr>
            <w:tcW w:w="1141" w:type="pct"/>
            <w:shd w:val="clear" w:color="auto" w:fill="auto"/>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Шина</w:t>
            </w: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Cоединительная (кросс-модуль) в корпусе</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Материал корпуса (изолирующая задняя панель и прозрачная защитная крышка) : самозатухающий пластик</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Способ монтажа: на DIN-рейку </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Количество шин: не менее 4</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Количество контактов 1-й шины: не менее 7</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Материал шины (контактов): латунь</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Номинальный ток: 100А</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Степень защиты корпуса: не менее IP20</w:t>
            </w:r>
          </w:p>
        </w:tc>
        <w:tc>
          <w:tcPr>
            <w:tcW w:w="1141" w:type="pct"/>
            <w:shd w:val="clear" w:color="auto" w:fill="auto"/>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p>
        </w:tc>
      </w:tr>
      <w:tr w:rsidR="00F52308" w:rsidRPr="00F52308" w:rsidTr="00F52308">
        <w:trPr>
          <w:trHeight w:val="147"/>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Шина</w:t>
            </w: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Cоединительная N ноль </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Материал: латунь</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Номинальный ток: 100А </w:t>
            </w:r>
          </w:p>
        </w:tc>
        <w:tc>
          <w:tcPr>
            <w:tcW w:w="1141" w:type="pct"/>
            <w:shd w:val="clear" w:color="auto" w:fill="auto"/>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Коробка разветвительная</w:t>
            </w: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Количество вводов: не менее 6</w:t>
            </w:r>
            <w:r w:rsidRPr="00F52308">
              <w:rPr>
                <w:rFonts w:ascii="Times New Roman" w:eastAsia="Courier New" w:hAnsi="Times New Roman" w:cs="Times New Roman"/>
                <w:color w:val="000000"/>
                <w:sz w:val="24"/>
                <w:szCs w:val="24"/>
                <w:lang w:eastAsia="ru-RU"/>
              </w:rPr>
              <w:br/>
              <w:t>Материал корпуса: термостойкий полипропилен</w:t>
            </w:r>
            <w:r w:rsidRPr="00F52308">
              <w:rPr>
                <w:rFonts w:ascii="Times New Roman" w:eastAsia="Courier New" w:hAnsi="Times New Roman" w:cs="Times New Roman"/>
                <w:color w:val="000000"/>
                <w:sz w:val="24"/>
                <w:szCs w:val="24"/>
                <w:lang w:eastAsia="ru-RU"/>
              </w:rPr>
              <w:br/>
              <w:t>Степень защиты корпуса: не менее IP55</w:t>
            </w:r>
          </w:p>
        </w:tc>
        <w:tc>
          <w:tcPr>
            <w:tcW w:w="1141" w:type="pct"/>
            <w:shd w:val="clear" w:color="auto" w:fill="auto"/>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Коробка разветвительная</w:t>
            </w: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Количество вводов: не менее 4</w:t>
            </w:r>
            <w:r w:rsidRPr="00F52308">
              <w:rPr>
                <w:rFonts w:ascii="Times New Roman" w:eastAsia="Courier New" w:hAnsi="Times New Roman" w:cs="Times New Roman"/>
                <w:color w:val="000000"/>
                <w:sz w:val="24"/>
                <w:szCs w:val="24"/>
                <w:lang w:eastAsia="ru-RU"/>
              </w:rPr>
              <w:br/>
              <w:t>Материал корпуса: термостойкий полипропилен</w:t>
            </w:r>
            <w:r w:rsidRPr="00F52308">
              <w:rPr>
                <w:rFonts w:ascii="Times New Roman" w:eastAsia="Courier New" w:hAnsi="Times New Roman" w:cs="Times New Roman"/>
                <w:color w:val="000000"/>
                <w:sz w:val="24"/>
                <w:szCs w:val="24"/>
                <w:lang w:eastAsia="ru-RU"/>
              </w:rPr>
              <w:br/>
              <w:t>Степень защиты корпуса: не менее IP20</w:t>
            </w:r>
          </w:p>
        </w:tc>
        <w:tc>
          <w:tcPr>
            <w:tcW w:w="1141" w:type="pct"/>
            <w:shd w:val="clear" w:color="auto" w:fill="auto"/>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Лоток кабельный перфорированный (для поворота трассы)</w:t>
            </w: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Поворот: под углом 90</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Материал: перфорированная оцинкованная сталь</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Размер (ширина): не менее 200 мм </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Размер (высота): не менее 65 мм</w:t>
            </w:r>
          </w:p>
        </w:tc>
        <w:tc>
          <w:tcPr>
            <w:tcW w:w="1141" w:type="pct"/>
            <w:shd w:val="clear" w:color="auto" w:fill="auto"/>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Лоток кабельный перфорированный</w:t>
            </w: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Материал: перфорированная оцинкованная сталь</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Размер (ширина): не менее 200 мм </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Размер (высота): не менее 65 мм</w:t>
            </w:r>
          </w:p>
        </w:tc>
        <w:tc>
          <w:tcPr>
            <w:tcW w:w="1141" w:type="pct"/>
            <w:shd w:val="clear" w:color="auto" w:fill="auto"/>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vAlign w:val="center"/>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Лоток кабельный проволочный</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Материал: оцинкованная металлическая проволока</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Диаметр проволоки: не менее 3 мм</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Размер (ширина): не менее 100 мм </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Размер (высота): не менее 50 мм</w:t>
            </w:r>
          </w:p>
        </w:tc>
        <w:tc>
          <w:tcPr>
            <w:tcW w:w="1141" w:type="pct"/>
            <w:shd w:val="clear" w:color="auto" w:fill="auto"/>
            <w:vAlign w:val="center"/>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vAlign w:val="center"/>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Лоток кабельный проволочный</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Материал: оцинкованная металлическая проволока</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Диаметр проволоки: не менее 3 мм</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Размер (ширина): не менее 200 мм </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Размер (высота): не менее 50 мм</w:t>
            </w:r>
          </w:p>
        </w:tc>
        <w:tc>
          <w:tcPr>
            <w:tcW w:w="1141" w:type="pct"/>
            <w:shd w:val="clear" w:color="auto" w:fill="auto"/>
            <w:vAlign w:val="center"/>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vAlign w:val="center"/>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Подвес потолочный усиленный</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Тип: С-образный</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Материал: оцинкованная сталь</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Толщина металла: не менее 2 мм</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Длина основания подвеса: не менее 270 мм</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Максимальная нагрузка: не менее 90 кг</w:t>
            </w:r>
          </w:p>
        </w:tc>
        <w:tc>
          <w:tcPr>
            <w:tcW w:w="1141" w:type="pct"/>
            <w:shd w:val="clear" w:color="auto" w:fill="auto"/>
            <w:vAlign w:val="center"/>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vAlign w:val="center"/>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Светильник</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Тип: светодиодный</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Способ монтажа: накладной </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Степень защиты корпуса: не менее IP65</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Мощность Вт: не более 20</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Световой поток лм: не менее 900</w:t>
            </w:r>
          </w:p>
        </w:tc>
        <w:tc>
          <w:tcPr>
            <w:tcW w:w="1141" w:type="pct"/>
            <w:shd w:val="clear" w:color="auto" w:fill="auto"/>
            <w:vAlign w:val="center"/>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vAlign w:val="center"/>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Светильник</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lastRenderedPageBreak/>
              <w:t>Тип: светодиодный</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lastRenderedPageBreak/>
              <w:t xml:space="preserve">Способ монтажа: накладной </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Степень защиты корпуса: не менее IP40</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Мощность Вт: не более 32</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Световой поток лм: не менее 2300</w:t>
            </w:r>
          </w:p>
        </w:tc>
        <w:tc>
          <w:tcPr>
            <w:tcW w:w="1141" w:type="pct"/>
            <w:shd w:val="clear" w:color="auto" w:fill="auto"/>
            <w:vAlign w:val="center"/>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vAlign w:val="center"/>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Светильник</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Тип: светодиодный</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Способ монтажа: накладной </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Степень защиты корпуса: не менее IP42</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Мощность Вт: не более 39</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Световой поток лм: не менее 2700</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Размер (длина, ширина) мм: 595х595</w:t>
            </w:r>
          </w:p>
        </w:tc>
        <w:tc>
          <w:tcPr>
            <w:tcW w:w="1141" w:type="pct"/>
            <w:shd w:val="clear" w:color="auto" w:fill="auto"/>
            <w:vAlign w:val="center"/>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vAlign w:val="center"/>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Светильник</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Тип: светодиодный</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Способ монтажа: накладной </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Степень защиты корпуса: не менее IP65</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Мощность Вт: не более 33</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Световой поток лм: не менее 3200</w:t>
            </w:r>
          </w:p>
        </w:tc>
        <w:tc>
          <w:tcPr>
            <w:tcW w:w="1141" w:type="pct"/>
            <w:shd w:val="clear" w:color="auto" w:fill="auto"/>
            <w:vAlign w:val="center"/>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p>
        </w:tc>
      </w:tr>
      <w:tr w:rsidR="00F52308" w:rsidRPr="00F52308" w:rsidTr="00F52308">
        <w:trPr>
          <w:trHeight w:val="1115"/>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vAlign w:val="center"/>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Светильник</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Тип: светодиодный</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Степень защиты корпуса: не менее IP67</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Мощность Вт: не более 92</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Световой поток лм: не менее 8400</w:t>
            </w:r>
          </w:p>
        </w:tc>
        <w:tc>
          <w:tcPr>
            <w:tcW w:w="1141" w:type="pct"/>
            <w:shd w:val="clear" w:color="auto" w:fill="auto"/>
            <w:vAlign w:val="center"/>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vAlign w:val="center"/>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Светильник</w:t>
            </w: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Способ монтажа: накладной  </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Степень защиты корпуса: не менее IP65</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Мощность Вт: не менее 100</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Количество ламп: 1</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Тип патрона: Е27</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Диаметр: не менее 280 мм</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Высота: не более 120 мм</w:t>
            </w:r>
          </w:p>
        </w:tc>
        <w:tc>
          <w:tcPr>
            <w:tcW w:w="1141" w:type="pct"/>
            <w:shd w:val="clear" w:color="auto" w:fill="auto"/>
            <w:vAlign w:val="center"/>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vAlign w:val="center"/>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Щит распределительный</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Способ монтажа: встраеваемый</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Материал корпуса: металл окрашенный полимерным покрытием</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Количество устанавливаемых модулей (автоматических выключателей): не менее 18  </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Способ крепления устанавливаемых модулей - DIN-рейка: наличие </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Степень защиты: не менее IP31</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Климатическое исполнение: УХЛ 3</w:t>
            </w:r>
          </w:p>
        </w:tc>
        <w:tc>
          <w:tcPr>
            <w:tcW w:w="1141" w:type="pct"/>
            <w:shd w:val="clear" w:color="auto" w:fill="auto"/>
            <w:vAlign w:val="center"/>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vAlign w:val="center"/>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Щит распределительный</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Способ монтажа: встраеваемый</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Материал корпуса: металл окрашенный полимерным покрытием</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Количество устанавливаемых модулей (автоматических выключателей): не менее 54  </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Способ крепления устанавливаемых модулей - DIN-рейка: наличие </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Степень защиты: не менее IP31</w:t>
            </w:r>
          </w:p>
        </w:tc>
        <w:tc>
          <w:tcPr>
            <w:tcW w:w="1141" w:type="pct"/>
            <w:shd w:val="clear" w:color="auto" w:fill="auto"/>
            <w:vAlign w:val="center"/>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vAlign w:val="center"/>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Щит распределительный</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Способ монтажа: навесной</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Материал корпуса: металл окрашенный полимерным покрытием</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Количество устанавливаемых модулей (автоматических выключателей): не менее 24  </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Способ крепления устанавливаемых модулей - DIN-рейка: наличие </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Степень защиты: не менее IP31</w:t>
            </w:r>
          </w:p>
        </w:tc>
        <w:tc>
          <w:tcPr>
            <w:tcW w:w="1141" w:type="pct"/>
            <w:shd w:val="clear" w:color="auto" w:fill="auto"/>
            <w:vAlign w:val="center"/>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Щит распределительный</w:t>
            </w: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Способ монтажа: навесной</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lastRenderedPageBreak/>
              <w:t>Материал корпуса: металл окрашенный полимерным покрытием</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Количество устанавливаемых модулей (автоматических выключателей): не менее 36  </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Способ крепления устанавливаемых модулей - DIN-рейка: наличие </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Степень защиты: не менее IP31</w:t>
            </w:r>
          </w:p>
        </w:tc>
        <w:tc>
          <w:tcPr>
            <w:tcW w:w="1141" w:type="pct"/>
            <w:shd w:val="clear" w:color="auto" w:fill="auto"/>
            <w:vAlign w:val="center"/>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Щит распределительный</w:t>
            </w: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Способ монтажа: навесной</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Материал корпуса: металл окрашенный полимерным покрытием</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Количество устанавливаемых модулей (автоматических выключателей): не менее 48  </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Способ крепления устанавливаемых модулей - DIN-рейка: наличие </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Степень защиты: не менее IP31</w:t>
            </w:r>
          </w:p>
        </w:tc>
        <w:tc>
          <w:tcPr>
            <w:tcW w:w="1141" w:type="pct"/>
            <w:shd w:val="clear" w:color="auto" w:fill="auto"/>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Щит распределительный</w:t>
            </w: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Способ монтажа: навесной</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Материал корпуса: металл окрашенный полимерным покрытием</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Количество устанавливаемых модулей (автоматических выключателей): не менее 54  </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Способ крепления устанавливаемых модулей - DIN-рейка: наличие </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Степень защиты: не менее IP31</w:t>
            </w:r>
          </w:p>
        </w:tc>
        <w:tc>
          <w:tcPr>
            <w:tcW w:w="1141" w:type="pct"/>
            <w:shd w:val="clear" w:color="auto" w:fill="auto"/>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p>
        </w:tc>
      </w:tr>
      <w:tr w:rsidR="00F52308" w:rsidRPr="00F52308" w:rsidTr="00F52308">
        <w:trPr>
          <w:trHeight w:val="791"/>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Шкаф распределительный силовой в комплекте с предохранителями</w:t>
            </w: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Способ установки: напольное исполнение</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Номинальный ток: 320 А</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Количество групп предохранителей на отходящих линиях: не менее 8 Номинальный ток предохранителей: не менее  6х100А и 2х250А</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Степень защиты: не менее IP54</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Климатическое исполнение: УЗ</w:t>
            </w:r>
          </w:p>
        </w:tc>
        <w:tc>
          <w:tcPr>
            <w:tcW w:w="1141" w:type="pct"/>
            <w:shd w:val="clear" w:color="auto" w:fill="auto"/>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Стойка телекоммуникационная серверная</w:t>
            </w: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Тип: открытая</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Материал корпуса: металл окрашенный полимерным покрытием</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Высота U: не менее 45 U</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Полезная глубина: не менее 750 мм</w:t>
            </w:r>
          </w:p>
        </w:tc>
        <w:tc>
          <w:tcPr>
            <w:tcW w:w="1141" w:type="pct"/>
            <w:shd w:val="clear" w:color="auto" w:fill="auto"/>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p>
        </w:tc>
      </w:tr>
      <w:tr w:rsidR="00F52308" w:rsidRPr="00F52308" w:rsidTr="00F52308">
        <w:trPr>
          <w:trHeight w:val="20"/>
          <w:jc w:val="center"/>
        </w:trPr>
        <w:tc>
          <w:tcPr>
            <w:tcW w:w="453" w:type="pct"/>
            <w:shd w:val="clear" w:color="auto" w:fill="auto"/>
          </w:tcPr>
          <w:p w:rsidR="00F52308" w:rsidRPr="00F52308" w:rsidRDefault="00F52308" w:rsidP="00F52308">
            <w:pPr>
              <w:widowControl w:val="0"/>
              <w:numPr>
                <w:ilvl w:val="0"/>
                <w:numId w:val="24"/>
              </w:numPr>
              <w:suppressAutoHyphens/>
              <w:spacing w:after="0" w:line="240" w:lineRule="auto"/>
              <w:rPr>
                <w:rFonts w:ascii="Times New Roman" w:eastAsia="Courier New" w:hAnsi="Times New Roman" w:cs="Times New Roman"/>
                <w:color w:val="000000"/>
                <w:sz w:val="24"/>
                <w:szCs w:val="24"/>
                <w:lang w:eastAsia="ru-RU"/>
              </w:rPr>
            </w:pPr>
          </w:p>
        </w:tc>
        <w:tc>
          <w:tcPr>
            <w:tcW w:w="1334"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Шкаф телекомуникационный</w:t>
            </w:r>
          </w:p>
        </w:tc>
        <w:tc>
          <w:tcPr>
            <w:tcW w:w="2072" w:type="pct"/>
            <w:shd w:val="clear" w:color="auto" w:fill="auto"/>
          </w:tcPr>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Тип: настенный</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Материал корпуса: металл окрашенный полимерным покрытием, дверь стеклянная с установленным замком</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Высота U: не менее 6 U</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Полезная глубина: не менее 456 мм</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Распределенная нагрузка, кг: не менее 50 кг</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Система заземления: наличие</w:t>
            </w:r>
          </w:p>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Крыша и дно шкафа имеют развитую перфорацию для вентиляции установленного оборудования: наличие</w:t>
            </w:r>
          </w:p>
        </w:tc>
        <w:tc>
          <w:tcPr>
            <w:tcW w:w="1141" w:type="pct"/>
            <w:shd w:val="clear" w:color="auto" w:fill="auto"/>
          </w:tcPr>
          <w:p w:rsidR="00F52308" w:rsidRPr="00F52308" w:rsidRDefault="00F52308" w:rsidP="00F52308">
            <w:pPr>
              <w:widowControl w:val="0"/>
              <w:spacing w:after="0" w:line="240" w:lineRule="auto"/>
              <w:jc w:val="center"/>
              <w:rPr>
                <w:rFonts w:ascii="Times New Roman" w:eastAsia="Courier New" w:hAnsi="Times New Roman" w:cs="Times New Roman"/>
                <w:color w:val="000000"/>
                <w:sz w:val="24"/>
                <w:szCs w:val="24"/>
                <w:lang w:eastAsia="ru-RU"/>
              </w:rPr>
            </w:pPr>
          </w:p>
        </w:tc>
      </w:tr>
    </w:tbl>
    <w:p w:rsidR="00F52308" w:rsidRPr="00F52308" w:rsidRDefault="00F52308" w:rsidP="00F52308">
      <w:pPr>
        <w:widowControl w:val="0"/>
        <w:spacing w:after="0" w:line="240" w:lineRule="auto"/>
        <w:rPr>
          <w:rFonts w:ascii="Times New Roman" w:eastAsia="Courier New" w:hAnsi="Times New Roman" w:cs="Times New Roman"/>
          <w:color w:val="000000"/>
          <w:sz w:val="24"/>
          <w:szCs w:val="24"/>
          <w:lang w:eastAsia="ru-RU"/>
        </w:rPr>
      </w:pPr>
    </w:p>
    <w:p w:rsidR="00F52308" w:rsidRPr="00F52308" w:rsidRDefault="00F52308" w:rsidP="00F52308">
      <w:pPr>
        <w:widowControl w:val="0"/>
        <w:spacing w:after="0" w:line="240" w:lineRule="auto"/>
        <w:jc w:val="center"/>
        <w:rPr>
          <w:rFonts w:ascii="Times New Roman" w:eastAsia="Courier New" w:hAnsi="Times New Roman" w:cs="Times New Roman"/>
          <w:b/>
          <w:color w:val="000000"/>
          <w:sz w:val="24"/>
          <w:szCs w:val="24"/>
          <w:lang w:eastAsia="ru-RU"/>
        </w:rPr>
      </w:pPr>
      <w:r w:rsidRPr="00F52308">
        <w:rPr>
          <w:rFonts w:ascii="Times New Roman" w:eastAsia="Courier New" w:hAnsi="Times New Roman" w:cs="Times New Roman"/>
          <w:b/>
          <w:color w:val="000000"/>
          <w:sz w:val="24"/>
          <w:szCs w:val="24"/>
          <w:lang w:eastAsia="ru-RU"/>
        </w:rPr>
        <w:t>Требования к гарантийному сроку работы и (или) объему предоставления гарантий качества</w:t>
      </w:r>
    </w:p>
    <w:p w:rsidR="00F52308" w:rsidRPr="00F52308" w:rsidRDefault="00F52308" w:rsidP="00F52308">
      <w:pPr>
        <w:widowControl w:val="0"/>
        <w:spacing w:after="0" w:line="240" w:lineRule="auto"/>
        <w:ind w:firstLine="426"/>
        <w:jc w:val="both"/>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Подрядчик гарантирует, что выполняемые Работы соответствуют требованиям, установленным в </w:t>
      </w:r>
      <w:r w:rsidRPr="00F52308">
        <w:rPr>
          <w:rFonts w:ascii="Times New Roman" w:eastAsia="Courier New" w:hAnsi="Times New Roman" w:cs="Times New Roman"/>
          <w:color w:val="000000"/>
          <w:sz w:val="24"/>
          <w:szCs w:val="24"/>
          <w:lang w:eastAsia="ru-RU"/>
        </w:rPr>
        <w:lastRenderedPageBreak/>
        <w:t>Контракте, обязательным нормам и правилам, регулирующим данную деятельность (ГОСТ, ТУ) действующим на момент выполнения Работ.</w:t>
      </w:r>
    </w:p>
    <w:p w:rsidR="00F52308" w:rsidRPr="00F52308" w:rsidRDefault="00F52308" w:rsidP="00F52308">
      <w:pPr>
        <w:widowControl w:val="0"/>
        <w:spacing w:after="0" w:line="240" w:lineRule="auto"/>
        <w:ind w:firstLine="426"/>
        <w:jc w:val="both"/>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Гарантийный срок на выполненные по Контракту Работы составляет 5 (пять) лет с даты подписания Сторонами </w:t>
      </w:r>
      <w:hyperlink w:anchor="Par1076" w:history="1">
        <w:r w:rsidRPr="00F52308">
          <w:rPr>
            <w:rFonts w:ascii="Times New Roman" w:eastAsia="Courier New" w:hAnsi="Times New Roman" w:cs="Times New Roman"/>
            <w:color w:val="000000"/>
            <w:sz w:val="24"/>
            <w:szCs w:val="24"/>
            <w:lang w:eastAsia="ru-RU"/>
          </w:rPr>
          <w:t>а</w:t>
        </w:r>
      </w:hyperlink>
      <w:r w:rsidRPr="00F52308">
        <w:rPr>
          <w:rFonts w:ascii="Times New Roman" w:eastAsia="Courier New" w:hAnsi="Times New Roman" w:cs="Times New Roman"/>
          <w:color w:val="000000"/>
          <w:sz w:val="24"/>
          <w:szCs w:val="24"/>
          <w:lang w:eastAsia="ru-RU"/>
        </w:rPr>
        <w:t>кта приемки выполненных работ.</w:t>
      </w:r>
    </w:p>
    <w:p w:rsidR="00F52308" w:rsidRPr="00F52308" w:rsidRDefault="00F52308" w:rsidP="00F52308">
      <w:pPr>
        <w:widowControl w:val="0"/>
        <w:spacing w:after="0" w:line="240" w:lineRule="auto"/>
        <w:ind w:firstLine="426"/>
        <w:jc w:val="both"/>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Под гарантией понимается устранение Подрядчиком своими силами и за свой счет допущенных по его вине недостатков, выявленных после приемки Работ.</w:t>
      </w:r>
    </w:p>
    <w:p w:rsidR="00F52308" w:rsidRPr="00F52308" w:rsidRDefault="00F52308" w:rsidP="00F52308">
      <w:pPr>
        <w:widowControl w:val="0"/>
        <w:spacing w:after="0" w:line="240" w:lineRule="auto"/>
        <w:ind w:firstLine="426"/>
        <w:jc w:val="both"/>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Если в период гарантийного срока обнаружатся недостатки, то Подрядчик (в случае, если не докажет отсутствие своей вины) обязан устранить их за свой счет в сроки, согласованные Сторонами и зафиксированные в акте с перечнем выявленных недостатков и сроком их устранения. Гарантийный срок в этом случае соответственно продлевается на период устранения недостатков.</w:t>
      </w:r>
    </w:p>
    <w:p w:rsidR="00F52308" w:rsidRPr="00F52308" w:rsidRDefault="00F52308" w:rsidP="00F52308">
      <w:pPr>
        <w:widowControl w:val="0"/>
        <w:spacing w:after="0" w:line="240" w:lineRule="auto"/>
        <w:ind w:firstLine="426"/>
        <w:jc w:val="both"/>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Подрядчик гарантирует возможность безопасного использования результата выполненных Работ по назначению в течение всего гарантийного срока.</w:t>
      </w:r>
    </w:p>
    <w:p w:rsidR="00F52308" w:rsidRPr="00F52308" w:rsidRDefault="00F52308" w:rsidP="00F52308">
      <w:pPr>
        <w:widowControl w:val="0"/>
        <w:spacing w:after="0" w:line="240" w:lineRule="auto"/>
        <w:ind w:firstLine="426"/>
        <w:jc w:val="both"/>
        <w:rPr>
          <w:rFonts w:ascii="Times New Roman" w:eastAsia="Courier New" w:hAnsi="Times New Roman" w:cs="Times New Roman"/>
          <w:color w:val="000000"/>
          <w:sz w:val="24"/>
          <w:szCs w:val="24"/>
          <w:lang w:eastAsia="ru-RU"/>
        </w:rPr>
      </w:pPr>
      <w:r w:rsidRPr="00F52308">
        <w:rPr>
          <w:rFonts w:ascii="Times New Roman" w:eastAsia="Courier New" w:hAnsi="Times New Roman" w:cs="Times New Roman"/>
          <w:color w:val="000000"/>
          <w:sz w:val="24"/>
          <w:szCs w:val="24"/>
          <w:lang w:eastAsia="ru-RU"/>
        </w:rPr>
        <w:t xml:space="preserve">Установлено требование </w:t>
      </w:r>
      <w:r w:rsidR="00571A8E" w:rsidRPr="00F52308">
        <w:rPr>
          <w:rFonts w:ascii="Times New Roman" w:eastAsia="Courier New" w:hAnsi="Times New Roman" w:cs="Times New Roman"/>
          <w:color w:val="000000"/>
          <w:sz w:val="24"/>
          <w:szCs w:val="24"/>
          <w:lang w:eastAsia="ru-RU"/>
        </w:rPr>
        <w:t>к организации,</w:t>
      </w:r>
      <w:r w:rsidRPr="00F52308">
        <w:rPr>
          <w:rFonts w:ascii="Times New Roman" w:eastAsia="Courier New" w:hAnsi="Times New Roman" w:cs="Times New Roman"/>
          <w:color w:val="000000"/>
          <w:sz w:val="24"/>
          <w:szCs w:val="24"/>
          <w:lang w:eastAsia="ru-RU"/>
        </w:rPr>
        <w:t xml:space="preserve"> осуществляющей выполнение Работ, являющихся предметом Контракта, об обязательном членстве в саморегулируемых организациях, Подрядчик обязан обеспечить наличие документов, подтверждающих его соответствие требованиям, установленным законодательством Российской Федерации, в течение всего срока исполнения Контракта.</w:t>
      </w:r>
    </w:p>
    <w:p w:rsidR="00571A8E" w:rsidRDefault="00571A8E">
      <w:pPr>
        <w:sectPr w:rsidR="00571A8E" w:rsidSect="00F52308">
          <w:pgSz w:w="11906" w:h="16838"/>
          <w:pgMar w:top="720" w:right="720" w:bottom="720" w:left="720" w:header="708" w:footer="708" w:gutter="0"/>
          <w:cols w:space="708"/>
          <w:docGrid w:linePitch="360"/>
        </w:sectPr>
      </w:pPr>
    </w:p>
    <w:p w:rsidR="00571A8E" w:rsidRDefault="00FB1D16">
      <w:pPr>
        <w:sectPr w:rsidR="00571A8E" w:rsidSect="0067533C">
          <w:pgSz w:w="11906" w:h="16838"/>
          <w:pgMar w:top="720" w:right="720" w:bottom="720" w:left="720" w:header="708" w:footer="708" w:gutter="0"/>
          <w:cols w:space="708"/>
          <w:docGrid w:linePitch="360"/>
        </w:sectPr>
      </w:pPr>
      <w:r w:rsidRPr="00FB1D16">
        <w:rPr>
          <w:noProof/>
        </w:rPr>
        <w:lastRenderedPageBreak/>
        <w:drawing>
          <wp:anchor distT="0" distB="0" distL="114300" distR="114300" simplePos="0" relativeHeight="251763712" behindDoc="1" locked="0" layoutInCell="1" allowOverlap="1">
            <wp:simplePos x="0" y="0"/>
            <wp:positionH relativeFrom="column">
              <wp:posOffset>-457200</wp:posOffset>
            </wp:positionH>
            <wp:positionV relativeFrom="paragraph">
              <wp:posOffset>-421574</wp:posOffset>
            </wp:positionV>
            <wp:extent cx="7528956" cy="10636332"/>
            <wp:effectExtent l="0" t="0" r="0" b="0"/>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34705" cy="1064445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1A8E" w:rsidRPr="00571A8E" w:rsidRDefault="00571A8E" w:rsidP="00571A8E">
      <w:pPr>
        <w:keepNext/>
        <w:keepLines/>
        <w:tabs>
          <w:tab w:val="left" w:pos="5460"/>
        </w:tabs>
        <w:autoSpaceDE w:val="0"/>
        <w:autoSpaceDN w:val="0"/>
        <w:adjustRightInd w:val="0"/>
        <w:spacing w:after="0" w:line="240" w:lineRule="auto"/>
        <w:jc w:val="center"/>
        <w:rPr>
          <w:rFonts w:ascii="Times New Roman" w:eastAsia="Arial" w:hAnsi="Times New Roman" w:cs="Arial"/>
          <w:b/>
          <w:color w:val="000000"/>
          <w:sz w:val="24"/>
          <w:szCs w:val="24"/>
          <w:lang w:eastAsia="ru-RU"/>
        </w:rPr>
      </w:pPr>
      <w:r w:rsidRPr="00571A8E">
        <w:rPr>
          <w:rFonts w:ascii="Times New Roman" w:eastAsia="Arial" w:hAnsi="Times New Roman" w:cs="Arial"/>
          <w:b/>
          <w:color w:val="000000"/>
          <w:sz w:val="24"/>
          <w:szCs w:val="24"/>
          <w:lang w:eastAsia="ru-RU"/>
        </w:rPr>
        <w:lastRenderedPageBreak/>
        <w:t>ОБОСНОВАНИЕ НАЧАЛЬНОЙ (МАКСИМАЛЬНОЙ) ЦЕНЫ КОНТРАКТА</w:t>
      </w:r>
    </w:p>
    <w:p w:rsidR="00571A8E" w:rsidRPr="00571A8E" w:rsidRDefault="00571A8E" w:rsidP="00571A8E">
      <w:pPr>
        <w:tabs>
          <w:tab w:val="center" w:pos="4677"/>
          <w:tab w:val="right" w:pos="9355"/>
        </w:tabs>
        <w:spacing w:after="0" w:line="240" w:lineRule="auto"/>
        <w:rPr>
          <w:rFonts w:ascii="Arial" w:eastAsia="Arial" w:hAnsi="Arial" w:cs="Arial"/>
          <w:color w:val="000000"/>
          <w:lang w:eastAsia="ru-RU"/>
        </w:rPr>
      </w:pPr>
    </w:p>
    <w:p w:rsidR="00571A8E" w:rsidRPr="00571A8E" w:rsidRDefault="00571A8E" w:rsidP="00571A8E">
      <w:pPr>
        <w:spacing w:after="0" w:line="240" w:lineRule="auto"/>
        <w:jc w:val="both"/>
        <w:rPr>
          <w:rFonts w:ascii="Times New Roman" w:eastAsia="Arial" w:hAnsi="Times New Roman" w:cs="Arial"/>
          <w:color w:val="000000"/>
          <w:sz w:val="28"/>
          <w:szCs w:val="28"/>
          <w:lang w:eastAsia="ru-RU"/>
        </w:rPr>
      </w:pPr>
      <w:r w:rsidRPr="00571A8E">
        <w:rPr>
          <w:rFonts w:ascii="Times New Roman" w:eastAsia="Arial" w:hAnsi="Times New Roman" w:cs="Arial"/>
          <w:color w:val="000000"/>
          <w:sz w:val="28"/>
          <w:szCs w:val="28"/>
          <w:lang w:eastAsia="ru-RU"/>
        </w:rPr>
        <w:t>В соответствии со статьей 22 Федерального закона от 5 апреля 2013 г. № 44-ФЗ «О контрактной системе в сфере закупок товаров, работ, услуг для обеспечения государственных и муниципальных нужд» и Методическими рекомендациями по применению методов определения начальной (максимальной) цены контракта, цены контракта, заключаемого с единственным поставщиком (подрядчиком, исполнителем) начальная (максимальная) цена контракта определена проектно-сметным методом.</w:t>
      </w:r>
    </w:p>
    <w:p w:rsidR="00571A8E" w:rsidRPr="00571A8E" w:rsidRDefault="00571A8E" w:rsidP="00571A8E">
      <w:pPr>
        <w:spacing w:after="0" w:line="240" w:lineRule="auto"/>
        <w:jc w:val="both"/>
        <w:rPr>
          <w:rFonts w:ascii="Times New Roman" w:eastAsia="Arial" w:hAnsi="Times New Roman" w:cs="Arial"/>
          <w:color w:val="000000"/>
          <w:sz w:val="28"/>
          <w:szCs w:val="28"/>
          <w:lang w:eastAsia="ru-RU"/>
        </w:rPr>
      </w:pPr>
    </w:p>
    <w:p w:rsidR="00571A8E" w:rsidRPr="00571A8E" w:rsidRDefault="00571A8E" w:rsidP="00571A8E">
      <w:pPr>
        <w:spacing w:after="0" w:line="240" w:lineRule="auto"/>
        <w:jc w:val="both"/>
        <w:rPr>
          <w:rFonts w:ascii="Times New Roman" w:eastAsia="Arial" w:hAnsi="Times New Roman" w:cs="Arial"/>
          <w:color w:val="000000"/>
          <w:sz w:val="28"/>
          <w:szCs w:val="28"/>
          <w:lang w:eastAsia="ru-RU"/>
        </w:rPr>
      </w:pPr>
      <w:r w:rsidRPr="00571A8E">
        <w:rPr>
          <w:rFonts w:ascii="Times New Roman" w:eastAsia="Arial" w:hAnsi="Times New Roman" w:cs="Arial"/>
          <w:color w:val="000000"/>
          <w:sz w:val="28"/>
          <w:szCs w:val="28"/>
          <w:lang w:eastAsia="ru-RU"/>
        </w:rPr>
        <w:t>Начальная (максимальная) цена контракта установлена на основании локального сметного расчета, прошедшего проверку в отделе сметной документации ГАПОУ НСО «Новосибирский архитектурно-строительный колледж»</w:t>
      </w:r>
    </w:p>
    <w:p w:rsidR="00571A8E" w:rsidRPr="00571A8E" w:rsidRDefault="00571A8E" w:rsidP="00571A8E">
      <w:pPr>
        <w:spacing w:after="0" w:line="276" w:lineRule="auto"/>
        <w:rPr>
          <w:rFonts w:ascii="Arial" w:eastAsia="Arial" w:hAnsi="Arial" w:cs="Arial"/>
          <w:color w:val="000000"/>
          <w:sz w:val="28"/>
          <w:szCs w:val="28"/>
          <w:lang w:eastAsia="ru-RU"/>
        </w:rPr>
      </w:pPr>
    </w:p>
    <w:p w:rsidR="00571A8E" w:rsidRPr="00571A8E" w:rsidRDefault="00571A8E" w:rsidP="00571A8E">
      <w:pPr>
        <w:spacing w:after="0" w:line="276" w:lineRule="auto"/>
        <w:rPr>
          <w:rFonts w:ascii="Times New Roman" w:eastAsia="Arial" w:hAnsi="Times New Roman" w:cs="Arial"/>
          <w:color w:val="000000"/>
          <w:sz w:val="28"/>
          <w:szCs w:val="28"/>
          <w:lang w:eastAsia="ru-RU"/>
        </w:rPr>
      </w:pPr>
      <w:r w:rsidRPr="00571A8E">
        <w:rPr>
          <w:rFonts w:ascii="Times New Roman" w:eastAsia="Arial" w:hAnsi="Times New Roman" w:cs="Arial"/>
          <w:color w:val="000000"/>
          <w:sz w:val="28"/>
          <w:szCs w:val="28"/>
          <w:u w:val="single"/>
          <w:lang w:eastAsia="ru-RU"/>
        </w:rPr>
        <w:t xml:space="preserve">Начальная максимальная цена контракта составляет </w:t>
      </w:r>
      <w:r w:rsidRPr="00571A8E">
        <w:rPr>
          <w:rFonts w:ascii="Times New Roman" w:eastAsia="Arial" w:hAnsi="Times New Roman" w:cs="Arial"/>
          <w:b/>
          <w:color w:val="000000"/>
          <w:sz w:val="28"/>
          <w:szCs w:val="28"/>
          <w:u w:val="single"/>
          <w:lang w:eastAsia="ru-RU"/>
        </w:rPr>
        <w:t>12 501</w:t>
      </w:r>
      <w:r w:rsidRPr="00571A8E">
        <w:rPr>
          <w:rFonts w:ascii="Times New Roman" w:eastAsia="Arial" w:hAnsi="Times New Roman" w:cs="Arial"/>
          <w:b/>
          <w:color w:val="000000"/>
          <w:sz w:val="28"/>
          <w:szCs w:val="28"/>
          <w:u w:val="single"/>
          <w:lang w:val="en-US" w:eastAsia="ru-RU"/>
        </w:rPr>
        <w:t> </w:t>
      </w:r>
      <w:r w:rsidRPr="00571A8E">
        <w:rPr>
          <w:rFonts w:ascii="Times New Roman" w:eastAsia="Arial" w:hAnsi="Times New Roman" w:cs="Arial"/>
          <w:b/>
          <w:color w:val="000000"/>
          <w:sz w:val="28"/>
          <w:szCs w:val="28"/>
          <w:u w:val="single"/>
          <w:lang w:eastAsia="ru-RU"/>
        </w:rPr>
        <w:t>356,60 рублей (двенадцать миллионов пятьсот одна тысяча триста пятьдесят шесть рублей 60 копеек)</w:t>
      </w:r>
    </w:p>
    <w:p w:rsidR="00571A8E" w:rsidRPr="00571A8E" w:rsidRDefault="00571A8E" w:rsidP="00571A8E">
      <w:pPr>
        <w:spacing w:after="0" w:line="276" w:lineRule="auto"/>
        <w:rPr>
          <w:rFonts w:ascii="Times New Roman" w:eastAsia="Arial" w:hAnsi="Times New Roman" w:cs="Arial"/>
          <w:color w:val="000000"/>
          <w:sz w:val="28"/>
          <w:szCs w:val="28"/>
          <w:lang w:eastAsia="ru-RU"/>
        </w:rPr>
      </w:pPr>
    </w:p>
    <w:p w:rsidR="00571A8E" w:rsidRPr="00571A8E" w:rsidRDefault="00571A8E" w:rsidP="00571A8E">
      <w:pPr>
        <w:spacing w:after="0" w:line="276" w:lineRule="auto"/>
        <w:rPr>
          <w:rFonts w:ascii="Times New Roman" w:eastAsia="Arial" w:hAnsi="Times New Roman" w:cs="Arial"/>
          <w:b/>
          <w:bCs/>
          <w:color w:val="000000"/>
          <w:sz w:val="28"/>
          <w:szCs w:val="28"/>
          <w:lang w:eastAsia="ru-RU"/>
        </w:rPr>
      </w:pPr>
      <w:r w:rsidRPr="00571A8E">
        <w:rPr>
          <w:rFonts w:ascii="Times New Roman" w:eastAsia="Arial" w:hAnsi="Times New Roman" w:cs="Arial"/>
          <w:b/>
          <w:bCs/>
          <w:color w:val="000000"/>
          <w:sz w:val="28"/>
          <w:szCs w:val="28"/>
          <w:lang w:eastAsia="ru-RU"/>
        </w:rPr>
        <w:t xml:space="preserve">Дата подготовки обоснования НМЦК: </w:t>
      </w:r>
      <w:r w:rsidR="00E67085">
        <w:rPr>
          <w:rFonts w:ascii="Times New Roman" w:eastAsia="Arial" w:hAnsi="Times New Roman" w:cs="Arial"/>
          <w:b/>
          <w:bCs/>
          <w:color w:val="000000"/>
          <w:sz w:val="28"/>
          <w:szCs w:val="28"/>
          <w:lang w:eastAsia="ru-RU"/>
        </w:rPr>
        <w:t>21</w:t>
      </w:r>
      <w:r w:rsidRPr="00571A8E">
        <w:rPr>
          <w:rFonts w:ascii="Times New Roman" w:eastAsia="Arial" w:hAnsi="Times New Roman" w:cs="Arial"/>
          <w:b/>
          <w:bCs/>
          <w:color w:val="000000"/>
          <w:sz w:val="28"/>
          <w:szCs w:val="28"/>
          <w:lang w:eastAsia="ru-RU"/>
        </w:rPr>
        <w:t xml:space="preserve"> июля 2017 г.</w:t>
      </w:r>
    </w:p>
    <w:p w:rsidR="00571A8E" w:rsidRPr="00571A8E" w:rsidRDefault="00571A8E" w:rsidP="00571A8E">
      <w:pPr>
        <w:spacing w:after="0" w:line="276" w:lineRule="auto"/>
        <w:rPr>
          <w:rFonts w:ascii="Arial" w:eastAsia="Arial" w:hAnsi="Arial" w:cs="Arial"/>
          <w:color w:val="000000"/>
          <w:lang w:eastAsia="ru-RU"/>
        </w:rPr>
      </w:pPr>
    </w:p>
    <w:p w:rsidR="00571A8E" w:rsidRPr="00571A8E" w:rsidRDefault="00571A8E" w:rsidP="00571A8E">
      <w:pPr>
        <w:spacing w:after="0" w:line="276" w:lineRule="auto"/>
        <w:rPr>
          <w:rFonts w:ascii="Arial" w:eastAsia="Arial" w:hAnsi="Arial" w:cs="Arial"/>
          <w:color w:val="000000"/>
          <w:lang w:eastAsia="ru-RU"/>
        </w:rPr>
      </w:pPr>
    </w:p>
    <w:p w:rsidR="00D2375E" w:rsidRDefault="00D2375E"/>
    <w:p w:rsidR="0067533C" w:rsidRDefault="0067533C"/>
    <w:p w:rsidR="0067533C" w:rsidRDefault="0067533C"/>
    <w:p w:rsidR="0067533C" w:rsidRDefault="0067533C"/>
    <w:p w:rsidR="0067533C" w:rsidRDefault="0067533C"/>
    <w:p w:rsidR="0067533C" w:rsidRDefault="0067533C"/>
    <w:p w:rsidR="0067533C" w:rsidRDefault="0067533C"/>
    <w:p w:rsidR="0067533C" w:rsidRDefault="0067533C"/>
    <w:p w:rsidR="0067533C" w:rsidRDefault="00D67EAA">
      <w:r w:rsidRPr="00D67EAA">
        <w:rPr>
          <w:noProof/>
        </w:rPr>
        <w:lastRenderedPageBreak/>
        <w:drawing>
          <wp:anchor distT="0" distB="0" distL="114300" distR="114300" simplePos="0" relativeHeight="251752448" behindDoc="1" locked="0" layoutInCell="1" allowOverlap="1">
            <wp:simplePos x="0" y="0"/>
            <wp:positionH relativeFrom="column">
              <wp:posOffset>-696236</wp:posOffset>
            </wp:positionH>
            <wp:positionV relativeFrom="paragraph">
              <wp:posOffset>-1080135</wp:posOffset>
            </wp:positionV>
            <wp:extent cx="10511624" cy="7427216"/>
            <wp:effectExtent l="0" t="0" r="4445" b="2540"/>
            <wp:wrapNone/>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518685" cy="74322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7533C" w:rsidRDefault="0067533C"/>
    <w:p w:rsidR="0067533C" w:rsidRDefault="0067533C"/>
    <w:p w:rsidR="0067533C" w:rsidRDefault="0067533C"/>
    <w:p w:rsidR="0067533C" w:rsidRDefault="0067533C"/>
    <w:p w:rsidR="0067533C" w:rsidRDefault="0067533C"/>
    <w:p w:rsidR="0067533C" w:rsidRDefault="0067533C"/>
    <w:p w:rsidR="0067533C" w:rsidRDefault="0067533C"/>
    <w:p w:rsidR="0067533C" w:rsidRDefault="0067533C"/>
    <w:p w:rsidR="0067533C" w:rsidRDefault="0067533C"/>
    <w:p w:rsidR="0067533C" w:rsidRDefault="0067533C"/>
    <w:p w:rsidR="0067533C" w:rsidRDefault="0067533C"/>
    <w:p w:rsidR="0067533C" w:rsidRDefault="0067533C"/>
    <w:p w:rsidR="0067533C" w:rsidRDefault="0067533C"/>
    <w:p w:rsidR="0067533C" w:rsidRDefault="0067533C"/>
    <w:p w:rsidR="0067533C" w:rsidRDefault="0067533C"/>
    <w:p w:rsidR="0067533C" w:rsidRDefault="0067533C"/>
    <w:p w:rsidR="0067533C" w:rsidRDefault="0067533C"/>
    <w:p w:rsidR="0067533C" w:rsidRDefault="0067533C"/>
    <w:p w:rsidR="0067533C" w:rsidRDefault="0067533C"/>
    <w:p w:rsidR="0067533C" w:rsidRDefault="0067533C"/>
    <w:p w:rsidR="0067533C" w:rsidRDefault="00AB0E97">
      <w:r w:rsidRPr="00AB0E97">
        <w:rPr>
          <w:noProof/>
        </w:rPr>
        <w:lastRenderedPageBreak/>
        <w:drawing>
          <wp:anchor distT="0" distB="0" distL="114300" distR="114300" simplePos="0" relativeHeight="251676672" behindDoc="1" locked="0" layoutInCell="1" allowOverlap="1">
            <wp:simplePos x="0" y="0"/>
            <wp:positionH relativeFrom="column">
              <wp:posOffset>-735993</wp:posOffset>
            </wp:positionH>
            <wp:positionV relativeFrom="paragraph">
              <wp:posOffset>-1072184</wp:posOffset>
            </wp:positionV>
            <wp:extent cx="10662700" cy="7519650"/>
            <wp:effectExtent l="0" t="0" r="5715" b="5715"/>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670368" cy="752505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7533C" w:rsidRDefault="0067533C"/>
    <w:p w:rsidR="00AB0E97" w:rsidRDefault="00AB0E97"/>
    <w:p w:rsidR="00AB0E97" w:rsidRDefault="00AB0E97"/>
    <w:p w:rsidR="00AB0E97" w:rsidRDefault="00AB0E97"/>
    <w:p w:rsidR="00AB0E97" w:rsidRDefault="00AB0E97"/>
    <w:p w:rsidR="00AB0E97" w:rsidRDefault="00AB0E97"/>
    <w:p w:rsidR="00AB0E97" w:rsidRDefault="00AB0E97"/>
    <w:p w:rsidR="00AB0E97" w:rsidRDefault="00AB0E97"/>
    <w:p w:rsidR="00AB0E97" w:rsidRDefault="00AB0E97"/>
    <w:p w:rsidR="00AB0E97" w:rsidRDefault="00AB0E97"/>
    <w:p w:rsidR="00AB0E97" w:rsidRDefault="00AB0E97"/>
    <w:p w:rsidR="00AB0E97" w:rsidRDefault="00AB0E97"/>
    <w:p w:rsidR="00AB0E97" w:rsidRDefault="00AB0E97"/>
    <w:p w:rsidR="00AB0E97" w:rsidRDefault="00AB0E97"/>
    <w:p w:rsidR="00AB0E97" w:rsidRDefault="00AB0E97"/>
    <w:p w:rsidR="00AB0E97" w:rsidRDefault="00AB0E97"/>
    <w:p w:rsidR="00AB0E97" w:rsidRDefault="00AB0E97"/>
    <w:p w:rsidR="00AB0E97" w:rsidRDefault="00AB0E97"/>
    <w:p w:rsidR="00AB0E97" w:rsidRDefault="00AB0E97"/>
    <w:p w:rsidR="00AB0E97" w:rsidRDefault="00AB0E97"/>
    <w:p w:rsidR="00AB0E97" w:rsidRDefault="009A01AB">
      <w:r w:rsidRPr="009A01AB">
        <w:rPr>
          <w:noProof/>
        </w:rPr>
        <w:lastRenderedPageBreak/>
        <w:drawing>
          <wp:anchor distT="0" distB="0" distL="114300" distR="114300" simplePos="0" relativeHeight="251751424" behindDoc="1" locked="0" layoutInCell="1" allowOverlap="1">
            <wp:simplePos x="0" y="0"/>
            <wp:positionH relativeFrom="column">
              <wp:posOffset>-728042</wp:posOffset>
            </wp:positionH>
            <wp:positionV relativeFrom="paragraph">
              <wp:posOffset>-1080135</wp:posOffset>
            </wp:positionV>
            <wp:extent cx="10654923" cy="7506031"/>
            <wp:effectExtent l="0" t="0" r="0" b="0"/>
            <wp:wrapNone/>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663250" cy="751189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B0E97" w:rsidRDefault="00AB0E97"/>
    <w:p w:rsidR="00AB0E97" w:rsidRDefault="00AB0E97"/>
    <w:p w:rsidR="00AB0E97" w:rsidRDefault="00AB0E97">
      <w:pPr>
        <w:sectPr w:rsidR="00AB0E97" w:rsidSect="0067533C">
          <w:pgSz w:w="16838" w:h="11906" w:orient="landscape"/>
          <w:pgMar w:top="1701" w:right="1134" w:bottom="850" w:left="1134" w:header="708" w:footer="708" w:gutter="0"/>
          <w:cols w:space="708"/>
          <w:docGrid w:linePitch="360"/>
        </w:sectPr>
      </w:pPr>
    </w:p>
    <w:p w:rsidR="0024417D" w:rsidRDefault="00272115" w:rsidP="00AB0E97">
      <w:pPr>
        <w:tabs>
          <w:tab w:val="left" w:pos="7839"/>
        </w:tabs>
      </w:pPr>
      <w:r w:rsidRPr="00272115">
        <w:rPr>
          <w:noProof/>
        </w:rPr>
        <w:lastRenderedPageBreak/>
        <w:drawing>
          <wp:anchor distT="0" distB="0" distL="114300" distR="114300" simplePos="0" relativeHeight="251677696" behindDoc="1" locked="0" layoutInCell="1" allowOverlap="1">
            <wp:simplePos x="0" y="0"/>
            <wp:positionH relativeFrom="column">
              <wp:posOffset>-720091</wp:posOffset>
            </wp:positionH>
            <wp:positionV relativeFrom="paragraph">
              <wp:posOffset>-1048330</wp:posOffset>
            </wp:positionV>
            <wp:extent cx="10662699" cy="7519649"/>
            <wp:effectExtent l="0" t="0" r="5715" b="5715"/>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670928" cy="7525452"/>
                    </a:xfrm>
                    <a:prstGeom prst="rect">
                      <a:avLst/>
                    </a:prstGeom>
                    <a:noFill/>
                    <a:ln>
                      <a:noFill/>
                    </a:ln>
                  </pic:spPr>
                </pic:pic>
              </a:graphicData>
            </a:graphic>
            <wp14:sizeRelH relativeFrom="page">
              <wp14:pctWidth>0</wp14:pctWidth>
            </wp14:sizeRelH>
            <wp14:sizeRelV relativeFrom="page">
              <wp14:pctHeight>0</wp14:pctHeight>
            </wp14:sizeRelV>
          </wp:anchor>
        </w:drawing>
      </w:r>
      <w:r w:rsidR="00AB0E97">
        <w:tab/>
      </w:r>
    </w:p>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9C57E8">
      <w:r w:rsidRPr="009C57E8">
        <w:rPr>
          <w:noProof/>
        </w:rPr>
        <w:lastRenderedPageBreak/>
        <w:drawing>
          <wp:anchor distT="0" distB="0" distL="114300" distR="114300" simplePos="0" relativeHeight="251663360" behindDoc="1" locked="0" layoutInCell="1" allowOverlap="1">
            <wp:simplePos x="0" y="0"/>
            <wp:positionH relativeFrom="column">
              <wp:posOffset>-712140</wp:posOffset>
            </wp:positionH>
            <wp:positionV relativeFrom="paragraph">
              <wp:posOffset>-1088086</wp:posOffset>
            </wp:positionV>
            <wp:extent cx="10695887" cy="7553739"/>
            <wp:effectExtent l="0" t="0" r="0" b="9525"/>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705067" cy="756022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9C57E8">
      <w:r w:rsidRPr="009C57E8">
        <w:rPr>
          <w:noProof/>
        </w:rPr>
        <w:lastRenderedPageBreak/>
        <w:drawing>
          <wp:anchor distT="0" distB="0" distL="114300" distR="114300" simplePos="0" relativeHeight="251664384" behindDoc="1" locked="0" layoutInCell="1" allowOverlap="1">
            <wp:simplePos x="0" y="0"/>
            <wp:positionH relativeFrom="column">
              <wp:posOffset>-712140</wp:posOffset>
            </wp:positionH>
            <wp:positionV relativeFrom="paragraph">
              <wp:posOffset>-1119892</wp:posOffset>
            </wp:positionV>
            <wp:extent cx="10707147" cy="7561691"/>
            <wp:effectExtent l="0" t="0" r="0" b="127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717155" cy="756875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4858DF">
      <w:r w:rsidRPr="004858DF">
        <w:rPr>
          <w:noProof/>
        </w:rPr>
        <w:lastRenderedPageBreak/>
        <w:drawing>
          <wp:anchor distT="0" distB="0" distL="114300" distR="114300" simplePos="0" relativeHeight="251665408" behindDoc="1" locked="0" layoutInCell="1" allowOverlap="1">
            <wp:simplePos x="0" y="0"/>
            <wp:positionH relativeFrom="column">
              <wp:posOffset>-712140</wp:posOffset>
            </wp:positionH>
            <wp:positionV relativeFrom="paragraph">
              <wp:posOffset>-1127843</wp:posOffset>
            </wp:positionV>
            <wp:extent cx="10694505" cy="7552763"/>
            <wp:effectExtent l="0" t="0" r="0" b="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707002" cy="756158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4858DF">
      <w:r w:rsidRPr="004858DF">
        <w:rPr>
          <w:noProof/>
        </w:rPr>
        <w:lastRenderedPageBreak/>
        <w:drawing>
          <wp:anchor distT="0" distB="0" distL="114300" distR="114300" simplePos="0" relativeHeight="251666432" behindDoc="1" locked="0" layoutInCell="1" allowOverlap="1">
            <wp:simplePos x="0" y="0"/>
            <wp:positionH relativeFrom="column">
              <wp:posOffset>-728041</wp:posOffset>
            </wp:positionH>
            <wp:positionV relativeFrom="paragraph">
              <wp:posOffset>-1111940</wp:posOffset>
            </wp:positionV>
            <wp:extent cx="10694504" cy="7552762"/>
            <wp:effectExtent l="0" t="0" r="0" b="0"/>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706971" cy="756156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324424">
      <w:r w:rsidRPr="00324424">
        <w:rPr>
          <w:noProof/>
        </w:rPr>
        <w:lastRenderedPageBreak/>
        <w:drawing>
          <wp:anchor distT="0" distB="0" distL="114300" distR="114300" simplePos="0" relativeHeight="251667456" behindDoc="1" locked="0" layoutInCell="1" allowOverlap="1">
            <wp:simplePos x="0" y="0"/>
            <wp:positionH relativeFrom="column">
              <wp:posOffset>-720091</wp:posOffset>
            </wp:positionH>
            <wp:positionV relativeFrom="paragraph">
              <wp:posOffset>-1159648</wp:posOffset>
            </wp:positionV>
            <wp:extent cx="10662111" cy="7529885"/>
            <wp:effectExtent l="0" t="0" r="6350" b="0"/>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679268" cy="754200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324424">
      <w:r w:rsidRPr="00324424">
        <w:rPr>
          <w:noProof/>
        </w:rPr>
        <w:lastRenderedPageBreak/>
        <w:drawing>
          <wp:anchor distT="0" distB="0" distL="114300" distR="114300" simplePos="0" relativeHeight="251668480" behindDoc="1" locked="0" layoutInCell="1" allowOverlap="1">
            <wp:simplePos x="0" y="0"/>
            <wp:positionH relativeFrom="column">
              <wp:posOffset>-712140</wp:posOffset>
            </wp:positionH>
            <wp:positionV relativeFrom="paragraph">
              <wp:posOffset>-1111940</wp:posOffset>
            </wp:positionV>
            <wp:extent cx="10662111" cy="7529885"/>
            <wp:effectExtent l="0" t="0" r="6350" b="0"/>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669202" cy="753489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324424">
      <w:r w:rsidRPr="00324424">
        <w:rPr>
          <w:noProof/>
        </w:rPr>
        <w:lastRenderedPageBreak/>
        <w:drawing>
          <wp:anchor distT="0" distB="0" distL="114300" distR="114300" simplePos="0" relativeHeight="251669504" behindDoc="1" locked="0" layoutInCell="1" allowOverlap="1">
            <wp:simplePos x="0" y="0"/>
            <wp:positionH relativeFrom="column">
              <wp:posOffset>-728042</wp:posOffset>
            </wp:positionH>
            <wp:positionV relativeFrom="paragraph">
              <wp:posOffset>-1088086</wp:posOffset>
            </wp:positionV>
            <wp:extent cx="10684629" cy="7545788"/>
            <wp:effectExtent l="0" t="0" r="2540" b="0"/>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698569" cy="755563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D67EAA">
      <w:r w:rsidRPr="00D67EAA">
        <w:rPr>
          <w:noProof/>
        </w:rPr>
        <w:lastRenderedPageBreak/>
        <w:drawing>
          <wp:anchor distT="0" distB="0" distL="114300" distR="114300" simplePos="0" relativeHeight="251753472" behindDoc="1" locked="0" layoutInCell="1" allowOverlap="1">
            <wp:simplePos x="0" y="0"/>
            <wp:positionH relativeFrom="column">
              <wp:posOffset>-696237</wp:posOffset>
            </wp:positionH>
            <wp:positionV relativeFrom="paragraph">
              <wp:posOffset>-1127843</wp:posOffset>
            </wp:positionV>
            <wp:extent cx="10599089" cy="7581142"/>
            <wp:effectExtent l="0" t="0" r="0" b="1270"/>
            <wp:wrapNone/>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608601" cy="75879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D67EAA" w:rsidP="00D67EAA">
      <w:pPr>
        <w:tabs>
          <w:tab w:val="left" w:pos="11270"/>
        </w:tabs>
      </w:pPr>
      <w:r>
        <w:tab/>
      </w:r>
    </w:p>
    <w:p w:rsidR="0024417D" w:rsidRDefault="0024417D"/>
    <w:p w:rsidR="0024417D" w:rsidRDefault="0024417D"/>
    <w:p w:rsidR="00364AB6" w:rsidRDefault="00364AB6">
      <w:pPr>
        <w:sectPr w:rsidR="00364AB6" w:rsidSect="0067533C">
          <w:pgSz w:w="16838" w:h="11906" w:orient="landscape"/>
          <w:pgMar w:top="1701" w:right="1134" w:bottom="850" w:left="1134" w:header="708" w:footer="708" w:gutter="0"/>
          <w:cols w:space="708"/>
          <w:docGrid w:linePitch="360"/>
        </w:sectPr>
      </w:pPr>
    </w:p>
    <w:p w:rsidR="0024417D" w:rsidRDefault="00BD1187">
      <w:r w:rsidRPr="00BD1187">
        <w:rPr>
          <w:noProof/>
        </w:rPr>
        <w:lastRenderedPageBreak/>
        <w:drawing>
          <wp:anchor distT="0" distB="0" distL="114300" distR="114300" simplePos="0" relativeHeight="251678720" behindDoc="1" locked="0" layoutInCell="1" allowOverlap="1">
            <wp:simplePos x="0" y="0"/>
            <wp:positionH relativeFrom="column">
              <wp:posOffset>-712139</wp:posOffset>
            </wp:positionH>
            <wp:positionV relativeFrom="paragraph">
              <wp:posOffset>-1103989</wp:posOffset>
            </wp:positionV>
            <wp:extent cx="10678602" cy="7541532"/>
            <wp:effectExtent l="0" t="0" r="8890" b="254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694503" cy="755276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BD1187">
      <w:r w:rsidRPr="00BD1187">
        <w:rPr>
          <w:noProof/>
        </w:rPr>
        <w:lastRenderedPageBreak/>
        <w:drawing>
          <wp:anchor distT="0" distB="0" distL="114300" distR="114300" simplePos="0" relativeHeight="251679744" behindDoc="1" locked="0" layoutInCell="1" allowOverlap="1">
            <wp:simplePos x="0" y="0"/>
            <wp:positionH relativeFrom="column">
              <wp:posOffset>-704187</wp:posOffset>
            </wp:positionH>
            <wp:positionV relativeFrom="paragraph">
              <wp:posOffset>-1127843</wp:posOffset>
            </wp:positionV>
            <wp:extent cx="10650852" cy="7521934"/>
            <wp:effectExtent l="0" t="0" r="0" b="3175"/>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662694" cy="753029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BD1187">
      <w:r w:rsidRPr="00BD1187">
        <w:rPr>
          <w:noProof/>
        </w:rPr>
        <w:lastRenderedPageBreak/>
        <w:drawing>
          <wp:anchor distT="0" distB="0" distL="114300" distR="114300" simplePos="0" relativeHeight="251680768" behindDoc="1" locked="0" layoutInCell="1" allowOverlap="1">
            <wp:simplePos x="0" y="0"/>
            <wp:positionH relativeFrom="column">
              <wp:posOffset>-720090</wp:posOffset>
            </wp:positionH>
            <wp:positionV relativeFrom="paragraph">
              <wp:posOffset>-1080135</wp:posOffset>
            </wp:positionV>
            <wp:extent cx="10718358" cy="7569609"/>
            <wp:effectExtent l="0" t="0" r="6985" b="0"/>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730993" cy="757853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BD1187">
      <w:r w:rsidRPr="00BD1187">
        <w:rPr>
          <w:noProof/>
        </w:rPr>
        <w:lastRenderedPageBreak/>
        <w:drawing>
          <wp:anchor distT="0" distB="0" distL="114300" distR="114300" simplePos="0" relativeHeight="251681792" behindDoc="1" locked="0" layoutInCell="1" allowOverlap="1">
            <wp:simplePos x="0" y="0"/>
            <wp:positionH relativeFrom="column">
              <wp:posOffset>-704187</wp:posOffset>
            </wp:positionH>
            <wp:positionV relativeFrom="paragraph">
              <wp:posOffset>-1064232</wp:posOffset>
            </wp:positionV>
            <wp:extent cx="10646796" cy="7519069"/>
            <wp:effectExtent l="0" t="0" r="2540" b="5715"/>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659721" cy="752819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32929">
      <w:r w:rsidRPr="00C32929">
        <w:rPr>
          <w:noProof/>
        </w:rPr>
        <w:lastRenderedPageBreak/>
        <w:drawing>
          <wp:anchor distT="0" distB="0" distL="114300" distR="114300" simplePos="0" relativeHeight="251682816" behindDoc="1" locked="0" layoutInCell="1" allowOverlap="1">
            <wp:simplePos x="0" y="0"/>
            <wp:positionH relativeFrom="column">
              <wp:posOffset>-704187</wp:posOffset>
            </wp:positionH>
            <wp:positionV relativeFrom="paragraph">
              <wp:posOffset>-1056281</wp:posOffset>
            </wp:positionV>
            <wp:extent cx="10639594" cy="7513983"/>
            <wp:effectExtent l="0" t="0" r="9525" b="0"/>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649923" cy="752127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32929">
      <w:r w:rsidRPr="00C32929">
        <w:rPr>
          <w:noProof/>
        </w:rPr>
        <w:lastRenderedPageBreak/>
        <w:drawing>
          <wp:anchor distT="0" distB="0" distL="114300" distR="114300" simplePos="0" relativeHeight="251683840" behindDoc="1" locked="0" layoutInCell="1" allowOverlap="1">
            <wp:simplePos x="0" y="0"/>
            <wp:positionH relativeFrom="column">
              <wp:posOffset>-704188</wp:posOffset>
            </wp:positionH>
            <wp:positionV relativeFrom="paragraph">
              <wp:posOffset>-1064232</wp:posOffset>
            </wp:positionV>
            <wp:extent cx="10662111" cy="7529885"/>
            <wp:effectExtent l="0" t="0" r="6350" b="0"/>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0669349" cy="753499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32929">
      <w:r w:rsidRPr="00C32929">
        <w:rPr>
          <w:noProof/>
        </w:rPr>
        <w:lastRenderedPageBreak/>
        <w:drawing>
          <wp:anchor distT="0" distB="0" distL="114300" distR="114300" simplePos="0" relativeHeight="251684864" behindDoc="1" locked="0" layoutInCell="1" allowOverlap="1">
            <wp:simplePos x="0" y="0"/>
            <wp:positionH relativeFrom="column">
              <wp:posOffset>-704187</wp:posOffset>
            </wp:positionH>
            <wp:positionV relativeFrom="paragraph">
              <wp:posOffset>-1072184</wp:posOffset>
            </wp:positionV>
            <wp:extent cx="10650852" cy="7521934"/>
            <wp:effectExtent l="0" t="0" r="0" b="3175"/>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660947" cy="752906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C93F28" w:rsidRDefault="00C93F28"/>
    <w:p w:rsidR="0024417D" w:rsidRDefault="0024417D"/>
    <w:p w:rsidR="00364AB6" w:rsidRPr="00C93F28" w:rsidRDefault="00364AB6"/>
    <w:p w:rsidR="00364AB6" w:rsidRDefault="00364AB6"/>
    <w:p w:rsidR="00364AB6" w:rsidRDefault="00364AB6"/>
    <w:p w:rsidR="00364AB6" w:rsidRDefault="00364AB6"/>
    <w:p w:rsidR="00364AB6" w:rsidRDefault="00364AB6"/>
    <w:p w:rsidR="00364AB6" w:rsidRDefault="00364AB6"/>
    <w:p w:rsidR="00364AB6" w:rsidRDefault="00364AB6"/>
    <w:p w:rsidR="00364AB6" w:rsidRDefault="00364AB6"/>
    <w:p w:rsidR="00364AB6" w:rsidRDefault="00364AB6"/>
    <w:p w:rsidR="00364AB6" w:rsidRDefault="00364AB6"/>
    <w:p w:rsidR="00364AB6" w:rsidRDefault="00C32929">
      <w:r w:rsidRPr="00C32929">
        <w:rPr>
          <w:noProof/>
        </w:rPr>
        <w:lastRenderedPageBreak/>
        <w:drawing>
          <wp:anchor distT="0" distB="0" distL="114300" distR="114300" simplePos="0" relativeHeight="251685888" behindDoc="1" locked="0" layoutInCell="1" allowOverlap="1">
            <wp:simplePos x="0" y="0"/>
            <wp:positionH relativeFrom="column">
              <wp:posOffset>-704188</wp:posOffset>
            </wp:positionH>
            <wp:positionV relativeFrom="paragraph">
              <wp:posOffset>-1064232</wp:posOffset>
            </wp:positionV>
            <wp:extent cx="10686553" cy="7547147"/>
            <wp:effectExtent l="0" t="0" r="635" b="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692921" cy="755164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4AB6" w:rsidRDefault="00364AB6"/>
    <w:p w:rsidR="00364AB6" w:rsidRDefault="00364AB6"/>
    <w:p w:rsidR="00364AB6" w:rsidRDefault="00364AB6"/>
    <w:p w:rsidR="00364AB6" w:rsidRDefault="00364AB6"/>
    <w:p w:rsidR="00364AB6" w:rsidRDefault="00364AB6"/>
    <w:p w:rsidR="00364AB6" w:rsidRDefault="00364AB6"/>
    <w:p w:rsidR="00364AB6" w:rsidRDefault="00364AB6"/>
    <w:p w:rsidR="00364AB6" w:rsidRDefault="00364AB6"/>
    <w:p w:rsidR="00364AB6" w:rsidRDefault="00364AB6"/>
    <w:p w:rsidR="00364AB6" w:rsidRDefault="00364AB6"/>
    <w:p w:rsidR="00364AB6" w:rsidRDefault="00364AB6"/>
    <w:p w:rsidR="00364AB6" w:rsidRDefault="00364AB6"/>
    <w:p w:rsidR="00364AB6" w:rsidRDefault="00364AB6"/>
    <w:p w:rsidR="00364AB6" w:rsidRDefault="00364AB6"/>
    <w:p w:rsidR="00364AB6" w:rsidRDefault="00364AB6"/>
    <w:p w:rsidR="00364AB6" w:rsidRDefault="00364AB6"/>
    <w:p w:rsidR="00364AB6" w:rsidRDefault="00364AB6"/>
    <w:p w:rsidR="00364AB6" w:rsidRDefault="00364AB6"/>
    <w:p w:rsidR="00364AB6" w:rsidRDefault="00364AB6"/>
    <w:p w:rsidR="00364AB6" w:rsidRDefault="00364AB6"/>
    <w:p w:rsidR="00364AB6" w:rsidRDefault="00C32929">
      <w:r w:rsidRPr="00C32929">
        <w:rPr>
          <w:noProof/>
        </w:rPr>
        <w:lastRenderedPageBreak/>
        <w:drawing>
          <wp:anchor distT="0" distB="0" distL="114300" distR="114300" simplePos="0" relativeHeight="251686912" behindDoc="1" locked="0" layoutInCell="1" allowOverlap="1">
            <wp:simplePos x="0" y="0"/>
            <wp:positionH relativeFrom="column">
              <wp:posOffset>-696236</wp:posOffset>
            </wp:positionH>
            <wp:positionV relativeFrom="paragraph">
              <wp:posOffset>-1056281</wp:posOffset>
            </wp:positionV>
            <wp:extent cx="10639594" cy="7513983"/>
            <wp:effectExtent l="0" t="0" r="9525" b="0"/>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0649348" cy="752087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4AB6" w:rsidRDefault="00364AB6"/>
    <w:p w:rsidR="00364AB6" w:rsidRDefault="00364AB6"/>
    <w:p w:rsidR="00364AB6" w:rsidRDefault="00364AB6"/>
    <w:p w:rsidR="00364AB6" w:rsidRDefault="00364AB6"/>
    <w:p w:rsidR="00364AB6" w:rsidRDefault="00364AB6"/>
    <w:p w:rsidR="00364AB6" w:rsidRDefault="00364AB6"/>
    <w:p w:rsidR="00364AB6" w:rsidRDefault="00364AB6"/>
    <w:p w:rsidR="00364AB6" w:rsidRDefault="00364AB6"/>
    <w:p w:rsidR="00364AB6" w:rsidRDefault="00364AB6"/>
    <w:p w:rsidR="00364AB6" w:rsidRDefault="00364AB6"/>
    <w:p w:rsidR="00364AB6" w:rsidRDefault="00364AB6"/>
    <w:p w:rsidR="00364AB6" w:rsidRDefault="00364AB6"/>
    <w:p w:rsidR="00364AB6" w:rsidRDefault="00364AB6"/>
    <w:p w:rsidR="00364AB6" w:rsidRDefault="00364AB6"/>
    <w:p w:rsidR="00364AB6" w:rsidRDefault="00364AB6"/>
    <w:p w:rsidR="00364AB6" w:rsidRDefault="00364AB6"/>
    <w:p w:rsidR="00364AB6" w:rsidRDefault="00364AB6"/>
    <w:p w:rsidR="00364AB6" w:rsidRDefault="00364AB6"/>
    <w:p w:rsidR="00364AB6" w:rsidRDefault="00364AB6"/>
    <w:p w:rsidR="00364AB6" w:rsidRDefault="00364AB6"/>
    <w:p w:rsidR="00364AB6" w:rsidRDefault="007B2348">
      <w:r w:rsidRPr="007B2348">
        <w:rPr>
          <w:noProof/>
        </w:rPr>
        <w:lastRenderedPageBreak/>
        <w:drawing>
          <wp:anchor distT="0" distB="0" distL="114300" distR="114300" simplePos="0" relativeHeight="251754496" behindDoc="1" locked="0" layoutInCell="1" allowOverlap="1">
            <wp:simplePos x="0" y="0"/>
            <wp:positionH relativeFrom="column">
              <wp:posOffset>-704188</wp:posOffset>
            </wp:positionH>
            <wp:positionV relativeFrom="paragraph">
              <wp:posOffset>-1080135</wp:posOffset>
            </wp:positionV>
            <wp:extent cx="10503673" cy="7346786"/>
            <wp:effectExtent l="0" t="0" r="0" b="6985"/>
            <wp:wrapNone/>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0530047" cy="736523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4AB6" w:rsidRDefault="00364AB6"/>
    <w:p w:rsidR="00364AB6" w:rsidRDefault="00364AB6"/>
    <w:p w:rsidR="00364AB6" w:rsidRDefault="00364AB6"/>
    <w:p w:rsidR="00364AB6" w:rsidRDefault="00364AB6"/>
    <w:p w:rsidR="00364AB6" w:rsidRDefault="00364AB6"/>
    <w:p w:rsidR="00364AB6" w:rsidRDefault="00364AB6"/>
    <w:p w:rsidR="00364AB6" w:rsidRDefault="007B2348" w:rsidP="007B2348">
      <w:pPr>
        <w:tabs>
          <w:tab w:val="left" w:pos="7914"/>
        </w:tabs>
      </w:pPr>
      <w:r>
        <w:tab/>
      </w:r>
    </w:p>
    <w:p w:rsidR="00364AB6" w:rsidRDefault="00364AB6"/>
    <w:p w:rsidR="00364AB6" w:rsidRDefault="00364AB6"/>
    <w:p w:rsidR="00364AB6" w:rsidRDefault="00364AB6"/>
    <w:p w:rsidR="00364AB6" w:rsidRDefault="00364AB6"/>
    <w:p w:rsidR="00364AB6" w:rsidRDefault="00364AB6"/>
    <w:p w:rsidR="00364AB6" w:rsidRDefault="00364AB6"/>
    <w:p w:rsidR="00364AB6" w:rsidRDefault="00364AB6"/>
    <w:p w:rsidR="00364AB6" w:rsidRDefault="00364AB6"/>
    <w:p w:rsidR="00364AB6" w:rsidRDefault="00364AB6"/>
    <w:p w:rsidR="00364AB6" w:rsidRDefault="00364AB6"/>
    <w:p w:rsidR="00364AB6" w:rsidRDefault="00364AB6"/>
    <w:p w:rsidR="00364AB6" w:rsidRDefault="00364AB6"/>
    <w:p w:rsidR="007B2348" w:rsidRDefault="007B2348"/>
    <w:p w:rsidR="0024417D" w:rsidRDefault="009B3FBE">
      <w:r w:rsidRPr="009B3FBE">
        <w:rPr>
          <w:noProof/>
        </w:rPr>
        <w:lastRenderedPageBreak/>
        <w:drawing>
          <wp:anchor distT="0" distB="0" distL="114300" distR="114300" simplePos="0" relativeHeight="251689984" behindDoc="1" locked="0" layoutInCell="1" allowOverlap="1">
            <wp:simplePos x="0" y="0"/>
            <wp:positionH relativeFrom="column">
              <wp:posOffset>-712140</wp:posOffset>
            </wp:positionH>
            <wp:positionV relativeFrom="paragraph">
              <wp:posOffset>-1103989</wp:posOffset>
            </wp:positionV>
            <wp:extent cx="10670651" cy="7525257"/>
            <wp:effectExtent l="0" t="0" r="0" b="0"/>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0679062" cy="753118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9B3FBE">
      <w:r w:rsidRPr="009B3FBE">
        <w:rPr>
          <w:noProof/>
        </w:rPr>
        <w:lastRenderedPageBreak/>
        <w:drawing>
          <wp:anchor distT="0" distB="0" distL="114300" distR="114300" simplePos="0" relativeHeight="251691008" behindDoc="1" locked="0" layoutInCell="1" allowOverlap="1">
            <wp:simplePos x="0" y="0"/>
            <wp:positionH relativeFrom="column">
              <wp:posOffset>-696236</wp:posOffset>
            </wp:positionH>
            <wp:positionV relativeFrom="paragraph">
              <wp:posOffset>-1111940</wp:posOffset>
            </wp:positionV>
            <wp:extent cx="10646796" cy="7508434"/>
            <wp:effectExtent l="0" t="0" r="2540" b="0"/>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658001" cy="751633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9B3FBE">
      <w:r w:rsidRPr="009B3FBE">
        <w:rPr>
          <w:noProof/>
        </w:rPr>
        <w:lastRenderedPageBreak/>
        <w:drawing>
          <wp:anchor distT="0" distB="0" distL="114300" distR="114300" simplePos="0" relativeHeight="251692032" behindDoc="1" locked="0" layoutInCell="1" allowOverlap="1">
            <wp:simplePos x="0" y="0"/>
            <wp:positionH relativeFrom="column">
              <wp:posOffset>-704187</wp:posOffset>
            </wp:positionH>
            <wp:positionV relativeFrom="paragraph">
              <wp:posOffset>-1088086</wp:posOffset>
            </wp:positionV>
            <wp:extent cx="10846334" cy="7649154"/>
            <wp:effectExtent l="0" t="0" r="0" b="9525"/>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0852693" cy="765363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AA13F5">
      <w:r w:rsidRPr="00AA13F5">
        <w:rPr>
          <w:noProof/>
        </w:rPr>
        <w:lastRenderedPageBreak/>
        <w:drawing>
          <wp:anchor distT="0" distB="0" distL="114300" distR="114300" simplePos="0" relativeHeight="251693056" behindDoc="1" locked="0" layoutInCell="1" allowOverlap="1">
            <wp:simplePos x="0" y="0"/>
            <wp:positionH relativeFrom="column">
              <wp:posOffset>-696237</wp:posOffset>
            </wp:positionH>
            <wp:positionV relativeFrom="paragraph">
              <wp:posOffset>-1064232</wp:posOffset>
            </wp:positionV>
            <wp:extent cx="10654663" cy="7513982"/>
            <wp:effectExtent l="0" t="0" r="0" b="0"/>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667614" cy="75231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AA13F5">
      <w:r w:rsidRPr="00AA13F5">
        <w:rPr>
          <w:noProof/>
        </w:rPr>
        <w:lastRenderedPageBreak/>
        <w:drawing>
          <wp:anchor distT="0" distB="0" distL="114300" distR="114300" simplePos="0" relativeHeight="251694080" behindDoc="1" locked="0" layoutInCell="1" allowOverlap="1">
            <wp:simplePos x="0" y="0"/>
            <wp:positionH relativeFrom="column">
              <wp:posOffset>-696237</wp:posOffset>
            </wp:positionH>
            <wp:positionV relativeFrom="paragraph">
              <wp:posOffset>-1064232</wp:posOffset>
            </wp:positionV>
            <wp:extent cx="10622943" cy="7491612"/>
            <wp:effectExtent l="0" t="0" r="6985" b="0"/>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633116" cy="749878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AA13F5">
      <w:r w:rsidRPr="00AA13F5">
        <w:rPr>
          <w:noProof/>
        </w:rPr>
        <w:lastRenderedPageBreak/>
        <w:drawing>
          <wp:anchor distT="0" distB="0" distL="114300" distR="114300" simplePos="0" relativeHeight="251695104" behindDoc="1" locked="0" layoutInCell="1" allowOverlap="1">
            <wp:simplePos x="0" y="0"/>
            <wp:positionH relativeFrom="column">
              <wp:posOffset>-712139</wp:posOffset>
            </wp:positionH>
            <wp:positionV relativeFrom="paragraph">
              <wp:posOffset>-1096038</wp:posOffset>
            </wp:positionV>
            <wp:extent cx="10654748" cy="7514042"/>
            <wp:effectExtent l="0" t="0" r="0" b="0"/>
            <wp:wrapNone/>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0665180" cy="752139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152267">
      <w:r w:rsidRPr="00152267">
        <w:rPr>
          <w:noProof/>
        </w:rPr>
        <w:lastRenderedPageBreak/>
        <w:drawing>
          <wp:anchor distT="0" distB="0" distL="114300" distR="114300" simplePos="0" relativeHeight="251696128" behindDoc="1" locked="0" layoutInCell="1" allowOverlap="1">
            <wp:simplePos x="0" y="0"/>
            <wp:positionH relativeFrom="column">
              <wp:posOffset>-712139</wp:posOffset>
            </wp:positionH>
            <wp:positionV relativeFrom="paragraph">
              <wp:posOffset>-1080135</wp:posOffset>
            </wp:positionV>
            <wp:extent cx="10654664" cy="7513983"/>
            <wp:effectExtent l="0" t="0" r="0" b="0"/>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0670507" cy="752515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152267">
      <w:r w:rsidRPr="00152267">
        <w:rPr>
          <w:noProof/>
        </w:rPr>
        <w:lastRenderedPageBreak/>
        <w:drawing>
          <wp:anchor distT="0" distB="0" distL="114300" distR="114300" simplePos="0" relativeHeight="251697152" behindDoc="1" locked="0" layoutInCell="1" allowOverlap="1">
            <wp:simplePos x="0" y="0"/>
            <wp:positionH relativeFrom="column">
              <wp:posOffset>-704187</wp:posOffset>
            </wp:positionH>
            <wp:positionV relativeFrom="paragraph">
              <wp:posOffset>-1072184</wp:posOffset>
            </wp:positionV>
            <wp:extent cx="10643390" cy="7506032"/>
            <wp:effectExtent l="0" t="0" r="5715" b="0"/>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0651368" cy="751165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6F4E10">
      <w:r w:rsidRPr="006F4E10">
        <w:rPr>
          <w:noProof/>
        </w:rPr>
        <w:lastRenderedPageBreak/>
        <w:drawing>
          <wp:anchor distT="0" distB="0" distL="114300" distR="114300" simplePos="0" relativeHeight="251698176" behindDoc="1" locked="0" layoutInCell="1" allowOverlap="1">
            <wp:simplePos x="0" y="0"/>
            <wp:positionH relativeFrom="column">
              <wp:posOffset>-720090</wp:posOffset>
            </wp:positionH>
            <wp:positionV relativeFrom="paragraph">
              <wp:posOffset>-1096038</wp:posOffset>
            </wp:positionV>
            <wp:extent cx="10744862" cy="7577593"/>
            <wp:effectExtent l="0" t="0" r="0" b="4445"/>
            <wp:wrapNone/>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0751436" cy="758222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6F4E10">
      <w:r w:rsidRPr="006F4E10">
        <w:rPr>
          <w:noProof/>
        </w:rPr>
        <w:lastRenderedPageBreak/>
        <w:drawing>
          <wp:anchor distT="0" distB="0" distL="114300" distR="114300" simplePos="0" relativeHeight="251699200" behindDoc="1" locked="0" layoutInCell="1" allowOverlap="1">
            <wp:simplePos x="0" y="0"/>
            <wp:positionH relativeFrom="column">
              <wp:posOffset>-704188</wp:posOffset>
            </wp:positionH>
            <wp:positionV relativeFrom="paragraph">
              <wp:posOffset>-1111940</wp:posOffset>
            </wp:positionV>
            <wp:extent cx="10677213" cy="7529885"/>
            <wp:effectExtent l="0" t="0" r="0" b="0"/>
            <wp:wrapNone/>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0683876" cy="753458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6F4E10" w:rsidRDefault="006F4E10">
      <w:pPr>
        <w:sectPr w:rsidR="006F4E10" w:rsidSect="0067533C">
          <w:pgSz w:w="16838" w:h="11906" w:orient="landscape"/>
          <w:pgMar w:top="1701" w:right="1134" w:bottom="850" w:left="1134" w:header="708" w:footer="708" w:gutter="0"/>
          <w:cols w:space="708"/>
          <w:docGrid w:linePitch="360"/>
        </w:sectPr>
      </w:pPr>
    </w:p>
    <w:p w:rsidR="0024417D" w:rsidRDefault="006F4E10">
      <w:r w:rsidRPr="006F4E10">
        <w:rPr>
          <w:noProof/>
        </w:rPr>
        <w:lastRenderedPageBreak/>
        <w:drawing>
          <wp:anchor distT="0" distB="0" distL="114300" distR="114300" simplePos="0" relativeHeight="251700224" behindDoc="1" locked="0" layoutInCell="1" allowOverlap="1">
            <wp:simplePos x="0" y="0"/>
            <wp:positionH relativeFrom="column">
              <wp:posOffset>-708215</wp:posOffset>
            </wp:positionH>
            <wp:positionV relativeFrom="paragraph">
              <wp:posOffset>-1092011</wp:posOffset>
            </wp:positionV>
            <wp:extent cx="10616541" cy="7487097"/>
            <wp:effectExtent l="0" t="0" r="0" b="0"/>
            <wp:wrapNone/>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0645139" cy="75072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153F6E" w:rsidP="00153F6E">
      <w:pPr>
        <w:tabs>
          <w:tab w:val="left" w:pos="10105"/>
        </w:tabs>
      </w:pPr>
      <w:r>
        <w:tab/>
      </w:r>
    </w:p>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153F6E" w:rsidRDefault="00153F6E">
      <w:r w:rsidRPr="00153F6E">
        <w:rPr>
          <w:noProof/>
        </w:rPr>
        <w:lastRenderedPageBreak/>
        <w:drawing>
          <wp:anchor distT="0" distB="0" distL="114300" distR="114300" simplePos="0" relativeHeight="251755520" behindDoc="1" locked="0" layoutInCell="1" allowOverlap="1">
            <wp:simplePos x="0" y="0"/>
            <wp:positionH relativeFrom="column">
              <wp:posOffset>-720090</wp:posOffset>
            </wp:positionH>
            <wp:positionV relativeFrom="paragraph">
              <wp:posOffset>-1064233</wp:posOffset>
            </wp:positionV>
            <wp:extent cx="10654748" cy="7521593"/>
            <wp:effectExtent l="0" t="0" r="0" b="3175"/>
            <wp:wrapNone/>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0666233" cy="752970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53F6E" w:rsidRDefault="00153F6E"/>
    <w:p w:rsidR="00153F6E" w:rsidRDefault="00153F6E"/>
    <w:p w:rsidR="00153F6E" w:rsidRDefault="00153F6E"/>
    <w:p w:rsidR="00153F6E" w:rsidRDefault="00153F6E"/>
    <w:p w:rsidR="00153F6E" w:rsidRDefault="00153F6E"/>
    <w:p w:rsidR="00153F6E" w:rsidRDefault="00153F6E"/>
    <w:p w:rsidR="00153F6E" w:rsidRDefault="00153F6E"/>
    <w:p w:rsidR="00153F6E" w:rsidRDefault="00153F6E"/>
    <w:p w:rsidR="00153F6E" w:rsidRDefault="00153F6E"/>
    <w:p w:rsidR="00153F6E" w:rsidRDefault="00153F6E"/>
    <w:p w:rsidR="00153F6E" w:rsidRDefault="00153F6E"/>
    <w:p w:rsidR="00153F6E" w:rsidRDefault="00153F6E"/>
    <w:p w:rsidR="00153F6E" w:rsidRDefault="00153F6E"/>
    <w:p w:rsidR="00153F6E" w:rsidRDefault="00153F6E"/>
    <w:p w:rsidR="00153F6E" w:rsidRDefault="00153F6E"/>
    <w:p w:rsidR="00153F6E" w:rsidRDefault="00153F6E"/>
    <w:p w:rsidR="00153F6E" w:rsidRDefault="00153F6E"/>
    <w:p w:rsidR="00153F6E" w:rsidRDefault="00153F6E"/>
    <w:p w:rsidR="00153F6E" w:rsidRDefault="00153F6E"/>
    <w:p w:rsidR="00153F6E" w:rsidRDefault="00153F6E"/>
    <w:p w:rsidR="0024417D" w:rsidRDefault="00E02A9E">
      <w:r w:rsidRPr="00E02A9E">
        <w:rPr>
          <w:noProof/>
        </w:rPr>
        <w:lastRenderedPageBreak/>
        <w:drawing>
          <wp:anchor distT="0" distB="0" distL="114300" distR="114300" simplePos="0" relativeHeight="251701248" behindDoc="1" locked="0" layoutInCell="1" allowOverlap="1">
            <wp:simplePos x="0" y="0"/>
            <wp:positionH relativeFrom="column">
              <wp:posOffset>-696236</wp:posOffset>
            </wp:positionH>
            <wp:positionV relativeFrom="paragraph">
              <wp:posOffset>-1080135</wp:posOffset>
            </wp:positionV>
            <wp:extent cx="10670650" cy="7525257"/>
            <wp:effectExtent l="0" t="0" r="0" b="0"/>
            <wp:wrapNone/>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0683031" cy="75339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5E4DC1">
      <w:r w:rsidRPr="005E4DC1">
        <w:rPr>
          <w:noProof/>
        </w:rPr>
        <w:lastRenderedPageBreak/>
        <w:drawing>
          <wp:anchor distT="0" distB="0" distL="114300" distR="114300" simplePos="0" relativeHeight="251702272" behindDoc="1" locked="0" layoutInCell="1" allowOverlap="1">
            <wp:simplePos x="0" y="0"/>
            <wp:positionH relativeFrom="column">
              <wp:posOffset>-696236</wp:posOffset>
            </wp:positionH>
            <wp:positionV relativeFrom="paragraph">
              <wp:posOffset>-1072184</wp:posOffset>
            </wp:positionV>
            <wp:extent cx="10654748" cy="7514042"/>
            <wp:effectExtent l="0" t="0" r="0" b="0"/>
            <wp:wrapNone/>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667552" cy="752307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5E4DC1">
      <w:r w:rsidRPr="005E4DC1">
        <w:rPr>
          <w:noProof/>
        </w:rPr>
        <w:lastRenderedPageBreak/>
        <w:drawing>
          <wp:anchor distT="0" distB="0" distL="114300" distR="114300" simplePos="0" relativeHeight="251703296" behindDoc="1" locked="0" layoutInCell="1" allowOverlap="1">
            <wp:simplePos x="0" y="0"/>
            <wp:positionH relativeFrom="column">
              <wp:posOffset>-696237</wp:posOffset>
            </wp:positionH>
            <wp:positionV relativeFrom="paragraph">
              <wp:posOffset>-1072184</wp:posOffset>
            </wp:positionV>
            <wp:extent cx="10638845" cy="7502827"/>
            <wp:effectExtent l="0" t="0" r="0" b="3175"/>
            <wp:wrapNone/>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0646271" cy="750806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5E4DC1">
      <w:r w:rsidRPr="005E4DC1">
        <w:rPr>
          <w:noProof/>
        </w:rPr>
        <w:lastRenderedPageBreak/>
        <w:drawing>
          <wp:anchor distT="0" distB="0" distL="114300" distR="114300" simplePos="0" relativeHeight="251704320" behindDoc="1" locked="0" layoutInCell="1" allowOverlap="1">
            <wp:simplePos x="0" y="0"/>
            <wp:positionH relativeFrom="column">
              <wp:posOffset>-696236</wp:posOffset>
            </wp:positionH>
            <wp:positionV relativeFrom="paragraph">
              <wp:posOffset>-1040378</wp:posOffset>
            </wp:positionV>
            <wp:extent cx="10654748" cy="7514042"/>
            <wp:effectExtent l="0" t="0" r="0" b="0"/>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0660577" cy="751815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5E4DC1">
      <w:r w:rsidRPr="005E4DC1">
        <w:rPr>
          <w:noProof/>
        </w:rPr>
        <w:lastRenderedPageBreak/>
        <w:drawing>
          <wp:anchor distT="0" distB="0" distL="114300" distR="114300" simplePos="0" relativeHeight="251705344" behindDoc="1" locked="0" layoutInCell="1" allowOverlap="1">
            <wp:simplePos x="0" y="0"/>
            <wp:positionH relativeFrom="column">
              <wp:posOffset>-720091</wp:posOffset>
            </wp:positionH>
            <wp:positionV relativeFrom="paragraph">
              <wp:posOffset>-1080135</wp:posOffset>
            </wp:positionV>
            <wp:extent cx="10677213" cy="7529885"/>
            <wp:effectExtent l="0" t="0" r="0" b="0"/>
            <wp:wrapNone/>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0689258" cy="75383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5E4DC1">
      <w:r w:rsidRPr="005E4DC1">
        <w:rPr>
          <w:noProof/>
        </w:rPr>
        <w:lastRenderedPageBreak/>
        <w:drawing>
          <wp:anchor distT="0" distB="0" distL="114300" distR="114300" simplePos="0" relativeHeight="251706368" behindDoc="1" locked="0" layoutInCell="1" allowOverlap="1">
            <wp:simplePos x="0" y="0"/>
            <wp:positionH relativeFrom="column">
              <wp:posOffset>-704187</wp:posOffset>
            </wp:positionH>
            <wp:positionV relativeFrom="paragraph">
              <wp:posOffset>-1064232</wp:posOffset>
            </wp:positionV>
            <wp:extent cx="10670650" cy="7525257"/>
            <wp:effectExtent l="0" t="0" r="0" b="0"/>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0681606" cy="753298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187EC5">
      <w:r w:rsidRPr="00187EC5">
        <w:rPr>
          <w:noProof/>
        </w:rPr>
        <w:lastRenderedPageBreak/>
        <w:drawing>
          <wp:anchor distT="0" distB="0" distL="114300" distR="114300" simplePos="0" relativeHeight="251707392" behindDoc="1" locked="0" layoutInCell="1" allowOverlap="1">
            <wp:simplePos x="0" y="0"/>
            <wp:positionH relativeFrom="column">
              <wp:posOffset>-688286</wp:posOffset>
            </wp:positionH>
            <wp:positionV relativeFrom="paragraph">
              <wp:posOffset>-1088086</wp:posOffset>
            </wp:positionV>
            <wp:extent cx="10622943" cy="7491612"/>
            <wp:effectExtent l="0" t="0" r="6985" b="0"/>
            <wp:wrapNone/>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634428" cy="749971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E02A9E" w:rsidRDefault="00E02A9E"/>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187EC5">
      <w:r w:rsidRPr="00187EC5">
        <w:rPr>
          <w:noProof/>
        </w:rPr>
        <w:lastRenderedPageBreak/>
        <w:drawing>
          <wp:anchor distT="0" distB="0" distL="114300" distR="114300" simplePos="0" relativeHeight="251708416" behindDoc="1" locked="0" layoutInCell="1" allowOverlap="1">
            <wp:simplePos x="0" y="0"/>
            <wp:positionH relativeFrom="column">
              <wp:posOffset>-696236</wp:posOffset>
            </wp:positionH>
            <wp:positionV relativeFrom="paragraph">
              <wp:posOffset>-1056281</wp:posOffset>
            </wp:positionV>
            <wp:extent cx="10670650" cy="7525257"/>
            <wp:effectExtent l="0" t="0" r="0" b="0"/>
            <wp:wrapNone/>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0681069" cy="753260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187EC5">
      <w:r w:rsidRPr="00187EC5">
        <w:rPr>
          <w:noProof/>
        </w:rPr>
        <w:lastRenderedPageBreak/>
        <w:drawing>
          <wp:anchor distT="0" distB="0" distL="114300" distR="114300" simplePos="0" relativeHeight="251709440" behindDoc="1" locked="0" layoutInCell="1" allowOverlap="1">
            <wp:simplePos x="0" y="0"/>
            <wp:positionH relativeFrom="column">
              <wp:posOffset>-712139</wp:posOffset>
            </wp:positionH>
            <wp:positionV relativeFrom="paragraph">
              <wp:posOffset>-1080135</wp:posOffset>
            </wp:positionV>
            <wp:extent cx="10654664" cy="7513983"/>
            <wp:effectExtent l="0" t="0" r="0" b="0"/>
            <wp:wrapNone/>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0666557" cy="75223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0177E8">
      <w:r w:rsidRPr="000177E8">
        <w:rPr>
          <w:noProof/>
        </w:rPr>
        <w:lastRenderedPageBreak/>
        <w:drawing>
          <wp:anchor distT="0" distB="0" distL="114300" distR="114300" simplePos="0" relativeHeight="251710464" behindDoc="1" locked="0" layoutInCell="1" allowOverlap="1">
            <wp:simplePos x="0" y="0"/>
            <wp:positionH relativeFrom="column">
              <wp:posOffset>-712139</wp:posOffset>
            </wp:positionH>
            <wp:positionV relativeFrom="paragraph">
              <wp:posOffset>-1072185</wp:posOffset>
            </wp:positionV>
            <wp:extent cx="10614992" cy="7486005"/>
            <wp:effectExtent l="0" t="0" r="0" b="1270"/>
            <wp:wrapNone/>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636832" cy="750140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24417D" w:rsidRDefault="0024417D"/>
    <w:p w:rsidR="000177E8" w:rsidRDefault="000177E8"/>
    <w:p w:rsidR="00153F6E" w:rsidRDefault="00153F6E">
      <w:r w:rsidRPr="00153F6E">
        <w:rPr>
          <w:noProof/>
        </w:rPr>
        <w:lastRenderedPageBreak/>
        <w:drawing>
          <wp:anchor distT="0" distB="0" distL="114300" distR="114300" simplePos="0" relativeHeight="251756544" behindDoc="1" locked="0" layoutInCell="1" allowOverlap="1">
            <wp:simplePos x="0" y="0"/>
            <wp:positionH relativeFrom="column">
              <wp:posOffset>-680333</wp:posOffset>
            </wp:positionH>
            <wp:positionV relativeFrom="paragraph">
              <wp:posOffset>-1032427</wp:posOffset>
            </wp:positionV>
            <wp:extent cx="10468228" cy="7410615"/>
            <wp:effectExtent l="0" t="0" r="9525" b="0"/>
            <wp:wrapNone/>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0476673" cy="741659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53F6E" w:rsidRDefault="00153F6E"/>
    <w:p w:rsidR="00153F6E" w:rsidRDefault="00153F6E"/>
    <w:p w:rsidR="00153F6E" w:rsidRDefault="00153F6E"/>
    <w:p w:rsidR="00153F6E" w:rsidRDefault="00153F6E"/>
    <w:p w:rsidR="00153F6E" w:rsidRDefault="00153F6E"/>
    <w:p w:rsidR="00153F6E" w:rsidRDefault="00153F6E"/>
    <w:p w:rsidR="00153F6E" w:rsidRDefault="00153F6E">
      <w:pPr>
        <w:sectPr w:rsidR="00153F6E" w:rsidSect="0067533C">
          <w:pgSz w:w="16838" w:h="11906" w:orient="landscape"/>
          <w:pgMar w:top="1701" w:right="1134" w:bottom="850" w:left="1134" w:header="708" w:footer="708" w:gutter="0"/>
          <w:cols w:space="708"/>
          <w:docGrid w:linePitch="360"/>
        </w:sectPr>
      </w:pPr>
    </w:p>
    <w:p w:rsidR="0024417D" w:rsidRDefault="004819BC">
      <w:r w:rsidRPr="004819BC">
        <w:rPr>
          <w:noProof/>
        </w:rPr>
        <w:lastRenderedPageBreak/>
        <w:drawing>
          <wp:anchor distT="0" distB="0" distL="114300" distR="114300" simplePos="0" relativeHeight="251711488" behindDoc="1" locked="0" layoutInCell="1" allowOverlap="1">
            <wp:simplePos x="0" y="0"/>
            <wp:positionH relativeFrom="column">
              <wp:posOffset>-720091</wp:posOffset>
            </wp:positionH>
            <wp:positionV relativeFrom="paragraph">
              <wp:posOffset>-1127843</wp:posOffset>
            </wp:positionV>
            <wp:extent cx="10688489" cy="7537837"/>
            <wp:effectExtent l="0" t="0" r="0" b="6350"/>
            <wp:wrapNone/>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0698492" cy="75448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817E78">
      <w:r w:rsidRPr="00817E78">
        <w:rPr>
          <w:noProof/>
        </w:rPr>
        <w:lastRenderedPageBreak/>
        <w:drawing>
          <wp:anchor distT="0" distB="0" distL="114300" distR="114300" simplePos="0" relativeHeight="251712512" behindDoc="1" locked="0" layoutInCell="1" allowOverlap="1">
            <wp:simplePos x="0" y="0"/>
            <wp:positionH relativeFrom="column">
              <wp:posOffset>-696237</wp:posOffset>
            </wp:positionH>
            <wp:positionV relativeFrom="paragraph">
              <wp:posOffset>-1111940</wp:posOffset>
            </wp:positionV>
            <wp:extent cx="10677213" cy="7529885"/>
            <wp:effectExtent l="0" t="0" r="0" b="0"/>
            <wp:wrapNone/>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685877" cy="75359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817E78">
      <w:r w:rsidRPr="00817E78">
        <w:rPr>
          <w:noProof/>
        </w:rPr>
        <w:lastRenderedPageBreak/>
        <w:drawing>
          <wp:anchor distT="0" distB="0" distL="114300" distR="114300" simplePos="0" relativeHeight="251713536" behindDoc="1" locked="0" layoutInCell="1" allowOverlap="1">
            <wp:simplePos x="0" y="0"/>
            <wp:positionH relativeFrom="column">
              <wp:posOffset>-704188</wp:posOffset>
            </wp:positionH>
            <wp:positionV relativeFrom="paragraph">
              <wp:posOffset>-1088086</wp:posOffset>
            </wp:positionV>
            <wp:extent cx="10678601" cy="7530864"/>
            <wp:effectExtent l="0" t="0" r="8890" b="0"/>
            <wp:wrapNone/>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688559" cy="753788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817E78">
      <w:r w:rsidRPr="00817E78">
        <w:rPr>
          <w:noProof/>
        </w:rPr>
        <w:lastRenderedPageBreak/>
        <w:drawing>
          <wp:anchor distT="0" distB="0" distL="114300" distR="114300" simplePos="0" relativeHeight="251714560" behindDoc="1" locked="0" layoutInCell="1" allowOverlap="1">
            <wp:simplePos x="0" y="0"/>
            <wp:positionH relativeFrom="column">
              <wp:posOffset>-720091</wp:posOffset>
            </wp:positionH>
            <wp:positionV relativeFrom="paragraph">
              <wp:posOffset>-1072184</wp:posOffset>
            </wp:positionV>
            <wp:extent cx="10686553" cy="7536472"/>
            <wp:effectExtent l="0" t="0" r="635" b="7620"/>
            <wp:wrapNone/>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0696157" cy="75432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801374">
      <w:r w:rsidRPr="00801374">
        <w:rPr>
          <w:noProof/>
        </w:rPr>
        <w:lastRenderedPageBreak/>
        <w:drawing>
          <wp:anchor distT="0" distB="0" distL="114300" distR="114300" simplePos="0" relativeHeight="251715584" behindDoc="1" locked="0" layoutInCell="1" allowOverlap="1">
            <wp:simplePos x="0" y="0"/>
            <wp:positionH relativeFrom="column">
              <wp:posOffset>-712139</wp:posOffset>
            </wp:positionH>
            <wp:positionV relativeFrom="paragraph">
              <wp:posOffset>-1064232</wp:posOffset>
            </wp:positionV>
            <wp:extent cx="10678602" cy="7530865"/>
            <wp:effectExtent l="0" t="0" r="8890" b="0"/>
            <wp:wrapNone/>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0687818" cy="753736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801374">
      <w:r w:rsidRPr="00801374">
        <w:rPr>
          <w:noProof/>
        </w:rPr>
        <w:lastRenderedPageBreak/>
        <w:drawing>
          <wp:anchor distT="0" distB="0" distL="114300" distR="114300" simplePos="0" relativeHeight="251716608" behindDoc="1" locked="0" layoutInCell="1" allowOverlap="1">
            <wp:simplePos x="0" y="0"/>
            <wp:positionH relativeFrom="column">
              <wp:posOffset>-704188</wp:posOffset>
            </wp:positionH>
            <wp:positionV relativeFrom="paragraph">
              <wp:posOffset>-1088086</wp:posOffset>
            </wp:positionV>
            <wp:extent cx="10654747" cy="7514041"/>
            <wp:effectExtent l="0" t="0" r="0" b="0"/>
            <wp:wrapNone/>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0665035" cy="752129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801374">
      <w:r w:rsidRPr="00801374">
        <w:rPr>
          <w:noProof/>
        </w:rPr>
        <w:lastRenderedPageBreak/>
        <w:drawing>
          <wp:anchor distT="0" distB="0" distL="114300" distR="114300" simplePos="0" relativeHeight="251717632" behindDoc="1" locked="0" layoutInCell="1" allowOverlap="1">
            <wp:simplePos x="0" y="0"/>
            <wp:positionH relativeFrom="column">
              <wp:posOffset>-704188</wp:posOffset>
            </wp:positionH>
            <wp:positionV relativeFrom="paragraph">
              <wp:posOffset>-1096038</wp:posOffset>
            </wp:positionV>
            <wp:extent cx="10654747" cy="7514041"/>
            <wp:effectExtent l="0" t="0" r="0" b="0"/>
            <wp:wrapNone/>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0662316" cy="751937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801374">
      <w:r w:rsidRPr="00801374">
        <w:rPr>
          <w:noProof/>
        </w:rPr>
        <w:lastRenderedPageBreak/>
        <w:drawing>
          <wp:anchor distT="0" distB="0" distL="114300" distR="114300" simplePos="0" relativeHeight="251718656" behindDoc="1" locked="0" layoutInCell="1" allowOverlap="1">
            <wp:simplePos x="0" y="0"/>
            <wp:positionH relativeFrom="column">
              <wp:posOffset>-680333</wp:posOffset>
            </wp:positionH>
            <wp:positionV relativeFrom="paragraph">
              <wp:posOffset>-1088086</wp:posOffset>
            </wp:positionV>
            <wp:extent cx="10643388" cy="7506031"/>
            <wp:effectExtent l="0" t="0" r="5715" b="0"/>
            <wp:wrapNone/>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0651640" cy="7511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8C53CB">
      <w:r w:rsidRPr="008C53CB">
        <w:rPr>
          <w:noProof/>
        </w:rPr>
        <w:lastRenderedPageBreak/>
        <w:drawing>
          <wp:anchor distT="0" distB="0" distL="114300" distR="114300" simplePos="0" relativeHeight="251719680" behindDoc="1" locked="0" layoutInCell="1" allowOverlap="1">
            <wp:simplePos x="0" y="0"/>
            <wp:positionH relativeFrom="column">
              <wp:posOffset>-720091</wp:posOffset>
            </wp:positionH>
            <wp:positionV relativeFrom="paragraph">
              <wp:posOffset>-1072184</wp:posOffset>
            </wp:positionV>
            <wp:extent cx="10662699" cy="7519649"/>
            <wp:effectExtent l="0" t="0" r="5715" b="5715"/>
            <wp:wrapNone/>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0673889" cy="75275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8C53CB">
      <w:r w:rsidRPr="008C53CB">
        <w:rPr>
          <w:noProof/>
        </w:rPr>
        <w:lastRenderedPageBreak/>
        <w:drawing>
          <wp:anchor distT="0" distB="0" distL="114300" distR="114300" simplePos="0" relativeHeight="251720704" behindDoc="1" locked="0" layoutInCell="1" allowOverlap="1">
            <wp:simplePos x="0" y="0"/>
            <wp:positionH relativeFrom="column">
              <wp:posOffset>-712140</wp:posOffset>
            </wp:positionH>
            <wp:positionV relativeFrom="paragraph">
              <wp:posOffset>-1072184</wp:posOffset>
            </wp:positionV>
            <wp:extent cx="10575235" cy="7457968"/>
            <wp:effectExtent l="0" t="0" r="0" b="0"/>
            <wp:wrapNone/>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0613662" cy="748506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819BC" w:rsidRDefault="004819BC"/>
    <w:p w:rsidR="004819BC" w:rsidRDefault="004819BC"/>
    <w:p w:rsidR="004819BC" w:rsidRDefault="004819BC"/>
    <w:p w:rsidR="004819BC" w:rsidRDefault="004819BC"/>
    <w:p w:rsidR="004819BC" w:rsidRDefault="004819BC"/>
    <w:p w:rsidR="004819BC" w:rsidRDefault="004819BC"/>
    <w:p w:rsidR="004819BC" w:rsidRDefault="004819BC"/>
    <w:p w:rsidR="004819BC" w:rsidRDefault="00A45681" w:rsidP="00A45681">
      <w:pPr>
        <w:tabs>
          <w:tab w:val="left" w:pos="8415"/>
        </w:tabs>
      </w:pPr>
      <w:r>
        <w:tab/>
      </w:r>
    </w:p>
    <w:p w:rsidR="004819BC" w:rsidRDefault="004819BC"/>
    <w:p w:rsidR="004819BC" w:rsidRDefault="004819BC"/>
    <w:p w:rsidR="004819BC" w:rsidRDefault="004819BC"/>
    <w:p w:rsidR="004819BC" w:rsidRDefault="004819BC"/>
    <w:p w:rsidR="004819BC" w:rsidRDefault="00A45681" w:rsidP="00A45681">
      <w:pPr>
        <w:tabs>
          <w:tab w:val="left" w:pos="9817"/>
        </w:tabs>
      </w:pPr>
      <w:r>
        <w:tab/>
      </w:r>
    </w:p>
    <w:p w:rsidR="004819BC" w:rsidRDefault="004819BC"/>
    <w:p w:rsidR="004819BC" w:rsidRDefault="004819BC"/>
    <w:p w:rsidR="004819BC" w:rsidRDefault="004819BC"/>
    <w:p w:rsidR="004819BC" w:rsidRDefault="004819BC"/>
    <w:p w:rsidR="004819BC" w:rsidRDefault="004819BC"/>
    <w:p w:rsidR="004819BC" w:rsidRDefault="004819BC"/>
    <w:p w:rsidR="001F6956" w:rsidRDefault="001F6956"/>
    <w:p w:rsidR="00A45681" w:rsidRDefault="00A45681">
      <w:r w:rsidRPr="00A45681">
        <w:rPr>
          <w:noProof/>
        </w:rPr>
        <w:lastRenderedPageBreak/>
        <w:drawing>
          <wp:anchor distT="0" distB="0" distL="114300" distR="114300" simplePos="0" relativeHeight="251757568" behindDoc="1" locked="0" layoutInCell="1" allowOverlap="1">
            <wp:simplePos x="0" y="0"/>
            <wp:positionH relativeFrom="column">
              <wp:posOffset>-704187</wp:posOffset>
            </wp:positionH>
            <wp:positionV relativeFrom="paragraph">
              <wp:posOffset>-1064232</wp:posOffset>
            </wp:positionV>
            <wp:extent cx="10607040" cy="7608639"/>
            <wp:effectExtent l="0" t="0" r="3810" b="0"/>
            <wp:wrapNone/>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0617278" cy="761598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5681" w:rsidRDefault="00A45681"/>
    <w:p w:rsidR="00A45681" w:rsidRDefault="00A45681">
      <w:pPr>
        <w:sectPr w:rsidR="00A45681" w:rsidSect="0067533C">
          <w:pgSz w:w="16838" w:h="11906" w:orient="landscape"/>
          <w:pgMar w:top="1701" w:right="1134" w:bottom="850" w:left="1134" w:header="708" w:footer="708" w:gutter="0"/>
          <w:cols w:space="708"/>
          <w:docGrid w:linePitch="360"/>
        </w:sectPr>
      </w:pPr>
    </w:p>
    <w:p w:rsidR="004819BC" w:rsidRDefault="009551C5" w:rsidP="009551C5">
      <w:pPr>
        <w:tabs>
          <w:tab w:val="left" w:pos="1778"/>
        </w:tabs>
      </w:pPr>
      <w:r w:rsidRPr="009551C5">
        <w:rPr>
          <w:noProof/>
        </w:rPr>
        <w:lastRenderedPageBreak/>
        <w:drawing>
          <wp:anchor distT="0" distB="0" distL="114300" distR="114300" simplePos="0" relativeHeight="251721728" behindDoc="1" locked="0" layoutInCell="1" allowOverlap="1">
            <wp:simplePos x="0" y="0"/>
            <wp:positionH relativeFrom="column">
              <wp:posOffset>-688285</wp:posOffset>
            </wp:positionH>
            <wp:positionV relativeFrom="paragraph">
              <wp:posOffset>-1064232</wp:posOffset>
            </wp:positionV>
            <wp:extent cx="10567284" cy="7452360"/>
            <wp:effectExtent l="0" t="0" r="5715" b="0"/>
            <wp:wrapNone/>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0575718" cy="7458308"/>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1814F1" w:rsidP="009551C5">
      <w:pPr>
        <w:tabs>
          <w:tab w:val="left" w:pos="1778"/>
        </w:tabs>
      </w:pPr>
      <w:r w:rsidRPr="001814F1">
        <w:rPr>
          <w:noProof/>
        </w:rPr>
        <w:lastRenderedPageBreak/>
        <w:drawing>
          <wp:anchor distT="0" distB="0" distL="114300" distR="114300" simplePos="0" relativeHeight="251722752" behindDoc="1" locked="0" layoutInCell="1" allowOverlap="1">
            <wp:simplePos x="0" y="0"/>
            <wp:positionH relativeFrom="column">
              <wp:posOffset>-712140</wp:posOffset>
            </wp:positionH>
            <wp:positionV relativeFrom="paragraph">
              <wp:posOffset>-1103989</wp:posOffset>
            </wp:positionV>
            <wp:extent cx="10677213" cy="7529885"/>
            <wp:effectExtent l="0" t="0" r="0" b="0"/>
            <wp:wrapNone/>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0689184" cy="753832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1814F1" w:rsidP="009551C5">
      <w:pPr>
        <w:tabs>
          <w:tab w:val="left" w:pos="1778"/>
        </w:tabs>
      </w:pPr>
      <w:r w:rsidRPr="001814F1">
        <w:rPr>
          <w:noProof/>
        </w:rPr>
        <w:lastRenderedPageBreak/>
        <w:drawing>
          <wp:anchor distT="0" distB="0" distL="114300" distR="114300" simplePos="0" relativeHeight="251723776" behindDoc="1" locked="0" layoutInCell="1" allowOverlap="1">
            <wp:simplePos x="0" y="0"/>
            <wp:positionH relativeFrom="column">
              <wp:posOffset>-688286</wp:posOffset>
            </wp:positionH>
            <wp:positionV relativeFrom="paragraph">
              <wp:posOffset>-1072184</wp:posOffset>
            </wp:positionV>
            <wp:extent cx="10638845" cy="7502827"/>
            <wp:effectExtent l="0" t="0" r="0" b="3175"/>
            <wp:wrapNone/>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0650849" cy="751129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1814F1" w:rsidP="009551C5">
      <w:pPr>
        <w:tabs>
          <w:tab w:val="left" w:pos="1778"/>
        </w:tabs>
      </w:pPr>
      <w:r w:rsidRPr="001814F1">
        <w:rPr>
          <w:noProof/>
        </w:rPr>
        <w:lastRenderedPageBreak/>
        <w:drawing>
          <wp:anchor distT="0" distB="0" distL="114300" distR="114300" simplePos="0" relativeHeight="251724800" behindDoc="1" locked="0" layoutInCell="1" allowOverlap="1">
            <wp:simplePos x="0" y="0"/>
            <wp:positionH relativeFrom="column">
              <wp:posOffset>-688285</wp:posOffset>
            </wp:positionH>
            <wp:positionV relativeFrom="paragraph">
              <wp:posOffset>-1072184</wp:posOffset>
            </wp:positionV>
            <wp:extent cx="10654664" cy="7513983"/>
            <wp:effectExtent l="0" t="0" r="0" b="0"/>
            <wp:wrapNone/>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0673040" cy="752694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A26A2" w:rsidP="009551C5">
      <w:pPr>
        <w:tabs>
          <w:tab w:val="left" w:pos="1778"/>
        </w:tabs>
      </w:pPr>
      <w:r w:rsidRPr="009A26A2">
        <w:rPr>
          <w:noProof/>
        </w:rPr>
        <w:lastRenderedPageBreak/>
        <w:drawing>
          <wp:anchor distT="0" distB="0" distL="114300" distR="114300" simplePos="0" relativeHeight="251725824" behindDoc="1" locked="0" layoutInCell="1" allowOverlap="1">
            <wp:simplePos x="0" y="0"/>
            <wp:positionH relativeFrom="column">
              <wp:posOffset>-712140</wp:posOffset>
            </wp:positionH>
            <wp:positionV relativeFrom="paragraph">
              <wp:posOffset>-1064232</wp:posOffset>
            </wp:positionV>
            <wp:extent cx="10662699" cy="7519649"/>
            <wp:effectExtent l="0" t="0" r="5715" b="5715"/>
            <wp:wrapNone/>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0674271" cy="75278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A26A2" w:rsidP="009551C5">
      <w:pPr>
        <w:tabs>
          <w:tab w:val="left" w:pos="1778"/>
        </w:tabs>
      </w:pPr>
      <w:r w:rsidRPr="009A26A2">
        <w:rPr>
          <w:noProof/>
        </w:rPr>
        <w:lastRenderedPageBreak/>
        <w:drawing>
          <wp:anchor distT="0" distB="0" distL="114300" distR="114300" simplePos="0" relativeHeight="251726848" behindDoc="1" locked="0" layoutInCell="1" allowOverlap="1">
            <wp:simplePos x="0" y="0"/>
            <wp:positionH relativeFrom="column">
              <wp:posOffset>-696237</wp:posOffset>
            </wp:positionH>
            <wp:positionV relativeFrom="paragraph">
              <wp:posOffset>-1119892</wp:posOffset>
            </wp:positionV>
            <wp:extent cx="10711039" cy="7553740"/>
            <wp:effectExtent l="0" t="0" r="0" b="9525"/>
            <wp:wrapNone/>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0721147" cy="756086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A26A2" w:rsidP="009551C5">
      <w:pPr>
        <w:tabs>
          <w:tab w:val="left" w:pos="1778"/>
        </w:tabs>
      </w:pPr>
      <w:r w:rsidRPr="009A26A2">
        <w:rPr>
          <w:noProof/>
        </w:rPr>
        <w:lastRenderedPageBreak/>
        <w:drawing>
          <wp:anchor distT="0" distB="0" distL="114300" distR="114300" simplePos="0" relativeHeight="251727872" behindDoc="1" locked="0" layoutInCell="1" allowOverlap="1">
            <wp:simplePos x="0" y="0"/>
            <wp:positionH relativeFrom="column">
              <wp:posOffset>-735994</wp:posOffset>
            </wp:positionH>
            <wp:positionV relativeFrom="paragraph">
              <wp:posOffset>-1096038</wp:posOffset>
            </wp:positionV>
            <wp:extent cx="10733587" cy="7569642"/>
            <wp:effectExtent l="0" t="0" r="0" b="0"/>
            <wp:wrapNone/>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0744717" cy="75774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420F10" w:rsidP="009551C5">
      <w:pPr>
        <w:tabs>
          <w:tab w:val="left" w:pos="1778"/>
        </w:tabs>
      </w:pPr>
      <w:r w:rsidRPr="00420F10">
        <w:rPr>
          <w:noProof/>
        </w:rPr>
        <w:lastRenderedPageBreak/>
        <w:drawing>
          <wp:anchor distT="0" distB="0" distL="114300" distR="114300" simplePos="0" relativeHeight="251728896" behindDoc="1" locked="0" layoutInCell="1" allowOverlap="1">
            <wp:simplePos x="0" y="0"/>
            <wp:positionH relativeFrom="column">
              <wp:posOffset>-688286</wp:posOffset>
            </wp:positionH>
            <wp:positionV relativeFrom="paragraph">
              <wp:posOffset>-1064232</wp:posOffset>
            </wp:positionV>
            <wp:extent cx="10654663" cy="7513982"/>
            <wp:effectExtent l="0" t="0" r="0" b="0"/>
            <wp:wrapNone/>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0663796" cy="752042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420F10" w:rsidP="00420F10">
      <w:pPr>
        <w:tabs>
          <w:tab w:val="left" w:pos="3807"/>
        </w:tabs>
      </w:pPr>
      <w:r w:rsidRPr="00420F10">
        <w:rPr>
          <w:noProof/>
        </w:rPr>
        <w:lastRenderedPageBreak/>
        <w:drawing>
          <wp:anchor distT="0" distB="0" distL="114300" distR="114300" simplePos="0" relativeHeight="251729920" behindDoc="1" locked="0" layoutInCell="1" allowOverlap="1">
            <wp:simplePos x="0" y="0"/>
            <wp:positionH relativeFrom="column">
              <wp:posOffset>-704187</wp:posOffset>
            </wp:positionH>
            <wp:positionV relativeFrom="paragraph">
              <wp:posOffset>-1064232</wp:posOffset>
            </wp:positionV>
            <wp:extent cx="9820331" cy="6925586"/>
            <wp:effectExtent l="0" t="0" r="0" b="8890"/>
            <wp:wrapNone/>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842878" cy="6941487"/>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A45681" w:rsidP="00A45681">
      <w:pPr>
        <w:tabs>
          <w:tab w:val="left" w:pos="11595"/>
        </w:tabs>
      </w:pPr>
      <w:r>
        <w:tab/>
      </w: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420F10" w:rsidRDefault="00420F10" w:rsidP="009551C5">
      <w:pPr>
        <w:tabs>
          <w:tab w:val="left" w:pos="1778"/>
        </w:tabs>
      </w:pPr>
    </w:p>
    <w:p w:rsidR="00A45681" w:rsidRDefault="00A45681" w:rsidP="009551C5">
      <w:pPr>
        <w:tabs>
          <w:tab w:val="left" w:pos="1778"/>
        </w:tabs>
      </w:pPr>
      <w:r w:rsidRPr="00A45681">
        <w:rPr>
          <w:noProof/>
        </w:rPr>
        <w:lastRenderedPageBreak/>
        <w:drawing>
          <wp:anchor distT="0" distB="0" distL="114300" distR="114300" simplePos="0" relativeHeight="251758592" behindDoc="1" locked="0" layoutInCell="1" allowOverlap="1">
            <wp:simplePos x="0" y="0"/>
            <wp:positionH relativeFrom="column">
              <wp:posOffset>-728041</wp:posOffset>
            </wp:positionH>
            <wp:positionV relativeFrom="paragraph">
              <wp:posOffset>-1096038</wp:posOffset>
            </wp:positionV>
            <wp:extent cx="10622942" cy="7520139"/>
            <wp:effectExtent l="0" t="0" r="6985" b="5080"/>
            <wp:wrapNone/>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0629161" cy="75245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5681" w:rsidRDefault="00A45681" w:rsidP="009551C5">
      <w:pPr>
        <w:tabs>
          <w:tab w:val="left" w:pos="1778"/>
        </w:tabs>
      </w:pPr>
    </w:p>
    <w:p w:rsidR="00A45681" w:rsidRDefault="00A45681" w:rsidP="009551C5">
      <w:pPr>
        <w:tabs>
          <w:tab w:val="left" w:pos="1778"/>
        </w:tabs>
        <w:sectPr w:rsidR="00A45681" w:rsidSect="0067533C">
          <w:pgSz w:w="16838" w:h="11906" w:orient="landscape"/>
          <w:pgMar w:top="1701" w:right="1134" w:bottom="850" w:left="1134" w:header="708" w:footer="708" w:gutter="0"/>
          <w:cols w:space="708"/>
          <w:docGrid w:linePitch="360"/>
        </w:sectPr>
      </w:pPr>
    </w:p>
    <w:p w:rsidR="009551C5" w:rsidRDefault="003C2BC8" w:rsidP="009551C5">
      <w:pPr>
        <w:tabs>
          <w:tab w:val="left" w:pos="1778"/>
        </w:tabs>
      </w:pPr>
      <w:r w:rsidRPr="003C2BC8">
        <w:rPr>
          <w:noProof/>
        </w:rPr>
        <w:lastRenderedPageBreak/>
        <w:drawing>
          <wp:anchor distT="0" distB="0" distL="114300" distR="114300" simplePos="0" relativeHeight="251730944" behindDoc="1" locked="0" layoutInCell="1" allowOverlap="1">
            <wp:simplePos x="0" y="0"/>
            <wp:positionH relativeFrom="column">
              <wp:posOffset>-743945</wp:posOffset>
            </wp:positionH>
            <wp:positionV relativeFrom="paragraph">
              <wp:posOffset>-1088086</wp:posOffset>
            </wp:positionV>
            <wp:extent cx="10711037" cy="7553739"/>
            <wp:effectExtent l="0" t="0" r="0" b="9525"/>
            <wp:wrapNone/>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0723218" cy="756232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r w:rsidRPr="003C2BC8">
        <w:rPr>
          <w:noProof/>
        </w:rPr>
        <w:lastRenderedPageBreak/>
        <w:drawing>
          <wp:anchor distT="0" distB="0" distL="114300" distR="114300" simplePos="0" relativeHeight="251731968" behindDoc="1" locked="0" layoutInCell="1" allowOverlap="1">
            <wp:simplePos x="0" y="0"/>
            <wp:positionH relativeFrom="column">
              <wp:posOffset>-712139</wp:posOffset>
            </wp:positionH>
            <wp:positionV relativeFrom="paragraph">
              <wp:posOffset>-1064232</wp:posOffset>
            </wp:positionV>
            <wp:extent cx="10638846" cy="7502828"/>
            <wp:effectExtent l="0" t="0" r="0" b="3175"/>
            <wp:wrapNone/>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0653011" cy="751281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r w:rsidRPr="003C2BC8">
        <w:rPr>
          <w:noProof/>
        </w:rPr>
        <w:lastRenderedPageBreak/>
        <w:drawing>
          <wp:anchor distT="0" distB="0" distL="114300" distR="114300" simplePos="0" relativeHeight="251732992" behindDoc="1" locked="0" layoutInCell="1" allowOverlap="1">
            <wp:simplePos x="0" y="0"/>
            <wp:positionH relativeFrom="column">
              <wp:posOffset>-704187</wp:posOffset>
            </wp:positionH>
            <wp:positionV relativeFrom="paragraph">
              <wp:posOffset>-1088086</wp:posOffset>
            </wp:positionV>
            <wp:extent cx="10643388" cy="7506031"/>
            <wp:effectExtent l="0" t="0" r="5715" b="0"/>
            <wp:wrapNone/>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0654113" cy="751359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802192" w:rsidP="009551C5">
      <w:pPr>
        <w:tabs>
          <w:tab w:val="left" w:pos="1778"/>
        </w:tabs>
      </w:pPr>
      <w:r w:rsidRPr="00802192">
        <w:rPr>
          <w:noProof/>
        </w:rPr>
        <w:lastRenderedPageBreak/>
        <w:drawing>
          <wp:anchor distT="0" distB="0" distL="114300" distR="114300" simplePos="0" relativeHeight="251734016" behindDoc="1" locked="0" layoutInCell="1" allowOverlap="1">
            <wp:simplePos x="0" y="0"/>
            <wp:positionH relativeFrom="column">
              <wp:posOffset>-704187</wp:posOffset>
            </wp:positionH>
            <wp:positionV relativeFrom="paragraph">
              <wp:posOffset>-1096038</wp:posOffset>
            </wp:positionV>
            <wp:extent cx="10665938" cy="7521934"/>
            <wp:effectExtent l="0" t="0" r="2540" b="3175"/>
            <wp:wrapNone/>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0672962" cy="752688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802192" w:rsidP="009551C5">
      <w:pPr>
        <w:tabs>
          <w:tab w:val="left" w:pos="1778"/>
        </w:tabs>
      </w:pPr>
      <w:r w:rsidRPr="00802192">
        <w:rPr>
          <w:noProof/>
        </w:rPr>
        <w:lastRenderedPageBreak/>
        <w:drawing>
          <wp:anchor distT="0" distB="0" distL="114300" distR="114300" simplePos="0" relativeHeight="251735040" behindDoc="1" locked="0" layoutInCell="1" allowOverlap="1">
            <wp:simplePos x="0" y="0"/>
            <wp:positionH relativeFrom="column">
              <wp:posOffset>-696237</wp:posOffset>
            </wp:positionH>
            <wp:positionV relativeFrom="paragraph">
              <wp:posOffset>-1040378</wp:posOffset>
            </wp:positionV>
            <wp:extent cx="10575739" cy="7458323"/>
            <wp:effectExtent l="0" t="0" r="0" b="0"/>
            <wp:wrapNone/>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0585148" cy="746495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802192" w:rsidP="009551C5">
      <w:pPr>
        <w:tabs>
          <w:tab w:val="left" w:pos="1778"/>
        </w:tabs>
      </w:pPr>
      <w:r w:rsidRPr="00802192">
        <w:rPr>
          <w:noProof/>
        </w:rPr>
        <w:lastRenderedPageBreak/>
        <w:drawing>
          <wp:anchor distT="0" distB="0" distL="114300" distR="114300" simplePos="0" relativeHeight="251736064" behindDoc="1" locked="0" layoutInCell="1" allowOverlap="1">
            <wp:simplePos x="0" y="0"/>
            <wp:positionH relativeFrom="column">
              <wp:posOffset>-704188</wp:posOffset>
            </wp:positionH>
            <wp:positionV relativeFrom="paragraph">
              <wp:posOffset>-1064232</wp:posOffset>
            </wp:positionV>
            <wp:extent cx="10686553" cy="7536472"/>
            <wp:effectExtent l="0" t="0" r="635" b="7620"/>
            <wp:wrapNone/>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0695536" cy="754280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2650C" w:rsidP="009551C5">
      <w:pPr>
        <w:tabs>
          <w:tab w:val="left" w:pos="1778"/>
        </w:tabs>
      </w:pPr>
      <w:r w:rsidRPr="0032650C">
        <w:rPr>
          <w:noProof/>
        </w:rPr>
        <w:lastRenderedPageBreak/>
        <w:drawing>
          <wp:anchor distT="0" distB="0" distL="114300" distR="114300" simplePos="0" relativeHeight="251737088" behindDoc="1" locked="0" layoutInCell="1" allowOverlap="1">
            <wp:simplePos x="0" y="0"/>
            <wp:positionH relativeFrom="column">
              <wp:posOffset>-712140</wp:posOffset>
            </wp:positionH>
            <wp:positionV relativeFrom="paragraph">
              <wp:posOffset>-1080135</wp:posOffset>
            </wp:positionV>
            <wp:extent cx="10688489" cy="7537837"/>
            <wp:effectExtent l="0" t="0" r="0" b="6350"/>
            <wp:wrapNone/>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0698978" cy="754523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2650C" w:rsidP="009551C5">
      <w:pPr>
        <w:tabs>
          <w:tab w:val="left" w:pos="1778"/>
        </w:tabs>
      </w:pPr>
      <w:r w:rsidRPr="0032650C">
        <w:rPr>
          <w:noProof/>
        </w:rPr>
        <w:lastRenderedPageBreak/>
        <w:drawing>
          <wp:anchor distT="0" distB="0" distL="114300" distR="114300" simplePos="0" relativeHeight="251738112" behindDoc="1" locked="0" layoutInCell="1" allowOverlap="1">
            <wp:simplePos x="0" y="0"/>
            <wp:positionH relativeFrom="column">
              <wp:posOffset>-656176</wp:posOffset>
            </wp:positionH>
            <wp:positionV relativeFrom="paragraph">
              <wp:posOffset>-1072184</wp:posOffset>
            </wp:positionV>
            <wp:extent cx="10620840" cy="7490129"/>
            <wp:effectExtent l="0" t="0" r="9525" b="0"/>
            <wp:wrapNone/>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0620840" cy="749012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2650C" w:rsidP="009551C5">
      <w:pPr>
        <w:tabs>
          <w:tab w:val="left" w:pos="1778"/>
        </w:tabs>
      </w:pPr>
      <w:r w:rsidRPr="0032650C">
        <w:rPr>
          <w:noProof/>
        </w:rPr>
        <w:lastRenderedPageBreak/>
        <w:drawing>
          <wp:anchor distT="0" distB="0" distL="114300" distR="114300" simplePos="0" relativeHeight="251739136" behindDoc="1" locked="0" layoutInCell="1" allowOverlap="1">
            <wp:simplePos x="0" y="0"/>
            <wp:positionH relativeFrom="column">
              <wp:posOffset>-688285</wp:posOffset>
            </wp:positionH>
            <wp:positionV relativeFrom="paragraph">
              <wp:posOffset>-1072184</wp:posOffset>
            </wp:positionV>
            <wp:extent cx="10620840" cy="7490129"/>
            <wp:effectExtent l="0" t="0" r="9525" b="0"/>
            <wp:wrapNone/>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0628864" cy="749578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2650C" w:rsidP="009551C5">
      <w:pPr>
        <w:tabs>
          <w:tab w:val="left" w:pos="1778"/>
        </w:tabs>
      </w:pPr>
      <w:r w:rsidRPr="0032650C">
        <w:rPr>
          <w:noProof/>
        </w:rPr>
        <w:lastRenderedPageBreak/>
        <w:drawing>
          <wp:anchor distT="0" distB="0" distL="114300" distR="114300" simplePos="0" relativeHeight="251740160" behindDoc="1" locked="0" layoutInCell="1" allowOverlap="1">
            <wp:simplePos x="0" y="0"/>
            <wp:positionH relativeFrom="column">
              <wp:posOffset>-712139</wp:posOffset>
            </wp:positionH>
            <wp:positionV relativeFrom="paragraph">
              <wp:posOffset>-1096038</wp:posOffset>
            </wp:positionV>
            <wp:extent cx="9843715" cy="6942078"/>
            <wp:effectExtent l="0" t="0" r="5715" b="0"/>
            <wp:wrapNone/>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9855678" cy="695051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8300C" w:rsidP="0038300C">
      <w:pPr>
        <w:tabs>
          <w:tab w:val="left" w:pos="11795"/>
        </w:tabs>
      </w:pPr>
      <w:r>
        <w:tab/>
      </w: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2650C" w:rsidRDefault="0032650C" w:rsidP="009551C5">
      <w:pPr>
        <w:tabs>
          <w:tab w:val="left" w:pos="1778"/>
        </w:tabs>
      </w:pPr>
    </w:p>
    <w:p w:rsidR="0038300C" w:rsidRDefault="0038300C" w:rsidP="009551C5">
      <w:pPr>
        <w:tabs>
          <w:tab w:val="left" w:pos="1778"/>
        </w:tabs>
      </w:pPr>
      <w:r w:rsidRPr="0038300C">
        <w:rPr>
          <w:noProof/>
        </w:rPr>
        <w:lastRenderedPageBreak/>
        <w:drawing>
          <wp:anchor distT="0" distB="0" distL="114300" distR="114300" simplePos="0" relativeHeight="251759616" behindDoc="1" locked="0" layoutInCell="1" allowOverlap="1">
            <wp:simplePos x="0" y="0"/>
            <wp:positionH relativeFrom="column">
              <wp:posOffset>-720090</wp:posOffset>
            </wp:positionH>
            <wp:positionV relativeFrom="paragraph">
              <wp:posOffset>-1064232</wp:posOffset>
            </wp:positionV>
            <wp:extent cx="10622943" cy="7436144"/>
            <wp:effectExtent l="0" t="0" r="6985" b="0"/>
            <wp:wrapNone/>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0631448" cy="744209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300C" w:rsidRDefault="0038300C" w:rsidP="009551C5">
      <w:pPr>
        <w:tabs>
          <w:tab w:val="left" w:pos="1778"/>
        </w:tabs>
      </w:pPr>
    </w:p>
    <w:p w:rsidR="0038300C" w:rsidRDefault="0038300C" w:rsidP="009551C5">
      <w:pPr>
        <w:tabs>
          <w:tab w:val="left" w:pos="1778"/>
        </w:tabs>
      </w:pPr>
    </w:p>
    <w:p w:rsidR="0038300C" w:rsidRDefault="0038300C" w:rsidP="009551C5">
      <w:pPr>
        <w:tabs>
          <w:tab w:val="left" w:pos="1778"/>
        </w:tabs>
      </w:pPr>
    </w:p>
    <w:p w:rsidR="0038300C" w:rsidRDefault="0038300C" w:rsidP="009551C5">
      <w:pPr>
        <w:tabs>
          <w:tab w:val="left" w:pos="1778"/>
        </w:tabs>
        <w:sectPr w:rsidR="0038300C" w:rsidSect="0067533C">
          <w:pgSz w:w="16838" w:h="11906" w:orient="landscape"/>
          <w:pgMar w:top="1701" w:right="1134" w:bottom="850" w:left="1134" w:header="708" w:footer="708" w:gutter="0"/>
          <w:cols w:space="708"/>
          <w:docGrid w:linePitch="360"/>
        </w:sectPr>
      </w:pPr>
    </w:p>
    <w:p w:rsidR="003C2BC8" w:rsidRDefault="00B12288" w:rsidP="009551C5">
      <w:pPr>
        <w:tabs>
          <w:tab w:val="left" w:pos="1778"/>
        </w:tabs>
      </w:pPr>
      <w:r w:rsidRPr="00B12288">
        <w:rPr>
          <w:noProof/>
        </w:rPr>
        <w:lastRenderedPageBreak/>
        <w:drawing>
          <wp:anchor distT="0" distB="0" distL="114300" distR="114300" simplePos="0" relativeHeight="251741184" behindDoc="1" locked="0" layoutInCell="1" allowOverlap="1">
            <wp:simplePos x="0" y="0"/>
            <wp:positionH relativeFrom="column">
              <wp:posOffset>-696236</wp:posOffset>
            </wp:positionH>
            <wp:positionV relativeFrom="paragraph">
              <wp:posOffset>-1088086</wp:posOffset>
            </wp:positionV>
            <wp:extent cx="10639592" cy="7513982"/>
            <wp:effectExtent l="0" t="0" r="9525" b="0"/>
            <wp:wrapNone/>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0652928" cy="7523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B12288">
      <w:pPr>
        <w:tabs>
          <w:tab w:val="left" w:pos="8978"/>
        </w:tabs>
      </w:pPr>
      <w:r w:rsidRPr="00B12288">
        <w:rPr>
          <w:noProof/>
        </w:rPr>
        <w:lastRenderedPageBreak/>
        <w:drawing>
          <wp:anchor distT="0" distB="0" distL="114300" distR="114300" simplePos="0" relativeHeight="251742208" behindDoc="1" locked="0" layoutInCell="1" allowOverlap="1">
            <wp:simplePos x="0" y="0"/>
            <wp:positionH relativeFrom="column">
              <wp:posOffset>-728042</wp:posOffset>
            </wp:positionH>
            <wp:positionV relativeFrom="paragraph">
              <wp:posOffset>-1080135</wp:posOffset>
            </wp:positionV>
            <wp:extent cx="10695887" cy="7553739"/>
            <wp:effectExtent l="0" t="0" r="0" b="9525"/>
            <wp:wrapNone/>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0710031" cy="7563728"/>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r w:rsidRPr="00B12288">
        <w:rPr>
          <w:noProof/>
        </w:rPr>
        <w:lastRenderedPageBreak/>
        <w:drawing>
          <wp:anchor distT="0" distB="0" distL="114300" distR="114300" simplePos="0" relativeHeight="251743232" behindDoc="1" locked="0" layoutInCell="1" allowOverlap="1">
            <wp:simplePos x="0" y="0"/>
            <wp:positionH relativeFrom="column">
              <wp:posOffset>-728042</wp:posOffset>
            </wp:positionH>
            <wp:positionV relativeFrom="paragraph">
              <wp:posOffset>-1096038</wp:posOffset>
            </wp:positionV>
            <wp:extent cx="10686553" cy="7547147"/>
            <wp:effectExtent l="0" t="0" r="635" b="0"/>
            <wp:wrapNone/>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0697722" cy="75550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r w:rsidRPr="00B12288">
        <w:rPr>
          <w:noProof/>
        </w:rPr>
        <w:lastRenderedPageBreak/>
        <w:drawing>
          <wp:anchor distT="0" distB="0" distL="114300" distR="114300" simplePos="0" relativeHeight="251744256" behindDoc="1" locked="0" layoutInCell="1" allowOverlap="1">
            <wp:simplePos x="0" y="0"/>
            <wp:positionH relativeFrom="column">
              <wp:posOffset>-759848</wp:posOffset>
            </wp:positionH>
            <wp:positionV relativeFrom="paragraph">
              <wp:posOffset>-1143745</wp:posOffset>
            </wp:positionV>
            <wp:extent cx="10695887" cy="7553739"/>
            <wp:effectExtent l="0" t="0" r="0" b="9525"/>
            <wp:wrapNone/>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0714222" cy="756668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B12288" w:rsidRDefault="00B1228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4283F" w:rsidP="009551C5">
      <w:pPr>
        <w:tabs>
          <w:tab w:val="left" w:pos="1778"/>
        </w:tabs>
      </w:pPr>
      <w:r w:rsidRPr="0034283F">
        <w:rPr>
          <w:noProof/>
        </w:rPr>
        <w:lastRenderedPageBreak/>
        <w:drawing>
          <wp:anchor distT="0" distB="0" distL="114300" distR="114300" simplePos="0" relativeHeight="251745280" behindDoc="1" locked="0" layoutInCell="1" allowOverlap="1">
            <wp:simplePos x="0" y="0"/>
            <wp:positionH relativeFrom="column">
              <wp:posOffset>-704188</wp:posOffset>
            </wp:positionH>
            <wp:positionV relativeFrom="paragraph">
              <wp:posOffset>-1127843</wp:posOffset>
            </wp:positionV>
            <wp:extent cx="10684629" cy="7545788"/>
            <wp:effectExtent l="0" t="0" r="2540" b="0"/>
            <wp:wrapNone/>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0696437" cy="755412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4283F" w:rsidRDefault="0034283F" w:rsidP="009551C5">
      <w:pPr>
        <w:tabs>
          <w:tab w:val="left" w:pos="1778"/>
        </w:tabs>
        <w:sectPr w:rsidR="0034283F" w:rsidSect="0067533C">
          <w:pgSz w:w="16838" w:h="11906" w:orient="landscape"/>
          <w:pgMar w:top="1701" w:right="1134" w:bottom="850" w:left="1134" w:header="708" w:footer="708" w:gutter="0"/>
          <w:cols w:space="708"/>
          <w:docGrid w:linePitch="360"/>
        </w:sectPr>
      </w:pPr>
    </w:p>
    <w:p w:rsidR="003C2BC8" w:rsidRDefault="0038300C" w:rsidP="009551C5">
      <w:pPr>
        <w:tabs>
          <w:tab w:val="left" w:pos="1778"/>
        </w:tabs>
      </w:pPr>
      <w:r w:rsidRPr="0038300C">
        <w:rPr>
          <w:noProof/>
        </w:rPr>
        <w:lastRenderedPageBreak/>
        <w:drawing>
          <wp:anchor distT="0" distB="0" distL="114300" distR="114300" simplePos="0" relativeHeight="251760640" behindDoc="1" locked="0" layoutInCell="1" allowOverlap="1">
            <wp:simplePos x="0" y="0"/>
            <wp:positionH relativeFrom="column">
              <wp:posOffset>-696237</wp:posOffset>
            </wp:positionH>
            <wp:positionV relativeFrom="paragraph">
              <wp:posOffset>-1096038</wp:posOffset>
            </wp:positionV>
            <wp:extent cx="10599089" cy="7497751"/>
            <wp:effectExtent l="0" t="0" r="0" b="8255"/>
            <wp:wrapNone/>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0606333" cy="7502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D2B75" w:rsidP="009551C5">
      <w:pPr>
        <w:tabs>
          <w:tab w:val="left" w:pos="1778"/>
        </w:tabs>
      </w:pPr>
      <w:r w:rsidRPr="003D2B75">
        <w:rPr>
          <w:noProof/>
        </w:rPr>
        <w:lastRenderedPageBreak/>
        <w:drawing>
          <wp:anchor distT="0" distB="0" distL="114300" distR="114300" simplePos="0" relativeHeight="251747328" behindDoc="1" locked="0" layoutInCell="1" allowOverlap="1">
            <wp:simplePos x="0" y="0"/>
            <wp:positionH relativeFrom="column">
              <wp:posOffset>-672383</wp:posOffset>
            </wp:positionH>
            <wp:positionV relativeFrom="paragraph">
              <wp:posOffset>-1048330</wp:posOffset>
            </wp:positionV>
            <wp:extent cx="10609565" cy="7482178"/>
            <wp:effectExtent l="0" t="0" r="1905" b="5080"/>
            <wp:wrapNone/>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0622864" cy="749155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D2B75" w:rsidRDefault="003D2B75" w:rsidP="009551C5">
      <w:pPr>
        <w:tabs>
          <w:tab w:val="left" w:pos="1778"/>
        </w:tabs>
      </w:pPr>
    </w:p>
    <w:p w:rsidR="003D2B75" w:rsidRDefault="003D2B75" w:rsidP="009551C5">
      <w:pPr>
        <w:tabs>
          <w:tab w:val="left" w:pos="1778"/>
        </w:tabs>
      </w:pPr>
    </w:p>
    <w:p w:rsidR="003D2B75" w:rsidRDefault="003D2B75" w:rsidP="009551C5">
      <w:pPr>
        <w:tabs>
          <w:tab w:val="left" w:pos="1778"/>
        </w:tabs>
      </w:pPr>
    </w:p>
    <w:p w:rsidR="003D2B75" w:rsidRDefault="003D2B75" w:rsidP="009551C5">
      <w:pPr>
        <w:tabs>
          <w:tab w:val="left" w:pos="1778"/>
        </w:tabs>
      </w:pPr>
    </w:p>
    <w:p w:rsidR="003D2B75" w:rsidRDefault="003D2B75" w:rsidP="009551C5">
      <w:pPr>
        <w:tabs>
          <w:tab w:val="left" w:pos="1778"/>
        </w:tabs>
      </w:pPr>
    </w:p>
    <w:p w:rsidR="003D2B75" w:rsidRDefault="003D2B75" w:rsidP="009551C5">
      <w:pPr>
        <w:tabs>
          <w:tab w:val="left" w:pos="1778"/>
        </w:tabs>
      </w:pPr>
    </w:p>
    <w:p w:rsidR="003D2B75" w:rsidRDefault="003D2B75" w:rsidP="009551C5">
      <w:pPr>
        <w:tabs>
          <w:tab w:val="left" w:pos="1778"/>
        </w:tabs>
      </w:pPr>
    </w:p>
    <w:p w:rsidR="003D2B75" w:rsidRDefault="003D2B75" w:rsidP="009551C5">
      <w:pPr>
        <w:tabs>
          <w:tab w:val="left" w:pos="1778"/>
        </w:tabs>
      </w:pPr>
    </w:p>
    <w:p w:rsidR="003D2B75" w:rsidRDefault="003D2B75" w:rsidP="009551C5">
      <w:pPr>
        <w:tabs>
          <w:tab w:val="left" w:pos="1778"/>
        </w:tabs>
      </w:pPr>
    </w:p>
    <w:p w:rsidR="003D2B75" w:rsidRDefault="003D2B75" w:rsidP="009551C5">
      <w:pPr>
        <w:tabs>
          <w:tab w:val="left" w:pos="1778"/>
        </w:tabs>
      </w:pPr>
    </w:p>
    <w:p w:rsidR="003D2B75" w:rsidRDefault="003D2B75" w:rsidP="009551C5">
      <w:pPr>
        <w:tabs>
          <w:tab w:val="left" w:pos="1778"/>
        </w:tabs>
      </w:pPr>
    </w:p>
    <w:p w:rsidR="003D2B75" w:rsidRDefault="003D2B75" w:rsidP="009551C5">
      <w:pPr>
        <w:tabs>
          <w:tab w:val="left" w:pos="1778"/>
        </w:tabs>
      </w:pPr>
    </w:p>
    <w:p w:rsidR="003D2B75" w:rsidRDefault="003D2B75" w:rsidP="009551C5">
      <w:pPr>
        <w:tabs>
          <w:tab w:val="left" w:pos="1778"/>
        </w:tabs>
      </w:pPr>
    </w:p>
    <w:p w:rsidR="003D2B75" w:rsidRDefault="003D2B75" w:rsidP="009551C5">
      <w:pPr>
        <w:tabs>
          <w:tab w:val="left" w:pos="1778"/>
        </w:tabs>
      </w:pPr>
    </w:p>
    <w:p w:rsidR="003D2B75" w:rsidRDefault="003D2B75" w:rsidP="009551C5">
      <w:pPr>
        <w:tabs>
          <w:tab w:val="left" w:pos="1778"/>
        </w:tabs>
      </w:pPr>
    </w:p>
    <w:p w:rsidR="003D2B75" w:rsidRDefault="003D2B75" w:rsidP="009551C5">
      <w:pPr>
        <w:tabs>
          <w:tab w:val="left" w:pos="1778"/>
        </w:tabs>
      </w:pPr>
    </w:p>
    <w:p w:rsidR="003D2B75" w:rsidRDefault="003D2B75" w:rsidP="009551C5">
      <w:pPr>
        <w:tabs>
          <w:tab w:val="left" w:pos="1778"/>
        </w:tabs>
      </w:pPr>
    </w:p>
    <w:p w:rsidR="003D2B75" w:rsidRDefault="003D2B75" w:rsidP="009551C5">
      <w:pPr>
        <w:tabs>
          <w:tab w:val="left" w:pos="1778"/>
        </w:tabs>
      </w:pPr>
    </w:p>
    <w:p w:rsidR="003D2B75" w:rsidRDefault="003D2B75" w:rsidP="009551C5">
      <w:pPr>
        <w:tabs>
          <w:tab w:val="left" w:pos="1778"/>
        </w:tabs>
      </w:pPr>
    </w:p>
    <w:p w:rsidR="003D2B75" w:rsidRDefault="003D2B75" w:rsidP="009551C5">
      <w:pPr>
        <w:tabs>
          <w:tab w:val="left" w:pos="1778"/>
        </w:tabs>
      </w:pPr>
    </w:p>
    <w:p w:rsidR="003D2B75" w:rsidRDefault="003D2B75" w:rsidP="009551C5">
      <w:pPr>
        <w:tabs>
          <w:tab w:val="left" w:pos="1778"/>
        </w:tabs>
      </w:pPr>
      <w:r w:rsidRPr="003D2B75">
        <w:rPr>
          <w:noProof/>
        </w:rPr>
        <w:lastRenderedPageBreak/>
        <w:drawing>
          <wp:anchor distT="0" distB="0" distL="114300" distR="114300" simplePos="0" relativeHeight="251748352" behindDoc="1" locked="0" layoutInCell="1" allowOverlap="1">
            <wp:simplePos x="0" y="0"/>
            <wp:positionH relativeFrom="column">
              <wp:posOffset>-720090</wp:posOffset>
            </wp:positionH>
            <wp:positionV relativeFrom="paragraph">
              <wp:posOffset>-1080135</wp:posOffset>
            </wp:positionV>
            <wp:extent cx="10665938" cy="7521934"/>
            <wp:effectExtent l="0" t="0" r="2540" b="3175"/>
            <wp:wrapNone/>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0673668" cy="7527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6D6C6F" w:rsidP="009551C5">
      <w:pPr>
        <w:tabs>
          <w:tab w:val="left" w:pos="1778"/>
        </w:tabs>
      </w:pPr>
      <w:r w:rsidRPr="006D6C6F">
        <w:rPr>
          <w:noProof/>
        </w:rPr>
        <w:lastRenderedPageBreak/>
        <w:drawing>
          <wp:anchor distT="0" distB="0" distL="114300" distR="114300" simplePos="0" relativeHeight="251761664" behindDoc="1" locked="0" layoutInCell="1" allowOverlap="1">
            <wp:simplePos x="0" y="0"/>
            <wp:positionH relativeFrom="column">
              <wp:posOffset>-684465</wp:posOffset>
            </wp:positionH>
            <wp:positionV relativeFrom="paragraph">
              <wp:posOffset>-1044509</wp:posOffset>
            </wp:positionV>
            <wp:extent cx="10497787" cy="7458734"/>
            <wp:effectExtent l="0" t="0" r="0" b="8890"/>
            <wp:wrapNone/>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0555686" cy="749987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C2BC8" w:rsidP="009551C5">
      <w:pPr>
        <w:tabs>
          <w:tab w:val="left" w:pos="1778"/>
        </w:tabs>
      </w:pPr>
    </w:p>
    <w:p w:rsidR="003C2BC8" w:rsidRDefault="00305394" w:rsidP="00305394">
      <w:pPr>
        <w:tabs>
          <w:tab w:val="left" w:pos="11202"/>
        </w:tabs>
      </w:pPr>
      <w:r>
        <w:tab/>
      </w:r>
    </w:p>
    <w:p w:rsidR="003C2BC8" w:rsidRDefault="003C2BC8" w:rsidP="009551C5">
      <w:pPr>
        <w:tabs>
          <w:tab w:val="left" w:pos="1778"/>
        </w:tabs>
      </w:pPr>
    </w:p>
    <w:p w:rsidR="003C2BC8" w:rsidRDefault="003C2BC8"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9551C5" w:rsidRDefault="009551C5" w:rsidP="009551C5">
      <w:pPr>
        <w:tabs>
          <w:tab w:val="left" w:pos="1778"/>
        </w:tabs>
      </w:pPr>
    </w:p>
    <w:p w:rsidR="004819BC" w:rsidRDefault="004819BC"/>
    <w:p w:rsidR="0024417D" w:rsidRDefault="0024417D"/>
    <w:sectPr w:rsidR="0024417D" w:rsidSect="00094C08">
      <w:pgSz w:w="16838" w:h="11906" w:orient="landscape"/>
      <w:pgMar w:top="1701" w:right="1134" w:bottom="850"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E799C" w:rsidRDefault="009E799C" w:rsidP="00324424">
      <w:pPr>
        <w:spacing w:after="0" w:line="240" w:lineRule="auto"/>
      </w:pPr>
      <w:r>
        <w:separator/>
      </w:r>
    </w:p>
  </w:endnote>
  <w:endnote w:type="continuationSeparator" w:id="0">
    <w:p w:rsidR="009E799C" w:rsidRDefault="009E799C" w:rsidP="003244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Calibri">
    <w:panose1 w:val="020F0502020204030204"/>
    <w:charset w:val="CC"/>
    <w:family w:val="swiss"/>
    <w:pitch w:val="variable"/>
    <w:sig w:usb0="E0002A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Tahoma">
    <w:altName w:val="Times New Roman"/>
    <w:panose1 w:val="020B0604030504040204"/>
    <w:charset w:val="CC"/>
    <w:family w:val="swiss"/>
    <w:pitch w:val="variable"/>
    <w:sig w:usb0="E1002EFF" w:usb1="C000605B" w:usb2="00000029" w:usb3="00000000" w:csb0="000101FF" w:csb1="00000000"/>
  </w:font>
  <w:font w:name="Microsoft YaHei">
    <w:panose1 w:val="020B0503020204020204"/>
    <w:charset w:val="86"/>
    <w:family w:val="swiss"/>
    <w:pitch w:val="variable"/>
    <w:sig w:usb0="80000287" w:usb1="28CF3C50" w:usb2="00000016" w:usb3="00000000" w:csb0="0004001F" w:csb1="00000000"/>
  </w:font>
  <w:font w:name="Mangal">
    <w:panose1 w:val="02040503050203030202"/>
    <w:charset w:val="00"/>
    <w:family w:val="roman"/>
    <w:pitch w:val="variable"/>
    <w:sig w:usb0="00008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E799C" w:rsidRDefault="009E799C" w:rsidP="00324424">
      <w:pPr>
        <w:spacing w:after="0" w:line="240" w:lineRule="auto"/>
      </w:pPr>
      <w:r>
        <w:separator/>
      </w:r>
    </w:p>
  </w:footnote>
  <w:footnote w:type="continuationSeparator" w:id="0">
    <w:p w:rsidR="009E799C" w:rsidRDefault="009E799C" w:rsidP="0032442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lvl w:ilvl="0">
      <w:start w:val="1"/>
      <w:numFmt w:val="decimal"/>
      <w:lvlText w:val="%1."/>
      <w:lvlJc w:val="left"/>
      <w:pPr>
        <w:tabs>
          <w:tab w:val="num" w:pos="720"/>
        </w:tabs>
        <w:ind w:left="720" w:hanging="360"/>
      </w:pPr>
    </w:lvl>
    <w:lvl w:ilvl="1">
      <w:start w:val="3"/>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15:restartNumberingAfterBreak="0">
    <w:nsid w:val="00000002"/>
    <w:multiLevelType w:val="multilevel"/>
    <w:tmpl w:val="00000002"/>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2" w15:restartNumberingAfterBreak="0">
    <w:nsid w:val="00DE04D7"/>
    <w:multiLevelType w:val="multilevel"/>
    <w:tmpl w:val="A1688F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2941C65"/>
    <w:multiLevelType w:val="hybridMultilevel"/>
    <w:tmpl w:val="6C6016A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2AC1EED"/>
    <w:multiLevelType w:val="hybridMultilevel"/>
    <w:tmpl w:val="608090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38F4441"/>
    <w:multiLevelType w:val="hybridMultilevel"/>
    <w:tmpl w:val="78D4D538"/>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3DF2402"/>
    <w:multiLevelType w:val="hybridMultilevel"/>
    <w:tmpl w:val="E9F8965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5F4155F"/>
    <w:multiLevelType w:val="hybridMultilevel"/>
    <w:tmpl w:val="3FB09CC0"/>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E34715C"/>
    <w:multiLevelType w:val="hybridMultilevel"/>
    <w:tmpl w:val="608090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0EC23B1"/>
    <w:multiLevelType w:val="hybridMultilevel"/>
    <w:tmpl w:val="B3C404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305355D"/>
    <w:multiLevelType w:val="hybridMultilevel"/>
    <w:tmpl w:val="B5ECB4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67A3E22"/>
    <w:multiLevelType w:val="hybridMultilevel"/>
    <w:tmpl w:val="CE040AF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 w15:restartNumberingAfterBreak="0">
    <w:nsid w:val="26C10548"/>
    <w:multiLevelType w:val="hybridMultilevel"/>
    <w:tmpl w:val="A8CC0EF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9E979CE"/>
    <w:multiLevelType w:val="hybridMultilevel"/>
    <w:tmpl w:val="6A1C2BB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A703E4F"/>
    <w:multiLevelType w:val="hybridMultilevel"/>
    <w:tmpl w:val="1832A37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A6A39DD"/>
    <w:multiLevelType w:val="hybridMultilevel"/>
    <w:tmpl w:val="B800723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D176B4C"/>
    <w:multiLevelType w:val="hybridMultilevel"/>
    <w:tmpl w:val="30E65686"/>
    <w:lvl w:ilvl="0" w:tplc="6A246B2C">
      <w:start w:val="1"/>
      <w:numFmt w:val="bullet"/>
      <w:lvlText w:val=""/>
      <w:lvlJc w:val="left"/>
      <w:pPr>
        <w:ind w:left="1117" w:hanging="360"/>
      </w:pPr>
      <w:rPr>
        <w:rFonts w:ascii="Symbol" w:hAnsi="Symbol" w:hint="default"/>
      </w:rPr>
    </w:lvl>
    <w:lvl w:ilvl="1" w:tplc="04190003">
      <w:start w:val="1"/>
      <w:numFmt w:val="bullet"/>
      <w:lvlText w:val="o"/>
      <w:lvlJc w:val="left"/>
      <w:pPr>
        <w:ind w:left="1837" w:hanging="360"/>
      </w:pPr>
      <w:rPr>
        <w:rFonts w:ascii="Courier New" w:hAnsi="Courier New" w:hint="default"/>
      </w:rPr>
    </w:lvl>
    <w:lvl w:ilvl="2" w:tplc="04190005">
      <w:start w:val="1"/>
      <w:numFmt w:val="bullet"/>
      <w:lvlText w:val=""/>
      <w:lvlJc w:val="left"/>
      <w:pPr>
        <w:ind w:left="2557" w:hanging="360"/>
      </w:pPr>
      <w:rPr>
        <w:rFonts w:ascii="Wingdings" w:hAnsi="Wingdings" w:hint="default"/>
      </w:rPr>
    </w:lvl>
    <w:lvl w:ilvl="3" w:tplc="04190001">
      <w:start w:val="1"/>
      <w:numFmt w:val="bullet"/>
      <w:lvlText w:val=""/>
      <w:lvlJc w:val="left"/>
      <w:pPr>
        <w:ind w:left="3277" w:hanging="360"/>
      </w:pPr>
      <w:rPr>
        <w:rFonts w:ascii="Symbol" w:hAnsi="Symbol" w:hint="default"/>
      </w:rPr>
    </w:lvl>
    <w:lvl w:ilvl="4" w:tplc="04190003">
      <w:start w:val="1"/>
      <w:numFmt w:val="bullet"/>
      <w:lvlText w:val="o"/>
      <w:lvlJc w:val="left"/>
      <w:pPr>
        <w:ind w:left="3997" w:hanging="360"/>
      </w:pPr>
      <w:rPr>
        <w:rFonts w:ascii="Courier New" w:hAnsi="Courier New" w:hint="default"/>
      </w:rPr>
    </w:lvl>
    <w:lvl w:ilvl="5" w:tplc="04190005">
      <w:start w:val="1"/>
      <w:numFmt w:val="bullet"/>
      <w:lvlText w:val=""/>
      <w:lvlJc w:val="left"/>
      <w:pPr>
        <w:ind w:left="4717" w:hanging="360"/>
      </w:pPr>
      <w:rPr>
        <w:rFonts w:ascii="Wingdings" w:hAnsi="Wingdings" w:hint="default"/>
      </w:rPr>
    </w:lvl>
    <w:lvl w:ilvl="6" w:tplc="04190001">
      <w:start w:val="1"/>
      <w:numFmt w:val="bullet"/>
      <w:lvlText w:val=""/>
      <w:lvlJc w:val="left"/>
      <w:pPr>
        <w:ind w:left="5437" w:hanging="360"/>
      </w:pPr>
      <w:rPr>
        <w:rFonts w:ascii="Symbol" w:hAnsi="Symbol" w:hint="default"/>
      </w:rPr>
    </w:lvl>
    <w:lvl w:ilvl="7" w:tplc="04190003">
      <w:start w:val="1"/>
      <w:numFmt w:val="bullet"/>
      <w:lvlText w:val="o"/>
      <w:lvlJc w:val="left"/>
      <w:pPr>
        <w:ind w:left="6157" w:hanging="360"/>
      </w:pPr>
      <w:rPr>
        <w:rFonts w:ascii="Courier New" w:hAnsi="Courier New" w:hint="default"/>
      </w:rPr>
    </w:lvl>
    <w:lvl w:ilvl="8" w:tplc="04190005">
      <w:start w:val="1"/>
      <w:numFmt w:val="bullet"/>
      <w:lvlText w:val=""/>
      <w:lvlJc w:val="left"/>
      <w:pPr>
        <w:ind w:left="6877" w:hanging="360"/>
      </w:pPr>
      <w:rPr>
        <w:rFonts w:ascii="Wingdings" w:hAnsi="Wingdings" w:hint="default"/>
      </w:rPr>
    </w:lvl>
  </w:abstractNum>
  <w:abstractNum w:abstractNumId="17" w15:restartNumberingAfterBreak="0">
    <w:nsid w:val="4BB77E7E"/>
    <w:multiLevelType w:val="hybridMultilevel"/>
    <w:tmpl w:val="FB50DD70"/>
    <w:lvl w:ilvl="0" w:tplc="6A246B2C">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8" w15:restartNumberingAfterBreak="0">
    <w:nsid w:val="4C2E41F7"/>
    <w:multiLevelType w:val="hybridMultilevel"/>
    <w:tmpl w:val="BE2AE0C2"/>
    <w:lvl w:ilvl="0" w:tplc="0419000F">
      <w:start w:val="1"/>
      <w:numFmt w:val="decimal"/>
      <w:lvlText w:val="%1."/>
      <w:lvlJc w:val="left"/>
      <w:pPr>
        <w:ind w:left="1069" w:hanging="360"/>
      </w:p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15:restartNumberingAfterBreak="0">
    <w:nsid w:val="4CE76C1D"/>
    <w:multiLevelType w:val="hybridMultilevel"/>
    <w:tmpl w:val="E94E1E0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57E400B0"/>
    <w:multiLevelType w:val="hybridMultilevel"/>
    <w:tmpl w:val="C548F5A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1" w15:restartNumberingAfterBreak="0">
    <w:nsid w:val="58A62F8C"/>
    <w:multiLevelType w:val="hybridMultilevel"/>
    <w:tmpl w:val="2EE46E3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5F50473A"/>
    <w:multiLevelType w:val="hybridMultilevel"/>
    <w:tmpl w:val="F99091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73857E3C"/>
    <w:multiLevelType w:val="hybridMultilevel"/>
    <w:tmpl w:val="404AA31A"/>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4" w15:restartNumberingAfterBreak="0">
    <w:nsid w:val="74AB26F7"/>
    <w:multiLevelType w:val="hybridMultilevel"/>
    <w:tmpl w:val="9E6E5F80"/>
    <w:lvl w:ilvl="0" w:tplc="479C8040">
      <w:start w:val="1"/>
      <w:numFmt w:val="decimal"/>
      <w:lvlText w:val="%1."/>
      <w:lvlJc w:val="left"/>
      <w:pPr>
        <w:ind w:left="502" w:hanging="360"/>
      </w:pPr>
      <w:rPr>
        <w:rFonts w:ascii="Arial" w:hAnsi="Arial" w:cs="Arial" w:hint="default"/>
        <w:sz w:val="20"/>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5" w15:restartNumberingAfterBreak="0">
    <w:nsid w:val="77375517"/>
    <w:multiLevelType w:val="multilevel"/>
    <w:tmpl w:val="2D6259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AD21ACE"/>
    <w:multiLevelType w:val="hybridMultilevel"/>
    <w:tmpl w:val="520E6E70"/>
    <w:lvl w:ilvl="0" w:tplc="E6CA6B64">
      <w:start w:val="1"/>
      <w:numFmt w:val="decimal"/>
      <w:suff w:val="space"/>
      <w:lvlText w:val="%1."/>
      <w:lvlJc w:val="left"/>
      <w:pPr>
        <w:ind w:left="644" w:hanging="360"/>
      </w:pPr>
      <w:rPr>
        <w:rFonts w:hint="default"/>
      </w:rPr>
    </w:lvl>
    <w:lvl w:ilvl="1" w:tplc="04190019" w:tentative="1">
      <w:start w:val="1"/>
      <w:numFmt w:val="lowerLetter"/>
      <w:lvlText w:val="%2."/>
      <w:lvlJc w:val="left"/>
      <w:pPr>
        <w:ind w:left="1015" w:hanging="360"/>
      </w:pPr>
    </w:lvl>
    <w:lvl w:ilvl="2" w:tplc="0419001B" w:tentative="1">
      <w:start w:val="1"/>
      <w:numFmt w:val="lowerRoman"/>
      <w:lvlText w:val="%3."/>
      <w:lvlJc w:val="right"/>
      <w:pPr>
        <w:ind w:left="1735" w:hanging="180"/>
      </w:pPr>
    </w:lvl>
    <w:lvl w:ilvl="3" w:tplc="0419000F" w:tentative="1">
      <w:start w:val="1"/>
      <w:numFmt w:val="decimal"/>
      <w:lvlText w:val="%4."/>
      <w:lvlJc w:val="left"/>
      <w:pPr>
        <w:ind w:left="2455" w:hanging="360"/>
      </w:pPr>
    </w:lvl>
    <w:lvl w:ilvl="4" w:tplc="04190019" w:tentative="1">
      <w:start w:val="1"/>
      <w:numFmt w:val="lowerLetter"/>
      <w:lvlText w:val="%5."/>
      <w:lvlJc w:val="left"/>
      <w:pPr>
        <w:ind w:left="3175" w:hanging="360"/>
      </w:pPr>
    </w:lvl>
    <w:lvl w:ilvl="5" w:tplc="0419001B" w:tentative="1">
      <w:start w:val="1"/>
      <w:numFmt w:val="lowerRoman"/>
      <w:lvlText w:val="%6."/>
      <w:lvlJc w:val="right"/>
      <w:pPr>
        <w:ind w:left="3895" w:hanging="180"/>
      </w:pPr>
    </w:lvl>
    <w:lvl w:ilvl="6" w:tplc="0419000F" w:tentative="1">
      <w:start w:val="1"/>
      <w:numFmt w:val="decimal"/>
      <w:lvlText w:val="%7."/>
      <w:lvlJc w:val="left"/>
      <w:pPr>
        <w:ind w:left="4615" w:hanging="360"/>
      </w:pPr>
    </w:lvl>
    <w:lvl w:ilvl="7" w:tplc="04190019" w:tentative="1">
      <w:start w:val="1"/>
      <w:numFmt w:val="lowerLetter"/>
      <w:lvlText w:val="%8."/>
      <w:lvlJc w:val="left"/>
      <w:pPr>
        <w:ind w:left="5335" w:hanging="360"/>
      </w:pPr>
    </w:lvl>
    <w:lvl w:ilvl="8" w:tplc="0419001B" w:tentative="1">
      <w:start w:val="1"/>
      <w:numFmt w:val="lowerRoman"/>
      <w:lvlText w:val="%9."/>
      <w:lvlJc w:val="right"/>
      <w:pPr>
        <w:ind w:left="6055" w:hanging="180"/>
      </w:pPr>
    </w:lvl>
  </w:abstractNum>
  <w:abstractNum w:abstractNumId="27" w15:restartNumberingAfterBreak="0">
    <w:nsid w:val="7CD957C4"/>
    <w:multiLevelType w:val="hybridMultilevel"/>
    <w:tmpl w:val="36D05324"/>
    <w:lvl w:ilvl="0" w:tplc="0E5AD37C">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
  </w:num>
  <w:num w:numId="3">
    <w:abstractNumId w:val="15"/>
  </w:num>
  <w:num w:numId="4">
    <w:abstractNumId w:val="16"/>
  </w:num>
  <w:num w:numId="5">
    <w:abstractNumId w:val="4"/>
  </w:num>
  <w:num w:numId="6">
    <w:abstractNumId w:val="22"/>
  </w:num>
  <w:num w:numId="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8"/>
  </w:num>
  <w:num w:numId="9">
    <w:abstractNumId w:val="17"/>
  </w:num>
  <w:num w:numId="1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26"/>
  </w:num>
  <w:num w:numId="13">
    <w:abstractNumId w:val="2"/>
  </w:num>
  <w:num w:numId="14">
    <w:abstractNumId w:val="25"/>
  </w:num>
  <w:num w:numId="15">
    <w:abstractNumId w:val="24"/>
  </w:num>
  <w:num w:numId="16">
    <w:abstractNumId w:val="14"/>
  </w:num>
  <w:num w:numId="17">
    <w:abstractNumId w:val="7"/>
  </w:num>
  <w:num w:numId="18">
    <w:abstractNumId w:val="12"/>
  </w:num>
  <w:num w:numId="19">
    <w:abstractNumId w:val="9"/>
  </w:num>
  <w:num w:numId="20">
    <w:abstractNumId w:val="19"/>
  </w:num>
  <w:num w:numId="21">
    <w:abstractNumId w:val="5"/>
  </w:num>
  <w:num w:numId="22">
    <w:abstractNumId w:val="23"/>
  </w:num>
  <w:num w:numId="23">
    <w:abstractNumId w:val="27"/>
  </w:num>
  <w:num w:numId="24">
    <w:abstractNumId w:val="6"/>
  </w:num>
  <w:num w:numId="25">
    <w:abstractNumId w:val="3"/>
  </w:num>
  <w:num w:numId="26">
    <w:abstractNumId w:val="13"/>
  </w:num>
  <w:num w:numId="27">
    <w:abstractNumId w:val="21"/>
  </w:num>
  <w:num w:numId="28">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77E5"/>
    <w:rsid w:val="000177E8"/>
    <w:rsid w:val="00094C08"/>
    <w:rsid w:val="000B0B0B"/>
    <w:rsid w:val="000D3CA5"/>
    <w:rsid w:val="0013092E"/>
    <w:rsid w:val="00152267"/>
    <w:rsid w:val="00153F6E"/>
    <w:rsid w:val="001814F1"/>
    <w:rsid w:val="00187EC5"/>
    <w:rsid w:val="001915EA"/>
    <w:rsid w:val="001F6956"/>
    <w:rsid w:val="00230DDB"/>
    <w:rsid w:val="0024417D"/>
    <w:rsid w:val="00245035"/>
    <w:rsid w:val="00272115"/>
    <w:rsid w:val="002753A7"/>
    <w:rsid w:val="002C7ADA"/>
    <w:rsid w:val="00302B31"/>
    <w:rsid w:val="00305394"/>
    <w:rsid w:val="00316B59"/>
    <w:rsid w:val="00324424"/>
    <w:rsid w:val="0032650C"/>
    <w:rsid w:val="0033600B"/>
    <w:rsid w:val="0034283F"/>
    <w:rsid w:val="00364AB6"/>
    <w:rsid w:val="0038300C"/>
    <w:rsid w:val="003C2BC8"/>
    <w:rsid w:val="003D2B75"/>
    <w:rsid w:val="00420F10"/>
    <w:rsid w:val="004819BC"/>
    <w:rsid w:val="004858DF"/>
    <w:rsid w:val="00507A7B"/>
    <w:rsid w:val="00571A8E"/>
    <w:rsid w:val="005721F1"/>
    <w:rsid w:val="00576D9C"/>
    <w:rsid w:val="00586DF0"/>
    <w:rsid w:val="005E4DC1"/>
    <w:rsid w:val="005E77E5"/>
    <w:rsid w:val="005F7ABC"/>
    <w:rsid w:val="0067533C"/>
    <w:rsid w:val="00695F0F"/>
    <w:rsid w:val="006B36D9"/>
    <w:rsid w:val="006D6C6F"/>
    <w:rsid w:val="006F4E10"/>
    <w:rsid w:val="00703212"/>
    <w:rsid w:val="007455A5"/>
    <w:rsid w:val="007700E5"/>
    <w:rsid w:val="007B2348"/>
    <w:rsid w:val="00801374"/>
    <w:rsid w:val="00802192"/>
    <w:rsid w:val="00817E78"/>
    <w:rsid w:val="008777D9"/>
    <w:rsid w:val="008B6C3B"/>
    <w:rsid w:val="008C53CB"/>
    <w:rsid w:val="008E7637"/>
    <w:rsid w:val="0090734D"/>
    <w:rsid w:val="009551C5"/>
    <w:rsid w:val="009A01AB"/>
    <w:rsid w:val="009A26A2"/>
    <w:rsid w:val="009B3FBE"/>
    <w:rsid w:val="009C57E8"/>
    <w:rsid w:val="009E799C"/>
    <w:rsid w:val="00A047E5"/>
    <w:rsid w:val="00A31933"/>
    <w:rsid w:val="00A45681"/>
    <w:rsid w:val="00A77E00"/>
    <w:rsid w:val="00AA13F5"/>
    <w:rsid w:val="00AB0E97"/>
    <w:rsid w:val="00B12288"/>
    <w:rsid w:val="00B2053E"/>
    <w:rsid w:val="00B40DE3"/>
    <w:rsid w:val="00B51E31"/>
    <w:rsid w:val="00BD1187"/>
    <w:rsid w:val="00BD31FF"/>
    <w:rsid w:val="00BE7D58"/>
    <w:rsid w:val="00C04FFF"/>
    <w:rsid w:val="00C12B1B"/>
    <w:rsid w:val="00C20783"/>
    <w:rsid w:val="00C32929"/>
    <w:rsid w:val="00C93F28"/>
    <w:rsid w:val="00CE0F2E"/>
    <w:rsid w:val="00D2375E"/>
    <w:rsid w:val="00D44D5A"/>
    <w:rsid w:val="00D67EAA"/>
    <w:rsid w:val="00DB5A88"/>
    <w:rsid w:val="00DE584A"/>
    <w:rsid w:val="00DF746B"/>
    <w:rsid w:val="00E02A9E"/>
    <w:rsid w:val="00E67085"/>
    <w:rsid w:val="00F3330B"/>
    <w:rsid w:val="00F52308"/>
    <w:rsid w:val="00FB1D1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4A566E8-8AFB-4A3A-8E4C-B9A9AAD410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paragraph" w:styleId="1">
    <w:name w:val="heading 1"/>
    <w:basedOn w:val="a"/>
    <w:link w:val="10"/>
    <w:uiPriority w:val="9"/>
    <w:qFormat/>
    <w:rsid w:val="00F52308"/>
    <w:pPr>
      <w:spacing w:before="100" w:beforeAutospacing="1" w:after="100" w:afterAutospacing="1" w:line="240" w:lineRule="auto"/>
      <w:outlineLvl w:val="0"/>
    </w:pPr>
    <w:rPr>
      <w:rFonts w:ascii="Times New Roman" w:eastAsia="Times New Roman" w:hAnsi="Times New Roman" w:cs="Times New Roman"/>
      <w:b/>
      <w:bCs/>
      <w:kern w:val="36"/>
      <w:sz w:val="48"/>
      <w:szCs w:val="48"/>
      <w:lang w:val="x-none" w:eastAsia="x-none"/>
    </w:rPr>
  </w:style>
  <w:style w:type="paragraph" w:styleId="2">
    <w:name w:val="heading 2"/>
    <w:basedOn w:val="a"/>
    <w:next w:val="a"/>
    <w:link w:val="20"/>
    <w:uiPriority w:val="9"/>
    <w:unhideWhenUsed/>
    <w:qFormat/>
    <w:rsid w:val="00F52308"/>
    <w:pPr>
      <w:keepNext/>
      <w:suppressAutoHyphens/>
      <w:spacing w:before="240" w:after="60" w:line="276" w:lineRule="auto"/>
      <w:outlineLvl w:val="1"/>
    </w:pPr>
    <w:rPr>
      <w:rFonts w:ascii="Calibri Light" w:eastAsia="Times New Roman" w:hAnsi="Calibri Light" w:cs="Times New Roman"/>
      <w:b/>
      <w:bCs/>
      <w:i/>
      <w:iCs/>
      <w:sz w:val="28"/>
      <w:szCs w:val="28"/>
      <w:lang w:eastAsia="ar-SA"/>
    </w:rPr>
  </w:style>
  <w:style w:type="paragraph" w:styleId="4">
    <w:name w:val="heading 4"/>
    <w:basedOn w:val="a"/>
    <w:next w:val="a"/>
    <w:link w:val="40"/>
    <w:uiPriority w:val="9"/>
    <w:semiHidden/>
    <w:unhideWhenUsed/>
    <w:qFormat/>
    <w:rsid w:val="00F52308"/>
    <w:pPr>
      <w:keepNext/>
      <w:suppressAutoHyphens/>
      <w:spacing w:before="240" w:after="60" w:line="276" w:lineRule="auto"/>
      <w:outlineLvl w:val="3"/>
    </w:pPr>
    <w:rPr>
      <w:rFonts w:ascii="Calibri" w:eastAsia="Times New Roman" w:hAnsi="Calibri" w:cs="Times New Roman"/>
      <w:b/>
      <w:bCs/>
      <w:sz w:val="28"/>
      <w:szCs w:val="28"/>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52308"/>
    <w:rPr>
      <w:rFonts w:ascii="Times New Roman" w:eastAsia="Times New Roman" w:hAnsi="Times New Roman" w:cs="Times New Roman"/>
      <w:b/>
      <w:bCs/>
      <w:kern w:val="36"/>
      <w:sz w:val="48"/>
      <w:szCs w:val="48"/>
      <w:lang w:val="x-none" w:eastAsia="x-none"/>
    </w:rPr>
  </w:style>
  <w:style w:type="character" w:customStyle="1" w:styleId="20">
    <w:name w:val="Заголовок 2 Знак"/>
    <w:basedOn w:val="a0"/>
    <w:link w:val="2"/>
    <w:uiPriority w:val="9"/>
    <w:rsid w:val="00F52308"/>
    <w:rPr>
      <w:rFonts w:ascii="Calibri Light" w:eastAsia="Times New Roman" w:hAnsi="Calibri Light" w:cs="Times New Roman"/>
      <w:b/>
      <w:bCs/>
      <w:i/>
      <w:iCs/>
      <w:sz w:val="28"/>
      <w:szCs w:val="28"/>
      <w:lang w:eastAsia="ar-SA"/>
    </w:rPr>
  </w:style>
  <w:style w:type="character" w:customStyle="1" w:styleId="40">
    <w:name w:val="Заголовок 4 Знак"/>
    <w:basedOn w:val="a0"/>
    <w:link w:val="4"/>
    <w:uiPriority w:val="9"/>
    <w:semiHidden/>
    <w:rsid w:val="00F52308"/>
    <w:rPr>
      <w:rFonts w:ascii="Calibri" w:eastAsia="Times New Roman" w:hAnsi="Calibri" w:cs="Times New Roman"/>
      <w:b/>
      <w:bCs/>
      <w:sz w:val="28"/>
      <w:szCs w:val="28"/>
      <w:lang w:eastAsia="ar-SA"/>
    </w:rPr>
  </w:style>
  <w:style w:type="numbering" w:customStyle="1" w:styleId="11">
    <w:name w:val="Нет списка1"/>
    <w:next w:val="a2"/>
    <w:uiPriority w:val="99"/>
    <w:semiHidden/>
    <w:unhideWhenUsed/>
    <w:rsid w:val="00F52308"/>
  </w:style>
  <w:style w:type="character" w:customStyle="1" w:styleId="12">
    <w:name w:val="Основной шрифт абзаца1"/>
    <w:rsid w:val="00F52308"/>
  </w:style>
  <w:style w:type="character" w:customStyle="1" w:styleId="a3">
    <w:name w:val="Текст выноски Знак"/>
    <w:rsid w:val="00F52308"/>
    <w:rPr>
      <w:rFonts w:ascii="Tahoma" w:hAnsi="Tahoma" w:cs="Tahoma"/>
      <w:sz w:val="16"/>
      <w:szCs w:val="16"/>
    </w:rPr>
  </w:style>
  <w:style w:type="character" w:customStyle="1" w:styleId="13">
    <w:name w:val="Знак примечания1"/>
    <w:rsid w:val="00F52308"/>
    <w:rPr>
      <w:sz w:val="16"/>
      <w:szCs w:val="16"/>
    </w:rPr>
  </w:style>
  <w:style w:type="character" w:customStyle="1" w:styleId="a4">
    <w:name w:val="Текст примечания Знак"/>
    <w:rsid w:val="00F52308"/>
  </w:style>
  <w:style w:type="character" w:customStyle="1" w:styleId="a5">
    <w:name w:val="Тема примечания Знак"/>
    <w:rsid w:val="00F52308"/>
    <w:rPr>
      <w:b/>
      <w:bCs/>
    </w:rPr>
  </w:style>
  <w:style w:type="character" w:customStyle="1" w:styleId="a6">
    <w:name w:val="Верхний колонтитул Знак"/>
    <w:rsid w:val="00F52308"/>
    <w:rPr>
      <w:sz w:val="22"/>
      <w:szCs w:val="22"/>
    </w:rPr>
  </w:style>
  <w:style w:type="character" w:customStyle="1" w:styleId="a7">
    <w:name w:val="Нижний колонтитул Знак"/>
    <w:rsid w:val="00F52308"/>
    <w:rPr>
      <w:sz w:val="22"/>
      <w:szCs w:val="22"/>
    </w:rPr>
  </w:style>
  <w:style w:type="character" w:styleId="a8">
    <w:name w:val="Hyperlink"/>
    <w:uiPriority w:val="99"/>
    <w:rsid w:val="00F52308"/>
    <w:rPr>
      <w:color w:val="000080"/>
      <w:u w:val="single"/>
    </w:rPr>
  </w:style>
  <w:style w:type="character" w:customStyle="1" w:styleId="a9">
    <w:name w:val="Символ нумерации"/>
    <w:rsid w:val="00F52308"/>
  </w:style>
  <w:style w:type="paragraph" w:styleId="aa">
    <w:name w:val="Title"/>
    <w:basedOn w:val="a"/>
    <w:next w:val="ab"/>
    <w:link w:val="ac"/>
    <w:rsid w:val="00F52308"/>
    <w:pPr>
      <w:keepNext/>
      <w:suppressAutoHyphens/>
      <w:spacing w:before="240" w:after="120" w:line="276" w:lineRule="auto"/>
    </w:pPr>
    <w:rPr>
      <w:rFonts w:ascii="Arial" w:eastAsia="Microsoft YaHei" w:hAnsi="Arial" w:cs="Mangal"/>
      <w:sz w:val="28"/>
      <w:szCs w:val="28"/>
      <w:lang w:eastAsia="ar-SA"/>
    </w:rPr>
  </w:style>
  <w:style w:type="character" w:customStyle="1" w:styleId="ac">
    <w:name w:val="Заголовок Знак"/>
    <w:basedOn w:val="a0"/>
    <w:link w:val="aa"/>
    <w:rsid w:val="00F52308"/>
    <w:rPr>
      <w:rFonts w:ascii="Arial" w:eastAsia="Microsoft YaHei" w:hAnsi="Arial" w:cs="Mangal"/>
      <w:sz w:val="28"/>
      <w:szCs w:val="28"/>
      <w:lang w:eastAsia="ar-SA"/>
    </w:rPr>
  </w:style>
  <w:style w:type="paragraph" w:styleId="ab">
    <w:name w:val="Body Text"/>
    <w:basedOn w:val="a"/>
    <w:link w:val="ad"/>
    <w:rsid w:val="00F52308"/>
    <w:pPr>
      <w:suppressAutoHyphens/>
      <w:spacing w:after="120" w:line="276" w:lineRule="auto"/>
    </w:pPr>
    <w:rPr>
      <w:rFonts w:ascii="Calibri" w:eastAsia="Calibri" w:hAnsi="Calibri" w:cs="Times New Roman"/>
      <w:lang w:eastAsia="ar-SA"/>
    </w:rPr>
  </w:style>
  <w:style w:type="character" w:customStyle="1" w:styleId="ad">
    <w:name w:val="Основной текст Знак"/>
    <w:basedOn w:val="a0"/>
    <w:link w:val="ab"/>
    <w:rsid w:val="00F52308"/>
    <w:rPr>
      <w:rFonts w:ascii="Calibri" w:eastAsia="Calibri" w:hAnsi="Calibri" w:cs="Times New Roman"/>
      <w:lang w:eastAsia="ar-SA"/>
    </w:rPr>
  </w:style>
  <w:style w:type="paragraph" w:styleId="ae">
    <w:name w:val="List"/>
    <w:basedOn w:val="ab"/>
    <w:rsid w:val="00F52308"/>
    <w:rPr>
      <w:rFonts w:cs="Mangal"/>
    </w:rPr>
  </w:style>
  <w:style w:type="paragraph" w:customStyle="1" w:styleId="14">
    <w:name w:val="Название1"/>
    <w:basedOn w:val="a"/>
    <w:rsid w:val="00F52308"/>
    <w:pPr>
      <w:suppressLineNumbers/>
      <w:suppressAutoHyphens/>
      <w:spacing w:before="120" w:after="120" w:line="276" w:lineRule="auto"/>
    </w:pPr>
    <w:rPr>
      <w:rFonts w:ascii="Calibri" w:eastAsia="Calibri" w:hAnsi="Calibri" w:cs="Mangal"/>
      <w:i/>
      <w:iCs/>
      <w:sz w:val="24"/>
      <w:szCs w:val="24"/>
      <w:lang w:eastAsia="ar-SA"/>
    </w:rPr>
  </w:style>
  <w:style w:type="paragraph" w:customStyle="1" w:styleId="15">
    <w:name w:val="Указатель1"/>
    <w:basedOn w:val="a"/>
    <w:rsid w:val="00F52308"/>
    <w:pPr>
      <w:suppressLineNumbers/>
      <w:suppressAutoHyphens/>
      <w:spacing w:after="200" w:line="276" w:lineRule="auto"/>
    </w:pPr>
    <w:rPr>
      <w:rFonts w:ascii="Calibri" w:eastAsia="Calibri" w:hAnsi="Calibri" w:cs="Mangal"/>
      <w:lang w:eastAsia="ar-SA"/>
    </w:rPr>
  </w:style>
  <w:style w:type="paragraph" w:styleId="af">
    <w:name w:val="Balloon Text"/>
    <w:basedOn w:val="a"/>
    <w:link w:val="16"/>
    <w:rsid w:val="00F52308"/>
    <w:pPr>
      <w:suppressAutoHyphens/>
      <w:spacing w:after="0" w:line="240" w:lineRule="auto"/>
    </w:pPr>
    <w:rPr>
      <w:rFonts w:ascii="Tahoma" w:eastAsia="Calibri" w:hAnsi="Tahoma" w:cs="Tahoma"/>
      <w:sz w:val="16"/>
      <w:szCs w:val="16"/>
      <w:lang w:eastAsia="ar-SA"/>
    </w:rPr>
  </w:style>
  <w:style w:type="character" w:customStyle="1" w:styleId="16">
    <w:name w:val="Текст выноски Знак1"/>
    <w:basedOn w:val="a0"/>
    <w:link w:val="af"/>
    <w:rsid w:val="00F52308"/>
    <w:rPr>
      <w:rFonts w:ascii="Tahoma" w:eastAsia="Calibri" w:hAnsi="Tahoma" w:cs="Tahoma"/>
      <w:sz w:val="16"/>
      <w:szCs w:val="16"/>
      <w:lang w:eastAsia="ar-SA"/>
    </w:rPr>
  </w:style>
  <w:style w:type="paragraph" w:customStyle="1" w:styleId="17">
    <w:name w:val="Текст примечания1"/>
    <w:basedOn w:val="a"/>
    <w:rsid w:val="00F52308"/>
    <w:pPr>
      <w:suppressAutoHyphens/>
      <w:spacing w:after="200" w:line="276" w:lineRule="auto"/>
    </w:pPr>
    <w:rPr>
      <w:rFonts w:ascii="Calibri" w:eastAsia="Calibri" w:hAnsi="Calibri" w:cs="Times New Roman"/>
      <w:sz w:val="20"/>
      <w:szCs w:val="20"/>
      <w:lang w:eastAsia="ar-SA"/>
    </w:rPr>
  </w:style>
  <w:style w:type="paragraph" w:styleId="af0">
    <w:name w:val="annotation text"/>
    <w:basedOn w:val="a"/>
    <w:link w:val="18"/>
    <w:uiPriority w:val="99"/>
    <w:semiHidden/>
    <w:unhideWhenUsed/>
    <w:rsid w:val="00F52308"/>
    <w:pPr>
      <w:spacing w:line="240" w:lineRule="auto"/>
    </w:pPr>
    <w:rPr>
      <w:sz w:val="20"/>
      <w:szCs w:val="20"/>
    </w:rPr>
  </w:style>
  <w:style w:type="character" w:customStyle="1" w:styleId="18">
    <w:name w:val="Текст примечания Знак1"/>
    <w:basedOn w:val="a0"/>
    <w:link w:val="af0"/>
    <w:uiPriority w:val="99"/>
    <w:semiHidden/>
    <w:rsid w:val="00F52308"/>
    <w:rPr>
      <w:sz w:val="20"/>
      <w:szCs w:val="20"/>
    </w:rPr>
  </w:style>
  <w:style w:type="paragraph" w:styleId="af1">
    <w:name w:val="annotation subject"/>
    <w:basedOn w:val="17"/>
    <w:next w:val="17"/>
    <w:link w:val="19"/>
    <w:rsid w:val="00F52308"/>
    <w:rPr>
      <w:b/>
      <w:bCs/>
    </w:rPr>
  </w:style>
  <w:style w:type="character" w:customStyle="1" w:styleId="19">
    <w:name w:val="Тема примечания Знак1"/>
    <w:basedOn w:val="18"/>
    <w:link w:val="af1"/>
    <w:rsid w:val="00F52308"/>
    <w:rPr>
      <w:rFonts w:ascii="Calibri" w:eastAsia="Calibri" w:hAnsi="Calibri" w:cs="Times New Roman"/>
      <w:b/>
      <w:bCs/>
      <w:sz w:val="20"/>
      <w:szCs w:val="20"/>
      <w:lang w:eastAsia="ar-SA"/>
    </w:rPr>
  </w:style>
  <w:style w:type="paragraph" w:customStyle="1" w:styleId="ConsPlusNormal">
    <w:name w:val="ConsPlusNormal"/>
    <w:rsid w:val="00F52308"/>
    <w:pPr>
      <w:suppressAutoHyphens/>
      <w:autoSpaceDE w:val="0"/>
      <w:spacing w:after="0" w:line="240" w:lineRule="auto"/>
    </w:pPr>
    <w:rPr>
      <w:rFonts w:ascii="Arial" w:eastAsia="Times New Roman" w:hAnsi="Arial" w:cs="Arial"/>
      <w:sz w:val="20"/>
      <w:szCs w:val="20"/>
      <w:lang w:eastAsia="ar-SA"/>
    </w:rPr>
  </w:style>
  <w:style w:type="paragraph" w:customStyle="1" w:styleId="af2">
    <w:name w:val="Обычный + по ширине"/>
    <w:basedOn w:val="a"/>
    <w:rsid w:val="00F52308"/>
    <w:pPr>
      <w:suppressAutoHyphens/>
      <w:spacing w:after="0" w:line="240" w:lineRule="auto"/>
      <w:jc w:val="both"/>
    </w:pPr>
    <w:rPr>
      <w:rFonts w:ascii="Times New Roman" w:eastAsia="Times New Roman" w:hAnsi="Times New Roman" w:cs="Times New Roman"/>
      <w:sz w:val="24"/>
      <w:szCs w:val="24"/>
      <w:lang w:eastAsia="ar-SA"/>
    </w:rPr>
  </w:style>
  <w:style w:type="paragraph" w:styleId="af3">
    <w:name w:val="header"/>
    <w:basedOn w:val="a"/>
    <w:link w:val="1a"/>
    <w:rsid w:val="00F52308"/>
    <w:pPr>
      <w:tabs>
        <w:tab w:val="center" w:pos="4677"/>
        <w:tab w:val="right" w:pos="9355"/>
      </w:tabs>
      <w:suppressAutoHyphens/>
      <w:spacing w:after="200" w:line="276" w:lineRule="auto"/>
    </w:pPr>
    <w:rPr>
      <w:rFonts w:ascii="Calibri" w:eastAsia="Calibri" w:hAnsi="Calibri" w:cs="Times New Roman"/>
      <w:lang w:eastAsia="ar-SA"/>
    </w:rPr>
  </w:style>
  <w:style w:type="character" w:customStyle="1" w:styleId="1a">
    <w:name w:val="Верхний колонтитул Знак1"/>
    <w:basedOn w:val="a0"/>
    <w:link w:val="af3"/>
    <w:rsid w:val="00F52308"/>
    <w:rPr>
      <w:rFonts w:ascii="Calibri" w:eastAsia="Calibri" w:hAnsi="Calibri" w:cs="Times New Roman"/>
      <w:lang w:eastAsia="ar-SA"/>
    </w:rPr>
  </w:style>
  <w:style w:type="paragraph" w:styleId="af4">
    <w:name w:val="footer"/>
    <w:basedOn w:val="a"/>
    <w:link w:val="1b"/>
    <w:rsid w:val="00F52308"/>
    <w:pPr>
      <w:tabs>
        <w:tab w:val="center" w:pos="4677"/>
        <w:tab w:val="right" w:pos="9355"/>
      </w:tabs>
      <w:suppressAutoHyphens/>
      <w:spacing w:after="200" w:line="276" w:lineRule="auto"/>
    </w:pPr>
    <w:rPr>
      <w:rFonts w:ascii="Calibri" w:eastAsia="Calibri" w:hAnsi="Calibri" w:cs="Times New Roman"/>
      <w:lang w:eastAsia="ar-SA"/>
    </w:rPr>
  </w:style>
  <w:style w:type="character" w:customStyle="1" w:styleId="1b">
    <w:name w:val="Нижний колонтитул Знак1"/>
    <w:basedOn w:val="a0"/>
    <w:link w:val="af4"/>
    <w:rsid w:val="00F52308"/>
    <w:rPr>
      <w:rFonts w:ascii="Calibri" w:eastAsia="Calibri" w:hAnsi="Calibri" w:cs="Times New Roman"/>
      <w:lang w:eastAsia="ar-SA"/>
    </w:rPr>
  </w:style>
  <w:style w:type="paragraph" w:customStyle="1" w:styleId="ConsPlusNonformat">
    <w:name w:val="ConsPlusNonformat"/>
    <w:rsid w:val="00F52308"/>
    <w:pPr>
      <w:widowControl w:val="0"/>
      <w:suppressAutoHyphens/>
      <w:autoSpaceDE w:val="0"/>
      <w:spacing w:after="0" w:line="240" w:lineRule="auto"/>
    </w:pPr>
    <w:rPr>
      <w:rFonts w:ascii="Courier New" w:eastAsia="Times New Roman" w:hAnsi="Courier New" w:cs="Courier New"/>
      <w:sz w:val="20"/>
      <w:szCs w:val="20"/>
      <w:lang w:eastAsia="ar-SA"/>
    </w:rPr>
  </w:style>
  <w:style w:type="paragraph" w:customStyle="1" w:styleId="ConsPlusCell">
    <w:name w:val="ConsPlusCell"/>
    <w:rsid w:val="00F52308"/>
    <w:pPr>
      <w:widowControl w:val="0"/>
      <w:suppressAutoHyphens/>
      <w:autoSpaceDE w:val="0"/>
      <w:spacing w:after="0" w:line="240" w:lineRule="auto"/>
    </w:pPr>
    <w:rPr>
      <w:rFonts w:ascii="Calibri" w:eastAsia="Times New Roman" w:hAnsi="Calibri" w:cs="Calibri"/>
      <w:lang w:eastAsia="ar-SA"/>
    </w:rPr>
  </w:style>
  <w:style w:type="paragraph" w:customStyle="1" w:styleId="af5">
    <w:name w:val="Содержимое таблицы"/>
    <w:basedOn w:val="a"/>
    <w:rsid w:val="00F52308"/>
    <w:pPr>
      <w:suppressLineNumbers/>
      <w:suppressAutoHyphens/>
      <w:spacing w:after="200" w:line="276" w:lineRule="auto"/>
    </w:pPr>
    <w:rPr>
      <w:rFonts w:ascii="Calibri" w:eastAsia="Calibri" w:hAnsi="Calibri" w:cs="Times New Roman"/>
      <w:lang w:eastAsia="ar-SA"/>
    </w:rPr>
  </w:style>
  <w:style w:type="paragraph" w:customStyle="1" w:styleId="af6">
    <w:name w:val="Заголовок таблицы"/>
    <w:basedOn w:val="af5"/>
    <w:rsid w:val="00F52308"/>
    <w:pPr>
      <w:jc w:val="center"/>
    </w:pPr>
    <w:rPr>
      <w:b/>
      <w:bCs/>
    </w:rPr>
  </w:style>
  <w:style w:type="table" w:styleId="af7">
    <w:name w:val="Table Grid"/>
    <w:basedOn w:val="a1"/>
    <w:uiPriority w:val="59"/>
    <w:rsid w:val="00F52308"/>
    <w:pPr>
      <w:spacing w:after="0" w:line="240" w:lineRule="auto"/>
    </w:pPr>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8">
    <w:name w:val="List Paragraph"/>
    <w:basedOn w:val="a"/>
    <w:uiPriority w:val="34"/>
    <w:qFormat/>
    <w:rsid w:val="00F52308"/>
    <w:pPr>
      <w:spacing w:after="200" w:line="276" w:lineRule="auto"/>
      <w:ind w:left="720"/>
      <w:contextualSpacing/>
    </w:pPr>
    <w:rPr>
      <w:rFonts w:ascii="Calibri" w:eastAsia="Calibri" w:hAnsi="Calibri" w:cs="Times New Roman"/>
    </w:rPr>
  </w:style>
  <w:style w:type="paragraph" w:styleId="af9">
    <w:name w:val="No Spacing"/>
    <w:uiPriority w:val="1"/>
    <w:qFormat/>
    <w:rsid w:val="00F52308"/>
    <w:pPr>
      <w:widowControl w:val="0"/>
      <w:spacing w:after="0" w:line="240" w:lineRule="auto"/>
    </w:pPr>
    <w:rPr>
      <w:rFonts w:ascii="Courier New" w:eastAsia="Courier New" w:hAnsi="Courier New" w:cs="Courier New"/>
      <w:color w:val="000000"/>
      <w:sz w:val="24"/>
      <w:szCs w:val="24"/>
      <w:lang w:eastAsia="ru-RU"/>
    </w:rPr>
  </w:style>
  <w:style w:type="table" w:customStyle="1" w:styleId="1c">
    <w:name w:val="Сетка таблицы1"/>
    <w:basedOn w:val="a1"/>
    <w:next w:val="af7"/>
    <w:uiPriority w:val="59"/>
    <w:rsid w:val="00F52308"/>
    <w:pPr>
      <w:spacing w:after="0" w:line="240" w:lineRule="auto"/>
    </w:pPr>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f7"/>
    <w:uiPriority w:val="59"/>
    <w:rsid w:val="00F52308"/>
    <w:pPr>
      <w:spacing w:after="0" w:line="240" w:lineRule="auto"/>
    </w:pPr>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3">
    <w:name w:val="xl63"/>
    <w:basedOn w:val="a"/>
    <w:rsid w:val="00F52308"/>
    <w:pPr>
      <w:spacing w:before="100" w:beforeAutospacing="1" w:after="100" w:afterAutospacing="1" w:line="240" w:lineRule="auto"/>
    </w:pPr>
    <w:rPr>
      <w:rFonts w:ascii="Times New Roman" w:eastAsia="Times New Roman" w:hAnsi="Times New Roman" w:cs="Times New Roman"/>
      <w:sz w:val="18"/>
      <w:szCs w:val="18"/>
      <w:lang w:eastAsia="ru-RU"/>
    </w:rPr>
  </w:style>
  <w:style w:type="paragraph" w:customStyle="1" w:styleId="xl64">
    <w:name w:val="xl64"/>
    <w:basedOn w:val="a"/>
    <w:rsid w:val="00F52308"/>
    <w:pP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65">
    <w:name w:val="xl65"/>
    <w:basedOn w:val="a"/>
    <w:rsid w:val="00F52308"/>
    <w:pPr>
      <w:spacing w:before="100" w:beforeAutospacing="1" w:after="100" w:afterAutospacing="1" w:line="240" w:lineRule="auto"/>
      <w:textAlignment w:val="top"/>
    </w:pPr>
    <w:rPr>
      <w:rFonts w:ascii="Times New Roman" w:eastAsia="Times New Roman" w:hAnsi="Times New Roman" w:cs="Times New Roman"/>
      <w:sz w:val="16"/>
      <w:szCs w:val="16"/>
      <w:lang w:eastAsia="ru-RU"/>
    </w:rPr>
  </w:style>
  <w:style w:type="paragraph" w:customStyle="1" w:styleId="xl66">
    <w:name w:val="xl66"/>
    <w:basedOn w:val="a"/>
    <w:rsid w:val="00F52308"/>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67">
    <w:name w:val="xl67"/>
    <w:basedOn w:val="a"/>
    <w:rsid w:val="00F52308"/>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68">
    <w:name w:val="xl68"/>
    <w:basedOn w:val="a"/>
    <w:rsid w:val="00F52308"/>
    <w:pPr>
      <w:pBdr>
        <w:bottom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69">
    <w:name w:val="xl69"/>
    <w:basedOn w:val="a"/>
    <w:rsid w:val="00F52308"/>
    <w:pP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70">
    <w:name w:val="xl70"/>
    <w:basedOn w:val="a"/>
    <w:rsid w:val="00F52308"/>
    <w:pPr>
      <w:pBdr>
        <w:top w:val="single" w:sz="4" w:space="0" w:color="auto"/>
        <w:left w:val="single" w:sz="4" w:space="0" w:color="auto"/>
        <w:bottom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71">
    <w:name w:val="xl71"/>
    <w:basedOn w:val="a"/>
    <w:rsid w:val="00F52308"/>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72">
    <w:name w:val="xl72"/>
    <w:basedOn w:val="a"/>
    <w:rsid w:val="00F52308"/>
    <w:pP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73">
    <w:name w:val="xl73"/>
    <w:basedOn w:val="a"/>
    <w:rsid w:val="00F52308"/>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4">
    <w:name w:val="xl74"/>
    <w:basedOn w:val="a"/>
    <w:rsid w:val="00F52308"/>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5">
    <w:name w:val="xl75"/>
    <w:basedOn w:val="a"/>
    <w:rsid w:val="00F52308"/>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76">
    <w:name w:val="xl76"/>
    <w:basedOn w:val="a"/>
    <w:rsid w:val="00F52308"/>
    <w:pP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77">
    <w:name w:val="xl77"/>
    <w:basedOn w:val="a"/>
    <w:rsid w:val="00F52308"/>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78">
    <w:name w:val="xl78"/>
    <w:basedOn w:val="a"/>
    <w:rsid w:val="00F52308"/>
    <w:pP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79">
    <w:name w:val="xl79"/>
    <w:basedOn w:val="a"/>
    <w:rsid w:val="00F523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0">
    <w:name w:val="xl80"/>
    <w:basedOn w:val="a"/>
    <w:rsid w:val="00F52308"/>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81">
    <w:name w:val="xl81"/>
    <w:basedOn w:val="a"/>
    <w:rsid w:val="00F52308"/>
    <w:pPr>
      <w:pBdr>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82">
    <w:name w:val="xl82"/>
    <w:basedOn w:val="a"/>
    <w:rsid w:val="00F52308"/>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3">
    <w:name w:val="xl83"/>
    <w:basedOn w:val="a"/>
    <w:rsid w:val="00F52308"/>
    <w:pP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84">
    <w:name w:val="xl84"/>
    <w:basedOn w:val="a"/>
    <w:rsid w:val="00F52308"/>
    <w:pPr>
      <w:pBdr>
        <w:top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85">
    <w:name w:val="xl85"/>
    <w:basedOn w:val="a"/>
    <w:rsid w:val="00F5230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86">
    <w:name w:val="xl86"/>
    <w:basedOn w:val="a"/>
    <w:rsid w:val="00F52308"/>
    <w:pPr>
      <w:pBdr>
        <w:top w:val="single" w:sz="4" w:space="0" w:color="auto"/>
        <w:left w:val="single" w:sz="4"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7">
    <w:name w:val="xl87"/>
    <w:basedOn w:val="a"/>
    <w:rsid w:val="00F52308"/>
    <w:pPr>
      <w:pBdr>
        <w:top w:val="single" w:sz="4"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8">
    <w:name w:val="xl88"/>
    <w:basedOn w:val="a"/>
    <w:rsid w:val="00F52308"/>
    <w:pPr>
      <w:pBdr>
        <w:top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9">
    <w:name w:val="xl89"/>
    <w:basedOn w:val="a"/>
    <w:rsid w:val="00F5230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90">
    <w:name w:val="xl90"/>
    <w:basedOn w:val="a"/>
    <w:rsid w:val="00F5230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91">
    <w:name w:val="xl91"/>
    <w:basedOn w:val="a"/>
    <w:rsid w:val="00F52308"/>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92">
    <w:name w:val="xl92"/>
    <w:basedOn w:val="a"/>
    <w:rsid w:val="00F52308"/>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93">
    <w:name w:val="xl93"/>
    <w:basedOn w:val="a"/>
    <w:rsid w:val="00F52308"/>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94">
    <w:name w:val="xl94"/>
    <w:basedOn w:val="a"/>
    <w:rsid w:val="00F52308"/>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95">
    <w:name w:val="xl95"/>
    <w:basedOn w:val="a"/>
    <w:rsid w:val="00F52308"/>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96">
    <w:name w:val="xl96"/>
    <w:basedOn w:val="a"/>
    <w:rsid w:val="00F5230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97">
    <w:name w:val="xl97"/>
    <w:basedOn w:val="a"/>
    <w:rsid w:val="00F52308"/>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98">
    <w:name w:val="xl98"/>
    <w:basedOn w:val="a"/>
    <w:rsid w:val="00F52308"/>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99">
    <w:name w:val="xl99"/>
    <w:basedOn w:val="a"/>
    <w:rsid w:val="00F52308"/>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00">
    <w:name w:val="xl100"/>
    <w:basedOn w:val="a"/>
    <w:rsid w:val="00F52308"/>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01">
    <w:name w:val="xl101"/>
    <w:basedOn w:val="a"/>
    <w:rsid w:val="00F52308"/>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02">
    <w:name w:val="xl102"/>
    <w:basedOn w:val="a"/>
    <w:rsid w:val="00F52308"/>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03">
    <w:name w:val="xl103"/>
    <w:basedOn w:val="a"/>
    <w:rsid w:val="00F52308"/>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04">
    <w:name w:val="xl104"/>
    <w:basedOn w:val="a"/>
    <w:rsid w:val="00F52308"/>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05">
    <w:name w:val="xl105"/>
    <w:basedOn w:val="a"/>
    <w:rsid w:val="00F52308"/>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06">
    <w:name w:val="xl106"/>
    <w:basedOn w:val="a"/>
    <w:rsid w:val="00F5230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07">
    <w:name w:val="xl107"/>
    <w:basedOn w:val="a"/>
    <w:rsid w:val="00F52308"/>
    <w:pPr>
      <w:pBdr>
        <w:top w:val="single" w:sz="4" w:space="0" w:color="auto"/>
        <w:left w:val="single" w:sz="8"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08">
    <w:name w:val="xl108"/>
    <w:basedOn w:val="a"/>
    <w:rsid w:val="00F52308"/>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09">
    <w:name w:val="xl109"/>
    <w:basedOn w:val="a"/>
    <w:rsid w:val="00F52308"/>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10">
    <w:name w:val="xl110"/>
    <w:basedOn w:val="a"/>
    <w:rsid w:val="00F52308"/>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11">
    <w:name w:val="xl111"/>
    <w:basedOn w:val="a"/>
    <w:rsid w:val="00F52308"/>
    <w:pPr>
      <w:pBdr>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12">
    <w:name w:val="xl112"/>
    <w:basedOn w:val="a"/>
    <w:rsid w:val="00F52308"/>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13">
    <w:name w:val="xl113"/>
    <w:basedOn w:val="a"/>
    <w:rsid w:val="00F52308"/>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14">
    <w:name w:val="xl114"/>
    <w:basedOn w:val="a"/>
    <w:rsid w:val="00F52308"/>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15">
    <w:name w:val="xl115"/>
    <w:basedOn w:val="a"/>
    <w:rsid w:val="00F52308"/>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16">
    <w:name w:val="xl116"/>
    <w:basedOn w:val="a"/>
    <w:rsid w:val="00F5230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17">
    <w:name w:val="xl117"/>
    <w:basedOn w:val="a"/>
    <w:rsid w:val="00F52308"/>
    <w:pPr>
      <w:pBdr>
        <w:top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118">
    <w:name w:val="xl118"/>
    <w:basedOn w:val="a"/>
    <w:rsid w:val="00F52308"/>
    <w:pPr>
      <w:pBdr>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19">
    <w:name w:val="xl119"/>
    <w:basedOn w:val="a"/>
    <w:rsid w:val="00F52308"/>
    <w:pP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20">
    <w:name w:val="xl120"/>
    <w:basedOn w:val="a"/>
    <w:rsid w:val="00F52308"/>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1">
    <w:name w:val="xl121"/>
    <w:basedOn w:val="a"/>
    <w:rsid w:val="00F52308"/>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2">
    <w:name w:val="xl122"/>
    <w:basedOn w:val="a"/>
    <w:rsid w:val="00F52308"/>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3">
    <w:name w:val="xl123"/>
    <w:basedOn w:val="a"/>
    <w:rsid w:val="00F5230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24">
    <w:name w:val="xl124"/>
    <w:basedOn w:val="a"/>
    <w:rsid w:val="00F52308"/>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25">
    <w:name w:val="xl125"/>
    <w:basedOn w:val="a"/>
    <w:rsid w:val="00F52308"/>
    <w:pPr>
      <w:pBdr>
        <w:top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6">
    <w:name w:val="xl126"/>
    <w:basedOn w:val="a"/>
    <w:rsid w:val="00F52308"/>
    <w:pPr>
      <w:pBdr>
        <w:top w:val="single" w:sz="8" w:space="0" w:color="auto"/>
        <w:left w:val="single" w:sz="4"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7">
    <w:name w:val="xl127"/>
    <w:basedOn w:val="a"/>
    <w:rsid w:val="00F52308"/>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128">
    <w:name w:val="xl128"/>
    <w:basedOn w:val="a"/>
    <w:rsid w:val="00F52308"/>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129">
    <w:name w:val="xl129"/>
    <w:basedOn w:val="a"/>
    <w:rsid w:val="00F52308"/>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130">
    <w:name w:val="xl130"/>
    <w:basedOn w:val="a"/>
    <w:rsid w:val="00F52308"/>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131">
    <w:name w:val="xl131"/>
    <w:basedOn w:val="a"/>
    <w:rsid w:val="00F52308"/>
    <w:pPr>
      <w:pBdr>
        <w:top w:val="single" w:sz="8" w:space="0" w:color="auto"/>
        <w:left w:val="single" w:sz="8"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32">
    <w:name w:val="xl132"/>
    <w:basedOn w:val="a"/>
    <w:rsid w:val="00F52308"/>
    <w:pPr>
      <w:pBdr>
        <w:top w:val="single" w:sz="8"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33">
    <w:name w:val="xl133"/>
    <w:basedOn w:val="a"/>
    <w:rsid w:val="00F52308"/>
    <w:pPr>
      <w:pBdr>
        <w:top w:val="single" w:sz="8"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34">
    <w:name w:val="xl134"/>
    <w:basedOn w:val="a"/>
    <w:rsid w:val="00F52308"/>
    <w:pPr>
      <w:pBdr>
        <w:top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35">
    <w:name w:val="xl135"/>
    <w:basedOn w:val="a"/>
    <w:rsid w:val="00F52308"/>
    <w:pPr>
      <w:pBdr>
        <w:right w:val="single" w:sz="8"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36">
    <w:name w:val="xl136"/>
    <w:basedOn w:val="a"/>
    <w:rsid w:val="00F52308"/>
    <w:pPr>
      <w:pBdr>
        <w:top w:val="single" w:sz="4" w:space="0" w:color="auto"/>
        <w:left w:val="single" w:sz="8"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37">
    <w:name w:val="xl137"/>
    <w:basedOn w:val="a"/>
    <w:rsid w:val="00F52308"/>
    <w:pPr>
      <w:pBdr>
        <w:top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38">
    <w:name w:val="xl138"/>
    <w:basedOn w:val="a"/>
    <w:rsid w:val="00F52308"/>
    <w:pPr>
      <w:pBdr>
        <w:top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39">
    <w:name w:val="xl139"/>
    <w:basedOn w:val="a"/>
    <w:rsid w:val="00F52308"/>
    <w:pPr>
      <w:pBdr>
        <w:left w:val="single" w:sz="8"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40">
    <w:name w:val="xl140"/>
    <w:basedOn w:val="a"/>
    <w:rsid w:val="00F52308"/>
    <w:pPr>
      <w:pBdr>
        <w:bottom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41">
    <w:name w:val="xl141"/>
    <w:basedOn w:val="a"/>
    <w:rsid w:val="00F52308"/>
    <w:pPr>
      <w:pBdr>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42">
    <w:name w:val="xl142"/>
    <w:basedOn w:val="a"/>
    <w:rsid w:val="00F52308"/>
    <w:pPr>
      <w:pBdr>
        <w:top w:val="single" w:sz="4" w:space="0" w:color="auto"/>
        <w:left w:val="single" w:sz="8"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143">
    <w:name w:val="xl143"/>
    <w:basedOn w:val="a"/>
    <w:rsid w:val="00F52308"/>
    <w:pPr>
      <w:pBdr>
        <w:top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144">
    <w:name w:val="xl144"/>
    <w:basedOn w:val="a"/>
    <w:rsid w:val="00F52308"/>
    <w:pPr>
      <w:pBdr>
        <w:top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145">
    <w:name w:val="xl145"/>
    <w:basedOn w:val="a"/>
    <w:rsid w:val="00F52308"/>
    <w:pPr>
      <w:pBdr>
        <w:left w:val="single" w:sz="8"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146">
    <w:name w:val="xl146"/>
    <w:basedOn w:val="a"/>
    <w:rsid w:val="00F52308"/>
    <w:pPr>
      <w:pBdr>
        <w:bottom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147">
    <w:name w:val="xl147"/>
    <w:basedOn w:val="a"/>
    <w:rsid w:val="00F52308"/>
    <w:pPr>
      <w:pBdr>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148">
    <w:name w:val="xl148"/>
    <w:basedOn w:val="a"/>
    <w:rsid w:val="00F52308"/>
    <w:pPr>
      <w:pBdr>
        <w:bottom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49">
    <w:name w:val="xl149"/>
    <w:basedOn w:val="a"/>
    <w:rsid w:val="00F5230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0">
    <w:name w:val="xl150"/>
    <w:basedOn w:val="a"/>
    <w:rsid w:val="00F5230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1">
    <w:name w:val="xl151"/>
    <w:basedOn w:val="a"/>
    <w:rsid w:val="00F52308"/>
    <w:pPr>
      <w:pBdr>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2">
    <w:name w:val="xl152"/>
    <w:basedOn w:val="a"/>
    <w:rsid w:val="00F52308"/>
    <w:pPr>
      <w:pBdr>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53">
    <w:name w:val="xl153"/>
    <w:basedOn w:val="a"/>
    <w:rsid w:val="00F52308"/>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54">
    <w:name w:val="xl154"/>
    <w:basedOn w:val="a"/>
    <w:rsid w:val="00F52308"/>
    <w:pPr>
      <w:pBdr>
        <w:top w:val="single" w:sz="4" w:space="0" w:color="auto"/>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55">
    <w:name w:val="xl155"/>
    <w:basedOn w:val="a"/>
    <w:rsid w:val="00F52308"/>
    <w:pPr>
      <w:pBdr>
        <w:top w:val="single" w:sz="4"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56">
    <w:name w:val="xl156"/>
    <w:basedOn w:val="a"/>
    <w:rsid w:val="00F52308"/>
    <w:pPr>
      <w:pBdr>
        <w:top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styleId="afa">
    <w:name w:val="Plain Text"/>
    <w:basedOn w:val="a"/>
    <w:link w:val="afb"/>
    <w:uiPriority w:val="99"/>
    <w:unhideWhenUsed/>
    <w:rsid w:val="00F52308"/>
    <w:pPr>
      <w:spacing w:after="0" w:line="240" w:lineRule="auto"/>
    </w:pPr>
    <w:rPr>
      <w:rFonts w:ascii="Consolas" w:eastAsia="Calibri" w:hAnsi="Consolas" w:cs="Times New Roman"/>
      <w:sz w:val="21"/>
      <w:szCs w:val="21"/>
      <w:lang w:val="x-none"/>
    </w:rPr>
  </w:style>
  <w:style w:type="character" w:customStyle="1" w:styleId="afb">
    <w:name w:val="Текст Знак"/>
    <w:basedOn w:val="a0"/>
    <w:link w:val="afa"/>
    <w:uiPriority w:val="99"/>
    <w:rsid w:val="00F52308"/>
    <w:rPr>
      <w:rFonts w:ascii="Consolas" w:eastAsia="Calibri" w:hAnsi="Consolas" w:cs="Times New Roman"/>
      <w:sz w:val="21"/>
      <w:szCs w:val="21"/>
      <w:lang w:val="x-none"/>
    </w:rPr>
  </w:style>
  <w:style w:type="character" w:customStyle="1" w:styleId="apple-converted-space">
    <w:name w:val="apple-converted-space"/>
    <w:rsid w:val="00F52308"/>
  </w:style>
  <w:style w:type="character" w:styleId="afc">
    <w:name w:val="annotation reference"/>
    <w:uiPriority w:val="99"/>
    <w:semiHidden/>
    <w:unhideWhenUsed/>
    <w:rsid w:val="00F52308"/>
    <w:rPr>
      <w:sz w:val="16"/>
      <w:szCs w:val="16"/>
    </w:rPr>
  </w:style>
  <w:style w:type="paragraph" w:styleId="afd">
    <w:name w:val="Normal (Web)"/>
    <w:basedOn w:val="a"/>
    <w:uiPriority w:val="99"/>
    <w:unhideWhenUsed/>
    <w:rsid w:val="00F5230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e">
    <w:name w:val="FollowedHyperlink"/>
    <w:uiPriority w:val="99"/>
    <w:semiHidden/>
    <w:unhideWhenUsed/>
    <w:rsid w:val="00F52308"/>
    <w:rPr>
      <w:color w:val="800080"/>
      <w:u w:val="single"/>
    </w:rPr>
  </w:style>
  <w:style w:type="paragraph" w:customStyle="1" w:styleId="msonormal0">
    <w:name w:val="msonormal"/>
    <w:basedOn w:val="a"/>
    <w:rsid w:val="00F5230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
    <w:name w:val="Emphasis"/>
    <w:uiPriority w:val="20"/>
    <w:qFormat/>
    <w:rsid w:val="00F52308"/>
    <w:rPr>
      <w:i/>
      <w:iCs/>
    </w:rPr>
  </w:style>
  <w:style w:type="character" w:styleId="aff0">
    <w:name w:val="Strong"/>
    <w:uiPriority w:val="22"/>
    <w:qFormat/>
    <w:rsid w:val="00F52308"/>
    <w:rPr>
      <w:b/>
      <w:bCs/>
    </w:rPr>
  </w:style>
  <w:style w:type="character" w:customStyle="1" w:styleId="font121">
    <w:name w:val="font121"/>
    <w:basedOn w:val="a0"/>
    <w:rsid w:val="00F52308"/>
    <w:rPr>
      <w:rFonts w:ascii="Arial" w:hAnsi="Arial" w:cs="Arial" w:hint="default"/>
      <w:b w:val="0"/>
      <w:bCs w:val="0"/>
      <w:i/>
      <w:iCs/>
      <w:strike w:val="0"/>
      <w:dstrike w:val="0"/>
      <w:color w:val="auto"/>
      <w:sz w:val="20"/>
      <w:szCs w:val="20"/>
      <w:u w:val="none"/>
      <w:effect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emf"/><Relationship Id="rId21" Type="http://schemas.openxmlformats.org/officeDocument/2006/relationships/image" Target="media/image15.emf"/><Relationship Id="rId34" Type="http://schemas.openxmlformats.org/officeDocument/2006/relationships/image" Target="media/image28.emf"/><Relationship Id="rId42" Type="http://schemas.openxmlformats.org/officeDocument/2006/relationships/image" Target="media/image36.emf"/><Relationship Id="rId47" Type="http://schemas.openxmlformats.org/officeDocument/2006/relationships/image" Target="media/image41.emf"/><Relationship Id="rId50" Type="http://schemas.openxmlformats.org/officeDocument/2006/relationships/image" Target="media/image44.emf"/><Relationship Id="rId55" Type="http://schemas.openxmlformats.org/officeDocument/2006/relationships/image" Target="media/image49.emf"/><Relationship Id="rId63" Type="http://schemas.openxmlformats.org/officeDocument/2006/relationships/image" Target="media/image57.emf"/><Relationship Id="rId68" Type="http://schemas.openxmlformats.org/officeDocument/2006/relationships/image" Target="media/image62.emf"/><Relationship Id="rId76" Type="http://schemas.openxmlformats.org/officeDocument/2006/relationships/image" Target="media/image70.emf"/><Relationship Id="rId84" Type="http://schemas.openxmlformats.org/officeDocument/2006/relationships/image" Target="media/image78.emf"/><Relationship Id="rId89" Type="http://schemas.openxmlformats.org/officeDocument/2006/relationships/image" Target="media/image83.emf"/><Relationship Id="rId97" Type="http://schemas.openxmlformats.org/officeDocument/2006/relationships/image" Target="media/image91.emf"/><Relationship Id="rId7" Type="http://schemas.openxmlformats.org/officeDocument/2006/relationships/image" Target="media/image1.emf"/><Relationship Id="rId71" Type="http://schemas.openxmlformats.org/officeDocument/2006/relationships/image" Target="media/image65.emf"/><Relationship Id="rId92" Type="http://schemas.openxmlformats.org/officeDocument/2006/relationships/image" Target="media/image86.emf"/><Relationship Id="rId2" Type="http://schemas.openxmlformats.org/officeDocument/2006/relationships/styles" Target="styles.xml"/><Relationship Id="rId16" Type="http://schemas.openxmlformats.org/officeDocument/2006/relationships/image" Target="media/image10.emf"/><Relationship Id="rId29" Type="http://schemas.openxmlformats.org/officeDocument/2006/relationships/image" Target="media/image23.emf"/><Relationship Id="rId11" Type="http://schemas.openxmlformats.org/officeDocument/2006/relationships/image" Target="media/image5.emf"/><Relationship Id="rId24" Type="http://schemas.openxmlformats.org/officeDocument/2006/relationships/image" Target="media/image18.emf"/><Relationship Id="rId32" Type="http://schemas.openxmlformats.org/officeDocument/2006/relationships/image" Target="media/image26.emf"/><Relationship Id="rId37" Type="http://schemas.openxmlformats.org/officeDocument/2006/relationships/image" Target="media/image31.emf"/><Relationship Id="rId40" Type="http://schemas.openxmlformats.org/officeDocument/2006/relationships/image" Target="media/image34.emf"/><Relationship Id="rId45" Type="http://schemas.openxmlformats.org/officeDocument/2006/relationships/image" Target="media/image39.emf"/><Relationship Id="rId53" Type="http://schemas.openxmlformats.org/officeDocument/2006/relationships/image" Target="media/image47.emf"/><Relationship Id="rId58" Type="http://schemas.openxmlformats.org/officeDocument/2006/relationships/image" Target="media/image52.emf"/><Relationship Id="rId66" Type="http://schemas.openxmlformats.org/officeDocument/2006/relationships/image" Target="media/image60.emf"/><Relationship Id="rId74" Type="http://schemas.openxmlformats.org/officeDocument/2006/relationships/image" Target="media/image68.emf"/><Relationship Id="rId79" Type="http://schemas.openxmlformats.org/officeDocument/2006/relationships/image" Target="media/image73.emf"/><Relationship Id="rId87" Type="http://schemas.openxmlformats.org/officeDocument/2006/relationships/image" Target="media/image81.emf"/><Relationship Id="rId5" Type="http://schemas.openxmlformats.org/officeDocument/2006/relationships/footnotes" Target="footnotes.xml"/><Relationship Id="rId61" Type="http://schemas.openxmlformats.org/officeDocument/2006/relationships/image" Target="media/image55.emf"/><Relationship Id="rId82" Type="http://schemas.openxmlformats.org/officeDocument/2006/relationships/image" Target="media/image76.emf"/><Relationship Id="rId90" Type="http://schemas.openxmlformats.org/officeDocument/2006/relationships/image" Target="media/image84.emf"/><Relationship Id="rId95" Type="http://schemas.openxmlformats.org/officeDocument/2006/relationships/image" Target="media/image89.emf"/><Relationship Id="rId19" Type="http://schemas.openxmlformats.org/officeDocument/2006/relationships/image" Target="media/image1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image" Target="media/image24.emf"/><Relationship Id="rId35" Type="http://schemas.openxmlformats.org/officeDocument/2006/relationships/image" Target="media/image29.emf"/><Relationship Id="rId43" Type="http://schemas.openxmlformats.org/officeDocument/2006/relationships/image" Target="media/image37.emf"/><Relationship Id="rId48" Type="http://schemas.openxmlformats.org/officeDocument/2006/relationships/image" Target="media/image42.emf"/><Relationship Id="rId56" Type="http://schemas.openxmlformats.org/officeDocument/2006/relationships/image" Target="media/image50.emf"/><Relationship Id="rId64" Type="http://schemas.openxmlformats.org/officeDocument/2006/relationships/image" Target="media/image58.emf"/><Relationship Id="rId69" Type="http://schemas.openxmlformats.org/officeDocument/2006/relationships/image" Target="media/image63.emf"/><Relationship Id="rId77" Type="http://schemas.openxmlformats.org/officeDocument/2006/relationships/image" Target="media/image71.emf"/><Relationship Id="rId100" Type="http://schemas.openxmlformats.org/officeDocument/2006/relationships/fontTable" Target="fontTable.xml"/><Relationship Id="rId8" Type="http://schemas.openxmlformats.org/officeDocument/2006/relationships/image" Target="media/image2.emf"/><Relationship Id="rId51" Type="http://schemas.openxmlformats.org/officeDocument/2006/relationships/image" Target="media/image45.emf"/><Relationship Id="rId72" Type="http://schemas.openxmlformats.org/officeDocument/2006/relationships/image" Target="media/image66.emf"/><Relationship Id="rId80" Type="http://schemas.openxmlformats.org/officeDocument/2006/relationships/image" Target="media/image74.emf"/><Relationship Id="rId85" Type="http://schemas.openxmlformats.org/officeDocument/2006/relationships/image" Target="media/image79.emf"/><Relationship Id="rId93" Type="http://schemas.openxmlformats.org/officeDocument/2006/relationships/image" Target="media/image87.emf"/><Relationship Id="rId98" Type="http://schemas.openxmlformats.org/officeDocument/2006/relationships/image" Target="media/image92.emf"/><Relationship Id="rId3" Type="http://schemas.openxmlformats.org/officeDocument/2006/relationships/settings" Target="settings.xml"/><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33" Type="http://schemas.openxmlformats.org/officeDocument/2006/relationships/image" Target="media/image27.emf"/><Relationship Id="rId38" Type="http://schemas.openxmlformats.org/officeDocument/2006/relationships/image" Target="media/image32.emf"/><Relationship Id="rId46" Type="http://schemas.openxmlformats.org/officeDocument/2006/relationships/image" Target="media/image40.emf"/><Relationship Id="rId59" Type="http://schemas.openxmlformats.org/officeDocument/2006/relationships/image" Target="media/image53.emf"/><Relationship Id="rId67" Type="http://schemas.openxmlformats.org/officeDocument/2006/relationships/image" Target="media/image61.emf"/><Relationship Id="rId20" Type="http://schemas.openxmlformats.org/officeDocument/2006/relationships/image" Target="media/image14.emf"/><Relationship Id="rId41" Type="http://schemas.openxmlformats.org/officeDocument/2006/relationships/image" Target="media/image35.emf"/><Relationship Id="rId54" Type="http://schemas.openxmlformats.org/officeDocument/2006/relationships/image" Target="media/image48.emf"/><Relationship Id="rId62" Type="http://schemas.openxmlformats.org/officeDocument/2006/relationships/image" Target="media/image56.emf"/><Relationship Id="rId70" Type="http://schemas.openxmlformats.org/officeDocument/2006/relationships/image" Target="media/image64.emf"/><Relationship Id="rId75" Type="http://schemas.openxmlformats.org/officeDocument/2006/relationships/image" Target="media/image69.emf"/><Relationship Id="rId83" Type="http://schemas.openxmlformats.org/officeDocument/2006/relationships/image" Target="media/image77.emf"/><Relationship Id="rId88" Type="http://schemas.openxmlformats.org/officeDocument/2006/relationships/image" Target="media/image82.emf"/><Relationship Id="rId91" Type="http://schemas.openxmlformats.org/officeDocument/2006/relationships/image" Target="media/image85.emf"/><Relationship Id="rId96" Type="http://schemas.openxmlformats.org/officeDocument/2006/relationships/image" Target="media/image90.em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image" Target="media/image22.emf"/><Relationship Id="rId36" Type="http://schemas.openxmlformats.org/officeDocument/2006/relationships/image" Target="media/image30.emf"/><Relationship Id="rId49" Type="http://schemas.openxmlformats.org/officeDocument/2006/relationships/image" Target="media/image43.emf"/><Relationship Id="rId57" Type="http://schemas.openxmlformats.org/officeDocument/2006/relationships/image" Target="media/image51.emf"/><Relationship Id="rId10" Type="http://schemas.openxmlformats.org/officeDocument/2006/relationships/image" Target="media/image4.emf"/><Relationship Id="rId31" Type="http://schemas.openxmlformats.org/officeDocument/2006/relationships/image" Target="media/image25.emf"/><Relationship Id="rId44" Type="http://schemas.openxmlformats.org/officeDocument/2006/relationships/image" Target="media/image38.emf"/><Relationship Id="rId52" Type="http://schemas.openxmlformats.org/officeDocument/2006/relationships/image" Target="media/image46.emf"/><Relationship Id="rId60" Type="http://schemas.openxmlformats.org/officeDocument/2006/relationships/image" Target="media/image54.emf"/><Relationship Id="rId65" Type="http://schemas.openxmlformats.org/officeDocument/2006/relationships/image" Target="media/image59.emf"/><Relationship Id="rId73" Type="http://schemas.openxmlformats.org/officeDocument/2006/relationships/image" Target="media/image67.emf"/><Relationship Id="rId78" Type="http://schemas.openxmlformats.org/officeDocument/2006/relationships/image" Target="media/image72.emf"/><Relationship Id="rId81" Type="http://schemas.openxmlformats.org/officeDocument/2006/relationships/image" Target="media/image75.emf"/><Relationship Id="rId86" Type="http://schemas.openxmlformats.org/officeDocument/2006/relationships/image" Target="media/image80.emf"/><Relationship Id="rId94" Type="http://schemas.openxmlformats.org/officeDocument/2006/relationships/image" Target="media/image88.emf"/><Relationship Id="rId99" Type="http://schemas.openxmlformats.org/officeDocument/2006/relationships/image" Target="media/image93.emf"/><Relationship Id="rId10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emf"/><Relationship Id="rId13" Type="http://schemas.openxmlformats.org/officeDocument/2006/relationships/image" Target="media/image7.emf"/><Relationship Id="rId18" Type="http://schemas.openxmlformats.org/officeDocument/2006/relationships/image" Target="media/image12.emf"/><Relationship Id="rId39" Type="http://schemas.openxmlformats.org/officeDocument/2006/relationships/image" Target="media/image33.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01-gostr3411"/>
    <Reference Type="http://www.w3.org/2000/09/xmldsig#Object" URI="#idPackageObject">
      <DigestMethod Algorithm="urn:ietf:params:xml:ns:cpxmlsec:algorithms:gostr3411"/>
      <DigestValue>bg3WwlUf4uZlI4iYa8LMG67uTW1I1MaxwOqOX9nc/PM=</DigestValue>
    </Reference>
    <Reference Type="http://www.w3.org/2000/09/xmldsig#Object" URI="#idOfficeObject">
      <DigestMethod Algorithm="urn:ietf:params:xml:ns:cpxmlsec:algorithms:gostr3411"/>
      <DigestValue>7MeS600wBvKAgQ8Xy5Ei5xKxkBmJvu7PSG/1Qe2oa+0=</DigestValue>
    </Reference>
    <Reference Type="http://uri.etsi.org/01903#SignedProperties" URI="#idSignedProperties">
      <Transforms>
        <Transform Algorithm="http://www.w3.org/TR/2001/REC-xml-c14n-20010315"/>
      </Transforms>
      <DigestMethod Algorithm="urn:ietf:params:xml:ns:cpxmlsec:algorithms:gostr3411"/>
      <DigestValue>kS7ATQuWN8rFaxW3xZyPF7SdPt9RnSVkj0hC/a3+2pk=</DigestValue>
    </Reference>
  </SignedInfo>
  <SignatureValue>Bgmmk6ZTJwBnx/+mzLLnZe3BwDGiqDuibE29/zHzU8G5XoN/YjJ/CYBiavqMJL59
GSeKKiJ5RgQNadg9uAkyJg==</SignatureValue>
  <KeyInfo>
    <X509Data>
      <X509Certificate>MIIJQjCCCPGgAwIBAgIDIvoaMAgGBiqFAwICAzCCAV0xGDAWBgkqhkiG9w0BCQIT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84"/>
            <mdssi:RelationshipReference xmlns:mdssi="http://schemas.openxmlformats.org/package/2006/digital-signature" SourceId="rId89"/>
            <mdssi:RelationshipReference xmlns:mdssi="http://schemas.openxmlformats.org/package/2006/digital-signature" SourceId="rId97"/>
            <mdssi:RelationshipReference xmlns:mdssi="http://schemas.openxmlformats.org/package/2006/digital-signature" SourceId="rId7"/>
            <mdssi:RelationshipReference xmlns:mdssi="http://schemas.openxmlformats.org/package/2006/digital-signature" SourceId="rId71"/>
            <mdssi:RelationshipReference xmlns:mdssi="http://schemas.openxmlformats.org/package/2006/digital-signature" SourceId="rId92"/>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87"/>
            <mdssi:RelationshipReference xmlns:mdssi="http://schemas.openxmlformats.org/package/2006/digital-signature" SourceId="rId5"/>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90"/>
            <mdssi:RelationshipReference xmlns:mdssi="http://schemas.openxmlformats.org/package/2006/digital-signature" SourceId="rId95"/>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100"/>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93"/>
            <mdssi:RelationshipReference xmlns:mdssi="http://schemas.openxmlformats.org/package/2006/digital-signature" SourceId="rId98"/>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88"/>
            <mdssi:RelationshipReference xmlns:mdssi="http://schemas.openxmlformats.org/package/2006/digital-signature" SourceId="rId91"/>
            <mdssi:RelationshipReference xmlns:mdssi="http://schemas.openxmlformats.org/package/2006/digital-signature" SourceId="rId96"/>
            <mdssi:RelationshipReference xmlns:mdssi="http://schemas.openxmlformats.org/package/2006/digital-signature" SourceId="rId1"/>
            <mdssi:RelationshipReference xmlns:mdssi="http://schemas.openxmlformats.org/package/2006/digital-signature" SourceId="rId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94"/>
            <mdssi:RelationshipReference xmlns:mdssi="http://schemas.openxmlformats.org/package/2006/digital-signature" SourceId="rId99"/>
            <mdssi:RelationshipReference xmlns:mdssi="http://schemas.openxmlformats.org/package/2006/digital-signature" SourceId="rId10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9"/>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Transform>
          <Transform Algorithm="http://www.w3.org/TR/2001/REC-xml-c14n-20010315"/>
        </Transforms>
        <DigestMethod Algorithm="http://www.w3.org/2000/09/xmldsig#sha1"/>
        <DigestValue>oalk6tnQkpX8bPpm5PHv5HYJ4zw=</DigestValue>
      </Reference>
      <Reference URI="/word/document.xml?ContentType=application/vnd.openxmlformats-officedocument.wordprocessingml.document.main+xml">
        <DigestMethod Algorithm="http://www.w3.org/2000/09/xmldsig#sha1"/>
        <DigestValue>Vxlah1N7HlOJ5LueIZW5M98PpYs=</DigestValue>
      </Reference>
      <Reference URI="/word/endnotes.xml?ContentType=application/vnd.openxmlformats-officedocument.wordprocessingml.endnotes+xml">
        <DigestMethod Algorithm="http://www.w3.org/2000/09/xmldsig#sha1"/>
        <DigestValue>w4lOhU1zQ+9j7RDIyvHZ1tvF+E0=</DigestValue>
      </Reference>
      <Reference URI="/word/fontTable.xml?ContentType=application/vnd.openxmlformats-officedocument.wordprocessingml.fontTable+xml">
        <DigestMethod Algorithm="http://www.w3.org/2000/09/xmldsig#sha1"/>
        <DigestValue>FPl4JjiaoeL9j8JBCMPUVM5HC34=</DigestValue>
      </Reference>
      <Reference URI="/word/footnotes.xml?ContentType=application/vnd.openxmlformats-officedocument.wordprocessingml.footnotes+xml">
        <DigestMethod Algorithm="http://www.w3.org/2000/09/xmldsig#sha1"/>
        <DigestValue>2eXLZxQJT6YR1Xgy/HLC67amT7E=</DigestValue>
      </Reference>
      <Reference URI="/word/media/image1.emf?ContentType=image/x-emf">
        <DigestMethod Algorithm="http://www.w3.org/2000/09/xmldsig#sha1"/>
        <DigestValue>Z54uHEPJ1r9uKFNVc541C7LVKBk=</DigestValue>
      </Reference>
      <Reference URI="/word/media/image10.emf?ContentType=image/x-emf">
        <DigestMethod Algorithm="http://www.w3.org/2000/09/xmldsig#sha1"/>
        <DigestValue>frezhORSDUZGWfYvlaEofmx5iwE=</DigestValue>
      </Reference>
      <Reference URI="/word/media/image11.emf?ContentType=image/x-emf">
        <DigestMethod Algorithm="http://www.w3.org/2000/09/xmldsig#sha1"/>
        <DigestValue>lEJl/i6mL7rlMudsRTUAuveLmlk=</DigestValue>
      </Reference>
      <Reference URI="/word/media/image12.emf?ContentType=image/x-emf">
        <DigestMethod Algorithm="http://www.w3.org/2000/09/xmldsig#sha1"/>
        <DigestValue>NoNktOkO9in7VRAzrVsdsOXCInI=</DigestValue>
      </Reference>
      <Reference URI="/word/media/image13.emf?ContentType=image/x-emf">
        <DigestMethod Algorithm="http://www.w3.org/2000/09/xmldsig#sha1"/>
        <DigestValue>sIINNGSFx/ZLN6dQ7Nsd053Cfws=</DigestValue>
      </Reference>
      <Reference URI="/word/media/image14.emf?ContentType=image/x-emf">
        <DigestMethod Algorithm="http://www.w3.org/2000/09/xmldsig#sha1"/>
        <DigestValue>c+28c5Kago5LN3RpTy1Y+svlEdk=</DigestValue>
      </Reference>
      <Reference URI="/word/media/image15.emf?ContentType=image/x-emf">
        <DigestMethod Algorithm="http://www.w3.org/2000/09/xmldsig#sha1"/>
        <DigestValue>Eng6ffhyuDmyn/uQdFLGtBIXhMI=</DigestValue>
      </Reference>
      <Reference URI="/word/media/image16.emf?ContentType=image/x-emf">
        <DigestMethod Algorithm="http://www.w3.org/2000/09/xmldsig#sha1"/>
        <DigestValue>uD7I1PXQ7NHljjhmyswo0ftcF0g=</DigestValue>
      </Reference>
      <Reference URI="/word/media/image17.emf?ContentType=image/x-emf">
        <DigestMethod Algorithm="http://www.w3.org/2000/09/xmldsig#sha1"/>
        <DigestValue>mBVRzxibf3Y1O7jYd2QFVTFkNKs=</DigestValue>
      </Reference>
      <Reference URI="/word/media/image18.emf?ContentType=image/x-emf">
        <DigestMethod Algorithm="http://www.w3.org/2000/09/xmldsig#sha1"/>
        <DigestValue>1ggx+oswxgOxw3eKgjhTA4sXXWI=</DigestValue>
      </Reference>
      <Reference URI="/word/media/image19.emf?ContentType=image/x-emf">
        <DigestMethod Algorithm="http://www.w3.org/2000/09/xmldsig#sha1"/>
        <DigestValue>jAnQ23ddxVM3Iro3g5pET2GInl8=</DigestValue>
      </Reference>
      <Reference URI="/word/media/image2.emf?ContentType=image/x-emf">
        <DigestMethod Algorithm="http://www.w3.org/2000/09/xmldsig#sha1"/>
        <DigestValue>e91SYrX/o42fJaxBaxroyzOOyIE=</DigestValue>
      </Reference>
      <Reference URI="/word/media/image20.emf?ContentType=image/x-emf">
        <DigestMethod Algorithm="http://www.w3.org/2000/09/xmldsig#sha1"/>
        <DigestValue>RnMyUDZrTvuUCNJmciHaHKJiG6U=</DigestValue>
      </Reference>
      <Reference URI="/word/media/image21.emf?ContentType=image/x-emf">
        <DigestMethod Algorithm="http://www.w3.org/2000/09/xmldsig#sha1"/>
        <DigestValue>TBttj3OvulMeKNa6BXnEH47JpkI=</DigestValue>
      </Reference>
      <Reference URI="/word/media/image22.emf?ContentType=image/x-emf">
        <DigestMethod Algorithm="http://www.w3.org/2000/09/xmldsig#sha1"/>
        <DigestValue>Aft1sDhVL7Pzmo+QUElpHiLKQmY=</DigestValue>
      </Reference>
      <Reference URI="/word/media/image23.emf?ContentType=image/x-emf">
        <DigestMethod Algorithm="http://www.w3.org/2000/09/xmldsig#sha1"/>
        <DigestValue>rkpDqiLVeuQYixSok7P0HOF6hHQ=</DigestValue>
      </Reference>
      <Reference URI="/word/media/image24.emf?ContentType=image/x-emf">
        <DigestMethod Algorithm="http://www.w3.org/2000/09/xmldsig#sha1"/>
        <DigestValue>eOj1CibOzSe5kGhdRBHpx6fqWG0=</DigestValue>
      </Reference>
      <Reference URI="/word/media/image25.emf?ContentType=image/x-emf">
        <DigestMethod Algorithm="http://www.w3.org/2000/09/xmldsig#sha1"/>
        <DigestValue>Wt+uj3DbDRmniDb2AWixXdQ/ekk=</DigestValue>
      </Reference>
      <Reference URI="/word/media/image26.emf?ContentType=image/x-emf">
        <DigestMethod Algorithm="http://www.w3.org/2000/09/xmldsig#sha1"/>
        <DigestValue>P4EFc8L7iRKUnPj0eFMkfFcMhGo=</DigestValue>
      </Reference>
      <Reference URI="/word/media/image27.emf?ContentType=image/x-emf">
        <DigestMethod Algorithm="http://www.w3.org/2000/09/xmldsig#sha1"/>
        <DigestValue>VcQoDdInjYs0xcJassKrTNvPKG0=</DigestValue>
      </Reference>
      <Reference URI="/word/media/image28.emf?ContentType=image/x-emf">
        <DigestMethod Algorithm="http://www.w3.org/2000/09/xmldsig#sha1"/>
        <DigestValue>PFF9kkvVR8yKKV/nZY3RzfT8QDo=</DigestValue>
      </Reference>
      <Reference URI="/word/media/image29.emf?ContentType=image/x-emf">
        <DigestMethod Algorithm="http://www.w3.org/2000/09/xmldsig#sha1"/>
        <DigestValue>LFvmcMP2tzuAELQQyWVvVs5htvs=</DigestValue>
      </Reference>
      <Reference URI="/word/media/image3.emf?ContentType=image/x-emf">
        <DigestMethod Algorithm="http://www.w3.org/2000/09/xmldsig#sha1"/>
        <DigestValue>X90DpVYLPp33c2isFCJaUUwQKbw=</DigestValue>
      </Reference>
      <Reference URI="/word/media/image30.emf?ContentType=image/x-emf">
        <DigestMethod Algorithm="http://www.w3.org/2000/09/xmldsig#sha1"/>
        <DigestValue>3tWOC5LQNewbf9YqZ1dAK1qzBfg=</DigestValue>
      </Reference>
      <Reference URI="/word/media/image31.emf?ContentType=image/x-emf">
        <DigestMethod Algorithm="http://www.w3.org/2000/09/xmldsig#sha1"/>
        <DigestValue>w16wQi4z3s+1w0g/weESbeyc1UY=</DigestValue>
      </Reference>
      <Reference URI="/word/media/image32.emf?ContentType=image/x-emf">
        <DigestMethod Algorithm="http://www.w3.org/2000/09/xmldsig#sha1"/>
        <DigestValue>dszFsdn5Xp16ZEdTLNutArXH/AQ=</DigestValue>
      </Reference>
      <Reference URI="/word/media/image33.emf?ContentType=image/x-emf">
        <DigestMethod Algorithm="http://www.w3.org/2000/09/xmldsig#sha1"/>
        <DigestValue>zo2z8txpjHKMYgbKdEmlPlVYyDk=</DigestValue>
      </Reference>
      <Reference URI="/word/media/image34.emf?ContentType=image/x-emf">
        <DigestMethod Algorithm="http://www.w3.org/2000/09/xmldsig#sha1"/>
        <DigestValue>xxfx0HZwHVHaR+oYFyIV4YlL9Us=</DigestValue>
      </Reference>
      <Reference URI="/word/media/image35.emf?ContentType=image/x-emf">
        <DigestMethod Algorithm="http://www.w3.org/2000/09/xmldsig#sha1"/>
        <DigestValue>qeFsNlXpZ8PFVN/iF35T12wcNa4=</DigestValue>
      </Reference>
      <Reference URI="/word/media/image36.emf?ContentType=image/x-emf">
        <DigestMethod Algorithm="http://www.w3.org/2000/09/xmldsig#sha1"/>
        <DigestValue>Irkl59lx6RJV2TisqI3AD7xpvvs=</DigestValue>
      </Reference>
      <Reference URI="/word/media/image37.emf?ContentType=image/x-emf">
        <DigestMethod Algorithm="http://www.w3.org/2000/09/xmldsig#sha1"/>
        <DigestValue>yZMiaJs9j6MTqEbEcPJ/jC+BIBU=</DigestValue>
      </Reference>
      <Reference URI="/word/media/image38.emf?ContentType=image/x-emf">
        <DigestMethod Algorithm="http://www.w3.org/2000/09/xmldsig#sha1"/>
        <DigestValue>xhXsmtc8hKH7J57osuVKcB19uA4=</DigestValue>
      </Reference>
      <Reference URI="/word/media/image39.emf?ContentType=image/x-emf">
        <DigestMethod Algorithm="http://www.w3.org/2000/09/xmldsig#sha1"/>
        <DigestValue>MKe8Do5bovHLOCah8CmDvwSrqGQ=</DigestValue>
      </Reference>
      <Reference URI="/word/media/image4.emf?ContentType=image/x-emf">
        <DigestMethod Algorithm="http://www.w3.org/2000/09/xmldsig#sha1"/>
        <DigestValue>7lhGqPaa9H0wzoOQCe9f+KWjz5M=</DigestValue>
      </Reference>
      <Reference URI="/word/media/image40.emf?ContentType=image/x-emf">
        <DigestMethod Algorithm="http://www.w3.org/2000/09/xmldsig#sha1"/>
        <DigestValue>aJ5yEv8sGdZqfRGH0nXBVmfuljU=</DigestValue>
      </Reference>
      <Reference URI="/word/media/image41.emf?ContentType=image/x-emf">
        <DigestMethod Algorithm="http://www.w3.org/2000/09/xmldsig#sha1"/>
        <DigestValue>3MW46RKMgC+0LMqMI++p5JL56qk=</DigestValue>
      </Reference>
      <Reference URI="/word/media/image42.emf?ContentType=image/x-emf">
        <DigestMethod Algorithm="http://www.w3.org/2000/09/xmldsig#sha1"/>
        <DigestValue>b5MUajfd6Gr2o7MAQWWBMurIryg=</DigestValue>
      </Reference>
      <Reference URI="/word/media/image43.emf?ContentType=image/x-emf">
        <DigestMethod Algorithm="http://www.w3.org/2000/09/xmldsig#sha1"/>
        <DigestValue>5uzYS8J0JXrL8GyjRP+wGL0iyTs=</DigestValue>
      </Reference>
      <Reference URI="/word/media/image44.emf?ContentType=image/x-emf">
        <DigestMethod Algorithm="http://www.w3.org/2000/09/xmldsig#sha1"/>
        <DigestValue>ES93sMFywSWY/80FXqvSh9AdV3g=</DigestValue>
      </Reference>
      <Reference URI="/word/media/image45.emf?ContentType=image/x-emf">
        <DigestMethod Algorithm="http://www.w3.org/2000/09/xmldsig#sha1"/>
        <DigestValue>hPDKUnIjOx1M2DpxTFOdT1ssNsM=</DigestValue>
      </Reference>
      <Reference URI="/word/media/image46.emf?ContentType=image/x-emf">
        <DigestMethod Algorithm="http://www.w3.org/2000/09/xmldsig#sha1"/>
        <DigestValue>b2BFNfMUKJ/s1iBaIBXunOtHorM=</DigestValue>
      </Reference>
      <Reference URI="/word/media/image47.emf?ContentType=image/x-emf">
        <DigestMethod Algorithm="http://www.w3.org/2000/09/xmldsig#sha1"/>
        <DigestValue>/+D8PabHrfPPHsdNkNmVePXLnRE=</DigestValue>
      </Reference>
      <Reference URI="/word/media/image48.emf?ContentType=image/x-emf">
        <DigestMethod Algorithm="http://www.w3.org/2000/09/xmldsig#sha1"/>
        <DigestValue>JlBUKufOKTz9YIoATgvj39ADUcU=</DigestValue>
      </Reference>
      <Reference URI="/word/media/image49.emf?ContentType=image/x-emf">
        <DigestMethod Algorithm="http://www.w3.org/2000/09/xmldsig#sha1"/>
        <DigestValue>DJd8iq0EyLF0oqdQyHnta9Dyv2o=</DigestValue>
      </Reference>
      <Reference URI="/word/media/image5.emf?ContentType=image/x-emf">
        <DigestMethod Algorithm="http://www.w3.org/2000/09/xmldsig#sha1"/>
        <DigestValue>/Sd4/QDY3Ac53ANIprE8QFLzisY=</DigestValue>
      </Reference>
      <Reference URI="/word/media/image50.emf?ContentType=image/x-emf">
        <DigestMethod Algorithm="http://www.w3.org/2000/09/xmldsig#sha1"/>
        <DigestValue>/eFTnFIgj7jas504k6DeRIGc6MY=</DigestValue>
      </Reference>
      <Reference URI="/word/media/image51.emf?ContentType=image/x-emf">
        <DigestMethod Algorithm="http://www.w3.org/2000/09/xmldsig#sha1"/>
        <DigestValue>z2JiiPLgqMw8zQsILM556YVVSK0=</DigestValue>
      </Reference>
      <Reference URI="/word/media/image52.emf?ContentType=image/x-emf">
        <DigestMethod Algorithm="http://www.w3.org/2000/09/xmldsig#sha1"/>
        <DigestValue>N520bmJJ2JP3B1HwQxMpsYruG1k=</DigestValue>
      </Reference>
      <Reference URI="/word/media/image53.emf?ContentType=image/x-emf">
        <DigestMethod Algorithm="http://www.w3.org/2000/09/xmldsig#sha1"/>
        <DigestValue>cqTZbcvfZM6zgcQ4xkVc6tQuV5g=</DigestValue>
      </Reference>
      <Reference URI="/word/media/image54.emf?ContentType=image/x-emf">
        <DigestMethod Algorithm="http://www.w3.org/2000/09/xmldsig#sha1"/>
        <DigestValue>qVJCTzOR30h1cYbqP3gBsWCk8d8=</DigestValue>
      </Reference>
      <Reference URI="/word/media/image55.emf?ContentType=image/x-emf">
        <DigestMethod Algorithm="http://www.w3.org/2000/09/xmldsig#sha1"/>
        <DigestValue>Paw+Oh+tyJ4tkI8gyv7FkgoV3GA=</DigestValue>
      </Reference>
      <Reference URI="/word/media/image56.emf?ContentType=image/x-emf">
        <DigestMethod Algorithm="http://www.w3.org/2000/09/xmldsig#sha1"/>
        <DigestValue>zWFL8GtajrLhthPW4V/AZrq07Os=</DigestValue>
      </Reference>
      <Reference URI="/word/media/image57.emf?ContentType=image/x-emf">
        <DigestMethod Algorithm="http://www.w3.org/2000/09/xmldsig#sha1"/>
        <DigestValue>IKTN5y0QsfXaqaUeb6OxijVuBhE=</DigestValue>
      </Reference>
      <Reference URI="/word/media/image58.emf?ContentType=image/x-emf">
        <DigestMethod Algorithm="http://www.w3.org/2000/09/xmldsig#sha1"/>
        <DigestValue>2pJJOEbaex9kJcvYg8XnDX6BbTw=</DigestValue>
      </Reference>
      <Reference URI="/word/media/image59.emf?ContentType=image/x-emf">
        <DigestMethod Algorithm="http://www.w3.org/2000/09/xmldsig#sha1"/>
        <DigestValue>+lASoKusnu9vbrsxyMbLZr+V5BE=</DigestValue>
      </Reference>
      <Reference URI="/word/media/image6.emf?ContentType=image/x-emf">
        <DigestMethod Algorithm="http://www.w3.org/2000/09/xmldsig#sha1"/>
        <DigestValue>VqxOlZ6WPmME6Y/L6rvArmW7Pnc=</DigestValue>
      </Reference>
      <Reference URI="/word/media/image60.emf?ContentType=image/x-emf">
        <DigestMethod Algorithm="http://www.w3.org/2000/09/xmldsig#sha1"/>
        <DigestValue>7OrzSPqEcOVDNF7PkGYUwB593E8=</DigestValue>
      </Reference>
      <Reference URI="/word/media/image61.emf?ContentType=image/x-emf">
        <DigestMethod Algorithm="http://www.w3.org/2000/09/xmldsig#sha1"/>
        <DigestValue>6rHxnGaogzfhe+nMy7/5yEa0ZxY=</DigestValue>
      </Reference>
      <Reference URI="/word/media/image62.emf?ContentType=image/x-emf">
        <DigestMethod Algorithm="http://www.w3.org/2000/09/xmldsig#sha1"/>
        <DigestValue>Wrogbo6RhwgQ/NgmJV5kpE7k/MU=</DigestValue>
      </Reference>
      <Reference URI="/word/media/image63.emf?ContentType=image/x-emf">
        <DigestMethod Algorithm="http://www.w3.org/2000/09/xmldsig#sha1"/>
        <DigestValue>pLLaCs5fKBCP7Smb6GHt6stA/4o=</DigestValue>
      </Reference>
      <Reference URI="/word/media/image64.emf?ContentType=image/x-emf">
        <DigestMethod Algorithm="http://www.w3.org/2000/09/xmldsig#sha1"/>
        <DigestValue>H8rKnwrcSG/HvP45l7ZTr1dUcZo=</DigestValue>
      </Reference>
      <Reference URI="/word/media/image65.emf?ContentType=image/x-emf">
        <DigestMethod Algorithm="http://www.w3.org/2000/09/xmldsig#sha1"/>
        <DigestValue>9tRVEHRCCHBOY65ka+J4iQwS8lM=</DigestValue>
      </Reference>
      <Reference URI="/word/media/image66.emf?ContentType=image/x-emf">
        <DigestMethod Algorithm="http://www.w3.org/2000/09/xmldsig#sha1"/>
        <DigestValue>3tksLy6EAGoDj1D50g1eqdDkxAQ=</DigestValue>
      </Reference>
      <Reference URI="/word/media/image67.emf?ContentType=image/x-emf">
        <DigestMethod Algorithm="http://www.w3.org/2000/09/xmldsig#sha1"/>
        <DigestValue>na29C0rIfYl+orf+W7ZPJ5Va/sU=</DigestValue>
      </Reference>
      <Reference URI="/word/media/image68.emf?ContentType=image/x-emf">
        <DigestMethod Algorithm="http://www.w3.org/2000/09/xmldsig#sha1"/>
        <DigestValue>S+gJ74oNz0UhwhHe4s/QOPGZNrc=</DigestValue>
      </Reference>
      <Reference URI="/word/media/image69.emf?ContentType=image/x-emf">
        <DigestMethod Algorithm="http://www.w3.org/2000/09/xmldsig#sha1"/>
        <DigestValue>TmVw4qvx5OvjVwiCwjQXMQnP61E=</DigestValue>
      </Reference>
      <Reference URI="/word/media/image7.emf?ContentType=image/x-emf">
        <DigestMethod Algorithm="http://www.w3.org/2000/09/xmldsig#sha1"/>
        <DigestValue>wRGMozYAVgx/k5AyXf8MGiu1sy8=</DigestValue>
      </Reference>
      <Reference URI="/word/media/image70.emf?ContentType=image/x-emf">
        <DigestMethod Algorithm="http://www.w3.org/2000/09/xmldsig#sha1"/>
        <DigestValue>wj0XvfjCeaygXfvrqmHy0hIg4lw=</DigestValue>
      </Reference>
      <Reference URI="/word/media/image71.emf?ContentType=image/x-emf">
        <DigestMethod Algorithm="http://www.w3.org/2000/09/xmldsig#sha1"/>
        <DigestValue>MJDdL/qs3KgCpsQu2R+pD6NxCq8=</DigestValue>
      </Reference>
      <Reference URI="/word/media/image72.emf?ContentType=image/x-emf">
        <DigestMethod Algorithm="http://www.w3.org/2000/09/xmldsig#sha1"/>
        <DigestValue>6kB6rVtDB/Dgca6rvEMiUL27RwQ=</DigestValue>
      </Reference>
      <Reference URI="/word/media/image73.emf?ContentType=image/x-emf">
        <DigestMethod Algorithm="http://www.w3.org/2000/09/xmldsig#sha1"/>
        <DigestValue>0aSUudgFIKJgIqVaUVFrYHPP1Bo=</DigestValue>
      </Reference>
      <Reference URI="/word/media/image74.emf?ContentType=image/x-emf">
        <DigestMethod Algorithm="http://www.w3.org/2000/09/xmldsig#sha1"/>
        <DigestValue>LZ68IsBksNepzpY2FL0fpgQeTF4=</DigestValue>
      </Reference>
      <Reference URI="/word/media/image75.emf?ContentType=image/x-emf">
        <DigestMethod Algorithm="http://www.w3.org/2000/09/xmldsig#sha1"/>
        <DigestValue>Z5JtZv1rVyyk7YdasB5XaE6A5Hs=</DigestValue>
      </Reference>
      <Reference URI="/word/media/image76.emf?ContentType=image/x-emf">
        <DigestMethod Algorithm="http://www.w3.org/2000/09/xmldsig#sha1"/>
        <DigestValue>unUWJEO8GXYvfaVKEYvp7PS0Pqg=</DigestValue>
      </Reference>
      <Reference URI="/word/media/image77.emf?ContentType=image/x-emf">
        <DigestMethod Algorithm="http://www.w3.org/2000/09/xmldsig#sha1"/>
        <DigestValue>zFotNSr2dvY1noQQtVSZ2P5qxIY=</DigestValue>
      </Reference>
      <Reference URI="/word/media/image78.emf?ContentType=image/x-emf">
        <DigestMethod Algorithm="http://www.w3.org/2000/09/xmldsig#sha1"/>
        <DigestValue>ybBr8N+VlAuzXqsYEM1az6c/Qqs=</DigestValue>
      </Reference>
      <Reference URI="/word/media/image79.emf?ContentType=image/x-emf">
        <DigestMethod Algorithm="http://www.w3.org/2000/09/xmldsig#sha1"/>
        <DigestValue>1uMj3/ZDRfmu+Qro+5SjatKQ/3E=</DigestValue>
      </Reference>
      <Reference URI="/word/media/image8.emf?ContentType=image/x-emf">
        <DigestMethod Algorithm="http://www.w3.org/2000/09/xmldsig#sha1"/>
        <DigestValue>/UeP7bNIWK6aAIvg9I9Fidyyz90=</DigestValue>
      </Reference>
      <Reference URI="/word/media/image80.emf?ContentType=image/x-emf">
        <DigestMethod Algorithm="http://www.w3.org/2000/09/xmldsig#sha1"/>
        <DigestValue>L5rkLlm4DVtFbUKkXCIfKfECx2g=</DigestValue>
      </Reference>
      <Reference URI="/word/media/image81.emf?ContentType=image/x-emf">
        <DigestMethod Algorithm="http://www.w3.org/2000/09/xmldsig#sha1"/>
        <DigestValue>YzFqyqihBV8G23jnrPPA036wGr4=</DigestValue>
      </Reference>
      <Reference URI="/word/media/image82.emf?ContentType=image/x-emf">
        <DigestMethod Algorithm="http://www.w3.org/2000/09/xmldsig#sha1"/>
        <DigestValue>jRj0MCODkltiUTAEp5SN9sNJlkM=</DigestValue>
      </Reference>
      <Reference URI="/word/media/image83.emf?ContentType=image/x-emf">
        <DigestMethod Algorithm="http://www.w3.org/2000/09/xmldsig#sha1"/>
        <DigestValue>O21M7xwJ+LTo5e04UhIdbRR8t5E=</DigestValue>
      </Reference>
      <Reference URI="/word/media/image84.emf?ContentType=image/x-emf">
        <DigestMethod Algorithm="http://www.w3.org/2000/09/xmldsig#sha1"/>
        <DigestValue>FLL21W5hrg8yNtwzkdbHr2DKRoU=</DigestValue>
      </Reference>
      <Reference URI="/word/media/image85.emf?ContentType=image/x-emf">
        <DigestMethod Algorithm="http://www.w3.org/2000/09/xmldsig#sha1"/>
        <DigestValue>FDQ8rv2rQT8TuNgVXN+tTMCTH/U=</DigestValue>
      </Reference>
      <Reference URI="/word/media/image86.emf?ContentType=image/x-emf">
        <DigestMethod Algorithm="http://www.w3.org/2000/09/xmldsig#sha1"/>
        <DigestValue>pGJzY25NgqucDAeFwnKKWOzw3Lg=</DigestValue>
      </Reference>
      <Reference URI="/word/media/image87.emf?ContentType=image/x-emf">
        <DigestMethod Algorithm="http://www.w3.org/2000/09/xmldsig#sha1"/>
        <DigestValue>g56AIbeeYpuw7mPTvH+9sjrsvjo=</DigestValue>
      </Reference>
      <Reference URI="/word/media/image88.emf?ContentType=image/x-emf">
        <DigestMethod Algorithm="http://www.w3.org/2000/09/xmldsig#sha1"/>
        <DigestValue>B/cEb4JUdVLZ++eISUWMdlaSp1M=</DigestValue>
      </Reference>
      <Reference URI="/word/media/image89.emf?ContentType=image/x-emf">
        <DigestMethod Algorithm="http://www.w3.org/2000/09/xmldsig#sha1"/>
        <DigestValue>efwUJmWYY8tG+0wvdyWVTHBU/K0=</DigestValue>
      </Reference>
      <Reference URI="/word/media/image9.emf?ContentType=image/x-emf">
        <DigestMethod Algorithm="http://www.w3.org/2000/09/xmldsig#sha1"/>
        <DigestValue>pBtby992vcJhQp3aF+Cbi3k1Ctw=</DigestValue>
      </Reference>
      <Reference URI="/word/media/image90.emf?ContentType=image/x-emf">
        <DigestMethod Algorithm="http://www.w3.org/2000/09/xmldsig#sha1"/>
        <DigestValue>YClRwEn0b9/hYTin5bOa0btcN+g=</DigestValue>
      </Reference>
      <Reference URI="/word/media/image91.emf?ContentType=image/x-emf">
        <DigestMethod Algorithm="http://www.w3.org/2000/09/xmldsig#sha1"/>
        <DigestValue>h6tM1WaBCcMk4wBy0phB2p9WhdM=</DigestValue>
      </Reference>
      <Reference URI="/word/media/image92.emf?ContentType=image/x-emf">
        <DigestMethod Algorithm="http://www.w3.org/2000/09/xmldsig#sha1"/>
        <DigestValue>z7Vv8D9CA0v6583h7Xo0faQFPJs=</DigestValue>
      </Reference>
      <Reference URI="/word/media/image93.emf?ContentType=image/x-emf">
        <DigestMethod Algorithm="http://www.w3.org/2000/09/xmldsig#sha1"/>
        <DigestValue>I8XX5g4kFOcOVcXAwZw+2+s1YjU=</DigestValue>
      </Reference>
      <Reference URI="/word/numbering.xml?ContentType=application/vnd.openxmlformats-officedocument.wordprocessingml.numbering+xml">
        <DigestMethod Algorithm="http://www.w3.org/2000/09/xmldsig#sha1"/>
        <DigestValue>AcW8ljeuPLP85H+5lxghrLSH9WQ=</DigestValue>
      </Reference>
      <Reference URI="/word/settings.xml?ContentType=application/vnd.openxmlformats-officedocument.wordprocessingml.settings+xml">
        <DigestMethod Algorithm="http://www.w3.org/2000/09/xmldsig#sha1"/>
        <DigestValue>0AxhjmnOTBFgKBe2l4BQerikJb0=</DigestValue>
      </Reference>
      <Reference URI="/word/styles.xml?ContentType=application/vnd.openxmlformats-officedocument.wordprocessingml.styles+xml">
        <DigestMethod Algorithm="http://www.w3.org/2000/09/xmldsig#sha1"/>
        <DigestValue>iL4C6Bdd1mx3kdZhWoAClK8JCi8=</DigestValue>
      </Reference>
      <Reference URI="/word/theme/theme1.xml?ContentType=application/vnd.openxmlformats-officedocument.theme+xml">
        <DigestMethod Algorithm="http://www.w3.org/2000/09/xmldsig#sha1"/>
        <DigestValue>4wWUChEHgo3vs/dOeUJW1FYq/vo=</DigestValue>
      </Reference>
      <Reference URI="/word/webSettings.xml?ContentType=application/vnd.openxmlformats-officedocument.wordprocessingml.webSettings+xml">
        <DigestMethod Algorithm="http://www.w3.org/2000/09/xmldsig#sha1"/>
        <DigestValue>crsRRsUmBRSPhDowUJBt9g5YmFg=</DigestValue>
      </Reference>
    </Manifest>
    <SignatureProperties>
      <SignatureProperty Id="idSignatureTime" Target="#idPackageSignature">
        <mdssi:SignatureTime xmlns:mdssi="http://schemas.openxmlformats.org/package/2006/digital-signature">
          <mdssi:Format>YYYY-MM-DDThh:mm:ssTZD</mdssi:Format>
          <mdssi:Value>2017-08-02T08:09:33Z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10.0</WindowsVersion>
          <OfficeVersion>16.0</OfficeVersion>
          <ApplicationVersion>16.0</ApplicationVersion>
          <Monitors>2</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SignatureType>1</SignatureType>
        </SignatureInfoV1>
      </SignatureProperty>
    </SignatureProperties>
  </Object>
  <Object>
    <xd:QualifyingProperties xmlns:xd="http://uri.etsi.org/01903/v1.3.2#" Target="#idPackageSignature">
      <xd:SignedProperties Id="idSignedProperties">
        <xd:SignedSignatureProperties>
          <xd:SigningTime>2017-08-02T08:09:33Z</xd:SigningTime>
          <xd:SigningCertificate>
            <xd:Cert>
              <xd:CertDigest>
                <DigestMethod Algorithm="http://www.w3.org/2000/09/xmldsig#sha1"/>
                <DigestValue>6e72OwB1UQjI9G14cgTT7aNCejQ=</DigestValue>
              </xd:CertDigest>
              <xd:IssuerSerial>
                <X509IssuerName>CN=УЦ Федерального казначейства, O=Федеральное казначейство, C=RU, L=Москва, STREET="улица Ильинка, дом 7", ОГРН=1047797019830, ИНН=007710568760, S=77 г. Москва, E=uc_fk@roskazna.ru, OID.1.2.840.113549.1.9.2=Server CA</X509IssuerName>
                <X509SerialNumber>2292250</X509SerialNumber>
              </xd:IssuerSerial>
            </xd:Cert>
          </xd:SigningCertificate>
          <xd:SignaturePolicyIdentifier>
            <xd:SignaturePolicyImplied/>
          </xd:SignaturePolicyIdentifier>
        </xd:SignedSignatureProperties>
      </xd:SignedProperties>
    </xd:QualifyingProperties>
  </Object>
</Signature>
</file>

<file path=docProps/app.xml><?xml version="1.0" encoding="utf-8"?>
<Properties xmlns="http://schemas.openxmlformats.org/officeDocument/2006/extended-properties" xmlns:vt="http://schemas.openxmlformats.org/officeDocument/2006/docPropsVTypes">
  <Template>Normal.dotm</Template>
  <TotalTime>110</TotalTime>
  <Pages>1</Pages>
  <Words>6397</Words>
  <Characters>36465</Characters>
  <Application>Microsoft Office Word</Application>
  <DocSecurity>0</DocSecurity>
  <Lines>303</Lines>
  <Paragraphs>85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42777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Роман Улыбин</dc:creator>
  <cp:keywords/>
  <dc:description/>
  <cp:lastModifiedBy>Роман Улыбин</cp:lastModifiedBy>
  <cp:revision>35</cp:revision>
  <dcterms:created xsi:type="dcterms:W3CDTF">2017-08-02T02:34:00Z</dcterms:created>
  <dcterms:modified xsi:type="dcterms:W3CDTF">2017-08-02T08:04:00Z</dcterms:modified>
</cp:coreProperties>
</file>