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6A35" w:rsidRDefault="00FE6A35">
      <w:r>
        <w:rPr>
          <w:noProof/>
          <w:lang w:eastAsia="ru-RU"/>
        </w:rPr>
        <w:drawing>
          <wp:inline distT="0" distB="0" distL="0" distR="0" wp14:anchorId="7EB99BAB" wp14:editId="2C45A099">
            <wp:extent cx="5940425" cy="8455527"/>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8455527"/>
                    </a:xfrm>
                    <a:prstGeom prst="rect">
                      <a:avLst/>
                    </a:prstGeom>
                  </pic:spPr>
                </pic:pic>
              </a:graphicData>
            </a:graphic>
          </wp:inline>
        </w:drawing>
      </w:r>
    </w:p>
    <w:p w:rsidR="00FE6A35" w:rsidRDefault="00FE6A35">
      <w:r>
        <w:br w:type="page"/>
      </w:r>
    </w:p>
    <w:p w:rsidR="00FE6A35" w:rsidRDefault="00FE6A35">
      <w:r>
        <w:rPr>
          <w:noProof/>
          <w:lang w:eastAsia="ru-RU"/>
        </w:rPr>
        <w:lastRenderedPageBreak/>
        <w:drawing>
          <wp:inline distT="0" distB="0" distL="0" distR="0" wp14:anchorId="0974BBC3" wp14:editId="33E21113">
            <wp:extent cx="5940425" cy="5305856"/>
            <wp:effectExtent l="0" t="0" r="317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5" cy="5305856"/>
                    </a:xfrm>
                    <a:prstGeom prst="rect">
                      <a:avLst/>
                    </a:prstGeom>
                  </pic:spPr>
                </pic:pic>
              </a:graphicData>
            </a:graphic>
          </wp:inline>
        </w:drawing>
      </w:r>
    </w:p>
    <w:p w:rsidR="00FE6A35" w:rsidRDefault="00FE6A35">
      <w:r>
        <w:br w:type="page"/>
      </w:r>
    </w:p>
    <w:p w:rsidR="00E175CF" w:rsidRDefault="00FE6A35">
      <w:pPr>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E6A35">
        <w:rPr>
          <w:rFonts w:ascii="Times New Roman" w:hAnsi="Times New Roman" w:cs="Times New Roman"/>
          <w:sz w:val="24"/>
          <w:szCs w:val="24"/>
        </w:rPr>
        <w:t>Приложение №1</w:t>
      </w:r>
    </w:p>
    <w:p w:rsidR="00FE6A35" w:rsidRDefault="007A1DB2">
      <w:pPr>
        <w:rPr>
          <w:rFonts w:ascii="Times New Roman" w:hAnsi="Times New Roman" w:cs="Times New Roman"/>
          <w:sz w:val="24"/>
          <w:szCs w:val="24"/>
        </w:rPr>
      </w:pPr>
      <w:r>
        <w:rPr>
          <w:noProof/>
          <w:lang w:eastAsia="ru-RU"/>
        </w:rPr>
        <w:drawing>
          <wp:inline distT="0" distB="0" distL="0" distR="0" wp14:anchorId="79E64ECA" wp14:editId="54B0C4C1">
            <wp:extent cx="5892800" cy="86182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892800" cy="8618220"/>
                    </a:xfrm>
                    <a:prstGeom prst="rect">
                      <a:avLst/>
                    </a:prstGeom>
                  </pic:spPr>
                </pic:pic>
              </a:graphicData>
            </a:graphic>
          </wp:inline>
        </w:drawing>
      </w:r>
    </w:p>
    <w:p w:rsidR="00FE6A35" w:rsidRDefault="00FE6A35">
      <w:pPr>
        <w:rPr>
          <w:rFonts w:ascii="Times New Roman" w:hAnsi="Times New Roman" w:cs="Times New Roman"/>
          <w:sz w:val="24"/>
          <w:szCs w:val="24"/>
        </w:rPr>
      </w:pPr>
    </w:p>
    <w:p w:rsidR="00DF6145" w:rsidRDefault="00FE6A35">
      <w:pPr>
        <w:rPr>
          <w:rFonts w:ascii="Times New Roman" w:hAnsi="Times New Roman" w:cs="Times New Roman"/>
          <w:sz w:val="24"/>
          <w:szCs w:val="24"/>
        </w:rPr>
      </w:pPr>
      <w:r>
        <w:rPr>
          <w:rFonts w:ascii="Times New Roman" w:hAnsi="Times New Roman" w:cs="Times New Roman"/>
          <w:sz w:val="24"/>
          <w:szCs w:val="24"/>
        </w:rPr>
        <w:t xml:space="preserve">                                                                                                         </w:t>
      </w:r>
      <w:r w:rsidR="007A1DB2">
        <w:rPr>
          <w:rFonts w:ascii="Times New Roman" w:hAnsi="Times New Roman" w:cs="Times New Roman"/>
          <w:sz w:val="24"/>
          <w:szCs w:val="24"/>
        </w:rPr>
        <w:t xml:space="preserve">               </w:t>
      </w:r>
    </w:p>
    <w:p w:rsidR="00DF6145" w:rsidRDefault="00DF6145">
      <w:pPr>
        <w:rPr>
          <w:rFonts w:ascii="Times New Roman" w:hAnsi="Times New Roman" w:cs="Times New Roman"/>
          <w:sz w:val="24"/>
          <w:szCs w:val="24"/>
        </w:rPr>
      </w:pPr>
    </w:p>
    <w:p w:rsidR="00FE6A35" w:rsidRDefault="00DF6145">
      <w:pPr>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FE6A35">
        <w:rPr>
          <w:rFonts w:ascii="Times New Roman" w:hAnsi="Times New Roman" w:cs="Times New Roman"/>
          <w:sz w:val="24"/>
          <w:szCs w:val="24"/>
        </w:rPr>
        <w:t>Приложение №2</w:t>
      </w:r>
    </w:p>
    <w:p w:rsidR="00FE6A35" w:rsidRDefault="00FE6A35">
      <w:pPr>
        <w:rPr>
          <w:rFonts w:ascii="Times New Roman" w:hAnsi="Times New Roman" w:cs="Times New Roman"/>
          <w:sz w:val="24"/>
          <w:szCs w:val="24"/>
        </w:rPr>
      </w:pPr>
      <w:r>
        <w:rPr>
          <w:noProof/>
          <w:lang w:eastAsia="ru-RU"/>
        </w:rPr>
        <w:drawing>
          <wp:inline distT="0" distB="0" distL="0" distR="0" wp14:anchorId="661F0646" wp14:editId="79F7B1B8">
            <wp:extent cx="5940425" cy="8584268"/>
            <wp:effectExtent l="0" t="0" r="317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8584268"/>
                    </a:xfrm>
                    <a:prstGeom prst="rect">
                      <a:avLst/>
                    </a:prstGeom>
                  </pic:spPr>
                </pic:pic>
              </a:graphicData>
            </a:graphic>
          </wp:inline>
        </w:drawing>
      </w:r>
    </w:p>
    <w:p w:rsidR="00A9781C" w:rsidRDefault="00FE6A35" w:rsidP="00A9781C">
      <w:pPr>
        <w:rPr>
          <w:rFonts w:ascii="Times New Roman" w:hAnsi="Times New Roman" w:cs="Times New Roman"/>
          <w:sz w:val="24"/>
          <w:szCs w:val="24"/>
        </w:rPr>
      </w:pPr>
      <w:r>
        <w:rPr>
          <w:rFonts w:ascii="Times New Roman" w:hAnsi="Times New Roman" w:cs="Times New Roman"/>
          <w:sz w:val="24"/>
          <w:szCs w:val="24"/>
        </w:rPr>
        <w:t xml:space="preserve">                                              </w:t>
      </w:r>
    </w:p>
    <w:p w:rsidR="00DF6145" w:rsidRDefault="00A9781C" w:rsidP="00A9781C">
      <w:pPr>
        <w:rPr>
          <w:rFonts w:ascii="Times New Roman" w:hAnsi="Times New Roman" w:cs="Times New Roman"/>
          <w:sz w:val="24"/>
          <w:szCs w:val="24"/>
        </w:rPr>
      </w:pPr>
      <w:r>
        <w:rPr>
          <w:rFonts w:ascii="Times New Roman" w:hAnsi="Times New Roman" w:cs="Times New Roman"/>
          <w:sz w:val="24"/>
          <w:szCs w:val="24"/>
        </w:rPr>
        <w:t xml:space="preserve">                                                                                                                           </w:t>
      </w:r>
    </w:p>
    <w:p w:rsidR="00DF6145" w:rsidRDefault="00DF6145" w:rsidP="00A9781C">
      <w:pPr>
        <w:rPr>
          <w:rFonts w:ascii="Times New Roman" w:hAnsi="Times New Roman" w:cs="Times New Roman"/>
          <w:sz w:val="24"/>
          <w:szCs w:val="24"/>
        </w:rPr>
      </w:pPr>
    </w:p>
    <w:p w:rsidR="00A9781C" w:rsidRDefault="00DF6145" w:rsidP="00A9781C">
      <w:pPr>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bookmarkStart w:id="0" w:name="_GoBack"/>
      <w:bookmarkEnd w:id="0"/>
      <w:r w:rsidR="00A9781C">
        <w:rPr>
          <w:rFonts w:ascii="Times New Roman" w:hAnsi="Times New Roman" w:cs="Times New Roman"/>
          <w:sz w:val="24"/>
          <w:szCs w:val="24"/>
        </w:rPr>
        <w:t xml:space="preserve">   Приложение №3</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ГОСУДАРСТВЕННЫЙ КОНТРАКТ №</w:t>
      </w:r>
      <w:r w:rsidRPr="00692AE7">
        <w:rPr>
          <w:rFonts w:ascii="Times New Roman" w:eastAsia="Times New Roman" w:hAnsi="Times New Roman" w:cs="Times New Roman"/>
          <w:sz w:val="20"/>
          <w:szCs w:val="20"/>
          <w:lang w:eastAsia="ru-RU"/>
        </w:rPr>
        <w:t xml:space="preserve"> </w:t>
      </w:r>
      <w:r w:rsidRPr="00692AE7">
        <w:rPr>
          <w:rFonts w:ascii="Times New Roman" w:eastAsia="Times New Roman" w:hAnsi="Times New Roman" w:cs="Times New Roman"/>
          <w:b/>
          <w:sz w:val="24"/>
          <w:szCs w:val="24"/>
          <w:lang w:eastAsia="ar-SA"/>
        </w:rPr>
        <w:t>2013.5561</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 xml:space="preserve">на разработку рабочей документации и выполнение работ по реконструкции и строительству объекта: «Реконструкция и техническое перевооружение больничного комплекса МУЗ Барабинская ЦРБ (реконструкция лечебного корпуса)» в г. </w:t>
      </w:r>
      <w:proofErr w:type="gramStart"/>
      <w:r w:rsidRPr="00692AE7">
        <w:rPr>
          <w:rFonts w:ascii="Times New Roman" w:eastAsia="Times New Roman" w:hAnsi="Times New Roman" w:cs="Times New Roman"/>
          <w:b/>
          <w:sz w:val="24"/>
          <w:szCs w:val="24"/>
          <w:lang w:eastAsia="ar-SA"/>
        </w:rPr>
        <w:t>Барабинске</w:t>
      </w:r>
      <w:proofErr w:type="gramEnd"/>
      <w:r w:rsidRPr="00692AE7">
        <w:rPr>
          <w:rFonts w:ascii="Times New Roman" w:eastAsia="Times New Roman" w:hAnsi="Times New Roman" w:cs="Times New Roman"/>
          <w:b/>
          <w:sz w:val="24"/>
          <w:szCs w:val="24"/>
          <w:lang w:eastAsia="ar-SA"/>
        </w:rPr>
        <w:t>, Новосибирской области»</w:t>
      </w: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г. Новосибирск                                                                                           «31»  января 2013 г.</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roofErr w:type="gramStart"/>
      <w:r w:rsidRPr="00692AE7">
        <w:rPr>
          <w:rFonts w:ascii="Times New Roman" w:eastAsia="Times New Roman" w:hAnsi="Times New Roman" w:cs="Times New Roman"/>
          <w:b/>
          <w:sz w:val="24"/>
          <w:szCs w:val="24"/>
          <w:lang w:eastAsia="ar-SA"/>
        </w:rPr>
        <w:t>Государственное казенное учреждение Новосибирской области «Управление капитального строительства» (сокращенное наименование - ГКУ НСО «УКС»),</w:t>
      </w:r>
      <w:r w:rsidRPr="00692AE7">
        <w:rPr>
          <w:rFonts w:ascii="Times New Roman" w:eastAsia="Times New Roman" w:hAnsi="Times New Roman" w:cs="Times New Roman"/>
          <w:sz w:val="24"/>
          <w:szCs w:val="24"/>
          <w:lang w:eastAsia="ar-SA"/>
        </w:rPr>
        <w:t xml:space="preserve"> от имени Новосибирской области </w:t>
      </w:r>
      <w:r w:rsidRPr="00692AE7">
        <w:rPr>
          <w:rFonts w:ascii="Times New Roman" w:eastAsia="Arial" w:hAnsi="Times New Roman" w:cs="Times New Roman"/>
          <w:sz w:val="24"/>
          <w:szCs w:val="24"/>
          <w:lang w:eastAsia="ar-SA"/>
        </w:rPr>
        <w:t xml:space="preserve">в целях обеспечения государственных нужд, </w:t>
      </w:r>
      <w:r w:rsidRPr="00692AE7">
        <w:rPr>
          <w:rFonts w:ascii="Times New Roman" w:eastAsia="Times New Roman" w:hAnsi="Times New Roman" w:cs="Times New Roman"/>
          <w:sz w:val="24"/>
          <w:szCs w:val="24"/>
          <w:lang w:eastAsia="ar-SA"/>
        </w:rPr>
        <w:t xml:space="preserve">именуемое в дальнейшем </w:t>
      </w:r>
      <w:r w:rsidRPr="00692AE7">
        <w:rPr>
          <w:rFonts w:ascii="Times New Roman" w:eastAsia="Times New Roman" w:hAnsi="Times New Roman" w:cs="Times New Roman"/>
          <w:b/>
          <w:sz w:val="24"/>
          <w:szCs w:val="24"/>
          <w:lang w:eastAsia="ar-SA"/>
        </w:rPr>
        <w:t>«Заказчик»</w:t>
      </w:r>
      <w:r w:rsidRPr="00692AE7">
        <w:rPr>
          <w:rFonts w:ascii="Times New Roman" w:eastAsia="Times New Roman" w:hAnsi="Times New Roman" w:cs="Times New Roman"/>
          <w:sz w:val="24"/>
          <w:szCs w:val="24"/>
          <w:lang w:eastAsia="ar-SA"/>
        </w:rPr>
        <w:t xml:space="preserve">, в лице </w:t>
      </w:r>
      <w:r w:rsidRPr="00692AE7">
        <w:rPr>
          <w:rFonts w:ascii="Times New Roman" w:eastAsia="Times New Roman" w:hAnsi="Times New Roman" w:cs="Times New Roman"/>
          <w:b/>
          <w:sz w:val="24"/>
          <w:szCs w:val="24"/>
          <w:lang w:eastAsia="ar-SA"/>
        </w:rPr>
        <w:t>директора Васильева Виталия Владиславовича</w:t>
      </w:r>
      <w:r w:rsidRPr="00692AE7">
        <w:rPr>
          <w:rFonts w:ascii="Times New Roman" w:eastAsia="Times New Roman" w:hAnsi="Times New Roman" w:cs="Times New Roman"/>
          <w:sz w:val="24"/>
          <w:szCs w:val="24"/>
          <w:lang w:eastAsia="ar-SA"/>
        </w:rPr>
        <w:t>, действующего на основании Устава, с одной стороны, и</w:t>
      </w:r>
      <w:proofErr w:type="gramEnd"/>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roofErr w:type="gramStart"/>
      <w:r w:rsidRPr="00692AE7">
        <w:rPr>
          <w:rFonts w:ascii="Times New Roman" w:eastAsia="Times New Roman" w:hAnsi="Times New Roman" w:cs="Times New Roman"/>
          <w:b/>
          <w:sz w:val="24"/>
          <w:szCs w:val="24"/>
          <w:lang w:eastAsia="ar-SA"/>
        </w:rPr>
        <w:t>Общество с ограниченной ответственностью «</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 (</w:t>
      </w:r>
      <w:r w:rsidRPr="00692AE7">
        <w:rPr>
          <w:rFonts w:ascii="Times New Roman" w:eastAsia="Times New Roman" w:hAnsi="Times New Roman" w:cs="Times New Roman"/>
          <w:b/>
          <w:sz w:val="24"/>
          <w:szCs w:val="24"/>
          <w:lang w:eastAsia="ru-RU"/>
        </w:rPr>
        <w:t xml:space="preserve">ООО </w:t>
      </w: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 xml:space="preserve">»), </w:t>
      </w:r>
      <w:r w:rsidRPr="00692AE7">
        <w:rPr>
          <w:rFonts w:ascii="Times New Roman" w:eastAsia="Times New Roman" w:hAnsi="Times New Roman" w:cs="Times New Roman"/>
          <w:sz w:val="24"/>
          <w:szCs w:val="24"/>
          <w:lang w:eastAsia="ar-SA"/>
        </w:rPr>
        <w:t xml:space="preserve">именуемое в дальнейшем </w:t>
      </w:r>
      <w:r w:rsidRPr="00692AE7">
        <w:rPr>
          <w:rFonts w:ascii="Times New Roman" w:eastAsia="Times New Roman" w:hAnsi="Times New Roman" w:cs="Times New Roman"/>
          <w:b/>
          <w:sz w:val="24"/>
          <w:szCs w:val="24"/>
          <w:lang w:eastAsia="ar-SA"/>
        </w:rPr>
        <w:t>«Подрядчик»,</w:t>
      </w:r>
      <w:r w:rsidRPr="00692AE7">
        <w:rPr>
          <w:rFonts w:ascii="Times New Roman" w:eastAsia="Times New Roman" w:hAnsi="Times New Roman" w:cs="Times New Roman"/>
          <w:sz w:val="24"/>
          <w:szCs w:val="24"/>
          <w:lang w:eastAsia="ar-SA"/>
        </w:rPr>
        <w:t xml:space="preserve"> в лице </w:t>
      </w:r>
      <w:r w:rsidRPr="00692AE7">
        <w:rPr>
          <w:rFonts w:ascii="Times New Roman" w:eastAsia="Times New Roman" w:hAnsi="Times New Roman" w:cs="Times New Roman"/>
          <w:b/>
          <w:sz w:val="24"/>
          <w:szCs w:val="24"/>
          <w:lang w:eastAsia="ar-SA"/>
        </w:rPr>
        <w:t>директора Якутина Евгения Викторовича,</w:t>
      </w:r>
      <w:r w:rsidRPr="00692AE7">
        <w:rPr>
          <w:rFonts w:ascii="Times New Roman" w:eastAsia="Times New Roman" w:hAnsi="Times New Roman" w:cs="Times New Roman"/>
          <w:sz w:val="24"/>
          <w:szCs w:val="24"/>
          <w:lang w:eastAsia="ar-SA"/>
        </w:rPr>
        <w:t xml:space="preserve">  действующего на основании Устава, с другой стороны, именуемые в дальнейшем «Стороны», заключили настоящий Государственный контракт (далее - Контракт) на основании результатов размещения государственного заказа путем проведения открытого аукциона в электронной форме (Протокол подведения итогов открытого аукциона в электронной форме от «17» января 2013 г</w:t>
      </w:r>
      <w:proofErr w:type="gramEnd"/>
      <w:r w:rsidRPr="00692AE7">
        <w:rPr>
          <w:rFonts w:ascii="Times New Roman" w:eastAsia="Times New Roman" w:hAnsi="Times New Roman" w:cs="Times New Roman"/>
          <w:sz w:val="24"/>
          <w:szCs w:val="24"/>
          <w:lang w:eastAsia="ar-SA"/>
        </w:rPr>
        <w:t>.), о нижеследующем:</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1. Предмет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1.1. Подрядчик, по заданию Заказчика обязуется выполнить работы по разработке рабочей документации, реконструкции и строительству объекта </w:t>
      </w:r>
      <w:r w:rsidRPr="00692AE7">
        <w:rPr>
          <w:rFonts w:ascii="Times New Roman" w:eastAsia="Times New Roman" w:hAnsi="Times New Roman" w:cs="Times New Roman"/>
          <w:b/>
          <w:sz w:val="24"/>
          <w:szCs w:val="24"/>
          <w:lang w:eastAsia="ar-SA"/>
        </w:rPr>
        <w:t>«Реконструкция и техническое перевооружение больничного комплекса МУЗ Барабинская ЦРБ (реконструкция лечебного корпуса)» в г. Барабинске, Новосибирской области» по адресу:</w:t>
      </w:r>
      <w:r w:rsidRPr="00692AE7">
        <w:rPr>
          <w:rFonts w:ascii="Times New Roman" w:eastAsia="Arial Unicode MS" w:hAnsi="Times New Roman" w:cs="Times New Roman"/>
          <w:b/>
          <w:sz w:val="24"/>
          <w:szCs w:val="24"/>
          <w:lang w:eastAsia="ar-SA"/>
        </w:rPr>
        <w:t xml:space="preserve"> Новосибирская область, </w:t>
      </w:r>
      <w:proofErr w:type="spellStart"/>
      <w:r w:rsidRPr="00692AE7">
        <w:rPr>
          <w:rFonts w:ascii="Times New Roman" w:eastAsia="Arial Unicode MS" w:hAnsi="Times New Roman" w:cs="Times New Roman"/>
          <w:b/>
          <w:sz w:val="24"/>
          <w:szCs w:val="24"/>
          <w:lang w:eastAsia="ar-SA"/>
        </w:rPr>
        <w:t>Барабинский</w:t>
      </w:r>
      <w:proofErr w:type="spellEnd"/>
      <w:r w:rsidRPr="00692AE7">
        <w:rPr>
          <w:rFonts w:ascii="Times New Roman" w:eastAsia="Arial Unicode MS" w:hAnsi="Times New Roman" w:cs="Times New Roman"/>
          <w:b/>
          <w:sz w:val="24"/>
          <w:szCs w:val="24"/>
          <w:lang w:eastAsia="ar-SA"/>
        </w:rPr>
        <w:t xml:space="preserve"> район, г. Барабинск,  ул. Ульяновская №26</w:t>
      </w:r>
      <w:r w:rsidRPr="00692AE7">
        <w:rPr>
          <w:rFonts w:ascii="Times New Roman" w:eastAsia="Times New Roman" w:hAnsi="Times New Roman" w:cs="Times New Roman"/>
          <w:sz w:val="24"/>
          <w:szCs w:val="24"/>
          <w:lang w:eastAsia="ar-SA"/>
        </w:rPr>
        <w:t xml:space="preserve">  (далее – Объект), в </w:t>
      </w:r>
      <w:proofErr w:type="gramStart"/>
      <w:r w:rsidRPr="00692AE7">
        <w:rPr>
          <w:rFonts w:ascii="Times New Roman" w:eastAsia="Times New Roman" w:hAnsi="Times New Roman" w:cs="Times New Roman"/>
          <w:sz w:val="24"/>
          <w:szCs w:val="24"/>
          <w:lang w:eastAsia="ar-SA"/>
        </w:rPr>
        <w:t>соответствии</w:t>
      </w:r>
      <w:proofErr w:type="gramEnd"/>
      <w:r w:rsidRPr="00692AE7">
        <w:rPr>
          <w:rFonts w:ascii="Times New Roman" w:eastAsia="Times New Roman" w:hAnsi="Times New Roman" w:cs="Times New Roman"/>
          <w:sz w:val="24"/>
          <w:szCs w:val="24"/>
          <w:lang w:eastAsia="ar-SA"/>
        </w:rPr>
        <w:t xml:space="preserve"> с Техническим заданием (Приложение № 1 к Контракту), в сроки, предусмотренные настоящим Контрактом и Календарным графиком производства работ (Приложение № 2 к Контракту), а Заказчик обязуется принять и оплатить работы, выполненные Подрядчиком, на условиях настоящего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1.2.Состав рабочей документации должен соответствовать ГОСТ </w:t>
      </w:r>
      <w:proofErr w:type="gramStart"/>
      <w:r w:rsidRPr="00692AE7">
        <w:rPr>
          <w:rFonts w:ascii="Times New Roman" w:eastAsia="Times New Roman" w:hAnsi="Times New Roman" w:cs="Times New Roman"/>
          <w:sz w:val="24"/>
          <w:szCs w:val="24"/>
          <w:lang w:eastAsia="ar-SA"/>
        </w:rPr>
        <w:t>Р</w:t>
      </w:r>
      <w:proofErr w:type="gramEnd"/>
      <w:r w:rsidRPr="00692AE7">
        <w:rPr>
          <w:rFonts w:ascii="Times New Roman" w:eastAsia="Times New Roman" w:hAnsi="Times New Roman" w:cs="Times New Roman"/>
          <w:sz w:val="24"/>
          <w:szCs w:val="24"/>
          <w:lang w:eastAsia="ar-SA"/>
        </w:rPr>
        <w:t xml:space="preserve"> 21.1101-2009 «Система проектной документации для строительства. Основные требования к проектной и рабочей документации».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1.3.Подрядчик обязан осуществлять реконструкцию и строительство Объекта и связанные с ним работы в соответствии с технической документацией, определяющей объем, содержание работ и </w:t>
      </w:r>
      <w:proofErr w:type="gramStart"/>
      <w:r w:rsidRPr="00692AE7">
        <w:rPr>
          <w:rFonts w:ascii="Times New Roman" w:eastAsia="Times New Roman" w:hAnsi="Times New Roman" w:cs="Times New Roman"/>
          <w:sz w:val="24"/>
          <w:szCs w:val="24"/>
          <w:lang w:eastAsia="ar-SA"/>
        </w:rPr>
        <w:t>другие</w:t>
      </w:r>
      <w:proofErr w:type="gramEnd"/>
      <w:r w:rsidRPr="00692AE7">
        <w:rPr>
          <w:rFonts w:ascii="Times New Roman" w:eastAsia="Times New Roman" w:hAnsi="Times New Roman" w:cs="Times New Roman"/>
          <w:sz w:val="24"/>
          <w:szCs w:val="24"/>
          <w:lang w:eastAsia="ar-SA"/>
        </w:rPr>
        <w:t xml:space="preserve">  предъявляемые к ним требования, а именно в соответствии с Техническим заданием, проектной и рабочей документацией (далее – Техническая документация) и техническими регламентами.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1.4. Финансирование по настоящему Контракту осуществляется за счет бюджета Новосибирской области.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1.5. Объемы работ по разработке рабочей документации по настоящему Контракту определяются проектной документацией; объемы строительно-монтажных работ по настоящему Контракту определяются Технической документацией.</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2. Стоимость работ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2.1. Цена Контракта определена по итогам размещения государственного заказа 0351200003812000051 и составляет: 276 835 201 (двести семьдесят шесть миллионов восемьсот тридцать пять тысяч двести один) рубль 20 копеек, в </w:t>
      </w:r>
      <w:proofErr w:type="spellStart"/>
      <w:r w:rsidRPr="00692AE7">
        <w:rPr>
          <w:rFonts w:ascii="Times New Roman" w:eastAsia="Times New Roman" w:hAnsi="Times New Roman" w:cs="Times New Roman"/>
          <w:sz w:val="24"/>
          <w:szCs w:val="24"/>
          <w:lang w:eastAsia="ar-SA"/>
        </w:rPr>
        <w:t>т.ч</w:t>
      </w:r>
      <w:proofErr w:type="spellEnd"/>
      <w:r w:rsidRPr="00692AE7">
        <w:rPr>
          <w:rFonts w:ascii="Times New Roman" w:eastAsia="Times New Roman" w:hAnsi="Times New Roman" w:cs="Times New Roman"/>
          <w:sz w:val="24"/>
          <w:szCs w:val="24"/>
          <w:lang w:eastAsia="ar-SA"/>
        </w:rPr>
        <w:t>. НДС 18%.</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2.2. Объемы ассигнований на оплату по настоящему контракту составляют: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на 2013 год – 73 440 000,00 руб.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на 2014 год – 129 212 172,00 руб.</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на 2015 год - 74 183 029,20 руб.</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2.3. Цена Контракта является твердой и не может изменяться в ходе его исполнения.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xml:space="preserve">Цена Контракта включает в себя все расходы, связанные с выполнением работ по настоящему контракту, в полном </w:t>
      </w:r>
      <w:proofErr w:type="gramStart"/>
      <w:r w:rsidRPr="00692AE7">
        <w:rPr>
          <w:rFonts w:ascii="Times New Roman" w:eastAsia="Times New Roman" w:hAnsi="Times New Roman" w:cs="Times New Roman"/>
          <w:sz w:val="24"/>
          <w:szCs w:val="24"/>
          <w:lang w:eastAsia="ar-SA"/>
        </w:rPr>
        <w:t>объеме</w:t>
      </w:r>
      <w:proofErr w:type="gramEnd"/>
      <w:r w:rsidRPr="00692AE7">
        <w:rPr>
          <w:rFonts w:ascii="Times New Roman" w:eastAsia="Times New Roman" w:hAnsi="Times New Roman" w:cs="Times New Roman"/>
          <w:sz w:val="24"/>
          <w:szCs w:val="24"/>
          <w:lang w:eastAsia="ar-SA"/>
        </w:rPr>
        <w:t xml:space="preserve">, в том числе уплату налогов, сборов и других обязательных платежей. </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3. Управление Контрактом</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3.1. </w:t>
      </w:r>
      <w:proofErr w:type="gramStart"/>
      <w:r w:rsidRPr="00692AE7">
        <w:rPr>
          <w:rFonts w:ascii="Times New Roman" w:eastAsia="Times New Roman" w:hAnsi="Times New Roman" w:cs="Times New Roman"/>
          <w:sz w:val="24"/>
          <w:szCs w:val="24"/>
          <w:lang w:eastAsia="ar-SA"/>
        </w:rPr>
        <w:t>Строительный контроль за выполнением работ по настоящему Контракту и приемку выполненных Подрядчиком работ осуществляют ответственные работники Заказчика, которые на основании доверенности, подписанной руководителем Заказчика, подписывают акты о приемке выполненных работ по форме КС-2, справки о стоимости выполненных работ и затрат по форме КС-3,  иные документы, связанные с осуществлением строительного контроля, кроме того участвуют в совещаниях и комиссиях, связанных со строительством</w:t>
      </w:r>
      <w:proofErr w:type="gramEnd"/>
      <w:r w:rsidRPr="00692AE7">
        <w:rPr>
          <w:rFonts w:ascii="Times New Roman" w:eastAsia="Times New Roman" w:hAnsi="Times New Roman" w:cs="Times New Roman"/>
          <w:sz w:val="24"/>
          <w:szCs w:val="24"/>
          <w:lang w:eastAsia="ar-SA"/>
        </w:rPr>
        <w:t xml:space="preserve"> Объекта.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3.2. Интересы Подрядчика по настоящему Контракту представляют работники Подрядчика, которые уполномочены руководителем Подрядчик на основании доверенности </w:t>
      </w:r>
      <w:proofErr w:type="gramStart"/>
      <w:r w:rsidRPr="00692AE7">
        <w:rPr>
          <w:rFonts w:ascii="Times New Roman" w:eastAsia="Times New Roman" w:hAnsi="Times New Roman" w:cs="Times New Roman"/>
          <w:sz w:val="24"/>
          <w:szCs w:val="24"/>
          <w:lang w:eastAsia="ar-SA"/>
        </w:rPr>
        <w:t>подписывать</w:t>
      </w:r>
      <w:proofErr w:type="gramEnd"/>
      <w:r w:rsidRPr="00692AE7">
        <w:rPr>
          <w:rFonts w:ascii="Times New Roman" w:eastAsia="Times New Roman" w:hAnsi="Times New Roman" w:cs="Times New Roman"/>
          <w:sz w:val="24"/>
          <w:szCs w:val="24"/>
          <w:lang w:eastAsia="ar-SA"/>
        </w:rPr>
        <w:t xml:space="preserve"> акты о приемке выполненных работ по форме КС-2, справки о стоимости выполненных работ и затрат по форме КС-3, получать от Заказчика предписания, письма, претензии, участвовать в совещаниях и комиссиях, связанных со строительством Объекта. Подрядчик обязан предоставить Заказчику указанные доверенности одновременно с подписанием настоящего Контракта и незамедлительно уведомлять Заказчика об их отзыве и назначении новых уполномоченных работников с обязательным предоставлением их доверенностей.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3.3. Все взаимоотношения Сторон по настоящему Контракту оформляются Сторонами в письменном </w:t>
      </w:r>
      <w:proofErr w:type="gramStart"/>
      <w:r w:rsidRPr="00692AE7">
        <w:rPr>
          <w:rFonts w:ascii="Times New Roman" w:eastAsia="Times New Roman" w:hAnsi="Times New Roman" w:cs="Times New Roman"/>
          <w:sz w:val="24"/>
          <w:szCs w:val="24"/>
          <w:lang w:eastAsia="ar-SA"/>
        </w:rPr>
        <w:t>виде</w:t>
      </w:r>
      <w:proofErr w:type="gramEnd"/>
      <w:r w:rsidRPr="00692AE7">
        <w:rPr>
          <w:rFonts w:ascii="Times New Roman" w:eastAsia="Times New Roman" w:hAnsi="Times New Roman" w:cs="Times New Roman"/>
          <w:sz w:val="24"/>
          <w:szCs w:val="24"/>
          <w:lang w:eastAsia="ar-SA"/>
        </w:rPr>
        <w:t>, при этом указания Подрядчику могут даваться в журнале учета выполненных работ, которые должны находиться на Объекте.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3.4. На основании и в соответствии с переданной Заказчиком Технической документацией Подрядчик должен в течение 10 дней после заключения настоящего Контракта разработать организационно-технологическую документацию (проект производства работ), включающую технологические карты, регламентирующие технологию отельных видов работ с целью обеспечения их надлежащего качества. При наличии замечаний Заказчика Подрядчик обязан внести изменения в разработанную документацию в сроки, установленные Заказчиком.</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3.5. Заказчик вправе при необходимости вносить изменения в проектную и рабочую документацию и корректировать структуру сметного расчета в соответствии с Градостроительным кодексом Российской Федерации при обязательном наличии следующих условий: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указанная корректировка не влечет за собой изменение цены настоящего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если указанная корректировка не влечет за собой изменение объемов работ по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4. Сроки выполнения работ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4.1 Срок выполнения работ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4.1.1 Начало выполнения работ по Контракту - с момента заключения настоящего Контракта;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4.1.2. Срок окончания работ по разработке рабочей документации – «30» апреля 2013г.</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4.1.3. Срок окончания работ по выполнению строительно-монтажных работ – «30» марта 2015г.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Реконструкция, строительство, поставка и  монтаж инженерного оборудования выполняются параллельно.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4.1.4. Промежуточные сроки выполнения работ определяются Графиком выполнения работ (Приложение к Приложению № 2 к настоящему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5. Объем работ. Порядок сдачи-приемки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5.1. Объемы работ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5.1.1. Объемы работ по настоящему Контракту определяются Технической документацией.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5.2. Сдача-приемка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5.2.1. Ежемесячная приемка выполненных работ производится Заказчиком согласно Графику выполнения работ (Приложение к Приложению № 2) после осмотра выполненных работ в натуре и представления Подрядчиком полного комплекта надлежащим образом оформленной и подписанной исполнительной документации. Подписание форм КС-2, КС-3 производится Заказчиком в течение 6-ти рабочих дней  с момента их получения от Подрядчика.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отказа Заказчика от приемки работ последний в сроки, установленные для подписания КС-2, КС-3, направляет Подрядчику предписание, в котором указывается  перечень замечаний (недостатков в </w:t>
      </w:r>
      <w:r w:rsidRPr="00692AE7">
        <w:rPr>
          <w:rFonts w:ascii="Times New Roman" w:eastAsia="Times New Roman" w:hAnsi="Times New Roman" w:cs="Times New Roman"/>
          <w:sz w:val="24"/>
          <w:szCs w:val="24"/>
          <w:lang w:eastAsia="ar-SA"/>
        </w:rPr>
        <w:lastRenderedPageBreak/>
        <w:t xml:space="preserve">работе) и сроков их устранения. Повторная приемка работ проводится Заказчиком только после устранения Подрядчиком всех замечаний (недостатков в работе).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5.2.2. Заказчик ежемесячно принимает выполненные объемы работ не позднее 20 числа текущего месяца. Оформление актов о приемке выполненных работ формы КС-2 производится на электронных и бумажных носителях на основании данных журнала учета выполненных работ формы КС-6а, ведущегося Подрядчиком. Оформление справки о стоимости выполненных работ и затрат формы КС-3 производится на основании акта приемки выполненных работ формы КС-2.</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Акты приемки выполненных работ формы КС-2 и журнал учета выполненных работ формы КС-6а должны оформляться Подрядчиком с использованием программ Гранд смета (или иного сметного программного продукта, позволяющего создавать сметную документацию универсального формата, работающего со всеми сметными программами).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5.3. Порядок приемки скрытых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5.3.1. Все скрытые работы принимаются представителем Заказчика. Подрядчик приступает к выполнению последующих работ после приемки Заказчиком скрытых работ и составления актов освидетельствования скрытых работ. Подрядчик письменно уведомляет представителя Заказчика о необходимости проведения приемки выполненных работ, подлежащих закрытию, за 5 рабочих дней.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5.3.2.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если представителем Заказчика в журнал учета выполненных работ формы КС-6а внесены замечания по выполненным, подлежащим закрытию работам, то эти скрытые работы предъявляются повторно Заказчику и закрываются Подрядчиком с письменного разрешения Заказчика, за исключением случаев неявки представителя Заказчика для приемки. Если закрытие работ выполнено без подтверждения представителя Заказчика (представитель Заказчика не был информирован об этом или информирован с опозданием), то Подрядчик согласно указанию Заказчика за свой счет обязуется открыть любую часть скрытых работ, не прошедших приемку представителем Заказчика, а затем восстановить ее за свой счет.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Готовность принимаемых ответственных конструкций, скрытых работ и систем подтверждается подписанием представителями Заказчика и Подрядчика Актов освидетельствования конструкций и скрытых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5.4. Подрядчик не позднее, чем за один месяц до завершения работ на Объекте и до начала приемки Объекта по акту формы КС-11 обязан направить Заказчику официальное извещение об окончании работ на Объекте и предложение принять работы по акту формы КС-11.</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5.5. Одновременно с актом формы КС-11 Подрядчик направляет Заказчику: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перечень субподрядчиков, выполнявших работу на Объекте с указанием ФИО инженерно-технических работников, непосредственно ответственных за их выполнение;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комплект Технической документации;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два комплекта исполнительной документации (оригинал и копию), общий журнал работ формы КС-6 и специальные журналы передаются без копий).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отсутствия вышеуказанных документов Заказчик вправе отказаться от приемки Объекта по акту формы КС-11 до момента предоставления Подрядчиком этих документов.</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6. Порядок и условия расчетов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6.1. Стоимость фактически выполненных работ по разработке рабочей документации определяется на основании расчетов, выполненных Подрядчиком по форме 2-п и согласованных Заказчиком, с использованием понижающего коэффициента.</w:t>
      </w:r>
    </w:p>
    <w:p w:rsidR="00A9781C" w:rsidRPr="00692AE7" w:rsidRDefault="00A9781C" w:rsidP="00A9781C">
      <w:pPr>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ar-SA"/>
        </w:rPr>
        <w:t xml:space="preserve">Определение стоимости фактически выполненных строительно-монтажных работ  производится в соответствии с действующими нормативными документами, Технической документацией, разработанной по ТЕР-2001, с переводом в текущие цены в соответствии с «Индексами цен в строительстве», разработанными министерством строительства и жилищно-коммунального хозяйства Новосибирской области (выпуск №3) </w:t>
      </w:r>
      <w:r w:rsidRPr="00692AE7">
        <w:rPr>
          <w:rFonts w:ascii="Times New Roman" w:eastAsia="Times New Roman" w:hAnsi="Times New Roman" w:cs="Times New Roman"/>
          <w:sz w:val="24"/>
          <w:szCs w:val="24"/>
          <w:lang w:eastAsia="ru-RU"/>
        </w:rPr>
        <w:t xml:space="preserve">с использованием понижающего коэффициента.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Размер понижающего коэффициента определяется путем деления стоимости работ по контракту (п. 2.1) на начальную (максимальную) цену аукциона (понижающий коэффициент применяется к итогу до начисления НДС). Размер понижающего коэффициента фиксируется Протоколом согласования цены (Приложение № 3 к настоящему Контракту), который подписывается Сторонами одновременно с настоящим Контрактом.</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6.2. Основанием для оплаты за выполненные работы являются:</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Акт приемки выполненных работ, подписанный обеими Сторонами (при приемке строительно-монтажных работ   – акт формы КС-2).</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 Справка о стоимости выполненных работ и затрат (КС-3), подписанная обеими Сторонами (при приемке выполненных строительно-монтажных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Счет-фактура Подрядчика (настоящее условие не применяется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если Подрядчик не является плательщиком НДС).</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6.3. Расчеты с Подрядчиком производятся  путем безналичного перечисления на расчетный счет Подрядчика, указанный в </w:t>
      </w:r>
      <w:proofErr w:type="gramStart"/>
      <w:r w:rsidRPr="00692AE7">
        <w:rPr>
          <w:rFonts w:ascii="Times New Roman" w:eastAsia="Times New Roman" w:hAnsi="Times New Roman" w:cs="Times New Roman"/>
          <w:sz w:val="24"/>
          <w:szCs w:val="24"/>
          <w:lang w:eastAsia="ar-SA"/>
        </w:rPr>
        <w:t>Контракте</w:t>
      </w:r>
      <w:proofErr w:type="gramEnd"/>
      <w:r w:rsidRPr="00692AE7">
        <w:rPr>
          <w:rFonts w:ascii="Times New Roman" w:eastAsia="Times New Roman" w:hAnsi="Times New Roman" w:cs="Times New Roman"/>
          <w:sz w:val="24"/>
          <w:szCs w:val="24"/>
          <w:lang w:eastAsia="ar-SA"/>
        </w:rPr>
        <w:t>.</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6.4. Оплата работ по возведению временных зданий и сооружений производится за фактически выполненные работы. Основанием для оплаты являются документы, указанные в п.6.2  Контракта.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6.5. Оплата работ, выполненных Подрядчиком в счет непредвиденных затрат, учтенных при расчете цены Контракта, производится за фактически выполненные работы. Основанием для оплаты являются документы, указанные в п. 6.2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6.6. Оплата работ осуществляется Заказчиком в </w:t>
      </w:r>
      <w:proofErr w:type="gramStart"/>
      <w:r w:rsidRPr="00692AE7">
        <w:rPr>
          <w:rFonts w:ascii="Times New Roman" w:eastAsia="Times New Roman" w:hAnsi="Times New Roman" w:cs="Times New Roman"/>
          <w:sz w:val="24"/>
          <w:szCs w:val="24"/>
          <w:lang w:eastAsia="ar-SA"/>
        </w:rPr>
        <w:t>следующем</w:t>
      </w:r>
      <w:proofErr w:type="gramEnd"/>
      <w:r w:rsidRPr="00692AE7">
        <w:rPr>
          <w:rFonts w:ascii="Times New Roman" w:eastAsia="Times New Roman" w:hAnsi="Times New Roman" w:cs="Times New Roman"/>
          <w:sz w:val="24"/>
          <w:szCs w:val="24"/>
          <w:lang w:eastAsia="ar-SA"/>
        </w:rPr>
        <w:t xml:space="preserve"> порядке: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работы, принятые по актам приемки выполненных работ (при приемке строительно-монтажных работ  формы КС-2 и КС-3), оплачиваются в срок не позднее последнего дня месяца, следующего за месяцем подписания Сторонами актов приемки выполненных работ (при приемке строительно-монтажных работ форм КС-2 и КС-3). При наличии предъявленных и неоплаченных на момент </w:t>
      </w:r>
      <w:proofErr w:type="gramStart"/>
      <w:r w:rsidRPr="00692AE7">
        <w:rPr>
          <w:rFonts w:ascii="Times New Roman" w:eastAsia="Times New Roman" w:hAnsi="Times New Roman" w:cs="Times New Roman"/>
          <w:sz w:val="24"/>
          <w:szCs w:val="24"/>
          <w:lang w:eastAsia="ar-SA"/>
        </w:rPr>
        <w:t>подписания актов приемки выполненных работ штрафов</w:t>
      </w:r>
      <w:proofErr w:type="gramEnd"/>
      <w:r w:rsidRPr="00692AE7">
        <w:rPr>
          <w:rFonts w:ascii="Times New Roman" w:eastAsia="Times New Roman" w:hAnsi="Times New Roman" w:cs="Times New Roman"/>
          <w:sz w:val="24"/>
          <w:szCs w:val="24"/>
          <w:lang w:eastAsia="ar-SA"/>
        </w:rPr>
        <w:t xml:space="preserve"> и пеней выплата за выполненные работы уменьшается на сумму этих штрафов и пеней в соответствии с п. 8.6 настоящего Контракта. </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6.7. В </w:t>
      </w:r>
      <w:proofErr w:type="gramStart"/>
      <w:r w:rsidRPr="00692AE7">
        <w:rPr>
          <w:rFonts w:ascii="Times New Roman" w:eastAsia="Calibri" w:hAnsi="Times New Roman" w:cs="Times New Roman"/>
          <w:sz w:val="24"/>
          <w:szCs w:val="24"/>
          <w:lang w:eastAsia="ar-SA"/>
        </w:rPr>
        <w:t>случае</w:t>
      </w:r>
      <w:proofErr w:type="gramEnd"/>
      <w:r w:rsidRPr="00692AE7">
        <w:rPr>
          <w:rFonts w:ascii="Times New Roman" w:eastAsia="Calibri" w:hAnsi="Times New Roman" w:cs="Times New Roman"/>
          <w:sz w:val="24"/>
          <w:szCs w:val="24"/>
          <w:lang w:eastAsia="ar-SA"/>
        </w:rPr>
        <w:t xml:space="preserve">, если Заказчик несет расходы на электроснабжение Объекта, эти расходы должны быть возмещены Подрядчиком путем уменьшения выплаты за выполненные работы, предъявленные к оплате по формам КС-2, КС-3. Указанная сумма возмещения подлежит обязательному указанию в </w:t>
      </w:r>
      <w:proofErr w:type="gramStart"/>
      <w:r w:rsidRPr="00692AE7">
        <w:rPr>
          <w:rFonts w:ascii="Times New Roman" w:eastAsia="Calibri" w:hAnsi="Times New Roman" w:cs="Times New Roman"/>
          <w:sz w:val="24"/>
          <w:szCs w:val="24"/>
          <w:lang w:eastAsia="ar-SA"/>
        </w:rPr>
        <w:t>актах</w:t>
      </w:r>
      <w:proofErr w:type="gramEnd"/>
      <w:r w:rsidRPr="00692AE7">
        <w:rPr>
          <w:rFonts w:ascii="Times New Roman" w:eastAsia="Calibri" w:hAnsi="Times New Roman" w:cs="Times New Roman"/>
          <w:sz w:val="24"/>
          <w:szCs w:val="24"/>
          <w:lang w:eastAsia="ar-SA"/>
        </w:rPr>
        <w:t xml:space="preserve"> формы КС-2 и устанавливается на основании счетов на оплату электроэнергии, оплаченных Заказчиком, или показаний электрического счетчика, установленного на Объекте.</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7. Обязательства Сторон по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 Подрядчик обязуется: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 Выполнить все работы в полном </w:t>
      </w:r>
      <w:proofErr w:type="gramStart"/>
      <w:r w:rsidRPr="00692AE7">
        <w:rPr>
          <w:rFonts w:ascii="Times New Roman" w:eastAsia="Times New Roman" w:hAnsi="Times New Roman" w:cs="Times New Roman"/>
          <w:sz w:val="24"/>
          <w:szCs w:val="24"/>
          <w:lang w:eastAsia="ar-SA"/>
        </w:rPr>
        <w:t>объеме</w:t>
      </w:r>
      <w:proofErr w:type="gramEnd"/>
      <w:r w:rsidRPr="00692AE7">
        <w:rPr>
          <w:rFonts w:ascii="Times New Roman" w:eastAsia="Times New Roman" w:hAnsi="Times New Roman" w:cs="Times New Roman"/>
          <w:sz w:val="24"/>
          <w:szCs w:val="24"/>
          <w:lang w:eastAsia="ar-SA"/>
        </w:rPr>
        <w:t xml:space="preserve"> в соответствии с Технической документацией, действующими нормативными документами и сдать их Заказчику согласно требованиям статьи 55 Градостроительного кодекса Российской Федерации в порядке, установленном настоящим Контрактом.</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7.1.2. Выполнить работы в установленные Контрактом сроки.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 Обеспечить выполнение работ в </w:t>
      </w:r>
      <w:proofErr w:type="gramStart"/>
      <w:r w:rsidRPr="00692AE7">
        <w:rPr>
          <w:rFonts w:ascii="Times New Roman" w:eastAsia="Times New Roman" w:hAnsi="Times New Roman" w:cs="Times New Roman"/>
          <w:sz w:val="24"/>
          <w:szCs w:val="24"/>
          <w:lang w:eastAsia="ar-SA"/>
        </w:rPr>
        <w:t>пределах</w:t>
      </w:r>
      <w:proofErr w:type="gramEnd"/>
      <w:r w:rsidRPr="00692AE7">
        <w:rPr>
          <w:rFonts w:ascii="Times New Roman" w:eastAsia="Times New Roman" w:hAnsi="Times New Roman" w:cs="Times New Roman"/>
          <w:sz w:val="24"/>
          <w:szCs w:val="24"/>
          <w:lang w:eastAsia="ar-SA"/>
        </w:rPr>
        <w:t xml:space="preserve"> цены Контракта.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7.1.4. Давать разъяснения и консультации по рабочей документации по просьбе Заказчика.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7.1.5. Согласовать готовую рабочую документацию с государственными органами и/или органами местного самоуправления и </w:t>
      </w:r>
      <w:proofErr w:type="gramStart"/>
      <w:r w:rsidRPr="00692AE7">
        <w:rPr>
          <w:rFonts w:ascii="Times New Roman" w:eastAsia="Times New Roman" w:hAnsi="Times New Roman" w:cs="Times New Roman"/>
          <w:sz w:val="24"/>
          <w:szCs w:val="24"/>
          <w:lang w:eastAsia="ar-SA"/>
        </w:rPr>
        <w:t>уполномоченными</w:t>
      </w:r>
      <w:proofErr w:type="gramEnd"/>
      <w:r w:rsidRPr="00692AE7">
        <w:rPr>
          <w:rFonts w:ascii="Times New Roman" w:eastAsia="Times New Roman" w:hAnsi="Times New Roman" w:cs="Times New Roman"/>
          <w:sz w:val="24"/>
          <w:szCs w:val="24"/>
          <w:lang w:eastAsia="ar-SA"/>
        </w:rPr>
        <w:t xml:space="preserve"> контролирующими и инспектирующими организациями при участии Заказчика в соответствии со списком, указанным в Техническом задании.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7.1.6. Нести ответственность перед </w:t>
      </w:r>
      <w:proofErr w:type="gramStart"/>
      <w:r w:rsidRPr="00692AE7">
        <w:rPr>
          <w:rFonts w:ascii="Times New Roman" w:eastAsia="Times New Roman" w:hAnsi="Times New Roman" w:cs="Times New Roman"/>
          <w:sz w:val="24"/>
          <w:szCs w:val="24"/>
          <w:lang w:eastAsia="ar-SA"/>
        </w:rPr>
        <w:t>Заказчиком</w:t>
      </w:r>
      <w:proofErr w:type="gramEnd"/>
      <w:r w:rsidRPr="00692AE7">
        <w:rPr>
          <w:rFonts w:ascii="Times New Roman" w:eastAsia="Times New Roman" w:hAnsi="Times New Roman" w:cs="Times New Roman"/>
          <w:sz w:val="24"/>
          <w:szCs w:val="24"/>
          <w:lang w:eastAsia="ar-SA"/>
        </w:rPr>
        <w:t xml:space="preserve"> за ненадлежащее качество представленной ему рабочей документации и исправить за свой счет обнаруженные в ней ошибки и недостатки независимо от срока  их обнаружения.</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7.1.7. Не передавать рабочую документацию третьим лицам без согласия Заказчика.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7.1.8. Срок устранения замечаний к рабочей документации, выданных уполномоченными организациями, устанавливается этими органами, а при отсутствии такового – 10 дней с момента получения замечаний.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7.1.9. Уведомить Заказчика в письменной форме о привлечении к выполнению работ по Контракту субподрядчиков, нести перед Заказчиком имущественную ответственность за качество, сроки и объемы работ, выполняемых субподрядчиками.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7.1.10. Осуществлять производство работ на земельном участке, отведенном под строительство (реконструкцию) в границах земельного отвода, указанных в Технической документации.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7.1.11. Представить Заказчику в течение 4-х дней с момента подписания настоящего Контракта общий журнал работ и специальные журналы, в которых с момента начала работ на Объекте до завершения его строительством ведется учет выполненных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7.1.12. Подготовить с выносом в натуру в </w:t>
      </w:r>
      <w:proofErr w:type="gramStart"/>
      <w:r w:rsidRPr="00692AE7">
        <w:rPr>
          <w:rFonts w:ascii="Times New Roman" w:eastAsia="Times New Roman" w:hAnsi="Times New Roman" w:cs="Times New Roman"/>
          <w:sz w:val="24"/>
          <w:szCs w:val="24"/>
          <w:lang w:eastAsia="ar-SA"/>
        </w:rPr>
        <w:t>соответствии</w:t>
      </w:r>
      <w:proofErr w:type="gramEnd"/>
      <w:r w:rsidRPr="00692AE7">
        <w:rPr>
          <w:rFonts w:ascii="Times New Roman" w:eastAsia="Times New Roman" w:hAnsi="Times New Roman" w:cs="Times New Roman"/>
          <w:sz w:val="24"/>
          <w:szCs w:val="24"/>
          <w:lang w:eastAsia="ar-SA"/>
        </w:rPr>
        <w:t xml:space="preserve"> с проектной документацией схему расположения разбиваемых в натуре осей зданий и сооружений, знаков закрепления этих осей и монтажных ориентиров, а также схемы расположения конструкций и их элементов относительно этих осей и ориентиров; разработать схемы исходя из условия, что оси и ориентиры, разбиваемые в натуре, должны быть технологически доступными для наблюдения  при контроле точности положения элементов конструкций на всех этапах строительства; одновременно, при необходимости, корректировать имеющуюся или разработать методику выполнения или контроля точности геодезических разбивочных работ, правила нанесения и закрепления монтажных ориентиров.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7.1.13. Обеспечить Заказчику беспрепятственный </w:t>
      </w:r>
      <w:proofErr w:type="gramStart"/>
      <w:r w:rsidRPr="00692AE7">
        <w:rPr>
          <w:rFonts w:ascii="Times New Roman" w:eastAsia="Times New Roman" w:hAnsi="Times New Roman" w:cs="Times New Roman"/>
          <w:sz w:val="24"/>
          <w:szCs w:val="24"/>
          <w:lang w:eastAsia="ar-SA"/>
        </w:rPr>
        <w:t>контроль за</w:t>
      </w:r>
      <w:proofErr w:type="gramEnd"/>
      <w:r w:rsidRPr="00692AE7">
        <w:rPr>
          <w:rFonts w:ascii="Times New Roman" w:eastAsia="Times New Roman" w:hAnsi="Times New Roman" w:cs="Times New Roman"/>
          <w:sz w:val="24"/>
          <w:szCs w:val="24"/>
          <w:lang w:eastAsia="ar-SA"/>
        </w:rPr>
        <w:t xml:space="preserve"> производством всех видов работ в течение всего срока действия настоящего Контракта, в том числе при осуществлении Заказчиком строительного контроля, контроля за соответствием используемых материалов и оборудования условиям настоящего контракта, Технической документации.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7.1.14. Обеспечить и содержать за свой счет инженерные коммуникации, освещение, ограждение строительной площадки, охрану Объекта, а также материалов, оборудования, строительной техники и другого имущества, необходимых для строительства (реконструкции) Объекта, находящихся на строительной площадке с момента начала производства работ по Контракту до подписания акта КС-11.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7.1.15. Представлять Заказчику в течение 5-ти дней со дня получения запроса от Заказчика письменные разъяснения о ходе выполнения работ на Объекте.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7.1.16. Исполнять указания Заказчика, представителей авторского и государственного строительного надзора, не противоречащие условиям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7.1.17. Устранять все замечания Заказчика; в течение 5-ти  рабочих дней с момента получения замечаний Заказчика письменно уведомить его о ходе устранения замечаний.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7.1.18. Устранять в сроки, установленные Заказчиком, недостатки и дефекты, выявленные при приемке работ и в течение гарантийного срока (п.8.1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7.1.19. Предоставлять Заказчику для проведения приемки/освидетельствования выполненных работ автотранспорт (для проезда от местонахождения Заказчика до места производства работ и обратно) и помещение (комнату), оборудованную необходимой оргтехникой.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7.1.20. Извещать Заказчика о дате готовности к освидетельствованию скрытых работ и ответственных конструкций, в сроки, указанные в п. 5.3.1 настоящего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7.1.21. Обеспечить при проведении работ выполнение необходимых мероприятий по охране труда, охране окружающей среды и пожарной безопасности.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7.1.22.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расторжения Контракта вернуть Заказчику полученную проектную  документацию в десятидневный срок с момента расторжения.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утраты проектной  документации восстановить ее за свой счет.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7.1.23. Выполнить в полном </w:t>
      </w:r>
      <w:proofErr w:type="gramStart"/>
      <w:r w:rsidRPr="00692AE7">
        <w:rPr>
          <w:rFonts w:ascii="Times New Roman" w:eastAsia="Times New Roman" w:hAnsi="Times New Roman" w:cs="Times New Roman"/>
          <w:sz w:val="24"/>
          <w:szCs w:val="24"/>
          <w:lang w:eastAsia="ar-SA"/>
        </w:rPr>
        <w:t>объеме</w:t>
      </w:r>
      <w:proofErr w:type="gramEnd"/>
      <w:r w:rsidRPr="00692AE7">
        <w:rPr>
          <w:rFonts w:ascii="Times New Roman" w:eastAsia="Times New Roman" w:hAnsi="Times New Roman" w:cs="Times New Roman"/>
          <w:sz w:val="24"/>
          <w:szCs w:val="24"/>
          <w:lang w:eastAsia="ar-SA"/>
        </w:rPr>
        <w:t xml:space="preserve"> все свои обязательства, предусмотренные в других пунктах настоящего Контракта, а также действующим законодательством РФ.</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7.1.24. Оказывать содействие Заказчику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проведения проверок, проводимых в отношении Заказчика контролирующими органами на объекте. При проведении проверок, производимых Государственным строительным надзором, визировать акты промежуточных проверок и акт итоговой проверки (на экземпляре Заказчика).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7.1.25. В 10-дневный срок до подписания акта формы КС-11 вывезти за пределы строительной площадки принадлежащие Подрядчику строительные машины, оборудование, инвентарь, инструменты, строительные материалы и другое имущество, а также очистить Объект от строительного мусора, временных сооружений и провести рекультивацию временно занимаемых земель. При этом вывоз строительного мусора осуществляется за счет Подрядчика в специально отведенные для этого места с соблюдением всех установленных норм и требований; получение согласования этих мест лежит на Подрядчике.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7.1.26. Обеспечить за свой счет охрану строительной площадки.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7.1.27. Обеспечить качество выполняемых работ, соответствующее техническим регламентам, действующим ГОСТ, СНиП. Обеспечить устранение выявленных недостатков и не </w:t>
      </w:r>
      <w:r w:rsidRPr="00692AE7">
        <w:rPr>
          <w:rFonts w:ascii="Times New Roman" w:eastAsia="Times New Roman" w:hAnsi="Times New Roman" w:cs="Times New Roman"/>
          <w:sz w:val="24"/>
          <w:szCs w:val="24"/>
          <w:lang w:eastAsia="ar-SA"/>
        </w:rPr>
        <w:lastRenderedPageBreak/>
        <w:t xml:space="preserve">приступать к продолжению работ до подписания Сторонами актов об устранении выявленных недостатков.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7.1.28. Обеспечить производство работ всеми необходимыми материалами, инженерным оборудованием, конструкциями, обеспечить их приемку, разгрузку и складирование; обеспечить производство работ необходимыми механизмами, автотранспортом и  проч.</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Все поставляемые для строительства материалы, конструкции и инженерное оборудование должны иметь соответствующие сертификаты, технические паспорта и другие документы, удостоверяющие их качество, пожарную безопасность и санитарно-гигиеническое соответствие. Вышеуказанные документы должны быть предоставлены Заказчику за 5 дней до начала производства работ, выполняемых с использованием этих материалов, а также должны быть переданы Подрядчиком Заказчику одновременно с  КС-2 и КС-3 на объемы работ, предъявляемые к оплате.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7.1.29. Осуществить в установленном </w:t>
      </w:r>
      <w:proofErr w:type="gramStart"/>
      <w:r w:rsidRPr="00692AE7">
        <w:rPr>
          <w:rFonts w:ascii="Times New Roman" w:eastAsia="Times New Roman" w:hAnsi="Times New Roman" w:cs="Times New Roman"/>
          <w:sz w:val="24"/>
          <w:szCs w:val="24"/>
          <w:lang w:eastAsia="ar-SA"/>
        </w:rPr>
        <w:t>порядке</w:t>
      </w:r>
      <w:proofErr w:type="gramEnd"/>
      <w:r w:rsidRPr="00692AE7">
        <w:rPr>
          <w:rFonts w:ascii="Times New Roman" w:eastAsia="Times New Roman" w:hAnsi="Times New Roman" w:cs="Times New Roman"/>
          <w:sz w:val="24"/>
          <w:szCs w:val="24"/>
          <w:lang w:eastAsia="ar-SA"/>
        </w:rPr>
        <w:t xml:space="preserve"> временные присоединения инженерных коммуникаций на период выполнения работ на строительной площадке и выполнить присоединения вновь построенных коммуникаций в точках подключения в соответствии с выданными техническими условиями.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7.1.30. Самостоятельно согласовать с соответствующими организациями производство земляных работ, необходимых для строительства Объекта, в том числе земляных работ, связанных со вскрытием или пересечением подземных коммуникаций. При этом затраты Подрядчика, связанные со вскрытием, врезкой, переносом подземных коммуникаций, предусмотренные Технической документацией, входят в цену настоящего Контракта. Для исполнения настоящего пункта Заказчик выдает Подрядчику доверенность.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7.1.31. Произвести монтаж, пуско-наладочные работы всего монтируемого инженерного оборудования, предусмотренного Технической документацией.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7.1.32. Приостановить производство работ до получения письменных указаний от Заказчика и в течение 5-ти дней известить Заказчика при обнаружении независящих от Подрядчика обстоятельств, угрожающих качеству выполняемой работы, либо создающих невозможность ее завершения в срок.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7.1.33. Систематически осуществлять за свой счет содержание и уборку от мусора и снега строительной площадки и прилегающей непосредственно к ней территории на расстоянии 5 метров. Установить на ограждении строительной площадки логотип Заказчика, информационный щит и паспорт объекта, утвержденные Заказчиком. Поддерживать в надлежащем </w:t>
      </w:r>
      <w:proofErr w:type="gramStart"/>
      <w:r w:rsidRPr="00692AE7">
        <w:rPr>
          <w:rFonts w:ascii="Times New Roman" w:eastAsia="Times New Roman" w:hAnsi="Times New Roman" w:cs="Times New Roman"/>
          <w:sz w:val="24"/>
          <w:szCs w:val="24"/>
          <w:lang w:eastAsia="ar-SA"/>
        </w:rPr>
        <w:t>состоянии</w:t>
      </w:r>
      <w:proofErr w:type="gramEnd"/>
      <w:r w:rsidRPr="00692AE7">
        <w:rPr>
          <w:rFonts w:ascii="Times New Roman" w:eastAsia="Times New Roman" w:hAnsi="Times New Roman" w:cs="Times New Roman"/>
          <w:sz w:val="24"/>
          <w:szCs w:val="24"/>
          <w:lang w:eastAsia="ar-SA"/>
        </w:rPr>
        <w:t xml:space="preserve"> ограждение строительной площадки и паспорт объекта в течение всего периода производства работ по настоящему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7.1.34. Вести с момента начала работ и до их завершения общий журнал (форма КС-6) и журнал учета выполненных работ (формы КС-6а). Каждая запись в </w:t>
      </w:r>
      <w:proofErr w:type="gramStart"/>
      <w:r w:rsidRPr="00692AE7">
        <w:rPr>
          <w:rFonts w:ascii="Times New Roman" w:eastAsia="Times New Roman" w:hAnsi="Times New Roman" w:cs="Times New Roman"/>
          <w:sz w:val="24"/>
          <w:szCs w:val="24"/>
          <w:lang w:eastAsia="ar-SA"/>
        </w:rPr>
        <w:t>журнале</w:t>
      </w:r>
      <w:proofErr w:type="gramEnd"/>
      <w:r w:rsidRPr="00692AE7">
        <w:rPr>
          <w:rFonts w:ascii="Times New Roman" w:eastAsia="Times New Roman" w:hAnsi="Times New Roman" w:cs="Times New Roman"/>
          <w:sz w:val="24"/>
          <w:szCs w:val="24"/>
          <w:lang w:eastAsia="ar-SA"/>
        </w:rPr>
        <w:t xml:space="preserve"> подписывается Подрядчиком. В </w:t>
      </w:r>
      <w:proofErr w:type="gramStart"/>
      <w:r w:rsidRPr="00692AE7">
        <w:rPr>
          <w:rFonts w:ascii="Times New Roman" w:eastAsia="Times New Roman" w:hAnsi="Times New Roman" w:cs="Times New Roman"/>
          <w:sz w:val="24"/>
          <w:szCs w:val="24"/>
          <w:lang w:eastAsia="ar-SA"/>
        </w:rPr>
        <w:t>журнале</w:t>
      </w:r>
      <w:proofErr w:type="gramEnd"/>
      <w:r w:rsidRPr="00692AE7">
        <w:rPr>
          <w:rFonts w:ascii="Times New Roman" w:eastAsia="Times New Roman" w:hAnsi="Times New Roman" w:cs="Times New Roman"/>
          <w:sz w:val="24"/>
          <w:szCs w:val="24"/>
          <w:lang w:eastAsia="ar-SA"/>
        </w:rPr>
        <w:t xml:space="preserve"> отражается весь ход фактического производства работ, а также все факты и обстоятельства, связанные с производством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Вести при производстве всех видов работ </w:t>
      </w:r>
      <w:proofErr w:type="gramStart"/>
      <w:r w:rsidRPr="00692AE7">
        <w:rPr>
          <w:rFonts w:ascii="Times New Roman" w:eastAsia="Times New Roman" w:hAnsi="Times New Roman" w:cs="Times New Roman"/>
          <w:sz w:val="24"/>
          <w:szCs w:val="24"/>
          <w:lang w:eastAsia="ar-SA"/>
        </w:rPr>
        <w:t>хронологический</w:t>
      </w:r>
      <w:proofErr w:type="gramEnd"/>
      <w:r w:rsidRPr="00692AE7">
        <w:rPr>
          <w:rFonts w:ascii="Times New Roman" w:eastAsia="Times New Roman" w:hAnsi="Times New Roman" w:cs="Times New Roman"/>
          <w:sz w:val="24"/>
          <w:szCs w:val="24"/>
          <w:lang w:eastAsia="ar-SA"/>
        </w:rPr>
        <w:t xml:space="preserve"> </w:t>
      </w:r>
      <w:proofErr w:type="spellStart"/>
      <w:r w:rsidRPr="00692AE7">
        <w:rPr>
          <w:rFonts w:ascii="Times New Roman" w:eastAsia="Times New Roman" w:hAnsi="Times New Roman" w:cs="Times New Roman"/>
          <w:sz w:val="24"/>
          <w:szCs w:val="24"/>
          <w:lang w:eastAsia="ar-SA"/>
        </w:rPr>
        <w:t>фотожурнал</w:t>
      </w:r>
      <w:proofErr w:type="spellEnd"/>
      <w:r w:rsidRPr="00692AE7">
        <w:rPr>
          <w:rFonts w:ascii="Times New Roman" w:eastAsia="Times New Roman" w:hAnsi="Times New Roman" w:cs="Times New Roman"/>
          <w:sz w:val="24"/>
          <w:szCs w:val="24"/>
          <w:lang w:eastAsia="ar-SA"/>
        </w:rPr>
        <w:t xml:space="preserve"> в электронном виде, при этом вести отдельный </w:t>
      </w:r>
      <w:proofErr w:type="spellStart"/>
      <w:r w:rsidRPr="00692AE7">
        <w:rPr>
          <w:rFonts w:ascii="Times New Roman" w:eastAsia="Times New Roman" w:hAnsi="Times New Roman" w:cs="Times New Roman"/>
          <w:sz w:val="24"/>
          <w:szCs w:val="24"/>
          <w:lang w:eastAsia="ar-SA"/>
        </w:rPr>
        <w:t>фотожурнал</w:t>
      </w:r>
      <w:proofErr w:type="spellEnd"/>
      <w:r w:rsidRPr="00692AE7">
        <w:rPr>
          <w:rFonts w:ascii="Times New Roman" w:eastAsia="Times New Roman" w:hAnsi="Times New Roman" w:cs="Times New Roman"/>
          <w:sz w:val="24"/>
          <w:szCs w:val="24"/>
          <w:lang w:eastAsia="ar-SA"/>
        </w:rPr>
        <w:t xml:space="preserve"> на скрытые работы. Все фотодокументы, подготовленные во исполнение настоящего абзаца, передавать в электронном </w:t>
      </w:r>
      <w:proofErr w:type="gramStart"/>
      <w:r w:rsidRPr="00692AE7">
        <w:rPr>
          <w:rFonts w:ascii="Times New Roman" w:eastAsia="Times New Roman" w:hAnsi="Times New Roman" w:cs="Times New Roman"/>
          <w:sz w:val="24"/>
          <w:szCs w:val="24"/>
          <w:lang w:eastAsia="ar-SA"/>
        </w:rPr>
        <w:t>виде</w:t>
      </w:r>
      <w:proofErr w:type="gramEnd"/>
      <w:r w:rsidRPr="00692AE7">
        <w:rPr>
          <w:rFonts w:ascii="Times New Roman" w:eastAsia="Times New Roman" w:hAnsi="Times New Roman" w:cs="Times New Roman"/>
          <w:sz w:val="24"/>
          <w:szCs w:val="24"/>
          <w:lang w:eastAsia="ar-SA"/>
        </w:rPr>
        <w:t xml:space="preserve"> Заказчику одновременно с исполнительной документацией.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7.1.35. Извещать Заказчика о завершении соответствующего цикла (этапа) работ за 10 дней до планируемого завершения с целью проведения комплексной проверки с участием инспекции </w:t>
      </w:r>
      <w:proofErr w:type="spellStart"/>
      <w:r w:rsidRPr="00692AE7">
        <w:rPr>
          <w:rFonts w:ascii="Times New Roman" w:eastAsia="Times New Roman" w:hAnsi="Times New Roman" w:cs="Times New Roman"/>
          <w:sz w:val="24"/>
          <w:szCs w:val="24"/>
          <w:lang w:eastAsia="ar-SA"/>
        </w:rPr>
        <w:t>Госстройнадзора</w:t>
      </w:r>
      <w:proofErr w:type="spellEnd"/>
      <w:r w:rsidRPr="00692AE7">
        <w:rPr>
          <w:rFonts w:ascii="Times New Roman" w:eastAsia="Times New Roman" w:hAnsi="Times New Roman" w:cs="Times New Roman"/>
          <w:sz w:val="24"/>
          <w:szCs w:val="24"/>
          <w:lang w:eastAsia="ar-SA"/>
        </w:rPr>
        <w:t xml:space="preserve">.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7.1.36. Передать Заказчику по </w:t>
      </w:r>
      <w:proofErr w:type="gramStart"/>
      <w:r w:rsidRPr="00692AE7">
        <w:rPr>
          <w:rFonts w:ascii="Times New Roman" w:eastAsia="Times New Roman" w:hAnsi="Times New Roman" w:cs="Times New Roman"/>
          <w:sz w:val="24"/>
          <w:szCs w:val="24"/>
          <w:lang w:eastAsia="ar-SA"/>
        </w:rPr>
        <w:t>окончании</w:t>
      </w:r>
      <w:proofErr w:type="gramEnd"/>
      <w:r w:rsidRPr="00692AE7">
        <w:rPr>
          <w:rFonts w:ascii="Times New Roman" w:eastAsia="Times New Roman" w:hAnsi="Times New Roman" w:cs="Times New Roman"/>
          <w:sz w:val="24"/>
          <w:szCs w:val="24"/>
          <w:lang w:eastAsia="ar-SA"/>
        </w:rPr>
        <w:t xml:space="preserve"> строительно-монтажных работ законченный строительством Объект по акту формы КС-11. Подготовить документы, необходимые для получения  «Заключения о соответствии построенного объекта капстроительства требованиям технических регламентов (норм и правил), иных норм и правовых актов проектной документации», подключение инженерных сетей и  т.п. документов для предъявления в инспекцию государственного строительного надзора.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7.1.37. Получить за свой счет документы, свидетельствующие о выполнении технических условий на электро- и теплоснабжение, водоснабжение и канализацию, Разрешение на допуск  в эксплуатацию  электр</w:t>
      </w:r>
      <w:proofErr w:type="gramStart"/>
      <w:r w:rsidRPr="00692AE7">
        <w:rPr>
          <w:rFonts w:ascii="Times New Roman" w:eastAsia="Times New Roman" w:hAnsi="Times New Roman" w:cs="Times New Roman"/>
          <w:sz w:val="24"/>
          <w:szCs w:val="24"/>
          <w:lang w:eastAsia="ar-SA"/>
        </w:rPr>
        <w:t>о-</w:t>
      </w:r>
      <w:proofErr w:type="gramEnd"/>
      <w:r w:rsidRPr="00692AE7">
        <w:rPr>
          <w:rFonts w:ascii="Times New Roman" w:eastAsia="Times New Roman" w:hAnsi="Times New Roman" w:cs="Times New Roman"/>
          <w:sz w:val="24"/>
          <w:szCs w:val="24"/>
          <w:lang w:eastAsia="ar-SA"/>
        </w:rPr>
        <w:t xml:space="preserve"> и </w:t>
      </w:r>
      <w:proofErr w:type="spellStart"/>
      <w:r w:rsidRPr="00692AE7">
        <w:rPr>
          <w:rFonts w:ascii="Times New Roman" w:eastAsia="Times New Roman" w:hAnsi="Times New Roman" w:cs="Times New Roman"/>
          <w:sz w:val="24"/>
          <w:szCs w:val="24"/>
          <w:lang w:eastAsia="ar-SA"/>
        </w:rPr>
        <w:t>теплоустановок</w:t>
      </w:r>
      <w:proofErr w:type="spellEnd"/>
      <w:r w:rsidRPr="00692AE7">
        <w:rPr>
          <w:rFonts w:ascii="Times New Roman" w:eastAsia="Times New Roman" w:hAnsi="Times New Roman" w:cs="Times New Roman"/>
          <w:sz w:val="24"/>
          <w:szCs w:val="24"/>
          <w:lang w:eastAsia="ar-SA"/>
        </w:rPr>
        <w:t xml:space="preserve"> с Актами осмотра и передать их Заказчику.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7.1.38. После проведения пусконаладочных работ на системах вентиляции и кондиционирования, тепло- и водоснабжения, канализации, охранно-пожарной сигнализации, </w:t>
      </w:r>
      <w:r w:rsidRPr="00692AE7">
        <w:rPr>
          <w:rFonts w:ascii="Times New Roman" w:eastAsia="Times New Roman" w:hAnsi="Times New Roman" w:cs="Times New Roman"/>
          <w:sz w:val="24"/>
          <w:szCs w:val="24"/>
          <w:lang w:eastAsia="ar-SA"/>
        </w:rPr>
        <w:lastRenderedPageBreak/>
        <w:t>прочего технологического оборудования предъявить соответствующим надзорным органам (</w:t>
      </w:r>
      <w:proofErr w:type="spellStart"/>
      <w:r w:rsidRPr="00692AE7">
        <w:rPr>
          <w:rFonts w:ascii="Times New Roman" w:eastAsia="Times New Roman" w:hAnsi="Times New Roman" w:cs="Times New Roman"/>
          <w:sz w:val="24"/>
          <w:szCs w:val="24"/>
          <w:lang w:eastAsia="ar-SA"/>
        </w:rPr>
        <w:t>Ростехнадзор</w:t>
      </w:r>
      <w:proofErr w:type="spellEnd"/>
      <w:r w:rsidRPr="00692AE7">
        <w:rPr>
          <w:rFonts w:ascii="Times New Roman" w:eastAsia="Times New Roman" w:hAnsi="Times New Roman" w:cs="Times New Roman"/>
          <w:sz w:val="24"/>
          <w:szCs w:val="24"/>
          <w:lang w:eastAsia="ar-SA"/>
        </w:rPr>
        <w:t xml:space="preserve">, </w:t>
      </w:r>
      <w:proofErr w:type="spellStart"/>
      <w:r w:rsidRPr="00692AE7">
        <w:rPr>
          <w:rFonts w:ascii="Times New Roman" w:eastAsia="Times New Roman" w:hAnsi="Times New Roman" w:cs="Times New Roman"/>
          <w:sz w:val="24"/>
          <w:szCs w:val="24"/>
          <w:lang w:eastAsia="ar-SA"/>
        </w:rPr>
        <w:t>Роспотребнадзор</w:t>
      </w:r>
      <w:proofErr w:type="spellEnd"/>
      <w:r w:rsidRPr="00692AE7">
        <w:rPr>
          <w:rFonts w:ascii="Times New Roman" w:eastAsia="Times New Roman" w:hAnsi="Times New Roman" w:cs="Times New Roman"/>
          <w:sz w:val="24"/>
          <w:szCs w:val="24"/>
          <w:lang w:eastAsia="ar-SA"/>
        </w:rPr>
        <w:t xml:space="preserve">) эти системы для освидетельствования и получения актов (освидетельствование производится за счет Подрядчика) - вибрация, шум, радиация, электромагнитные излучения, кратность воздухообмена, </w:t>
      </w:r>
      <w:proofErr w:type="spellStart"/>
      <w:r w:rsidRPr="00692AE7">
        <w:rPr>
          <w:rFonts w:ascii="Times New Roman" w:eastAsia="Times New Roman" w:hAnsi="Times New Roman" w:cs="Times New Roman"/>
          <w:sz w:val="24"/>
          <w:szCs w:val="24"/>
          <w:lang w:eastAsia="ar-SA"/>
        </w:rPr>
        <w:t>гипогеомагнитные</w:t>
      </w:r>
      <w:proofErr w:type="spellEnd"/>
      <w:r w:rsidRPr="00692AE7">
        <w:rPr>
          <w:rFonts w:ascii="Times New Roman" w:eastAsia="Times New Roman" w:hAnsi="Times New Roman" w:cs="Times New Roman"/>
          <w:sz w:val="24"/>
          <w:szCs w:val="24"/>
          <w:lang w:eastAsia="ar-SA"/>
        </w:rPr>
        <w:t xml:space="preserve"> поля; передать указанные акты Заказчику.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7.2. Заказчик обязуется: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7.2.1. Передать в течение 5-ти рабочих дней с момента заключения настоящего Контракта Подрядчику проектную документацию и строительную площадку. Передача проектной документации и строительной площадки оформляется Сторонами соответствующими актами. При этом строительная площадка должна быть подготовлена для начала строительства надлежащим образом, в том числе освобождена от мусора и от имущества, принадлежащего Заказчику и другим лицам, </w:t>
      </w:r>
      <w:proofErr w:type="gramStart"/>
      <w:r w:rsidRPr="00692AE7">
        <w:rPr>
          <w:rFonts w:ascii="Times New Roman" w:eastAsia="Times New Roman" w:hAnsi="Times New Roman" w:cs="Times New Roman"/>
          <w:sz w:val="24"/>
          <w:szCs w:val="24"/>
          <w:lang w:eastAsia="ar-SA"/>
        </w:rPr>
        <w:t>которое</w:t>
      </w:r>
      <w:proofErr w:type="gramEnd"/>
      <w:r w:rsidRPr="00692AE7">
        <w:rPr>
          <w:rFonts w:ascii="Times New Roman" w:eastAsia="Times New Roman" w:hAnsi="Times New Roman" w:cs="Times New Roman"/>
          <w:sz w:val="24"/>
          <w:szCs w:val="24"/>
          <w:lang w:eastAsia="ar-SA"/>
        </w:rPr>
        <w:t xml:space="preserve"> не связано с выполнением работ по настоящему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7.2.2. Представить Подрядчику перечень исполнительной документации, которую Подрядчик обязан передать Заказчику по завершении строительства Объекта для ввода его в эксплуатацию.</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7.2.3. Обеспечить точки присоединения к сетям электроснабжения, водоснабжения на период производства работ по настоящему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7.2.4. Осуществлять строительный </w:t>
      </w:r>
      <w:proofErr w:type="gramStart"/>
      <w:r w:rsidRPr="00692AE7">
        <w:rPr>
          <w:rFonts w:ascii="Times New Roman" w:eastAsia="Times New Roman" w:hAnsi="Times New Roman" w:cs="Times New Roman"/>
          <w:sz w:val="24"/>
          <w:szCs w:val="24"/>
          <w:lang w:eastAsia="ar-SA"/>
        </w:rPr>
        <w:t>контроль за</w:t>
      </w:r>
      <w:proofErr w:type="gramEnd"/>
      <w:r w:rsidRPr="00692AE7">
        <w:rPr>
          <w:rFonts w:ascii="Times New Roman" w:eastAsia="Times New Roman" w:hAnsi="Times New Roman" w:cs="Times New Roman"/>
          <w:sz w:val="24"/>
          <w:szCs w:val="24"/>
          <w:lang w:eastAsia="ar-SA"/>
        </w:rPr>
        <w:t xml:space="preserve"> строительством Объекта,  контроль за соблюдением Подрядчиком Графика выполнения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7.2.5. Участвовать в </w:t>
      </w:r>
      <w:proofErr w:type="gramStart"/>
      <w:r w:rsidRPr="00692AE7">
        <w:rPr>
          <w:rFonts w:ascii="Times New Roman" w:eastAsia="Times New Roman" w:hAnsi="Times New Roman" w:cs="Times New Roman"/>
          <w:sz w:val="24"/>
          <w:szCs w:val="24"/>
          <w:lang w:eastAsia="ar-SA"/>
        </w:rPr>
        <w:t>освидетельствовании</w:t>
      </w:r>
      <w:proofErr w:type="gramEnd"/>
      <w:r w:rsidRPr="00692AE7">
        <w:rPr>
          <w:rFonts w:ascii="Times New Roman" w:eastAsia="Times New Roman" w:hAnsi="Times New Roman" w:cs="Times New Roman"/>
          <w:sz w:val="24"/>
          <w:szCs w:val="24"/>
          <w:lang w:eastAsia="ar-SA"/>
        </w:rPr>
        <w:t xml:space="preserve"> и приемке скрытых и других работ, проведении испытаний.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7.2.6. Принять и оплатить фактически выполненные Подрядчиком работы в </w:t>
      </w:r>
      <w:proofErr w:type="gramStart"/>
      <w:r w:rsidRPr="00692AE7">
        <w:rPr>
          <w:rFonts w:ascii="Times New Roman" w:eastAsia="Times New Roman" w:hAnsi="Times New Roman" w:cs="Times New Roman"/>
          <w:sz w:val="24"/>
          <w:szCs w:val="24"/>
          <w:lang w:eastAsia="ar-SA"/>
        </w:rPr>
        <w:t>объеме</w:t>
      </w:r>
      <w:proofErr w:type="gramEnd"/>
      <w:r w:rsidRPr="00692AE7">
        <w:rPr>
          <w:rFonts w:ascii="Times New Roman" w:eastAsia="Times New Roman" w:hAnsi="Times New Roman" w:cs="Times New Roman"/>
          <w:sz w:val="24"/>
          <w:szCs w:val="24"/>
          <w:lang w:eastAsia="ar-SA"/>
        </w:rPr>
        <w:t xml:space="preserve"> и порядке, предусмотренные настоящим Контрактом.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7.3. Государственный заказчик вправе, не вмешиваясь в оперативно-хозяйственную деятельность Подрядчика: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проверять соответствие выполненных работ, применяемых технологий, материалов и технических изделий Технической и нормативной документации;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проверять наличие и содержание сертификатов соответствия, паспортов и другой документации, подтверждающей качество применяемых материалов и изделий на Объекте, проверять условия хранения материалов и изделий на Объекте;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проверять последовательность выполнения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принимать участие в комплексной проверке завершенного цикла (этапа) строительства Объекта совместно с участием инспекции </w:t>
      </w:r>
      <w:proofErr w:type="spellStart"/>
      <w:r w:rsidRPr="00692AE7">
        <w:rPr>
          <w:rFonts w:ascii="Times New Roman" w:eastAsia="Times New Roman" w:hAnsi="Times New Roman" w:cs="Times New Roman"/>
          <w:sz w:val="24"/>
          <w:szCs w:val="24"/>
          <w:lang w:eastAsia="ar-SA"/>
        </w:rPr>
        <w:t>Госстройнадзора</w:t>
      </w:r>
      <w:proofErr w:type="spellEnd"/>
      <w:r w:rsidRPr="00692AE7">
        <w:rPr>
          <w:rFonts w:ascii="Times New Roman" w:eastAsia="Times New Roman" w:hAnsi="Times New Roman" w:cs="Times New Roman"/>
          <w:sz w:val="24"/>
          <w:szCs w:val="24"/>
          <w:lang w:eastAsia="ar-SA"/>
        </w:rPr>
        <w:t>, генподрядной и субподрядных организаций, а также в итоговой проверке по завершению строительства Объекта.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давать обязательные для Подрядчика предписания (распоряжения) при обнаружении отступлений от Технической документации, нормативно-технических документов, настоящего Контракта, о приостановке работ до установленного Заказчиком срока в случае: 1) несоответствия работ Технической документации; 2) невыполнения Подрядчиком распоряжений Заказчика в установленные сроки; 3) наступления обстоятельств непреодолимой силы; изменения бюджетного финансирования по соответствующему разделу, статье; 4) если дальнейшее выполнение работ может угрожать безопасности строящегося Объекта, либо при выполнении работ Подрядчиком не соблюдаются требования экологической безопасности, прочих норм, обеспечивающих безопасность строящегося Объекта и/или находящихся вблизи него объектов. Все издержки и негативные последствия, вызванные приостановкой работ в </w:t>
      </w:r>
      <w:proofErr w:type="gramStart"/>
      <w:r w:rsidRPr="00692AE7">
        <w:rPr>
          <w:rFonts w:ascii="Times New Roman" w:eastAsia="Times New Roman" w:hAnsi="Times New Roman" w:cs="Times New Roman"/>
          <w:sz w:val="24"/>
          <w:szCs w:val="24"/>
          <w:lang w:eastAsia="ar-SA"/>
        </w:rPr>
        <w:t>соответствии</w:t>
      </w:r>
      <w:proofErr w:type="gramEnd"/>
      <w:r w:rsidRPr="00692AE7">
        <w:rPr>
          <w:rFonts w:ascii="Times New Roman" w:eastAsia="Times New Roman" w:hAnsi="Times New Roman" w:cs="Times New Roman"/>
          <w:sz w:val="24"/>
          <w:szCs w:val="24"/>
          <w:lang w:eastAsia="ar-SA"/>
        </w:rPr>
        <w:t xml:space="preserve">  с настоящим абзацем, несет Подрядчик, кроме того, приостановка работ не является основанием для изменения сроков окончания работ по Контракту. Предписания (распоряжения) издаются должностными лицами Заказчика в письменной форме на имя представителя Подрядчика (п. 3.2) с указанием срока исполнения;</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направлять Подрядчику предложения о замене субподрядчиков и инженерно-технических работников Подрядчика, при обнаружении их недостаточной профессиональной подготовленности при выполнении работ по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участвовать в </w:t>
      </w:r>
      <w:proofErr w:type="gramStart"/>
      <w:r w:rsidRPr="00692AE7">
        <w:rPr>
          <w:rFonts w:ascii="Times New Roman" w:eastAsia="Times New Roman" w:hAnsi="Times New Roman" w:cs="Times New Roman"/>
          <w:sz w:val="24"/>
          <w:szCs w:val="24"/>
          <w:lang w:eastAsia="ar-SA"/>
        </w:rPr>
        <w:t>освидетельствовании</w:t>
      </w:r>
      <w:proofErr w:type="gramEnd"/>
      <w:r w:rsidRPr="00692AE7">
        <w:rPr>
          <w:rFonts w:ascii="Times New Roman" w:eastAsia="Times New Roman" w:hAnsi="Times New Roman" w:cs="Times New Roman"/>
          <w:sz w:val="24"/>
          <w:szCs w:val="24"/>
          <w:lang w:eastAsia="ar-SA"/>
        </w:rPr>
        <w:t xml:space="preserve"> и приемке скрытых и других работ на Объекте, участвовать в проведении испытаний;</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проверять готовность исполнительно-технической документации для ввода Объекта в эксплуатацию;</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xml:space="preserve">-  производить любые измерения, испытания, отборы образцов, взвешивания для контроля качества работ по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иметь беспрепятственный доступ ко всем видам работ в любое время в течение всего периода строительства Объекта;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производить соответствующие записи в журналы учета выполненных работ в течение всего периода строительства Объекта.</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8. Гарантии  и ответственность Сторон</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8.1 Гарантийный срок на работы, выполненные Подрядчиком по настоящему Контракту устанавливается - 5 (пять) лет с момента подписания Разрешения на ввод Объекта в эксплуатацию (акта допуска на эксплуатацию </w:t>
      </w:r>
      <w:proofErr w:type="spellStart"/>
      <w:r w:rsidRPr="00692AE7">
        <w:rPr>
          <w:rFonts w:ascii="Times New Roman" w:eastAsia="Times New Roman" w:hAnsi="Times New Roman" w:cs="Times New Roman"/>
          <w:sz w:val="24"/>
          <w:szCs w:val="24"/>
          <w:lang w:eastAsia="ar-SA"/>
        </w:rPr>
        <w:t>энерг</w:t>
      </w:r>
      <w:proofErr w:type="gramStart"/>
      <w:r w:rsidRPr="00692AE7">
        <w:rPr>
          <w:rFonts w:ascii="Times New Roman" w:eastAsia="Times New Roman" w:hAnsi="Times New Roman" w:cs="Times New Roman"/>
          <w:sz w:val="24"/>
          <w:szCs w:val="24"/>
          <w:lang w:eastAsia="ar-SA"/>
        </w:rPr>
        <w:t>о</w:t>
      </w:r>
      <w:proofErr w:type="spellEnd"/>
      <w:r w:rsidRPr="00692AE7">
        <w:rPr>
          <w:rFonts w:ascii="Times New Roman" w:eastAsia="Times New Roman" w:hAnsi="Times New Roman" w:cs="Times New Roman"/>
          <w:sz w:val="24"/>
          <w:szCs w:val="24"/>
          <w:lang w:eastAsia="ar-SA"/>
        </w:rPr>
        <w:t>-</w:t>
      </w:r>
      <w:proofErr w:type="gramEnd"/>
      <w:r w:rsidRPr="00692AE7">
        <w:rPr>
          <w:rFonts w:ascii="Times New Roman" w:eastAsia="Times New Roman" w:hAnsi="Times New Roman" w:cs="Times New Roman"/>
          <w:sz w:val="24"/>
          <w:szCs w:val="24"/>
          <w:lang w:eastAsia="ar-SA"/>
        </w:rPr>
        <w:t xml:space="preserve"> и </w:t>
      </w:r>
      <w:proofErr w:type="spellStart"/>
      <w:r w:rsidRPr="00692AE7">
        <w:rPr>
          <w:rFonts w:ascii="Times New Roman" w:eastAsia="Times New Roman" w:hAnsi="Times New Roman" w:cs="Times New Roman"/>
          <w:sz w:val="24"/>
          <w:szCs w:val="24"/>
          <w:lang w:eastAsia="ar-SA"/>
        </w:rPr>
        <w:t>теплоустановки</w:t>
      </w:r>
      <w:proofErr w:type="spellEnd"/>
      <w:r w:rsidRPr="00692AE7">
        <w:rPr>
          <w:rFonts w:ascii="Times New Roman" w:eastAsia="Times New Roman" w:hAnsi="Times New Roman" w:cs="Times New Roman"/>
          <w:sz w:val="24"/>
          <w:szCs w:val="24"/>
          <w:lang w:eastAsia="ar-SA"/>
        </w:rPr>
        <w:t xml:space="preserve">, на подключение инженерных сетей, подписанного эксплуатирующей организацией  и  т.п. документы). Гарантийный срок на оборудование устанавливается в </w:t>
      </w:r>
      <w:proofErr w:type="gramStart"/>
      <w:r w:rsidRPr="00692AE7">
        <w:rPr>
          <w:rFonts w:ascii="Times New Roman" w:eastAsia="Times New Roman" w:hAnsi="Times New Roman" w:cs="Times New Roman"/>
          <w:sz w:val="24"/>
          <w:szCs w:val="24"/>
          <w:lang w:eastAsia="ar-SA"/>
        </w:rPr>
        <w:t>соответствии</w:t>
      </w:r>
      <w:proofErr w:type="gramEnd"/>
      <w:r w:rsidRPr="00692AE7">
        <w:rPr>
          <w:rFonts w:ascii="Times New Roman" w:eastAsia="Times New Roman" w:hAnsi="Times New Roman" w:cs="Times New Roman"/>
          <w:sz w:val="24"/>
          <w:szCs w:val="24"/>
          <w:lang w:eastAsia="ar-SA"/>
        </w:rPr>
        <w:t xml:space="preserve"> с гарантией производителя, действующей с момента подписания Разрешения на ввод Объекта в эксплуатацию.</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8.2 Наличие дефектов (недостатков) и сроки их устранения фиксируются двухсторонним актом Подрядчика и Заказчика. При отказе Подрядчика от подписания акта обнаруженных дефектов (недостатков), на акте об этом делается соответствующая отметка. В </w:t>
      </w:r>
      <w:proofErr w:type="gramStart"/>
      <w:r w:rsidRPr="00692AE7">
        <w:rPr>
          <w:rFonts w:ascii="Times New Roman" w:eastAsia="Times New Roman" w:hAnsi="Times New Roman" w:cs="Times New Roman"/>
          <w:sz w:val="24"/>
          <w:szCs w:val="24"/>
          <w:lang w:eastAsia="ar-SA"/>
        </w:rPr>
        <w:t>целях</w:t>
      </w:r>
      <w:proofErr w:type="gramEnd"/>
      <w:r w:rsidRPr="00692AE7">
        <w:rPr>
          <w:rFonts w:ascii="Times New Roman" w:eastAsia="Times New Roman" w:hAnsi="Times New Roman" w:cs="Times New Roman"/>
          <w:sz w:val="24"/>
          <w:szCs w:val="24"/>
          <w:lang w:eastAsia="ar-SA"/>
        </w:rPr>
        <w:t xml:space="preserve"> установления факта некачественно выполненных (и/или невыполненных) работ Заказчик вправе привлечь независимую экспертную организацию, а в случае, если результатами экспертизы будут подтверждены дефекты (недостатки), обнаруженные Заказчиком, - потребовать от Подрядчика возмещения расходов, затраченных на проведение экспертизы.</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8.3 Устранение дефектов (недостатков) осуществляется Подрядчиком за свой счет. При отказе Подрядчика устранить дефекты (недостатки), Заказчик устраняет выявленные дефекты (недостатки) силами третьих лиц, при этом Подрядчик обязан возместить Заказчику произведенные в связи с этим расходы.</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8.4</w:t>
      </w:r>
      <w:proofErr w:type="gramStart"/>
      <w:r w:rsidRPr="00692AE7">
        <w:rPr>
          <w:rFonts w:ascii="Times New Roman" w:eastAsia="Times New Roman" w:hAnsi="Times New Roman" w:cs="Times New Roman"/>
          <w:sz w:val="24"/>
          <w:szCs w:val="24"/>
          <w:lang w:eastAsia="ar-SA"/>
        </w:rPr>
        <w:t xml:space="preserve"> З</w:t>
      </w:r>
      <w:proofErr w:type="gramEnd"/>
      <w:r w:rsidRPr="00692AE7">
        <w:rPr>
          <w:rFonts w:ascii="Times New Roman" w:eastAsia="Times New Roman" w:hAnsi="Times New Roman" w:cs="Times New Roman"/>
          <w:sz w:val="24"/>
          <w:szCs w:val="24"/>
          <w:lang w:eastAsia="ar-SA"/>
        </w:rPr>
        <w:t>а просрочку исполнения обязательств по настоящему Контракту Подрядчик по письменному требованию Заказчика уплачивает последнему:</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за просрочку начала выполнения работ более чем на 5 дней – пени в размере 0,1% от цены настоящего Контракта за каждый день просрочки, начиная с 5-го дня от даты заключения настоящего Контракта;</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за невыполнение объемов работ, установленных Приложением к Приложению № 2 к настоящему Контракту, – штраф в размере 1% от стоимости неисполненных Подрядчиком обязательств соответствующего отчетного </w:t>
      </w:r>
      <w:proofErr w:type="gramStart"/>
      <w:r w:rsidRPr="00692AE7">
        <w:rPr>
          <w:rFonts w:ascii="Times New Roman" w:eastAsia="Calibri" w:hAnsi="Times New Roman" w:cs="Times New Roman"/>
          <w:sz w:val="24"/>
          <w:szCs w:val="24"/>
          <w:lang w:eastAsia="ar-SA"/>
        </w:rPr>
        <w:t>периода</w:t>
      </w:r>
      <w:proofErr w:type="gramEnd"/>
      <w:r w:rsidRPr="00692AE7">
        <w:rPr>
          <w:rFonts w:ascii="Times New Roman" w:eastAsia="Calibri" w:hAnsi="Times New Roman" w:cs="Times New Roman"/>
          <w:sz w:val="24"/>
          <w:szCs w:val="24"/>
          <w:lang w:eastAsia="ar-SA"/>
        </w:rPr>
        <w:t xml:space="preserve"> нарастающим итогом с начала производства работ;</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за просрочку конечного срока выполнения работ – пени в </w:t>
      </w:r>
      <w:proofErr w:type="gramStart"/>
      <w:r w:rsidRPr="00692AE7">
        <w:rPr>
          <w:rFonts w:ascii="Times New Roman" w:eastAsia="Calibri" w:hAnsi="Times New Roman" w:cs="Times New Roman"/>
          <w:sz w:val="24"/>
          <w:szCs w:val="24"/>
          <w:lang w:eastAsia="ar-SA"/>
        </w:rPr>
        <w:t>размере</w:t>
      </w:r>
      <w:proofErr w:type="gramEnd"/>
      <w:r w:rsidRPr="00692AE7">
        <w:rPr>
          <w:rFonts w:ascii="Times New Roman" w:eastAsia="Calibri" w:hAnsi="Times New Roman" w:cs="Times New Roman"/>
          <w:sz w:val="24"/>
          <w:szCs w:val="24"/>
          <w:lang w:eastAsia="ar-SA"/>
        </w:rPr>
        <w:t xml:space="preserve"> 0,1% от цены настоящего контракта за каждый день просрочки.</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8.5 Подрядчик освобождается от уплаты предусмотренной настоящим пунктом неустойки, если докажет, что просрочка исполнения обязательства произошла вследствие непреодолимой силы или по вине Заказчика.</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8.6 Суммы начисленных и предъявленных к оплате штрафов и пеней в </w:t>
      </w:r>
      <w:proofErr w:type="gramStart"/>
      <w:r w:rsidRPr="00692AE7">
        <w:rPr>
          <w:rFonts w:ascii="Times New Roman" w:eastAsia="Calibri" w:hAnsi="Times New Roman" w:cs="Times New Roman"/>
          <w:sz w:val="24"/>
          <w:szCs w:val="24"/>
          <w:lang w:eastAsia="ar-SA"/>
        </w:rPr>
        <w:t>соответствии</w:t>
      </w:r>
      <w:proofErr w:type="gramEnd"/>
      <w:r w:rsidRPr="00692AE7">
        <w:rPr>
          <w:rFonts w:ascii="Times New Roman" w:eastAsia="Calibri" w:hAnsi="Times New Roman" w:cs="Times New Roman"/>
          <w:sz w:val="24"/>
          <w:szCs w:val="24"/>
          <w:lang w:eastAsia="ar-SA"/>
        </w:rPr>
        <w:t xml:space="preserve"> с </w:t>
      </w:r>
      <w:proofErr w:type="spellStart"/>
      <w:r w:rsidRPr="00692AE7">
        <w:rPr>
          <w:rFonts w:ascii="Times New Roman" w:eastAsia="Calibri" w:hAnsi="Times New Roman" w:cs="Times New Roman"/>
          <w:sz w:val="24"/>
          <w:szCs w:val="24"/>
          <w:lang w:eastAsia="ar-SA"/>
        </w:rPr>
        <w:t>пп</w:t>
      </w:r>
      <w:proofErr w:type="spellEnd"/>
      <w:r w:rsidRPr="00692AE7">
        <w:rPr>
          <w:rFonts w:ascii="Times New Roman" w:eastAsia="Calibri" w:hAnsi="Times New Roman" w:cs="Times New Roman"/>
          <w:sz w:val="24"/>
          <w:szCs w:val="24"/>
          <w:lang w:eastAsia="ar-SA"/>
        </w:rPr>
        <w:t xml:space="preserve">. 8.4, 8.5 настоящего Контракта подлежат обязательному указанию в актах формы КС-2. Оплата указанных штрафов и пеней производится путем уменьшения выплаты Подрядчику по соответствующему Акту формы КС-2 на сумму указанных в </w:t>
      </w:r>
      <w:proofErr w:type="gramStart"/>
      <w:r w:rsidRPr="00692AE7">
        <w:rPr>
          <w:rFonts w:ascii="Times New Roman" w:eastAsia="Calibri" w:hAnsi="Times New Roman" w:cs="Times New Roman"/>
          <w:sz w:val="24"/>
          <w:szCs w:val="24"/>
          <w:lang w:eastAsia="ar-SA"/>
        </w:rPr>
        <w:t>нем</w:t>
      </w:r>
      <w:proofErr w:type="gramEnd"/>
      <w:r w:rsidRPr="00692AE7">
        <w:rPr>
          <w:rFonts w:ascii="Times New Roman" w:eastAsia="Calibri" w:hAnsi="Times New Roman" w:cs="Times New Roman"/>
          <w:sz w:val="24"/>
          <w:szCs w:val="24"/>
          <w:lang w:eastAsia="ar-SA"/>
        </w:rPr>
        <w:t xml:space="preserve"> штрафов, пеней, а при невозможности уплаты штрафов, пеней указанным образом - Заказчик производит их взыскание в судебном порядке. </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Arial Unicode MS" w:hAnsi="Times New Roman" w:cs="Times New Roman"/>
          <w:sz w:val="24"/>
          <w:szCs w:val="24"/>
          <w:lang w:eastAsia="ar-SA"/>
        </w:rPr>
        <w:t xml:space="preserve">8.7 B </w:t>
      </w:r>
      <w:proofErr w:type="gramStart"/>
      <w:r w:rsidRPr="00692AE7">
        <w:rPr>
          <w:rFonts w:ascii="Times New Roman" w:eastAsia="Arial Unicode MS" w:hAnsi="Times New Roman" w:cs="Times New Roman"/>
          <w:sz w:val="24"/>
          <w:szCs w:val="24"/>
          <w:lang w:eastAsia="ar-SA"/>
        </w:rPr>
        <w:t>случае</w:t>
      </w:r>
      <w:proofErr w:type="gramEnd"/>
      <w:r w:rsidRPr="00692AE7">
        <w:rPr>
          <w:rFonts w:ascii="Times New Roman" w:eastAsia="Arial Unicode MS" w:hAnsi="Times New Roman" w:cs="Times New Roman"/>
          <w:sz w:val="24"/>
          <w:szCs w:val="24"/>
          <w:lang w:eastAsia="ar-SA"/>
        </w:rPr>
        <w:t xml:space="preserve"> просрочки исполнения Заказчиком обязательства по оплате по настоящему Контракту, Подрядчик вправе потребовать уплату неустойки. Неустойка начисляется за каждый день просрочки исполнения обязательства, предусмотренного настоящим Контрактом, начиная со дня, следующего после дня истечения установленного настоящим Контрактом срока исполнения обязательства. Размер такой неустойки устанавливается в </w:t>
      </w:r>
      <w:proofErr w:type="gramStart"/>
      <w:r w:rsidRPr="00692AE7">
        <w:rPr>
          <w:rFonts w:ascii="Times New Roman" w:eastAsia="Arial Unicode MS" w:hAnsi="Times New Roman" w:cs="Times New Roman"/>
          <w:sz w:val="24"/>
          <w:szCs w:val="24"/>
          <w:lang w:eastAsia="ar-SA"/>
        </w:rPr>
        <w:t>размере</w:t>
      </w:r>
      <w:proofErr w:type="gramEnd"/>
      <w:r w:rsidRPr="00692AE7">
        <w:rPr>
          <w:rFonts w:ascii="Times New Roman" w:eastAsia="Arial Unicode MS" w:hAnsi="Times New Roman" w:cs="Times New Roman"/>
          <w:sz w:val="24"/>
          <w:szCs w:val="24"/>
          <w:lang w:eastAsia="ar-SA"/>
        </w:rPr>
        <w:t xml:space="preserve"> одной трехсотой действующей на день уплаты неустойки ставки рефинансирования Центрального банка Российской Федерации.</w:t>
      </w:r>
    </w:p>
    <w:p w:rsidR="00A9781C" w:rsidRPr="00692AE7" w:rsidRDefault="00A9781C" w:rsidP="00A9781C">
      <w:pPr>
        <w:suppressAutoHyphens/>
        <w:spacing w:after="0" w:line="240" w:lineRule="auto"/>
        <w:ind w:firstLine="709"/>
        <w:jc w:val="both"/>
        <w:rPr>
          <w:rFonts w:ascii="Times New Roman" w:eastAsia="Arial Unicode MS" w:hAnsi="Times New Roman" w:cs="Times New Roman"/>
          <w:sz w:val="24"/>
          <w:szCs w:val="24"/>
          <w:lang w:eastAsia="ar-SA"/>
        </w:rPr>
      </w:pPr>
      <w:r w:rsidRPr="00692AE7">
        <w:rPr>
          <w:rFonts w:ascii="Times New Roman" w:eastAsia="Arial Unicode MS" w:hAnsi="Times New Roman" w:cs="Times New Roman"/>
          <w:sz w:val="24"/>
          <w:szCs w:val="24"/>
          <w:lang w:eastAsia="ar-SA"/>
        </w:rPr>
        <w:t>8.8 Заказчик освобождается от уплаты неустойки, если докажет, что просрочка исполнения указанного обязательства произошла вследствие непреодолимой силы или по вине Подрядчика.</w:t>
      </w:r>
    </w:p>
    <w:p w:rsidR="00A9781C" w:rsidRPr="00692AE7" w:rsidRDefault="00A9781C" w:rsidP="00A9781C">
      <w:pPr>
        <w:suppressAutoHyphens/>
        <w:spacing w:after="0" w:line="240" w:lineRule="auto"/>
        <w:ind w:firstLine="709"/>
        <w:jc w:val="both"/>
        <w:rPr>
          <w:rFonts w:ascii="Times New Roman" w:eastAsia="Arial Unicode MS" w:hAnsi="Times New Roman" w:cs="Times New Roman"/>
          <w:sz w:val="24"/>
          <w:szCs w:val="24"/>
          <w:lang w:eastAsia="ar-SA"/>
        </w:rPr>
      </w:pPr>
      <w:r w:rsidRPr="00692AE7">
        <w:rPr>
          <w:rFonts w:ascii="Times New Roman" w:eastAsia="Calibri" w:hAnsi="Times New Roman" w:cs="Times New Roman"/>
          <w:sz w:val="24"/>
          <w:szCs w:val="24"/>
          <w:lang w:eastAsia="ar-SA"/>
        </w:rPr>
        <w:t>8.9 Уплата неустойки и штрафов не освобождает Стороны от исполнения своих обязательств по Контракту.</w:t>
      </w:r>
    </w:p>
    <w:p w:rsidR="00A9781C" w:rsidRPr="00692AE7" w:rsidRDefault="00A9781C" w:rsidP="00A9781C">
      <w:pPr>
        <w:spacing w:after="0" w:line="240" w:lineRule="auto"/>
        <w:jc w:val="both"/>
        <w:rPr>
          <w:rFonts w:ascii="Times New Roman" w:eastAsia="Times New Roman" w:hAnsi="Times New Roman" w:cs="Times New Roman"/>
          <w:b/>
          <w:sz w:val="24"/>
          <w:szCs w:val="24"/>
          <w:lang w:eastAsia="ru-RU"/>
        </w:rPr>
      </w:pPr>
      <w:r w:rsidRPr="00692AE7">
        <w:rPr>
          <w:rFonts w:ascii="Times New Roman" w:eastAsia="Calibri" w:hAnsi="Times New Roman" w:cs="Times New Roman"/>
          <w:sz w:val="24"/>
          <w:szCs w:val="24"/>
          <w:lang w:eastAsia="ar-SA"/>
        </w:rPr>
        <w:t xml:space="preserve">            8.10 Исполнение обязательств Подрядчика по настоящему Контракту обеспечивается банковской гарантией в </w:t>
      </w:r>
      <w:proofErr w:type="gramStart"/>
      <w:r w:rsidRPr="00692AE7">
        <w:rPr>
          <w:rFonts w:ascii="Times New Roman" w:eastAsia="Calibri" w:hAnsi="Times New Roman" w:cs="Times New Roman"/>
          <w:sz w:val="24"/>
          <w:szCs w:val="24"/>
          <w:lang w:eastAsia="ar-SA"/>
        </w:rPr>
        <w:t>размере</w:t>
      </w:r>
      <w:proofErr w:type="gramEnd"/>
      <w:r w:rsidRPr="00692AE7">
        <w:rPr>
          <w:rFonts w:ascii="Times New Roman" w:eastAsia="Calibri" w:hAnsi="Times New Roman" w:cs="Times New Roman"/>
          <w:sz w:val="24"/>
          <w:szCs w:val="24"/>
          <w:lang w:eastAsia="ar-SA"/>
        </w:rPr>
        <w:t xml:space="preserve"> 10% от начальной максимальной цены Контракта, что составляет </w:t>
      </w:r>
      <w:r w:rsidRPr="00692AE7">
        <w:rPr>
          <w:rFonts w:ascii="Times New Roman" w:eastAsia="Times New Roman" w:hAnsi="Times New Roman" w:cs="Times New Roman"/>
          <w:b/>
          <w:sz w:val="24"/>
          <w:szCs w:val="24"/>
          <w:lang w:eastAsia="ru-RU"/>
        </w:rPr>
        <w:lastRenderedPageBreak/>
        <w:t>36 187 608 (тридцать шесть миллионов сто восемьдесят семь тысяч шестьсот восемь) рублей 00 копеек.</w:t>
      </w:r>
    </w:p>
    <w:p w:rsidR="00A9781C" w:rsidRPr="00692AE7" w:rsidRDefault="00A9781C" w:rsidP="00A9781C">
      <w:pPr>
        <w:suppressAutoHyphens/>
        <w:spacing w:after="0" w:line="240" w:lineRule="auto"/>
        <w:ind w:firstLine="709"/>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 </w:t>
      </w:r>
      <w:r w:rsidRPr="00692AE7">
        <w:rPr>
          <w:rFonts w:ascii="Times New Roman" w:eastAsia="Times New Roman" w:hAnsi="Times New Roman" w:cs="Times New Roman"/>
          <w:sz w:val="24"/>
          <w:szCs w:val="24"/>
          <w:lang w:eastAsia="ar-SA"/>
        </w:rPr>
        <w:t xml:space="preserve"> 8.11 </w:t>
      </w:r>
      <w:r w:rsidRPr="00692AE7">
        <w:rPr>
          <w:rFonts w:ascii="Times New Roman" w:eastAsia="Calibri" w:hAnsi="Times New Roman" w:cs="Times New Roman"/>
          <w:sz w:val="24"/>
          <w:szCs w:val="24"/>
          <w:lang w:eastAsia="ar-SA"/>
        </w:rPr>
        <w:t>Риск случайной гибели или случайного повреждения материалов, оборудования, объекта несет Подрядчик до приемки Заказчиком законченного строительством объекта по акту формы КС-11.</w:t>
      </w: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9. Обстоятельства непреодолимой силы</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9.1</w:t>
      </w:r>
      <w:proofErr w:type="gramStart"/>
      <w:r w:rsidRPr="00692AE7">
        <w:rPr>
          <w:rFonts w:ascii="Times New Roman" w:eastAsia="Times New Roman" w:hAnsi="Times New Roman" w:cs="Times New Roman"/>
          <w:sz w:val="24"/>
          <w:szCs w:val="24"/>
          <w:lang w:eastAsia="ar-SA"/>
        </w:rPr>
        <w:t xml:space="preserve"> Е</w:t>
      </w:r>
      <w:proofErr w:type="gramEnd"/>
      <w:r w:rsidRPr="00692AE7">
        <w:rPr>
          <w:rFonts w:ascii="Times New Roman" w:eastAsia="Times New Roman" w:hAnsi="Times New Roman" w:cs="Times New Roman"/>
          <w:sz w:val="24"/>
          <w:szCs w:val="24"/>
          <w:lang w:eastAsia="ar-SA"/>
        </w:rPr>
        <w:t xml:space="preserve">сли в ходе исполнения Контракта обнаруживается невозможность исполнения Сторонами обязательств по Контракту вследствие обстоятельств непреодолимой силы, которые Стороны не могли предвидеть и неблагоприятные последствия которых не могут предотвратить в предусмотренные государственным контрактом сроки, Стороны обязаны немедленно (в течение не более одного дня) письменно известить друг друга о наступлении таких обстоятельств. Сторона, ссылающаяся на форс-мажорные обстоятельства, обязана предоставить для их подтверждения документ компетентного государственного органа. Если обстоятельства непреодолимой силы действуют на протяжении трех последующих месяцев, настоящий </w:t>
      </w:r>
      <w:proofErr w:type="gramStart"/>
      <w:r w:rsidRPr="00692AE7">
        <w:rPr>
          <w:rFonts w:ascii="Times New Roman" w:eastAsia="Times New Roman" w:hAnsi="Times New Roman" w:cs="Times New Roman"/>
          <w:sz w:val="24"/>
          <w:szCs w:val="24"/>
          <w:lang w:eastAsia="ar-SA"/>
        </w:rPr>
        <w:t>Контракт</w:t>
      </w:r>
      <w:proofErr w:type="gramEnd"/>
      <w:r w:rsidRPr="00692AE7">
        <w:rPr>
          <w:rFonts w:ascii="Times New Roman" w:eastAsia="Times New Roman" w:hAnsi="Times New Roman" w:cs="Times New Roman"/>
          <w:sz w:val="24"/>
          <w:szCs w:val="24"/>
          <w:lang w:eastAsia="ar-SA"/>
        </w:rPr>
        <w:t xml:space="preserve"> может быть расторгнут по решению суда или по соглашению Сторон.</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10. Условия и порядок расторжения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10.1. Споры, вытекающие из исполнения настоящего Контракта, разрешаются путем переговоров. При </w:t>
      </w:r>
      <w:proofErr w:type="spellStart"/>
      <w:r w:rsidRPr="00692AE7">
        <w:rPr>
          <w:rFonts w:ascii="Times New Roman" w:eastAsia="Times New Roman" w:hAnsi="Times New Roman" w:cs="Times New Roman"/>
          <w:sz w:val="24"/>
          <w:szCs w:val="24"/>
          <w:lang w:eastAsia="ar-SA"/>
        </w:rPr>
        <w:t>недостижении</w:t>
      </w:r>
      <w:proofErr w:type="spellEnd"/>
      <w:r w:rsidRPr="00692AE7">
        <w:rPr>
          <w:rFonts w:ascii="Times New Roman" w:eastAsia="Times New Roman" w:hAnsi="Times New Roman" w:cs="Times New Roman"/>
          <w:sz w:val="24"/>
          <w:szCs w:val="24"/>
          <w:lang w:eastAsia="ar-SA"/>
        </w:rPr>
        <w:t xml:space="preserve"> согласия споры разрешаются в Арбитражном суде Новосибирской области в соответствии с действующим законодательством Российской Федерации.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10.2. Настоящий </w:t>
      </w:r>
      <w:proofErr w:type="gramStart"/>
      <w:r w:rsidRPr="00692AE7">
        <w:rPr>
          <w:rFonts w:ascii="Times New Roman" w:eastAsia="Times New Roman" w:hAnsi="Times New Roman" w:cs="Times New Roman"/>
          <w:sz w:val="24"/>
          <w:szCs w:val="24"/>
          <w:lang w:eastAsia="ar-SA"/>
        </w:rPr>
        <w:t>Контракт</w:t>
      </w:r>
      <w:proofErr w:type="gramEnd"/>
      <w:r w:rsidRPr="00692AE7">
        <w:rPr>
          <w:rFonts w:ascii="Times New Roman" w:eastAsia="Times New Roman" w:hAnsi="Times New Roman" w:cs="Times New Roman"/>
          <w:sz w:val="24"/>
          <w:szCs w:val="24"/>
          <w:lang w:eastAsia="ar-SA"/>
        </w:rPr>
        <w:t xml:space="preserve"> может быть расторгнут по соглашению Сторон путем подписания  Соглашения о расторжении Контракта или по решению суда по основаниям, предусмотренным действующим законодательством Российской Федерации.</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10.3. На момент расторжения Контракта по соглашению сторон Стороны обязаны  урегулировать все финансовые и иные обязательства, связанные с исполнением настоящего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10.4. Заказчик, наряду с основаниями, предусмотренными действующим законодательством Российской Федерации, вправе в судебном порядке расторгнуть настоящий Контракт в случае: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Подрядчик не приступает к выполнению работ свыше 30 календарных  дней с момента, предусмотренного п. 4.1.1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Подрядчик систематически (два и более раза) нарушает сроки выполнения работ;</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Подрядчик выполнил работы некачественно и устранение недостатков повлечет за собой задержку завершения работ (или завершения соответствующего этапа работ) более чем на 2 месяца;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Подрядчик выполнил работы с нарушением требований нормативно-технической документации, обязательной при выполнении данного вида работ, при этом доказательством, подтверждающим данное нарушение, является двусторонний акт Заказчика и Подрядчика о выявленных нарушениях и/или предписание или иной документ контрольно-надзорных органов в области строительства;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прекращения действия свидетельства Подрядчика о допуске к работам, предусмотренным настоящим Контрактом, либо свидетельства о членстве Подрядчика в саморегулируемый организации, предусмотренной действующим законодательством;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если в ходе исполнения настоящего Контракта обнаружена недостоверность сведений, предоставленных Подрядчиком в части обеспечения исполнения обязательств Подрядчика по настоящему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уменьшения средств бюджета, выделенных для финансирования работ по настоящему Контракту, если с Подрядчиком не достигнуто согласие о дальнейшем исполнении настоящего Контракта и Подрядчик отказывается расторгнуть Контракт по соглашению сторон.</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11. Заключительные положения</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11.1. Контракт считается заключенным с момента подписания его обеими Сторонами и действует до полного исполнения Сторонами обязательств по настоящему Контракту.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11.2. Подрядчик не вправе распоряжаться или каким-либо образом использовать проектную и рабочую документацию, предоставленную Заказчиком, кроме как для выполнения работ по настоящему Контракту.</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xml:space="preserve">11.3. В </w:t>
      </w:r>
      <w:proofErr w:type="gramStart"/>
      <w:r w:rsidRPr="00692AE7">
        <w:rPr>
          <w:rFonts w:ascii="Times New Roman" w:eastAsia="Times New Roman" w:hAnsi="Times New Roman" w:cs="Times New Roman"/>
          <w:sz w:val="24"/>
          <w:szCs w:val="24"/>
          <w:lang w:eastAsia="ar-SA"/>
        </w:rPr>
        <w:t>случае</w:t>
      </w:r>
      <w:proofErr w:type="gramEnd"/>
      <w:r w:rsidRPr="00692AE7">
        <w:rPr>
          <w:rFonts w:ascii="Times New Roman" w:eastAsia="Times New Roman" w:hAnsi="Times New Roman" w:cs="Times New Roman"/>
          <w:sz w:val="24"/>
          <w:szCs w:val="24"/>
          <w:lang w:eastAsia="ar-SA"/>
        </w:rPr>
        <w:t xml:space="preserve"> реорганизации Подрядчика к его правопреемнику переходят обязательства по исполнению настоящего Контракта, о чем Стороны заключают соответствующее соглашение.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11.4. Во всем остальном, не предусмотренном настоящим контрактом, Стороны руководствуются действующим законодательством Российской Федерации. </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11.5. Приложения к настоящему Контракту являются неотъемлемой частью Контракта.</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11.6. На момент заключения Контракта, приложениями к нему являются:</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Приложение № 1 - Техническое задание.</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Приложение № 2 – Календарный график производства работ (с приложением).</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Приложение № 3 - Протокол согласования цены.</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ind w:firstLine="709"/>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12. Адреса, платежные реквизиты и подписи Сторон</w:t>
      </w:r>
    </w:p>
    <w:p w:rsidR="00A9781C" w:rsidRPr="00692AE7" w:rsidRDefault="00A9781C" w:rsidP="00A9781C">
      <w:pPr>
        <w:autoSpaceDE w:val="0"/>
        <w:autoSpaceDN w:val="0"/>
        <w:adjustRightInd w:val="0"/>
        <w:spacing w:after="0" w:line="240" w:lineRule="auto"/>
        <w:rPr>
          <w:rFonts w:ascii="Times New Roman" w:eastAsia="Times New Roman" w:hAnsi="Times New Roman" w:cs="Times New Roman"/>
          <w:b/>
          <w:sz w:val="24"/>
          <w:szCs w:val="24"/>
          <w:lang w:eastAsia="ru-RU"/>
        </w:rPr>
      </w:pPr>
    </w:p>
    <w:tbl>
      <w:tblPr>
        <w:tblW w:w="9347" w:type="dxa"/>
        <w:tblLayout w:type="fixed"/>
        <w:tblLook w:val="04A0" w:firstRow="1" w:lastRow="0" w:firstColumn="1" w:lastColumn="0" w:noHBand="0" w:noVBand="1"/>
      </w:tblPr>
      <w:tblGrid>
        <w:gridCol w:w="4797"/>
        <w:gridCol w:w="4550"/>
      </w:tblGrid>
      <w:tr w:rsidR="00A9781C" w:rsidRPr="00692AE7" w:rsidTr="00061387">
        <w:trPr>
          <w:trHeight w:val="65"/>
        </w:trPr>
        <w:tc>
          <w:tcPr>
            <w:tcW w:w="4797"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Заказчик:</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b/>
                <w:sz w:val="24"/>
                <w:szCs w:val="24"/>
                <w:lang w:eastAsia="ru-RU"/>
              </w:rPr>
              <w:t xml:space="preserve">Адрес: </w:t>
            </w:r>
            <w:r w:rsidRPr="00692AE7">
              <w:rPr>
                <w:rFonts w:ascii="Times New Roman" w:eastAsia="Times New Roman" w:hAnsi="Times New Roman" w:cs="Times New Roman"/>
                <w:sz w:val="24"/>
                <w:szCs w:val="24"/>
                <w:lang w:eastAsia="ru-RU"/>
              </w:rPr>
              <w:t>630091, г. Новосибирск, ул. Фрунзе, 21</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Платежные реквизиты:</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УФК по Новосибирской области </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 xml:space="preserve">(МФ и НП НСО, ГКУ НСО «УКС» </w:t>
            </w:r>
            <w:proofErr w:type="gramEnd"/>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л</w:t>
            </w:r>
            <w:proofErr w:type="gramEnd"/>
            <w:r w:rsidRPr="00692AE7">
              <w:rPr>
                <w:rFonts w:ascii="Times New Roman" w:eastAsia="Times New Roman" w:hAnsi="Times New Roman" w:cs="Times New Roman"/>
                <w:sz w:val="24"/>
                <w:szCs w:val="24"/>
                <w:lang w:eastAsia="ru-RU"/>
              </w:rPr>
              <w:t>/с 240020071, л/с 02512052350)</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р</w:t>
            </w:r>
            <w:proofErr w:type="gramEnd"/>
            <w:r w:rsidRPr="00692AE7">
              <w:rPr>
                <w:rFonts w:ascii="Times New Roman" w:eastAsia="Times New Roman" w:hAnsi="Times New Roman" w:cs="Times New Roman"/>
                <w:sz w:val="24"/>
                <w:szCs w:val="24"/>
                <w:lang w:eastAsia="ru-RU"/>
              </w:rPr>
              <w:t>/</w:t>
            </w:r>
            <w:proofErr w:type="spellStart"/>
            <w:r w:rsidRPr="00692AE7">
              <w:rPr>
                <w:rFonts w:ascii="Times New Roman" w:eastAsia="Times New Roman" w:hAnsi="Times New Roman" w:cs="Times New Roman"/>
                <w:sz w:val="24"/>
                <w:szCs w:val="24"/>
                <w:lang w:eastAsia="ru-RU"/>
              </w:rPr>
              <w:t>сч</w:t>
            </w:r>
            <w:proofErr w:type="spellEnd"/>
            <w:r w:rsidRPr="00692AE7">
              <w:rPr>
                <w:rFonts w:ascii="Times New Roman" w:eastAsia="Times New Roman" w:hAnsi="Times New Roman" w:cs="Times New Roman"/>
                <w:sz w:val="24"/>
                <w:szCs w:val="24"/>
                <w:lang w:eastAsia="ru-RU"/>
              </w:rPr>
              <w:t xml:space="preserve"> 40201810200000100045</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в ГРКЦ ГУ Банка России по Новосибирской области</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ИНН/КПП 5406509800/540601001</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БИК 045004001</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Директор </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ГКУ НСО «УКС»</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________________В.В. Васильев</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c>
          <w:tcPr>
            <w:tcW w:w="4550"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Подрядчик:</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b/>
                <w:sz w:val="24"/>
                <w:szCs w:val="24"/>
                <w:lang w:eastAsia="ru-RU"/>
              </w:rPr>
              <w:t xml:space="preserve">Адрес: </w:t>
            </w:r>
            <w:r w:rsidRPr="00692AE7">
              <w:rPr>
                <w:rFonts w:ascii="Times New Roman" w:eastAsia="Times New Roman" w:hAnsi="Times New Roman" w:cs="Times New Roman"/>
                <w:sz w:val="24"/>
                <w:szCs w:val="24"/>
                <w:lang w:eastAsia="ru-RU"/>
              </w:rPr>
              <w:t>630132, Российская Федерация, Новосибирская обл., Новосибирск, Челюскинцев, 18/2, 601</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Телефон: +(7)-(383)-(2301211)</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Платежные реквизиты:</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ИНН/КПП  5406269570/540701001</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р</w:t>
            </w:r>
            <w:proofErr w:type="gramEnd"/>
            <w:r w:rsidRPr="00692AE7">
              <w:rPr>
                <w:rFonts w:ascii="Times New Roman" w:eastAsia="Times New Roman" w:hAnsi="Times New Roman" w:cs="Times New Roman"/>
                <w:sz w:val="24"/>
                <w:szCs w:val="24"/>
                <w:lang w:eastAsia="ru-RU"/>
              </w:rPr>
              <w:t>/</w:t>
            </w:r>
            <w:proofErr w:type="spellStart"/>
            <w:r w:rsidRPr="00692AE7">
              <w:rPr>
                <w:rFonts w:ascii="Times New Roman" w:eastAsia="Times New Roman" w:hAnsi="Times New Roman" w:cs="Times New Roman"/>
                <w:sz w:val="24"/>
                <w:szCs w:val="24"/>
                <w:lang w:eastAsia="ru-RU"/>
              </w:rPr>
              <w:t>сч</w:t>
            </w:r>
            <w:proofErr w:type="spellEnd"/>
            <w:r w:rsidRPr="00692AE7">
              <w:rPr>
                <w:rFonts w:ascii="Times New Roman" w:eastAsia="Times New Roman" w:hAnsi="Times New Roman" w:cs="Times New Roman"/>
                <w:sz w:val="24"/>
                <w:szCs w:val="24"/>
                <w:lang w:eastAsia="ru-RU"/>
              </w:rPr>
              <w:t>. 40702810744070000146</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СИБИРСКИЙ БАНК СБЕРБАНКА РФ</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к/</w:t>
            </w:r>
            <w:proofErr w:type="spellStart"/>
            <w:r w:rsidRPr="00692AE7">
              <w:rPr>
                <w:rFonts w:ascii="Times New Roman" w:eastAsia="Times New Roman" w:hAnsi="Times New Roman" w:cs="Times New Roman"/>
                <w:sz w:val="24"/>
                <w:szCs w:val="24"/>
                <w:lang w:eastAsia="ru-RU"/>
              </w:rPr>
              <w:t>сч</w:t>
            </w:r>
            <w:proofErr w:type="spellEnd"/>
            <w:r w:rsidRPr="00692AE7">
              <w:rPr>
                <w:rFonts w:ascii="Times New Roman" w:eastAsia="Times New Roman" w:hAnsi="Times New Roman" w:cs="Times New Roman"/>
                <w:sz w:val="24"/>
                <w:szCs w:val="24"/>
                <w:lang w:eastAsia="ru-RU"/>
              </w:rPr>
              <w:t>. 30101810500000000641</w:t>
            </w:r>
          </w:p>
          <w:p w:rsidR="00A9781C" w:rsidRPr="00692AE7" w:rsidRDefault="00A9781C" w:rsidP="00061387">
            <w:pPr>
              <w:keepNext/>
              <w:keepLines/>
              <w:spacing w:after="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БИК 045004641</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Директор </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ООО </w:t>
            </w: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________________Е.В. Якутин</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r>
      <w:tr w:rsidR="00A9781C" w:rsidRPr="00692AE7" w:rsidTr="00061387">
        <w:trPr>
          <w:trHeight w:val="65"/>
        </w:trPr>
        <w:tc>
          <w:tcPr>
            <w:tcW w:w="4797" w:type="dxa"/>
          </w:tcPr>
          <w:p w:rsidR="00A9781C" w:rsidRPr="00692AE7" w:rsidRDefault="00A9781C" w:rsidP="00061387">
            <w:pPr>
              <w:keepNext/>
              <w:keepLines/>
              <w:spacing w:after="0"/>
              <w:rPr>
                <w:rFonts w:ascii="Times New Roman" w:eastAsia="Times New Roman" w:hAnsi="Times New Roman" w:cs="Times New Roman"/>
                <w:sz w:val="24"/>
                <w:szCs w:val="24"/>
                <w:lang w:eastAsia="ru-RU"/>
              </w:rPr>
            </w:pPr>
          </w:p>
        </w:tc>
        <w:tc>
          <w:tcPr>
            <w:tcW w:w="4550" w:type="dxa"/>
          </w:tcPr>
          <w:p w:rsidR="00A9781C" w:rsidRPr="00692AE7" w:rsidRDefault="00A9781C" w:rsidP="00061387">
            <w:pPr>
              <w:keepNext/>
              <w:keepLines/>
              <w:spacing w:after="0"/>
              <w:rPr>
                <w:rFonts w:ascii="Times New Roman" w:eastAsia="Times New Roman" w:hAnsi="Times New Roman" w:cs="Times New Roman"/>
                <w:sz w:val="24"/>
                <w:szCs w:val="24"/>
                <w:lang w:eastAsia="ru-RU"/>
              </w:rPr>
            </w:pPr>
          </w:p>
        </w:tc>
      </w:tr>
    </w:tbl>
    <w:p w:rsidR="00A9781C" w:rsidRPr="00692AE7" w:rsidRDefault="00A9781C" w:rsidP="00A9781C">
      <w:pPr>
        <w:autoSpaceDE w:val="0"/>
        <w:autoSpaceDN w:val="0"/>
        <w:adjustRightInd w:val="0"/>
        <w:spacing w:after="0" w:line="240" w:lineRule="auto"/>
        <w:jc w:val="center"/>
        <w:rPr>
          <w:rFonts w:ascii="Times New Roman" w:eastAsia="Times New Roman" w:hAnsi="Times New Roman" w:cs="Times New Roman"/>
          <w:b/>
          <w:sz w:val="24"/>
          <w:szCs w:val="24"/>
          <w:lang w:eastAsia="ru-RU"/>
        </w:rPr>
        <w:sectPr w:rsidR="00A9781C" w:rsidRPr="00692AE7" w:rsidSect="00E97DBD">
          <w:pgSz w:w="11909" w:h="16834" w:code="9"/>
          <w:pgMar w:top="567" w:right="567" w:bottom="567" w:left="1134" w:header="0" w:footer="0" w:gutter="0"/>
          <w:cols w:space="60"/>
          <w:noEndnote/>
          <w:docGrid w:linePitch="272"/>
        </w:sectPr>
      </w:pP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xml:space="preserve">Приложение №1 </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к Государственному контракту</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2013.5561 </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«31» января 2013г.</w:t>
      </w:r>
    </w:p>
    <w:p w:rsidR="00A9781C" w:rsidRPr="00692AE7" w:rsidRDefault="00A9781C" w:rsidP="00A9781C">
      <w:pPr>
        <w:keepNext/>
        <w:keepLines/>
        <w:spacing w:after="0" w:line="240" w:lineRule="auto"/>
        <w:jc w:val="center"/>
        <w:rPr>
          <w:rFonts w:ascii="Times New Roman" w:eastAsia="Times New Roman" w:hAnsi="Times New Roman" w:cs="Times New Roman"/>
          <w:b/>
          <w:lang w:eastAsia="ru-RU"/>
        </w:rPr>
      </w:pPr>
    </w:p>
    <w:p w:rsidR="00A9781C" w:rsidRPr="00692AE7" w:rsidRDefault="00A9781C" w:rsidP="00A9781C">
      <w:pPr>
        <w:keepNext/>
        <w:keepLines/>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keepNext/>
        <w:keepLines/>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ТЕХНИЧЕСКОЕ ЗАДАНИЕ</w:t>
      </w:r>
    </w:p>
    <w:p w:rsidR="00A9781C" w:rsidRPr="00692AE7" w:rsidRDefault="00A9781C" w:rsidP="00A9781C">
      <w:pPr>
        <w:keepNext/>
        <w:keepLines/>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на выполнение работ по разработке рабочей документации, реконструкции  и строительству объекта «Реконструкция и техническое перевооружение больничного комплекса МУЗ Барабинская ЦРБ (реконструкция лечебного корпуса)» в г. Барабинске, Новосибирской области</w:t>
      </w:r>
    </w:p>
    <w:p w:rsidR="00A9781C" w:rsidRPr="00692AE7" w:rsidRDefault="00A9781C" w:rsidP="00A9781C">
      <w:pPr>
        <w:keepNext/>
        <w:keepLines/>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keepNext/>
        <w:keepLines/>
        <w:spacing w:after="0" w:line="240" w:lineRule="auto"/>
        <w:ind w:firstLine="708"/>
        <w:jc w:val="both"/>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Все указания, встречающиеся в настоящем Техническом задании и приложениях к документации об открытом аукционе в электронном виде на используемое инженерное оборудование, машины, механизмы, товарные знаки не являются требованием к производственным мощностям и условиям исполнения контракта Подрядчика.</w:t>
      </w:r>
      <w:proofErr w:type="gramEnd"/>
      <w:r w:rsidRPr="00692AE7">
        <w:rPr>
          <w:rFonts w:ascii="Times New Roman" w:eastAsia="Times New Roman" w:hAnsi="Times New Roman" w:cs="Times New Roman"/>
          <w:sz w:val="24"/>
          <w:szCs w:val="24"/>
          <w:lang w:eastAsia="ru-RU"/>
        </w:rPr>
        <w:t xml:space="preserve"> Все указания являются расчетными единицами для определения государственным заказчиком начальной (максимальной) цены контракта.</w:t>
      </w:r>
    </w:p>
    <w:p w:rsidR="00A9781C" w:rsidRPr="00692AE7" w:rsidRDefault="00A9781C" w:rsidP="00A9781C">
      <w:pPr>
        <w:keepNext/>
        <w:keepLines/>
        <w:spacing w:after="0" w:line="240" w:lineRule="auto"/>
        <w:ind w:firstLine="708"/>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Проектная и сметная документация, расчет обоснования (максимальной) цены контракта на выполнение работ по разработке рабочей документации, реконструкции  и строительству объекта «</w:t>
      </w:r>
      <w:r w:rsidRPr="00692AE7">
        <w:rPr>
          <w:rFonts w:ascii="Times New Roman" w:eastAsia="Times New Roman" w:hAnsi="Times New Roman" w:cs="Times New Roman"/>
          <w:b/>
          <w:sz w:val="24"/>
          <w:szCs w:val="24"/>
          <w:lang w:eastAsia="ru-RU"/>
        </w:rPr>
        <w:t>Реконструкция и техническое перевооружение больничного комплекса МУЗ Барабинская ЦРБ (реконструкция лечебного корпуса)»</w:t>
      </w:r>
      <w:r w:rsidRPr="00692AE7">
        <w:rPr>
          <w:rFonts w:ascii="Times New Roman" w:eastAsia="Times New Roman" w:hAnsi="Times New Roman" w:cs="Times New Roman"/>
          <w:sz w:val="24"/>
          <w:szCs w:val="24"/>
          <w:lang w:eastAsia="ru-RU"/>
        </w:rPr>
        <w:t xml:space="preserve"> в г. Барабинске, Новосибирской области приложены в составе Технического задания к документации открытого аукциона в электронной форме.</w:t>
      </w:r>
    </w:p>
    <w:p w:rsidR="00A9781C" w:rsidRPr="00692AE7" w:rsidRDefault="00A9781C" w:rsidP="00A9781C">
      <w:pPr>
        <w:keepNext/>
        <w:keepLines/>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Ценовые показатели будут откорректированы 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ценовыми предложениями победителя торгов.</w:t>
      </w:r>
    </w:p>
    <w:p w:rsidR="00A9781C" w:rsidRPr="00692AE7" w:rsidRDefault="00A9781C" w:rsidP="00A9781C">
      <w:pPr>
        <w:keepNext/>
        <w:keepLines/>
        <w:spacing w:after="0" w:line="240" w:lineRule="auto"/>
        <w:jc w:val="right"/>
        <w:rPr>
          <w:rFonts w:ascii="Times New Roman" w:eastAsia="Times New Roman" w:hAnsi="Times New Roman" w:cs="Times New Roman"/>
          <w:sz w:val="24"/>
          <w:szCs w:val="24"/>
          <w:lang w:eastAsia="ru-RU"/>
        </w:rPr>
      </w:pPr>
    </w:p>
    <w:p w:rsidR="00A9781C" w:rsidRPr="00692AE7" w:rsidRDefault="00A9781C" w:rsidP="00A9781C">
      <w:pPr>
        <w:widowControl w:val="0"/>
        <w:suppressAutoHyphens/>
        <w:autoSpaceDN w:val="0"/>
        <w:spacing w:after="120" w:line="240" w:lineRule="auto"/>
        <w:jc w:val="center"/>
        <w:rPr>
          <w:rFonts w:ascii="Times New Roman" w:eastAsia="Arial Unicode MS" w:hAnsi="Times New Roman" w:cs="Times New Roman"/>
          <w:b/>
          <w:kern w:val="3"/>
          <w:sz w:val="24"/>
          <w:szCs w:val="24"/>
          <w:lang w:val="en-US" w:eastAsia="zh-CN" w:bidi="hi-IN"/>
        </w:rPr>
      </w:pPr>
      <w:r w:rsidRPr="00692AE7">
        <w:rPr>
          <w:rFonts w:ascii="Times New Roman" w:eastAsia="Arial Unicode MS" w:hAnsi="Times New Roman" w:cs="Times New Roman"/>
          <w:b/>
          <w:kern w:val="3"/>
          <w:sz w:val="24"/>
          <w:szCs w:val="24"/>
          <w:lang w:eastAsia="zh-CN" w:bidi="hi-IN"/>
        </w:rPr>
        <w:t>Технико-экономические показатели объекта.</w:t>
      </w:r>
    </w:p>
    <w:tbl>
      <w:tblPr>
        <w:tblW w:w="0" w:type="auto"/>
        <w:jc w:val="center"/>
        <w:tblInd w:w="-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6135"/>
        <w:gridCol w:w="1092"/>
        <w:gridCol w:w="1382"/>
      </w:tblGrid>
      <w:tr w:rsidR="00A9781C" w:rsidRPr="00692AE7" w:rsidTr="00061387">
        <w:trPr>
          <w:jc w:val="center"/>
        </w:trPr>
        <w:tc>
          <w:tcPr>
            <w:tcW w:w="540" w:type="dxa"/>
            <w:vAlign w:val="center"/>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w:t>
            </w:r>
            <w:proofErr w:type="gramStart"/>
            <w:r w:rsidRPr="00692AE7">
              <w:rPr>
                <w:rFonts w:ascii="Times New Roman" w:eastAsia="Arial Unicode MS" w:hAnsi="Times New Roman" w:cs="Times New Roman"/>
                <w:kern w:val="3"/>
                <w:sz w:val="24"/>
                <w:szCs w:val="24"/>
                <w:lang w:eastAsia="zh-CN" w:bidi="hi-IN"/>
              </w:rPr>
              <w:t>п</w:t>
            </w:r>
            <w:proofErr w:type="gramEnd"/>
            <w:r w:rsidRPr="00692AE7">
              <w:rPr>
                <w:rFonts w:ascii="Times New Roman" w:eastAsia="Arial Unicode MS" w:hAnsi="Times New Roman" w:cs="Times New Roman"/>
                <w:kern w:val="3"/>
                <w:sz w:val="24"/>
                <w:szCs w:val="24"/>
                <w:lang w:eastAsia="zh-CN" w:bidi="hi-IN"/>
              </w:rPr>
              <w:t>/п</w:t>
            </w:r>
          </w:p>
        </w:tc>
        <w:tc>
          <w:tcPr>
            <w:tcW w:w="6135" w:type="dxa"/>
            <w:vAlign w:val="center"/>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Наименование показателя</w:t>
            </w:r>
          </w:p>
        </w:tc>
        <w:tc>
          <w:tcPr>
            <w:tcW w:w="1092" w:type="dxa"/>
            <w:vAlign w:val="center"/>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proofErr w:type="spellStart"/>
            <w:r w:rsidRPr="00692AE7">
              <w:rPr>
                <w:rFonts w:ascii="Times New Roman" w:eastAsia="Arial Unicode MS" w:hAnsi="Times New Roman" w:cs="Times New Roman"/>
                <w:kern w:val="3"/>
                <w:sz w:val="24"/>
                <w:szCs w:val="24"/>
                <w:lang w:eastAsia="zh-CN" w:bidi="hi-IN"/>
              </w:rPr>
              <w:t>Ед</w:t>
            </w:r>
            <w:proofErr w:type="gramStart"/>
            <w:r w:rsidRPr="00692AE7">
              <w:rPr>
                <w:rFonts w:ascii="Times New Roman" w:eastAsia="Arial Unicode MS" w:hAnsi="Times New Roman" w:cs="Times New Roman"/>
                <w:kern w:val="3"/>
                <w:sz w:val="24"/>
                <w:szCs w:val="24"/>
                <w:lang w:eastAsia="zh-CN" w:bidi="hi-IN"/>
              </w:rPr>
              <w:t>.и</w:t>
            </w:r>
            <w:proofErr w:type="gramEnd"/>
            <w:r w:rsidRPr="00692AE7">
              <w:rPr>
                <w:rFonts w:ascii="Times New Roman" w:eastAsia="Arial Unicode MS" w:hAnsi="Times New Roman" w:cs="Times New Roman"/>
                <w:kern w:val="3"/>
                <w:sz w:val="24"/>
                <w:szCs w:val="24"/>
                <w:lang w:eastAsia="zh-CN" w:bidi="hi-IN"/>
              </w:rPr>
              <w:t>зм</w:t>
            </w:r>
            <w:proofErr w:type="spellEnd"/>
            <w:r w:rsidRPr="00692AE7">
              <w:rPr>
                <w:rFonts w:ascii="Times New Roman" w:eastAsia="Arial Unicode MS" w:hAnsi="Times New Roman" w:cs="Times New Roman"/>
                <w:kern w:val="3"/>
                <w:sz w:val="24"/>
                <w:szCs w:val="24"/>
                <w:lang w:eastAsia="zh-CN" w:bidi="hi-IN"/>
              </w:rPr>
              <w:t>.</w:t>
            </w:r>
          </w:p>
        </w:tc>
        <w:tc>
          <w:tcPr>
            <w:tcW w:w="1382" w:type="dxa"/>
            <w:vAlign w:val="center"/>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Кол-во</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16"/>
                <w:szCs w:val="16"/>
                <w:lang w:eastAsia="zh-CN" w:bidi="hi-IN"/>
              </w:rPr>
            </w:pPr>
            <w:r w:rsidRPr="00692AE7">
              <w:rPr>
                <w:rFonts w:ascii="Times New Roman" w:eastAsia="Arial Unicode MS" w:hAnsi="Times New Roman" w:cs="Times New Roman"/>
                <w:kern w:val="3"/>
                <w:sz w:val="16"/>
                <w:szCs w:val="16"/>
                <w:lang w:eastAsia="zh-CN" w:bidi="hi-IN"/>
              </w:rPr>
              <w:t>1</w:t>
            </w:r>
          </w:p>
        </w:tc>
        <w:tc>
          <w:tcPr>
            <w:tcW w:w="6135"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16"/>
                <w:szCs w:val="16"/>
                <w:lang w:eastAsia="zh-CN" w:bidi="hi-IN"/>
              </w:rPr>
            </w:pPr>
            <w:r w:rsidRPr="00692AE7">
              <w:rPr>
                <w:rFonts w:ascii="Times New Roman" w:eastAsia="Arial Unicode MS" w:hAnsi="Times New Roman" w:cs="Times New Roman"/>
                <w:kern w:val="3"/>
                <w:sz w:val="16"/>
                <w:szCs w:val="16"/>
                <w:lang w:eastAsia="zh-CN" w:bidi="hi-IN"/>
              </w:rPr>
              <w:t>2</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16"/>
                <w:szCs w:val="16"/>
                <w:lang w:eastAsia="zh-CN" w:bidi="hi-IN"/>
              </w:rPr>
            </w:pPr>
            <w:r w:rsidRPr="00692AE7">
              <w:rPr>
                <w:rFonts w:ascii="Times New Roman" w:eastAsia="Arial Unicode MS" w:hAnsi="Times New Roman" w:cs="Times New Roman"/>
                <w:kern w:val="3"/>
                <w:sz w:val="16"/>
                <w:szCs w:val="16"/>
                <w:lang w:eastAsia="zh-CN" w:bidi="hi-IN"/>
              </w:rPr>
              <w:t>3</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16"/>
                <w:szCs w:val="16"/>
                <w:lang w:eastAsia="zh-CN" w:bidi="hi-IN"/>
              </w:rPr>
            </w:pPr>
            <w:r w:rsidRPr="00692AE7">
              <w:rPr>
                <w:rFonts w:ascii="Times New Roman" w:eastAsia="Arial Unicode MS" w:hAnsi="Times New Roman" w:cs="Times New Roman"/>
                <w:kern w:val="3"/>
                <w:sz w:val="16"/>
                <w:szCs w:val="16"/>
                <w:lang w:eastAsia="zh-CN" w:bidi="hi-IN"/>
              </w:rPr>
              <w:t>4</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Общая площадь земельного </w:t>
            </w:r>
            <w:r w:rsidRPr="00692AE7">
              <w:rPr>
                <w:rFonts w:ascii="Times New Roman" w:eastAsia="Times New Roman" w:hAnsi="Times New Roman" w:cs="Times New Roman"/>
                <w:sz w:val="24"/>
                <w:szCs w:val="24"/>
                <w:lang w:eastAsia="ar-SA"/>
              </w:rPr>
              <w:t xml:space="preserve">участка в </w:t>
            </w:r>
            <w:proofErr w:type="gramStart"/>
            <w:r w:rsidRPr="00692AE7">
              <w:rPr>
                <w:rFonts w:ascii="Times New Roman" w:eastAsia="Times New Roman" w:hAnsi="Times New Roman" w:cs="Times New Roman"/>
                <w:sz w:val="24"/>
                <w:szCs w:val="24"/>
                <w:lang w:eastAsia="ar-SA"/>
              </w:rPr>
              <w:t>границах</w:t>
            </w:r>
            <w:proofErr w:type="gramEnd"/>
            <w:r w:rsidRPr="00692AE7">
              <w:rPr>
                <w:rFonts w:ascii="Times New Roman" w:eastAsia="Times New Roman" w:hAnsi="Times New Roman" w:cs="Times New Roman"/>
                <w:sz w:val="24"/>
                <w:szCs w:val="24"/>
                <w:lang w:eastAsia="ar-SA"/>
              </w:rPr>
              <w:t xml:space="preserve"> благоустройства</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proofErr w:type="gramStart"/>
            <w:r w:rsidRPr="00692AE7">
              <w:rPr>
                <w:rFonts w:ascii="Times New Roman" w:eastAsia="Arial Unicode MS" w:hAnsi="Times New Roman" w:cs="Times New Roman"/>
                <w:kern w:val="3"/>
                <w:sz w:val="24"/>
                <w:szCs w:val="24"/>
                <w:vertAlign w:val="superscript"/>
                <w:lang w:eastAsia="zh-CN" w:bidi="hi-IN"/>
              </w:rPr>
              <w:t>2</w:t>
            </w:r>
            <w:proofErr w:type="gramEnd"/>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26761,22</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Площадь застройки </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proofErr w:type="gramStart"/>
            <w:r w:rsidRPr="00692AE7">
              <w:rPr>
                <w:rFonts w:ascii="Times New Roman" w:eastAsia="Arial Unicode MS" w:hAnsi="Times New Roman" w:cs="Times New Roman"/>
                <w:kern w:val="3"/>
                <w:sz w:val="24"/>
                <w:szCs w:val="24"/>
                <w:vertAlign w:val="superscript"/>
                <w:lang w:eastAsia="zh-CN" w:bidi="hi-IN"/>
              </w:rPr>
              <w:t>2</w:t>
            </w:r>
            <w:proofErr w:type="gramEnd"/>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7040,42</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3</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Строительный объём здания выше 0.000</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r w:rsidRPr="00692AE7">
              <w:rPr>
                <w:rFonts w:ascii="Times New Roman" w:eastAsia="Arial Unicode MS" w:hAnsi="Times New Roman" w:cs="Times New Roman"/>
                <w:kern w:val="3"/>
                <w:sz w:val="24"/>
                <w:szCs w:val="24"/>
                <w:vertAlign w:val="superscript"/>
                <w:lang w:eastAsia="zh-CN" w:bidi="hi-IN"/>
              </w:rPr>
              <w:t>3</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22962,43</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4</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Строительный объём здания ниже 0.000</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r w:rsidRPr="00692AE7">
              <w:rPr>
                <w:rFonts w:ascii="Times New Roman" w:eastAsia="Arial Unicode MS" w:hAnsi="Times New Roman" w:cs="Times New Roman"/>
                <w:kern w:val="3"/>
                <w:sz w:val="24"/>
                <w:szCs w:val="24"/>
                <w:vertAlign w:val="superscript"/>
                <w:lang w:eastAsia="zh-CN" w:bidi="hi-IN"/>
              </w:rPr>
              <w:t>3</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4356,77</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5</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Полезная площадь зданий</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proofErr w:type="gramStart"/>
            <w:r w:rsidRPr="00692AE7">
              <w:rPr>
                <w:rFonts w:ascii="Times New Roman" w:eastAsia="Arial Unicode MS" w:hAnsi="Times New Roman" w:cs="Times New Roman"/>
                <w:kern w:val="3"/>
                <w:sz w:val="24"/>
                <w:szCs w:val="24"/>
                <w:vertAlign w:val="superscript"/>
                <w:lang w:eastAsia="zh-CN" w:bidi="hi-IN"/>
              </w:rPr>
              <w:t>2</w:t>
            </w:r>
            <w:proofErr w:type="gramEnd"/>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7695,58</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6</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Расчётная площадь зданий</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vertAlign w:val="superscript"/>
                <w:lang w:eastAsia="zh-CN" w:bidi="hi-IN"/>
              </w:rPr>
            </w:pPr>
            <w:r w:rsidRPr="00692AE7">
              <w:rPr>
                <w:rFonts w:ascii="Times New Roman" w:eastAsia="Arial Unicode MS" w:hAnsi="Times New Roman" w:cs="Times New Roman"/>
                <w:kern w:val="3"/>
                <w:sz w:val="24"/>
                <w:szCs w:val="24"/>
                <w:lang w:eastAsia="zh-CN" w:bidi="hi-IN"/>
              </w:rPr>
              <w:t>м</w:t>
            </w:r>
            <w:proofErr w:type="gramStart"/>
            <w:r w:rsidRPr="00692AE7">
              <w:rPr>
                <w:rFonts w:ascii="Times New Roman" w:eastAsia="Arial Unicode MS" w:hAnsi="Times New Roman" w:cs="Times New Roman"/>
                <w:kern w:val="3"/>
                <w:sz w:val="24"/>
                <w:szCs w:val="24"/>
                <w:vertAlign w:val="superscript"/>
                <w:lang w:eastAsia="zh-CN" w:bidi="hi-IN"/>
              </w:rPr>
              <w:t>2</w:t>
            </w:r>
            <w:proofErr w:type="gramEnd"/>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5387,18</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7</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Суточный расход воды</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м</w:t>
            </w:r>
            <w:r w:rsidRPr="00692AE7">
              <w:rPr>
                <w:rFonts w:ascii="Times New Roman" w:eastAsia="Arial Unicode MS" w:hAnsi="Times New Roman" w:cs="Times New Roman"/>
                <w:kern w:val="3"/>
                <w:sz w:val="24"/>
                <w:szCs w:val="24"/>
                <w:vertAlign w:val="superscript"/>
                <w:lang w:eastAsia="zh-CN" w:bidi="hi-IN"/>
              </w:rPr>
              <w:t>3</w:t>
            </w:r>
            <w:r w:rsidRPr="00692AE7">
              <w:rPr>
                <w:rFonts w:ascii="Times New Roman" w:eastAsia="Arial Unicode MS" w:hAnsi="Times New Roman" w:cs="Times New Roman"/>
                <w:kern w:val="3"/>
                <w:sz w:val="24"/>
                <w:szCs w:val="24"/>
                <w:lang w:eastAsia="zh-CN" w:bidi="hi-IN"/>
              </w:rPr>
              <w:t>/</w:t>
            </w:r>
            <w:proofErr w:type="spellStart"/>
            <w:r w:rsidRPr="00692AE7">
              <w:rPr>
                <w:rFonts w:ascii="Times New Roman" w:eastAsia="Arial Unicode MS" w:hAnsi="Times New Roman" w:cs="Times New Roman"/>
                <w:kern w:val="3"/>
                <w:sz w:val="24"/>
                <w:szCs w:val="24"/>
                <w:lang w:eastAsia="zh-CN" w:bidi="hi-IN"/>
              </w:rPr>
              <w:t>сут</w:t>
            </w:r>
            <w:proofErr w:type="spellEnd"/>
            <w:r w:rsidRPr="00692AE7">
              <w:rPr>
                <w:rFonts w:ascii="Times New Roman" w:eastAsia="Arial Unicode MS" w:hAnsi="Times New Roman" w:cs="Times New Roman"/>
                <w:kern w:val="3"/>
                <w:sz w:val="24"/>
                <w:szCs w:val="24"/>
                <w:lang w:eastAsia="zh-CN" w:bidi="hi-IN"/>
              </w:rPr>
              <w:t>.</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56,93</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8</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Расчётный расход холодной воды</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литр/сек</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3,53</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9</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Расчётный расход горячей воды</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литр/сек</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2,16</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10</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Потребный напор на вводе</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м</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30,0</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11</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Расход стоков</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м</w:t>
            </w:r>
            <w:r w:rsidRPr="00692AE7">
              <w:rPr>
                <w:rFonts w:ascii="Times New Roman" w:eastAsia="Arial Unicode MS" w:hAnsi="Times New Roman" w:cs="Times New Roman"/>
                <w:kern w:val="3"/>
                <w:sz w:val="24"/>
                <w:szCs w:val="24"/>
                <w:vertAlign w:val="superscript"/>
                <w:lang w:eastAsia="zh-CN" w:bidi="hi-IN"/>
              </w:rPr>
              <w:t>3</w:t>
            </w:r>
            <w:r w:rsidRPr="00692AE7">
              <w:rPr>
                <w:rFonts w:ascii="Times New Roman" w:eastAsia="Arial Unicode MS" w:hAnsi="Times New Roman" w:cs="Times New Roman"/>
                <w:kern w:val="3"/>
                <w:sz w:val="24"/>
                <w:szCs w:val="24"/>
                <w:lang w:eastAsia="zh-CN" w:bidi="hi-IN"/>
              </w:rPr>
              <w:t>/</w:t>
            </w:r>
            <w:proofErr w:type="spellStart"/>
            <w:r w:rsidRPr="00692AE7">
              <w:rPr>
                <w:rFonts w:ascii="Times New Roman" w:eastAsia="Arial Unicode MS" w:hAnsi="Times New Roman" w:cs="Times New Roman"/>
                <w:kern w:val="3"/>
                <w:sz w:val="24"/>
                <w:szCs w:val="24"/>
                <w:lang w:eastAsia="zh-CN" w:bidi="hi-IN"/>
              </w:rPr>
              <w:t>сут</w:t>
            </w:r>
            <w:proofErr w:type="spellEnd"/>
            <w:r w:rsidRPr="00692AE7">
              <w:rPr>
                <w:rFonts w:ascii="Times New Roman" w:eastAsia="Arial Unicode MS" w:hAnsi="Times New Roman" w:cs="Times New Roman"/>
                <w:kern w:val="3"/>
                <w:sz w:val="24"/>
                <w:szCs w:val="24"/>
                <w:lang w:eastAsia="zh-CN" w:bidi="hi-IN"/>
              </w:rPr>
              <w:t>.</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91,97</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12</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Общий расход тепла    в </w:t>
            </w:r>
            <w:proofErr w:type="spellStart"/>
            <w:r w:rsidRPr="00692AE7">
              <w:rPr>
                <w:rFonts w:ascii="Times New Roman" w:eastAsia="Arial Unicode MS" w:hAnsi="Times New Roman" w:cs="Times New Roman"/>
                <w:kern w:val="3"/>
                <w:sz w:val="24"/>
                <w:szCs w:val="24"/>
                <w:lang w:eastAsia="zh-CN" w:bidi="hi-IN"/>
              </w:rPr>
              <w:t>т.ч</w:t>
            </w:r>
            <w:proofErr w:type="spellEnd"/>
            <w:r w:rsidRPr="00692AE7">
              <w:rPr>
                <w:rFonts w:ascii="Times New Roman" w:eastAsia="Arial Unicode MS" w:hAnsi="Times New Roman" w:cs="Times New Roman"/>
                <w:kern w:val="3"/>
                <w:sz w:val="24"/>
                <w:szCs w:val="24"/>
                <w:lang w:eastAsia="zh-CN" w:bidi="hi-IN"/>
              </w:rPr>
              <w:t>.</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proofErr w:type="gramStart"/>
            <w:r w:rsidRPr="00692AE7">
              <w:rPr>
                <w:rFonts w:ascii="Times New Roman" w:eastAsia="Arial Unicode MS" w:hAnsi="Times New Roman" w:cs="Times New Roman"/>
                <w:kern w:val="3"/>
                <w:sz w:val="24"/>
                <w:szCs w:val="24"/>
                <w:lang w:eastAsia="zh-CN" w:bidi="hi-IN"/>
              </w:rPr>
              <w:t>ккал</w:t>
            </w:r>
            <w:proofErr w:type="gramEnd"/>
            <w:r w:rsidRPr="00692AE7">
              <w:rPr>
                <w:rFonts w:ascii="Times New Roman" w:eastAsia="Arial Unicode MS" w:hAnsi="Times New Roman" w:cs="Times New Roman"/>
                <w:kern w:val="3"/>
                <w:sz w:val="24"/>
                <w:szCs w:val="24"/>
                <w:lang w:eastAsia="zh-CN" w:bidi="hi-IN"/>
              </w:rPr>
              <w:t>/час</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13484420</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13</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расход тепла на отопление</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proofErr w:type="gramStart"/>
            <w:r w:rsidRPr="00692AE7">
              <w:rPr>
                <w:rFonts w:ascii="Times New Roman" w:eastAsia="Arial Unicode MS" w:hAnsi="Times New Roman" w:cs="Times New Roman"/>
                <w:kern w:val="3"/>
                <w:sz w:val="24"/>
                <w:szCs w:val="24"/>
                <w:lang w:eastAsia="zh-CN" w:bidi="hi-IN"/>
              </w:rPr>
              <w:t>ккал</w:t>
            </w:r>
            <w:proofErr w:type="gramEnd"/>
            <w:r w:rsidRPr="00692AE7">
              <w:rPr>
                <w:rFonts w:ascii="Times New Roman" w:eastAsia="Arial Unicode MS" w:hAnsi="Times New Roman" w:cs="Times New Roman"/>
                <w:kern w:val="3"/>
                <w:sz w:val="24"/>
                <w:szCs w:val="24"/>
                <w:lang w:eastAsia="zh-CN" w:bidi="hi-IN"/>
              </w:rPr>
              <w:t>/час</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469190</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14</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расход тепла на вентиляцию</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proofErr w:type="gramStart"/>
            <w:r w:rsidRPr="00692AE7">
              <w:rPr>
                <w:rFonts w:ascii="Times New Roman" w:eastAsia="Arial Unicode MS" w:hAnsi="Times New Roman" w:cs="Times New Roman"/>
                <w:kern w:val="3"/>
                <w:sz w:val="24"/>
                <w:szCs w:val="24"/>
                <w:lang w:eastAsia="zh-CN" w:bidi="hi-IN"/>
              </w:rPr>
              <w:t>ккал</w:t>
            </w:r>
            <w:proofErr w:type="gramEnd"/>
            <w:r w:rsidRPr="00692AE7">
              <w:rPr>
                <w:rFonts w:ascii="Times New Roman" w:eastAsia="Arial Unicode MS" w:hAnsi="Times New Roman" w:cs="Times New Roman"/>
                <w:kern w:val="3"/>
                <w:sz w:val="24"/>
                <w:szCs w:val="24"/>
                <w:lang w:eastAsia="zh-CN" w:bidi="hi-IN"/>
              </w:rPr>
              <w:t>/час</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1205470</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15</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расход тепла на горячее водоснабжение</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proofErr w:type="gramStart"/>
            <w:r w:rsidRPr="00692AE7">
              <w:rPr>
                <w:rFonts w:ascii="Times New Roman" w:eastAsia="Arial Unicode MS" w:hAnsi="Times New Roman" w:cs="Times New Roman"/>
                <w:kern w:val="3"/>
                <w:sz w:val="24"/>
                <w:szCs w:val="24"/>
                <w:lang w:eastAsia="zh-CN" w:bidi="hi-IN"/>
              </w:rPr>
              <w:t>ккал</w:t>
            </w:r>
            <w:proofErr w:type="gramEnd"/>
            <w:r w:rsidRPr="00692AE7">
              <w:rPr>
                <w:rFonts w:ascii="Times New Roman" w:eastAsia="Arial Unicode MS" w:hAnsi="Times New Roman" w:cs="Times New Roman"/>
                <w:kern w:val="3"/>
                <w:sz w:val="24"/>
                <w:szCs w:val="24"/>
                <w:lang w:eastAsia="zh-CN" w:bidi="hi-IN"/>
              </w:rPr>
              <w:t>/час</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509760</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16</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Расчётная мощность электроэнергии</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кВт</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480,62</w:t>
            </w:r>
          </w:p>
        </w:tc>
      </w:tr>
      <w:tr w:rsidR="00A9781C" w:rsidRPr="00692AE7" w:rsidTr="00061387">
        <w:trPr>
          <w:jc w:val="center"/>
        </w:trPr>
        <w:tc>
          <w:tcPr>
            <w:tcW w:w="540"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17</w:t>
            </w:r>
          </w:p>
        </w:tc>
        <w:tc>
          <w:tcPr>
            <w:tcW w:w="6135" w:type="dxa"/>
          </w:tcPr>
          <w:p w:rsidR="00A9781C" w:rsidRPr="00692AE7" w:rsidRDefault="00A9781C" w:rsidP="00061387">
            <w:pPr>
              <w:widowControl w:val="0"/>
              <w:suppressAutoHyphens/>
              <w:autoSpaceDN w:val="0"/>
              <w:spacing w:after="0" w:line="240" w:lineRule="auto"/>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Ёмкость телефонного ввода</w:t>
            </w:r>
          </w:p>
        </w:tc>
        <w:tc>
          <w:tcPr>
            <w:tcW w:w="109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пар</w:t>
            </w:r>
          </w:p>
        </w:tc>
        <w:tc>
          <w:tcPr>
            <w:tcW w:w="1382" w:type="dxa"/>
          </w:tcPr>
          <w:p w:rsidR="00A9781C" w:rsidRPr="00692AE7" w:rsidRDefault="00A9781C" w:rsidP="00061387">
            <w:pPr>
              <w:widowControl w:val="0"/>
              <w:suppressAutoHyphens/>
              <w:autoSpaceDN w:val="0"/>
              <w:spacing w:after="0" w:line="240" w:lineRule="auto"/>
              <w:jc w:val="center"/>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100</w:t>
            </w:r>
          </w:p>
        </w:tc>
      </w:tr>
    </w:tbl>
    <w:p w:rsidR="00A9781C" w:rsidRPr="00692AE7" w:rsidRDefault="00A9781C" w:rsidP="00A9781C">
      <w:pPr>
        <w:widowControl w:val="0"/>
        <w:suppressAutoHyphens/>
        <w:autoSpaceDN w:val="0"/>
        <w:spacing w:after="0" w:line="240" w:lineRule="auto"/>
        <w:jc w:val="both"/>
        <w:rPr>
          <w:rFonts w:ascii="Times New Roman" w:eastAsia="Arial Unicode MS" w:hAnsi="Times New Roman" w:cs="Times New Roman"/>
          <w:b/>
          <w:kern w:val="3"/>
          <w:sz w:val="24"/>
          <w:szCs w:val="24"/>
          <w:lang w:eastAsia="zh-CN" w:bidi="hi-IN"/>
        </w:rPr>
      </w:pPr>
    </w:p>
    <w:p w:rsidR="00A9781C" w:rsidRPr="00692AE7" w:rsidRDefault="00A9781C" w:rsidP="00A9781C">
      <w:pPr>
        <w:widowControl w:val="0"/>
        <w:suppressAutoHyphens/>
        <w:autoSpaceDN w:val="0"/>
        <w:spacing w:after="0" w:line="240" w:lineRule="auto"/>
        <w:jc w:val="both"/>
        <w:rPr>
          <w:rFonts w:ascii="Times New Roman" w:eastAsia="Arial Unicode MS" w:hAnsi="Times New Roman" w:cs="Times New Roman"/>
          <w:b/>
          <w:bCs/>
          <w:kern w:val="3"/>
          <w:sz w:val="24"/>
          <w:szCs w:val="24"/>
          <w:lang w:eastAsia="zh-CN" w:bidi="hi-IN"/>
        </w:rPr>
      </w:pPr>
    </w:p>
    <w:tbl>
      <w:tblPr>
        <w:tblW w:w="9498" w:type="dxa"/>
        <w:tblInd w:w="622" w:type="dxa"/>
        <w:tblLayout w:type="fixed"/>
        <w:tblCellMar>
          <w:left w:w="10" w:type="dxa"/>
          <w:right w:w="10" w:type="dxa"/>
        </w:tblCellMar>
        <w:tblLook w:val="04A0" w:firstRow="1" w:lastRow="0" w:firstColumn="1" w:lastColumn="0" w:noHBand="0" w:noVBand="1"/>
      </w:tblPr>
      <w:tblGrid>
        <w:gridCol w:w="993"/>
        <w:gridCol w:w="2409"/>
        <w:gridCol w:w="6096"/>
      </w:tblGrid>
      <w:tr w:rsidR="00A9781C" w:rsidRPr="00692AE7" w:rsidTr="00061387">
        <w:tc>
          <w:tcPr>
            <w:tcW w:w="993" w:type="dxa"/>
            <w:tcBorders>
              <w:top w:val="single" w:sz="2" w:space="0" w:color="000000"/>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bCs/>
                <w:kern w:val="3"/>
                <w:sz w:val="24"/>
                <w:szCs w:val="24"/>
                <w:lang w:eastAsia="zh-CN" w:bidi="hi-IN"/>
              </w:rPr>
            </w:pPr>
            <w:r w:rsidRPr="00692AE7">
              <w:rPr>
                <w:rFonts w:ascii="Times New Roman" w:eastAsia="Arial Unicode MS" w:hAnsi="Times New Roman" w:cs="Times New Roman"/>
                <w:b/>
                <w:bCs/>
                <w:kern w:val="3"/>
                <w:sz w:val="24"/>
                <w:szCs w:val="24"/>
                <w:lang w:eastAsia="zh-CN" w:bidi="hi-IN"/>
              </w:rPr>
              <w:t xml:space="preserve">№ </w:t>
            </w:r>
            <w:proofErr w:type="gramStart"/>
            <w:r w:rsidRPr="00692AE7">
              <w:rPr>
                <w:rFonts w:ascii="Times New Roman" w:eastAsia="Arial Unicode MS" w:hAnsi="Times New Roman" w:cs="Times New Roman"/>
                <w:b/>
                <w:bCs/>
                <w:kern w:val="3"/>
                <w:sz w:val="24"/>
                <w:szCs w:val="24"/>
                <w:lang w:eastAsia="zh-CN" w:bidi="hi-IN"/>
              </w:rPr>
              <w:t>п</w:t>
            </w:r>
            <w:proofErr w:type="gramEnd"/>
            <w:r w:rsidRPr="00692AE7">
              <w:rPr>
                <w:rFonts w:ascii="Times New Roman" w:eastAsia="Arial Unicode MS" w:hAnsi="Times New Roman" w:cs="Times New Roman"/>
                <w:b/>
                <w:bCs/>
                <w:kern w:val="3"/>
                <w:sz w:val="24"/>
                <w:szCs w:val="24"/>
                <w:lang w:eastAsia="zh-CN" w:bidi="hi-IN"/>
              </w:rPr>
              <w:t>/п</w:t>
            </w:r>
          </w:p>
        </w:tc>
        <w:tc>
          <w:tcPr>
            <w:tcW w:w="2409" w:type="dxa"/>
            <w:tcBorders>
              <w:top w:val="single" w:sz="2" w:space="0" w:color="000000"/>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bCs/>
                <w:kern w:val="3"/>
                <w:sz w:val="24"/>
                <w:szCs w:val="24"/>
                <w:lang w:eastAsia="zh-CN" w:bidi="hi-IN"/>
              </w:rPr>
            </w:pPr>
            <w:r w:rsidRPr="00692AE7">
              <w:rPr>
                <w:rFonts w:ascii="Times New Roman" w:eastAsia="Arial Unicode MS" w:hAnsi="Times New Roman" w:cs="Times New Roman"/>
                <w:b/>
                <w:bCs/>
                <w:kern w:val="3"/>
                <w:sz w:val="24"/>
                <w:szCs w:val="24"/>
                <w:lang w:eastAsia="zh-CN" w:bidi="hi-IN"/>
              </w:rPr>
              <w:t xml:space="preserve">Перечень основных данных и </w:t>
            </w:r>
            <w:r w:rsidRPr="00692AE7">
              <w:rPr>
                <w:rFonts w:ascii="Times New Roman" w:eastAsia="Arial Unicode MS" w:hAnsi="Times New Roman" w:cs="Times New Roman"/>
                <w:b/>
                <w:bCs/>
                <w:kern w:val="3"/>
                <w:sz w:val="24"/>
                <w:szCs w:val="24"/>
                <w:lang w:eastAsia="zh-CN" w:bidi="hi-IN"/>
              </w:rPr>
              <w:lastRenderedPageBreak/>
              <w:t>требований</w:t>
            </w:r>
          </w:p>
        </w:tc>
        <w:tc>
          <w:tcPr>
            <w:tcW w:w="609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bCs/>
                <w:kern w:val="3"/>
                <w:sz w:val="24"/>
                <w:szCs w:val="24"/>
                <w:lang w:eastAsia="zh-CN" w:bidi="hi-IN"/>
              </w:rPr>
            </w:pPr>
            <w:r w:rsidRPr="00692AE7">
              <w:rPr>
                <w:rFonts w:ascii="Times New Roman" w:eastAsia="Arial Unicode MS" w:hAnsi="Times New Roman" w:cs="Times New Roman"/>
                <w:b/>
                <w:bCs/>
                <w:kern w:val="3"/>
                <w:sz w:val="24"/>
                <w:szCs w:val="24"/>
                <w:lang w:eastAsia="zh-CN" w:bidi="hi-IN"/>
              </w:rPr>
              <w:lastRenderedPageBreak/>
              <w:t>Содержание требований</w:t>
            </w:r>
          </w:p>
        </w:tc>
      </w:tr>
      <w:tr w:rsidR="00A9781C" w:rsidRPr="00692AE7" w:rsidTr="00061387">
        <w:tc>
          <w:tcPr>
            <w:tcW w:w="9498" w:type="dxa"/>
            <w:gridSpan w:val="3"/>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lastRenderedPageBreak/>
              <w:t>1. Общие требования</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1.1</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Основание для разработки рабочей документации и реконструкции и строительства</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Закон Новосибирской области  «О внесении изменений в Закон Новосибирской области «Об областной бюджете Новосибирской области на 2012 год и плановый период 2013 и 2014 годов» от 07.06.2011г. №220-ОЗ. (Приложение 15, таб.1,2) и Закон Новосибирской области «Об областной </w:t>
            </w:r>
            <w:proofErr w:type="gramStart"/>
            <w:r w:rsidRPr="00692AE7">
              <w:rPr>
                <w:rFonts w:ascii="Times New Roman" w:eastAsia="Arial Unicode MS" w:hAnsi="Times New Roman" w:cs="Times New Roman"/>
                <w:kern w:val="3"/>
                <w:sz w:val="24"/>
                <w:szCs w:val="24"/>
                <w:lang w:eastAsia="zh-CN" w:bidi="hi-IN"/>
              </w:rPr>
              <w:t>бюджете</w:t>
            </w:r>
            <w:proofErr w:type="gramEnd"/>
            <w:r w:rsidRPr="00692AE7">
              <w:rPr>
                <w:rFonts w:ascii="Times New Roman" w:eastAsia="Arial Unicode MS" w:hAnsi="Times New Roman" w:cs="Times New Roman"/>
                <w:kern w:val="3"/>
                <w:sz w:val="24"/>
                <w:szCs w:val="24"/>
                <w:lang w:eastAsia="zh-CN" w:bidi="hi-IN"/>
              </w:rPr>
              <w:t xml:space="preserve"> Новосибирской области на 2013 год и плановый период 2014 и 2015 годов» от 17.12.2012г. №284-ОЗ. (Приложение 15, таб.1,2)</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1.2</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Государственный заказчик</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Государственное казенное учреждение Новосибирской области «Управление капитального строительства» </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(ГКУ НСО «УКС»)</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1.3</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Источник финансирования</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Бюджет Новосибирской области</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1.4</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Проектная документация для выполнения работ</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keepNext/>
              <w:keepLines/>
              <w:widowControl w:val="0"/>
              <w:tabs>
                <w:tab w:val="left" w:pos="360"/>
              </w:tabs>
              <w:suppressAutoHyphens/>
              <w:autoSpaceDN w:val="0"/>
              <w:spacing w:after="0" w:line="240" w:lineRule="auto"/>
              <w:jc w:val="both"/>
              <w:rPr>
                <w:rFonts w:ascii="Times New Roman" w:eastAsia="Calibri" w:hAnsi="Times New Roman" w:cs="Times New Roman"/>
                <w:kern w:val="3"/>
                <w:sz w:val="24"/>
                <w:szCs w:val="24"/>
                <w:lang w:bidi="hi-IN"/>
              </w:rPr>
            </w:pPr>
            <w:r w:rsidRPr="00692AE7">
              <w:rPr>
                <w:rFonts w:ascii="Times New Roman" w:eastAsia="Calibri" w:hAnsi="Times New Roman" w:cs="Times New Roman"/>
                <w:color w:val="000000"/>
                <w:kern w:val="3"/>
                <w:sz w:val="24"/>
                <w:szCs w:val="24"/>
                <w:lang w:bidi="hi-IN"/>
              </w:rPr>
              <w:t>Проектно-сметная документация выполнена ОАО «ПИ «</w:t>
            </w:r>
            <w:proofErr w:type="spellStart"/>
            <w:r w:rsidRPr="00692AE7">
              <w:rPr>
                <w:rFonts w:ascii="Times New Roman" w:eastAsia="Calibri" w:hAnsi="Times New Roman" w:cs="Times New Roman"/>
                <w:color w:val="000000"/>
                <w:kern w:val="3"/>
                <w:sz w:val="24"/>
                <w:szCs w:val="24"/>
                <w:lang w:bidi="hi-IN"/>
              </w:rPr>
              <w:t>Новосибгражданпроект</w:t>
            </w:r>
            <w:proofErr w:type="spellEnd"/>
            <w:r w:rsidRPr="00692AE7">
              <w:rPr>
                <w:rFonts w:ascii="Times New Roman" w:eastAsia="Calibri" w:hAnsi="Times New Roman" w:cs="Times New Roman"/>
                <w:color w:val="000000"/>
                <w:kern w:val="3"/>
                <w:sz w:val="24"/>
                <w:szCs w:val="24"/>
                <w:lang w:bidi="hi-IN"/>
              </w:rPr>
              <w:t xml:space="preserve">» в </w:t>
            </w:r>
            <w:smartTag w:uri="urn:schemas-microsoft-com:office:smarttags" w:element="metricconverter">
              <w:smartTagPr>
                <w:attr w:name="ProductID" w:val="2010 г"/>
              </w:smartTagPr>
              <w:r w:rsidRPr="00692AE7">
                <w:rPr>
                  <w:rFonts w:ascii="Times New Roman" w:eastAsia="Calibri" w:hAnsi="Times New Roman" w:cs="Times New Roman"/>
                  <w:color w:val="000000"/>
                  <w:kern w:val="3"/>
                  <w:sz w:val="24"/>
                  <w:szCs w:val="24"/>
                  <w:lang w:bidi="hi-IN"/>
                </w:rPr>
                <w:t>2010 г</w:t>
              </w:r>
            </w:smartTag>
            <w:r w:rsidRPr="00692AE7">
              <w:rPr>
                <w:rFonts w:ascii="Times New Roman" w:eastAsia="Calibri" w:hAnsi="Times New Roman" w:cs="Times New Roman"/>
                <w:color w:val="000000"/>
                <w:kern w:val="3"/>
                <w:sz w:val="24"/>
                <w:szCs w:val="24"/>
                <w:lang w:bidi="hi-IN"/>
              </w:rPr>
              <w:t>., шифр 8378-09 (положительное заключение экспертизы от 28 июня 2011г. № 54-1-3-0001-11).</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1.5</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Район и место строительства</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Новосибирская область, </w:t>
            </w:r>
            <w:proofErr w:type="spellStart"/>
            <w:r w:rsidRPr="00692AE7">
              <w:rPr>
                <w:rFonts w:ascii="Times New Roman" w:eastAsia="Arial Unicode MS" w:hAnsi="Times New Roman" w:cs="Times New Roman"/>
                <w:kern w:val="3"/>
                <w:sz w:val="24"/>
                <w:szCs w:val="24"/>
                <w:lang w:eastAsia="zh-CN" w:bidi="hi-IN"/>
              </w:rPr>
              <w:t>Барабинский</w:t>
            </w:r>
            <w:proofErr w:type="spellEnd"/>
            <w:r w:rsidRPr="00692AE7">
              <w:rPr>
                <w:rFonts w:ascii="Times New Roman" w:eastAsia="Arial Unicode MS" w:hAnsi="Times New Roman" w:cs="Times New Roman"/>
                <w:kern w:val="3"/>
                <w:sz w:val="24"/>
                <w:szCs w:val="24"/>
                <w:lang w:eastAsia="zh-CN" w:bidi="hi-IN"/>
              </w:rPr>
              <w:t xml:space="preserve"> район, г. Барабинск, территория существующей больницы по ул. Ульяновская №26.</w:t>
            </w:r>
          </w:p>
        </w:tc>
      </w:tr>
      <w:tr w:rsidR="00A9781C" w:rsidRPr="00692AE7" w:rsidTr="00061387">
        <w:trPr>
          <w:trHeight w:val="71"/>
        </w:trPr>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val="en-US" w:eastAsia="zh-CN" w:bidi="hi-IN"/>
              </w:rPr>
            </w:pPr>
            <w:r w:rsidRPr="00692AE7">
              <w:rPr>
                <w:rFonts w:ascii="Times New Roman" w:eastAsia="Arial Unicode MS" w:hAnsi="Times New Roman" w:cs="Times New Roman"/>
                <w:kern w:val="3"/>
                <w:sz w:val="24"/>
                <w:szCs w:val="24"/>
                <w:lang w:eastAsia="zh-CN" w:bidi="hi-IN"/>
              </w:rPr>
              <w:t>1.6</w:t>
            </w: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Вид строительства</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Реконструкция и новое строительство</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1.7</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Существующее положение планировочной организации земельного участка</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roofErr w:type="gramStart"/>
            <w:r w:rsidRPr="00692AE7">
              <w:rPr>
                <w:rFonts w:ascii="Times New Roman" w:eastAsia="Arial Unicode MS" w:hAnsi="Times New Roman" w:cs="Times New Roman"/>
                <w:kern w:val="3"/>
                <w:sz w:val="24"/>
                <w:szCs w:val="24"/>
                <w:lang w:eastAsia="zh-CN" w:bidi="hi-IN"/>
              </w:rPr>
              <w:t>Проектными решениями предусматривается планово-высотная посадка блока центрального стерилизационного отделения (Блок Б), пищеблока (Блок В) и блока лестницы с лифтовым холлом родильного отделения в виде пристройки к реконструируемому зданию лечебного корпуса (Блок А) с учетом существующей существующего рельефа, окружающей застройки, проездов, возможности отвода поверхностных вод, обеспечения санитарных, экологических и противопожарных требований.</w:t>
            </w:r>
            <w:proofErr w:type="gramEnd"/>
            <w:r w:rsidRPr="00692AE7">
              <w:rPr>
                <w:rFonts w:ascii="Times New Roman" w:eastAsia="Arial Unicode MS" w:hAnsi="Times New Roman" w:cs="Times New Roman"/>
                <w:kern w:val="3"/>
                <w:sz w:val="24"/>
                <w:szCs w:val="24"/>
                <w:lang w:eastAsia="zh-CN" w:bidi="hi-IN"/>
              </w:rPr>
              <w:t xml:space="preserve"> Предусматривается соединение зданий ЦСО и пищеблока одноэтажными переходами с лечебным корпусом, который соединен с существующими зданиями больницы и медицинского колледжа. Предусмотрено устройство проездов, площадок, автостоянок с асфальтовым покрытием, тротуаров с покрытием из бетонной плитки. Озеленение территории решено посадкой деревьев, кустарников, устройством газонов и цветников. Предусмотрено устройство пандусов и выделение мест на автостоянке для автомашин маломобильных групп населения. Водоотлив с территории организован открытым способом </w:t>
            </w:r>
            <w:r w:rsidRPr="00692AE7">
              <w:rPr>
                <w:rFonts w:ascii="Times New Roman" w:eastAsia="Arial Unicode MS" w:hAnsi="Times New Roman" w:cs="Times New Roman"/>
                <w:kern w:val="3"/>
                <w:sz w:val="24"/>
                <w:szCs w:val="24"/>
                <w:lang w:eastAsia="zh-CN" w:bidi="hi-IN"/>
              </w:rPr>
              <w:lastRenderedPageBreak/>
              <w:t>по лоткам проездов.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Основные показатели земельного участка:</w:t>
            </w:r>
          </w:p>
          <w:p w:rsidR="00A9781C" w:rsidRPr="00692AE7" w:rsidRDefault="00A9781C" w:rsidP="00061387">
            <w:pPr>
              <w:shd w:val="clear" w:color="auto" w:fill="FFFFFF"/>
              <w:snapToGrid w:val="0"/>
              <w:spacing w:before="5" w:after="0" w:line="322" w:lineRule="exact"/>
              <w:ind w:left="14"/>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площадь земельного </w:t>
            </w:r>
            <w:proofErr w:type="spellStart"/>
            <w:r w:rsidRPr="00692AE7">
              <w:rPr>
                <w:rFonts w:ascii="Times New Roman" w:eastAsia="Times New Roman" w:hAnsi="Times New Roman" w:cs="Times New Roman"/>
                <w:sz w:val="24"/>
                <w:szCs w:val="24"/>
                <w:lang w:eastAsia="ar-SA"/>
              </w:rPr>
              <w:t>уч</w:t>
            </w:r>
            <w:proofErr w:type="spellEnd"/>
            <w:r w:rsidRPr="00692AE7">
              <w:rPr>
                <w:rFonts w:ascii="Times New Roman" w:eastAsia="Times New Roman" w:hAnsi="Times New Roman" w:cs="Times New Roman"/>
                <w:sz w:val="24"/>
                <w:szCs w:val="24"/>
                <w:lang w:eastAsia="ar-SA"/>
              </w:rPr>
              <w:t xml:space="preserve">-ка в границах благоустройства – </w:t>
            </w:r>
            <w:smartTag w:uri="urn:schemas-microsoft-com:office:smarttags" w:element="metricconverter">
              <w:smartTagPr>
                <w:attr w:name="ProductID" w:val="26761,22 м2"/>
              </w:smartTagPr>
              <w:r w:rsidRPr="00692AE7">
                <w:rPr>
                  <w:rFonts w:ascii="Times New Roman" w:eastAsia="Times New Roman" w:hAnsi="Times New Roman" w:cs="Times New Roman"/>
                  <w:sz w:val="24"/>
                  <w:szCs w:val="24"/>
                  <w:lang w:eastAsia="ar-SA"/>
                </w:rPr>
                <w:t>26761,22 м</w:t>
              </w:r>
              <w:proofErr w:type="gramStart"/>
              <w:r w:rsidRPr="00692AE7">
                <w:rPr>
                  <w:rFonts w:ascii="Times New Roman" w:eastAsia="Times New Roman" w:hAnsi="Times New Roman" w:cs="Times New Roman"/>
                  <w:sz w:val="24"/>
                  <w:szCs w:val="24"/>
                  <w:lang w:eastAsia="ar-SA"/>
                </w:rPr>
                <w:t>2</w:t>
              </w:r>
            </w:smartTag>
            <w:proofErr w:type="gramEnd"/>
          </w:p>
          <w:p w:rsidR="00A9781C" w:rsidRPr="00692AE7" w:rsidRDefault="00A9781C" w:rsidP="00061387">
            <w:pPr>
              <w:shd w:val="clear" w:color="auto" w:fill="FFFFFF"/>
              <w:snapToGrid w:val="0"/>
              <w:spacing w:before="5" w:after="0" w:line="322" w:lineRule="exact"/>
              <w:ind w:left="14"/>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площадь застройки – </w:t>
            </w:r>
            <w:smartTag w:uri="urn:schemas-microsoft-com:office:smarttags" w:element="metricconverter">
              <w:smartTagPr>
                <w:attr w:name="ProductID" w:val="7040,42 м2"/>
              </w:smartTagPr>
              <w:r w:rsidRPr="00692AE7">
                <w:rPr>
                  <w:rFonts w:ascii="Times New Roman" w:eastAsia="Times New Roman" w:hAnsi="Times New Roman" w:cs="Times New Roman"/>
                  <w:sz w:val="24"/>
                  <w:szCs w:val="24"/>
                  <w:lang w:eastAsia="ar-SA"/>
                </w:rPr>
                <w:t>7040,42 м</w:t>
              </w:r>
              <w:proofErr w:type="gramStart"/>
              <w:r w:rsidRPr="00692AE7">
                <w:rPr>
                  <w:rFonts w:ascii="Times New Roman" w:eastAsia="Times New Roman" w:hAnsi="Times New Roman" w:cs="Times New Roman"/>
                  <w:sz w:val="24"/>
                  <w:szCs w:val="24"/>
                  <w:lang w:eastAsia="ar-SA"/>
                </w:rPr>
                <w:t>2</w:t>
              </w:r>
            </w:smartTag>
            <w:proofErr w:type="gramEnd"/>
          </w:p>
          <w:p w:rsidR="00A9781C" w:rsidRPr="00692AE7" w:rsidRDefault="00A9781C" w:rsidP="00061387">
            <w:pPr>
              <w:shd w:val="clear" w:color="auto" w:fill="FFFFFF"/>
              <w:snapToGrid w:val="0"/>
              <w:spacing w:before="5" w:after="0" w:line="322" w:lineRule="exact"/>
              <w:ind w:left="14"/>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площадь проездов и площадок – </w:t>
            </w:r>
            <w:smartTag w:uri="urn:schemas-microsoft-com:office:smarttags" w:element="metricconverter">
              <w:smartTagPr>
                <w:attr w:name="ProductID" w:val="5642,17 м2"/>
              </w:smartTagPr>
              <w:r w:rsidRPr="00692AE7">
                <w:rPr>
                  <w:rFonts w:ascii="Times New Roman" w:eastAsia="Times New Roman" w:hAnsi="Times New Roman" w:cs="Times New Roman"/>
                  <w:sz w:val="24"/>
                  <w:szCs w:val="24"/>
                  <w:lang w:eastAsia="ar-SA"/>
                </w:rPr>
                <w:t>5642,17 м</w:t>
              </w:r>
              <w:proofErr w:type="gramStart"/>
              <w:r w:rsidRPr="00692AE7">
                <w:rPr>
                  <w:rFonts w:ascii="Times New Roman" w:eastAsia="Times New Roman" w:hAnsi="Times New Roman" w:cs="Times New Roman"/>
                  <w:sz w:val="24"/>
                  <w:szCs w:val="24"/>
                  <w:lang w:eastAsia="ar-SA"/>
                </w:rPr>
                <w:t>2</w:t>
              </w:r>
            </w:smartTag>
            <w:proofErr w:type="gramEnd"/>
          </w:p>
          <w:p w:rsidR="00A9781C" w:rsidRPr="00692AE7" w:rsidRDefault="00A9781C" w:rsidP="00061387">
            <w:pPr>
              <w:shd w:val="clear" w:color="auto" w:fill="FFFFFF"/>
              <w:snapToGrid w:val="0"/>
              <w:spacing w:before="5" w:after="0" w:line="322" w:lineRule="exact"/>
              <w:ind w:left="14"/>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площадь тротуаров, дорожек – </w:t>
            </w:r>
            <w:smartTag w:uri="urn:schemas-microsoft-com:office:smarttags" w:element="metricconverter">
              <w:smartTagPr>
                <w:attr w:name="ProductID" w:val="546,71 м2"/>
              </w:smartTagPr>
              <w:r w:rsidRPr="00692AE7">
                <w:rPr>
                  <w:rFonts w:ascii="Times New Roman" w:eastAsia="Times New Roman" w:hAnsi="Times New Roman" w:cs="Times New Roman"/>
                  <w:sz w:val="24"/>
                  <w:szCs w:val="24"/>
                  <w:lang w:eastAsia="ar-SA"/>
                </w:rPr>
                <w:t>546,71 м</w:t>
              </w:r>
              <w:proofErr w:type="gramStart"/>
              <w:r w:rsidRPr="00692AE7">
                <w:rPr>
                  <w:rFonts w:ascii="Times New Roman" w:eastAsia="Times New Roman" w:hAnsi="Times New Roman" w:cs="Times New Roman"/>
                  <w:sz w:val="24"/>
                  <w:szCs w:val="24"/>
                  <w:lang w:eastAsia="ar-SA"/>
                </w:rPr>
                <w:t>2</w:t>
              </w:r>
            </w:smartTag>
            <w:proofErr w:type="gramEnd"/>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ar-SA"/>
              </w:rPr>
              <w:t xml:space="preserve">• площадь озеленения – </w:t>
            </w:r>
            <w:smartTag w:uri="urn:schemas-microsoft-com:office:smarttags" w:element="metricconverter">
              <w:smartTagPr>
                <w:attr w:name="ProductID" w:val="12683,21 м2"/>
              </w:smartTagPr>
              <w:r w:rsidRPr="00692AE7">
                <w:rPr>
                  <w:rFonts w:ascii="Times New Roman" w:eastAsia="Times New Roman" w:hAnsi="Times New Roman" w:cs="Times New Roman"/>
                  <w:sz w:val="24"/>
                  <w:szCs w:val="24"/>
                  <w:lang w:eastAsia="ar-SA"/>
                </w:rPr>
                <w:t>12683,21 м</w:t>
              </w:r>
              <w:proofErr w:type="gramStart"/>
              <w:r w:rsidRPr="00692AE7">
                <w:rPr>
                  <w:rFonts w:ascii="Times New Roman" w:eastAsia="Times New Roman" w:hAnsi="Times New Roman" w:cs="Times New Roman"/>
                  <w:sz w:val="24"/>
                  <w:szCs w:val="24"/>
                  <w:lang w:eastAsia="ar-SA"/>
                </w:rPr>
                <w:t>2</w:t>
              </w:r>
            </w:smartTag>
            <w:proofErr w:type="gramEnd"/>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Реконструкция ЦРБ проектным решением предусматривается в два этапа:</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w:t>
            </w:r>
            <w:r w:rsidRPr="00692AE7">
              <w:rPr>
                <w:rFonts w:ascii="Times New Roman" w:eastAsia="Arial Unicode MS" w:hAnsi="Times New Roman" w:cs="Times New Roman"/>
                <w:kern w:val="3"/>
                <w:sz w:val="24"/>
                <w:szCs w:val="24"/>
                <w:u w:val="single"/>
                <w:lang w:val="en-US" w:eastAsia="zh-CN" w:bidi="hi-IN"/>
              </w:rPr>
              <w:t>I</w:t>
            </w:r>
            <w:r w:rsidRPr="00692AE7">
              <w:rPr>
                <w:rFonts w:ascii="Times New Roman" w:eastAsia="Arial Unicode MS" w:hAnsi="Times New Roman" w:cs="Times New Roman"/>
                <w:kern w:val="3"/>
                <w:sz w:val="24"/>
                <w:szCs w:val="24"/>
                <w:u w:val="single"/>
                <w:lang w:eastAsia="zh-CN" w:bidi="hi-IN"/>
              </w:rPr>
              <w:t xml:space="preserve"> этап</w:t>
            </w:r>
            <w:r w:rsidRPr="00692AE7">
              <w:rPr>
                <w:rFonts w:ascii="Times New Roman" w:eastAsia="Arial Unicode MS" w:hAnsi="Times New Roman" w:cs="Times New Roman"/>
                <w:kern w:val="3"/>
                <w:sz w:val="24"/>
                <w:szCs w:val="24"/>
                <w:lang w:eastAsia="zh-CN" w:bidi="hi-IN"/>
              </w:rPr>
              <w:t xml:space="preserve"> – строительство блока родильного отделения, пристраиваемого к существующему лечебному корпусу и реконструкция части лечебного корпуса в осях 14-28;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w:t>
            </w:r>
            <w:r w:rsidRPr="00692AE7">
              <w:rPr>
                <w:rFonts w:ascii="Times New Roman" w:eastAsia="Arial Unicode MS" w:hAnsi="Times New Roman" w:cs="Times New Roman"/>
                <w:kern w:val="3"/>
                <w:sz w:val="24"/>
                <w:szCs w:val="24"/>
                <w:u w:val="single"/>
                <w:lang w:eastAsia="zh-CN" w:bidi="hi-IN"/>
              </w:rPr>
              <w:t xml:space="preserve"> </w:t>
            </w:r>
            <w:r w:rsidRPr="00692AE7">
              <w:rPr>
                <w:rFonts w:ascii="Times New Roman" w:eastAsia="Arial Unicode MS" w:hAnsi="Times New Roman" w:cs="Times New Roman"/>
                <w:kern w:val="3"/>
                <w:sz w:val="24"/>
                <w:szCs w:val="24"/>
                <w:u w:val="single"/>
                <w:lang w:val="en-US" w:eastAsia="zh-CN" w:bidi="hi-IN"/>
              </w:rPr>
              <w:t>II</w:t>
            </w:r>
            <w:r w:rsidRPr="00692AE7">
              <w:rPr>
                <w:rFonts w:ascii="Times New Roman" w:eastAsia="Arial Unicode MS" w:hAnsi="Times New Roman" w:cs="Times New Roman"/>
                <w:kern w:val="3"/>
                <w:sz w:val="24"/>
                <w:szCs w:val="24"/>
                <w:u w:val="single"/>
                <w:lang w:eastAsia="zh-CN" w:bidi="hi-IN"/>
              </w:rPr>
              <w:t xml:space="preserve"> этап</w:t>
            </w:r>
            <w:r w:rsidRPr="00692AE7">
              <w:rPr>
                <w:rFonts w:ascii="Times New Roman" w:eastAsia="Arial Unicode MS" w:hAnsi="Times New Roman" w:cs="Times New Roman"/>
                <w:kern w:val="3"/>
                <w:sz w:val="24"/>
                <w:szCs w:val="24"/>
                <w:lang w:eastAsia="zh-CN" w:bidi="hi-IN"/>
              </w:rPr>
              <w:t xml:space="preserve"> – строительство здания ЦСО и пищеблока, соединяемых теплыми переходами в уровне 1-го этажа с существующим лечебным корпусом, и реконструкция части лечебного корпуса в осях 1-14.</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lastRenderedPageBreak/>
              <w:t>1.8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Проектные (конструктивные, объёмно-планировочные)</w:t>
            </w:r>
          </w:p>
          <w:p w:rsidR="00A9781C" w:rsidRPr="00692AE7" w:rsidRDefault="00A9781C" w:rsidP="00061387">
            <w:pPr>
              <w:widowControl w:val="0"/>
              <w:suppressLineNumbers/>
              <w:suppressAutoHyphens/>
              <w:autoSpaceDN w:val="0"/>
              <w:spacing w:after="0"/>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b/>
                <w:kern w:val="3"/>
                <w:sz w:val="24"/>
                <w:szCs w:val="24"/>
                <w:lang w:eastAsia="zh-CN" w:bidi="hi-IN"/>
              </w:rPr>
              <w:t>решения объекта</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Блок-А (Главный корпус)</w:t>
            </w:r>
            <w:r w:rsidRPr="00692AE7">
              <w:rPr>
                <w:rFonts w:ascii="Times New Roman" w:eastAsia="Arial Unicode MS" w:hAnsi="Times New Roman" w:cs="Times New Roman"/>
                <w:kern w:val="3"/>
                <w:sz w:val="24"/>
                <w:szCs w:val="24"/>
                <w:lang w:eastAsia="zh-CN" w:bidi="hi-IN"/>
              </w:rPr>
              <w:t xml:space="preserve"> – существующее пятиэтажное здание с техническим подпольем, кирпичными несущими стенами и чердачным перекрытием, размером в </w:t>
            </w:r>
            <w:proofErr w:type="gramStart"/>
            <w:r w:rsidRPr="00692AE7">
              <w:rPr>
                <w:rFonts w:ascii="Times New Roman" w:eastAsia="Arial Unicode MS" w:hAnsi="Times New Roman" w:cs="Times New Roman"/>
                <w:kern w:val="3"/>
                <w:sz w:val="24"/>
                <w:szCs w:val="24"/>
                <w:lang w:eastAsia="zh-CN" w:bidi="hi-IN"/>
              </w:rPr>
              <w:t>осях</w:t>
            </w:r>
            <w:proofErr w:type="gramEnd"/>
            <w:r w:rsidRPr="00692AE7">
              <w:rPr>
                <w:rFonts w:ascii="Times New Roman" w:eastAsia="Arial Unicode MS" w:hAnsi="Times New Roman" w:cs="Times New Roman"/>
                <w:kern w:val="3"/>
                <w:sz w:val="24"/>
                <w:szCs w:val="24"/>
                <w:lang w:eastAsia="zh-CN" w:bidi="hi-IN"/>
              </w:rPr>
              <w:t xml:space="preserve"> 107,90х12,60м. включая одноэтажную пристройку (роддом) размерами в осях 15,5х21м.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Фундаменты – свайные с монолитным ленточным ростверком. По ростверку смонтированы бетонные блоки стен подвалов ГОСТ 13576-78*.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Стены наружные – самонесущие толщиной </w:t>
            </w:r>
            <w:smartTag w:uri="urn:schemas-microsoft-com:office:smarttags" w:element="metricconverter">
              <w:smartTagPr>
                <w:attr w:name="ProductID" w:val="640 мм"/>
              </w:smartTagPr>
              <w:r w:rsidRPr="00692AE7">
                <w:rPr>
                  <w:rFonts w:ascii="Times New Roman" w:eastAsia="Arial Unicode MS" w:hAnsi="Times New Roman" w:cs="Times New Roman"/>
                  <w:kern w:val="3"/>
                  <w:sz w:val="24"/>
                  <w:szCs w:val="24"/>
                  <w:lang w:eastAsia="zh-CN" w:bidi="hi-IN"/>
                </w:rPr>
                <w:t>640 мм</w:t>
              </w:r>
            </w:smartTag>
            <w:r w:rsidRPr="00692AE7">
              <w:rPr>
                <w:rFonts w:ascii="Times New Roman" w:eastAsia="Arial Unicode MS" w:hAnsi="Times New Roman" w:cs="Times New Roman"/>
                <w:kern w:val="3"/>
                <w:sz w:val="24"/>
                <w:szCs w:val="24"/>
                <w:lang w:eastAsia="zh-CN" w:bidi="hi-IN"/>
              </w:rPr>
              <w:t xml:space="preserve"> из силикатного кирпича. </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Стены внутренние поперечные несущие толщиной 510мм из красного полнотелого кирпича.</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Перемычки – сборные железобетонные.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Перекрытия междуэтажные и </w:t>
            </w:r>
            <w:proofErr w:type="gramStart"/>
            <w:r w:rsidRPr="00692AE7">
              <w:rPr>
                <w:rFonts w:ascii="Times New Roman" w:eastAsia="Arial Unicode MS" w:hAnsi="Times New Roman" w:cs="Times New Roman"/>
                <w:kern w:val="3"/>
                <w:sz w:val="24"/>
                <w:szCs w:val="24"/>
                <w:lang w:eastAsia="zh-CN" w:bidi="hi-IN"/>
              </w:rPr>
              <w:t>чердачное</w:t>
            </w:r>
            <w:proofErr w:type="gramEnd"/>
            <w:r w:rsidRPr="00692AE7">
              <w:rPr>
                <w:rFonts w:ascii="Times New Roman" w:eastAsia="Arial Unicode MS" w:hAnsi="Times New Roman" w:cs="Times New Roman"/>
                <w:kern w:val="3"/>
                <w:sz w:val="24"/>
                <w:szCs w:val="24"/>
                <w:lang w:eastAsia="zh-CN" w:bidi="hi-IN"/>
              </w:rPr>
              <w:t xml:space="preserve"> – сборные железобетонные плиты.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Лестницы – сборные железобетонные марши и площадки.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Крыша – чердачная.</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Кровля – плоская рулонная.</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Проектом предусмотрено утепление существующих наружных стен с применением навесной фасадной системы: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а) утеплитель </w:t>
            </w:r>
            <w:proofErr w:type="spellStart"/>
            <w:r w:rsidRPr="00692AE7">
              <w:rPr>
                <w:rFonts w:ascii="Times New Roman" w:eastAsia="Arial Unicode MS" w:hAnsi="Times New Roman" w:cs="Times New Roman"/>
                <w:kern w:val="3"/>
                <w:sz w:val="24"/>
                <w:szCs w:val="24"/>
                <w:lang w:eastAsia="zh-CN" w:bidi="hi-IN"/>
              </w:rPr>
              <w:t>минераловатный</w:t>
            </w:r>
            <w:proofErr w:type="spellEnd"/>
            <w:r w:rsidRPr="00692AE7">
              <w:rPr>
                <w:rFonts w:ascii="Times New Roman" w:eastAsia="Arial Unicode MS" w:hAnsi="Times New Roman" w:cs="Times New Roman"/>
                <w:kern w:val="3"/>
                <w:sz w:val="24"/>
                <w:szCs w:val="24"/>
                <w:lang w:eastAsia="zh-CN" w:bidi="hi-IN"/>
              </w:rPr>
              <w:t>;</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 облицовка асбестоцементными плитами.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замена плоской кровли на </w:t>
            </w:r>
            <w:proofErr w:type="gramStart"/>
            <w:r w:rsidRPr="00692AE7">
              <w:rPr>
                <w:rFonts w:ascii="Times New Roman" w:eastAsia="Arial Unicode MS" w:hAnsi="Times New Roman" w:cs="Times New Roman"/>
                <w:kern w:val="3"/>
                <w:sz w:val="24"/>
                <w:szCs w:val="24"/>
                <w:lang w:eastAsia="zh-CN" w:bidi="hi-IN"/>
              </w:rPr>
              <w:t>стропильную</w:t>
            </w:r>
            <w:proofErr w:type="gramEnd"/>
            <w:r w:rsidRPr="00692AE7">
              <w:rPr>
                <w:rFonts w:ascii="Times New Roman" w:eastAsia="Arial Unicode MS" w:hAnsi="Times New Roman" w:cs="Times New Roman"/>
                <w:kern w:val="3"/>
                <w:sz w:val="24"/>
                <w:szCs w:val="24"/>
                <w:lang w:eastAsia="zh-CN" w:bidi="hi-IN"/>
              </w:rPr>
              <w:t>.</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Блок-Б (ЦСО)</w:t>
            </w:r>
            <w:r w:rsidRPr="00692AE7">
              <w:rPr>
                <w:rFonts w:ascii="Times New Roman" w:eastAsia="Arial Unicode MS" w:hAnsi="Times New Roman" w:cs="Times New Roman"/>
                <w:kern w:val="3"/>
                <w:sz w:val="24"/>
                <w:szCs w:val="24"/>
                <w:lang w:eastAsia="zh-CN" w:bidi="hi-IN"/>
              </w:rPr>
              <w:t xml:space="preserve">. Проектом предусмотрено строительство нового одноэтажного с холодным чердаком и </w:t>
            </w:r>
            <w:r w:rsidRPr="00692AE7">
              <w:rPr>
                <w:rFonts w:ascii="Times New Roman" w:eastAsia="Arial Unicode MS" w:hAnsi="Times New Roman" w:cs="Times New Roman"/>
                <w:kern w:val="3"/>
                <w:sz w:val="24"/>
                <w:szCs w:val="24"/>
                <w:lang w:eastAsia="zh-CN" w:bidi="hi-IN"/>
              </w:rPr>
              <w:lastRenderedPageBreak/>
              <w:t xml:space="preserve">техническим подпольем здания, размером в </w:t>
            </w:r>
            <w:proofErr w:type="gramStart"/>
            <w:r w:rsidRPr="00692AE7">
              <w:rPr>
                <w:rFonts w:ascii="Times New Roman" w:eastAsia="Arial Unicode MS" w:hAnsi="Times New Roman" w:cs="Times New Roman"/>
                <w:kern w:val="3"/>
                <w:sz w:val="24"/>
                <w:szCs w:val="24"/>
                <w:lang w:eastAsia="zh-CN" w:bidi="hi-IN"/>
              </w:rPr>
              <w:t>осях</w:t>
            </w:r>
            <w:proofErr w:type="gramEnd"/>
            <w:r w:rsidRPr="00692AE7">
              <w:rPr>
                <w:rFonts w:ascii="Times New Roman" w:eastAsia="Arial Unicode MS" w:hAnsi="Times New Roman" w:cs="Times New Roman"/>
                <w:kern w:val="3"/>
                <w:sz w:val="24"/>
                <w:szCs w:val="24"/>
                <w:lang w:eastAsia="zh-CN" w:bidi="hi-IN"/>
              </w:rPr>
              <w:t xml:space="preserve"> 21х27м. Здание </w:t>
            </w:r>
            <w:r w:rsidRPr="00692AE7">
              <w:rPr>
                <w:rFonts w:ascii="Times New Roman" w:eastAsia="Arial Unicode MS" w:hAnsi="Times New Roman" w:cs="Times New Roman"/>
                <w:kern w:val="3"/>
                <w:sz w:val="24"/>
                <w:szCs w:val="24"/>
                <w:lang w:val="en-US" w:eastAsia="zh-CN" w:bidi="hi-IN"/>
              </w:rPr>
              <w:t>II</w:t>
            </w:r>
            <w:r w:rsidRPr="00692AE7">
              <w:rPr>
                <w:rFonts w:ascii="Times New Roman" w:eastAsia="Arial Unicode MS" w:hAnsi="Times New Roman" w:cs="Times New Roman"/>
                <w:kern w:val="3"/>
                <w:sz w:val="24"/>
                <w:szCs w:val="24"/>
                <w:lang w:eastAsia="zh-CN" w:bidi="hi-IN"/>
              </w:rPr>
              <w:t xml:space="preserve"> (нормального) уровня ответственности (коэффициент надёжности и ответственности 0,95).</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Конструктивная схема здания неполный каркас с несущими наружными стенами. Устойчивость и геометрическая изменяемость здания обеспечивается совместной работой элементов каркаса, стен и горизонтальных железобетонных дисков перекрытий.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Здание запроектировано из следующих конструктивных элементов: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стены – ленточный монолитный ростверк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колонны – отдельные монолитные ростверки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стены подвала – сборные блоки стен подвалов по ГОСТ 13579-78*;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каркас здания </w:t>
            </w:r>
            <w:proofErr w:type="gramStart"/>
            <w:r w:rsidRPr="00692AE7">
              <w:rPr>
                <w:rFonts w:ascii="Times New Roman" w:eastAsia="Arial Unicode MS" w:hAnsi="Times New Roman" w:cs="Times New Roman"/>
                <w:kern w:val="3"/>
                <w:sz w:val="24"/>
                <w:szCs w:val="24"/>
                <w:lang w:eastAsia="zh-CN" w:bidi="hi-IN"/>
              </w:rPr>
              <w:t>–с</w:t>
            </w:r>
            <w:proofErr w:type="gramEnd"/>
            <w:r w:rsidRPr="00692AE7">
              <w:rPr>
                <w:rFonts w:ascii="Times New Roman" w:eastAsia="Arial Unicode MS" w:hAnsi="Times New Roman" w:cs="Times New Roman"/>
                <w:kern w:val="3"/>
                <w:sz w:val="24"/>
                <w:szCs w:val="24"/>
                <w:lang w:eastAsia="zh-CN" w:bidi="hi-IN"/>
              </w:rPr>
              <w:t xml:space="preserve"> шарнирным </w:t>
            </w:r>
            <w:proofErr w:type="spellStart"/>
            <w:r w:rsidRPr="00692AE7">
              <w:rPr>
                <w:rFonts w:ascii="Times New Roman" w:eastAsia="Arial Unicode MS" w:hAnsi="Times New Roman" w:cs="Times New Roman"/>
                <w:kern w:val="3"/>
                <w:sz w:val="24"/>
                <w:szCs w:val="24"/>
                <w:lang w:eastAsia="zh-CN" w:bidi="hi-IN"/>
              </w:rPr>
              <w:t>опиранием</w:t>
            </w:r>
            <w:proofErr w:type="spellEnd"/>
            <w:r w:rsidRPr="00692AE7">
              <w:rPr>
                <w:rFonts w:ascii="Times New Roman" w:eastAsia="Arial Unicode MS" w:hAnsi="Times New Roman" w:cs="Times New Roman"/>
                <w:kern w:val="3"/>
                <w:sz w:val="24"/>
                <w:szCs w:val="24"/>
                <w:lang w:eastAsia="zh-CN" w:bidi="hi-IN"/>
              </w:rPr>
              <w:t xml:space="preserve"> ригелей;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наружные стены здания – кирпичные трёхслойные: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а) кирпич марки М125 по ГОСТ 530-2007, на растворе марки М50, толщина 380мм;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 утеплитель </w:t>
            </w:r>
            <w:proofErr w:type="spellStart"/>
            <w:r w:rsidRPr="00692AE7">
              <w:rPr>
                <w:rFonts w:ascii="Times New Roman" w:eastAsia="Arial Unicode MS" w:hAnsi="Times New Roman" w:cs="Times New Roman"/>
                <w:kern w:val="3"/>
                <w:sz w:val="24"/>
                <w:szCs w:val="24"/>
                <w:lang w:eastAsia="zh-CN" w:bidi="hi-IN"/>
              </w:rPr>
              <w:t>минераловатный</w:t>
            </w:r>
            <w:proofErr w:type="spellEnd"/>
            <w:r w:rsidRPr="00692AE7">
              <w:rPr>
                <w:rFonts w:ascii="Times New Roman" w:eastAsia="Arial Unicode MS" w:hAnsi="Times New Roman" w:cs="Times New Roman"/>
                <w:kern w:val="3"/>
                <w:sz w:val="24"/>
                <w:szCs w:val="24"/>
                <w:lang w:eastAsia="zh-CN" w:bidi="hi-IN"/>
              </w:rPr>
              <w:t>;</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облицовка плитами </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внутренние перегородки из кирпича марки М125 по ГОСТ 530-2007, на растворе марки М50 толщиной 120мм с армированием через 5 рядов кладки по всей высоте;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перекрытие – сборные многопустотные плиты.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покрытие – чердачное из деревянных конструкций. Жёсткость чердачного покрытия обеспечивается системой горизонтальных связей, распорок.</w:t>
            </w:r>
          </w:p>
          <w:p w:rsidR="00A9781C" w:rsidRPr="00692AE7" w:rsidRDefault="00A9781C" w:rsidP="00061387">
            <w:pPr>
              <w:widowControl w:val="0"/>
              <w:suppressLineNumbers/>
              <w:tabs>
                <w:tab w:val="left" w:pos="2490"/>
              </w:tab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ab/>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Блок В (пищеблок).</w:t>
            </w:r>
            <w:r w:rsidRPr="00692AE7">
              <w:rPr>
                <w:rFonts w:ascii="Times New Roman" w:eastAsia="Arial Unicode MS" w:hAnsi="Times New Roman" w:cs="Times New Roman"/>
                <w:kern w:val="3"/>
                <w:sz w:val="24"/>
                <w:szCs w:val="24"/>
                <w:lang w:eastAsia="zh-CN" w:bidi="hi-IN"/>
              </w:rPr>
              <w:t xml:space="preserve"> Проектом предусмотрено строительство нового одноэтажного с холодным чердаком и техническим подпольем здания, размером в </w:t>
            </w:r>
            <w:proofErr w:type="gramStart"/>
            <w:r w:rsidRPr="00692AE7">
              <w:rPr>
                <w:rFonts w:ascii="Times New Roman" w:eastAsia="Arial Unicode MS" w:hAnsi="Times New Roman" w:cs="Times New Roman"/>
                <w:kern w:val="3"/>
                <w:sz w:val="24"/>
                <w:szCs w:val="24"/>
                <w:lang w:eastAsia="zh-CN" w:bidi="hi-IN"/>
              </w:rPr>
              <w:t>осях</w:t>
            </w:r>
            <w:proofErr w:type="gramEnd"/>
            <w:r w:rsidRPr="00692AE7">
              <w:rPr>
                <w:rFonts w:ascii="Times New Roman" w:eastAsia="Arial Unicode MS" w:hAnsi="Times New Roman" w:cs="Times New Roman"/>
                <w:kern w:val="3"/>
                <w:sz w:val="24"/>
                <w:szCs w:val="24"/>
                <w:lang w:eastAsia="zh-CN" w:bidi="hi-IN"/>
              </w:rPr>
              <w:t xml:space="preserve"> 18х27м. Здание </w:t>
            </w:r>
            <w:r w:rsidRPr="00692AE7">
              <w:rPr>
                <w:rFonts w:ascii="Times New Roman" w:eastAsia="Arial Unicode MS" w:hAnsi="Times New Roman" w:cs="Times New Roman"/>
                <w:kern w:val="3"/>
                <w:sz w:val="24"/>
                <w:szCs w:val="24"/>
                <w:lang w:val="en-US" w:eastAsia="zh-CN" w:bidi="hi-IN"/>
              </w:rPr>
              <w:t>II</w:t>
            </w:r>
            <w:r w:rsidRPr="00692AE7">
              <w:rPr>
                <w:rFonts w:ascii="Times New Roman" w:eastAsia="Arial Unicode MS" w:hAnsi="Times New Roman" w:cs="Times New Roman"/>
                <w:kern w:val="3"/>
                <w:sz w:val="24"/>
                <w:szCs w:val="24"/>
                <w:lang w:eastAsia="zh-CN" w:bidi="hi-IN"/>
              </w:rPr>
              <w:t xml:space="preserve"> (нормального) уровня ответственности (коэффициент надёжности и ответственности 0,95).</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Конструктивная схема здания неполный каркас с несущими наружными стенами. Устойчивость и геометрическая неизменяемость здания обеспечивается совместной работой элементов каркаса, стен и горизонтальных железобетонных дисков перекрытий.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Здание запроектировано из следующих конструктивных элементов: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стены – ленточный монолитный ростверк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колонны – отдельные монолитные ростверки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lastRenderedPageBreak/>
              <w:t xml:space="preserve">   - стены подвала – сборные блоки стен подвалов по ГОСТ 1357-78*;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каркас здания </w:t>
            </w:r>
            <w:proofErr w:type="gramStart"/>
            <w:r w:rsidRPr="00692AE7">
              <w:rPr>
                <w:rFonts w:ascii="Times New Roman" w:eastAsia="Arial Unicode MS" w:hAnsi="Times New Roman" w:cs="Times New Roman"/>
                <w:kern w:val="3"/>
                <w:sz w:val="24"/>
                <w:szCs w:val="24"/>
                <w:lang w:eastAsia="zh-CN" w:bidi="hi-IN"/>
              </w:rPr>
              <w:t>–с</w:t>
            </w:r>
            <w:proofErr w:type="gramEnd"/>
            <w:r w:rsidRPr="00692AE7">
              <w:rPr>
                <w:rFonts w:ascii="Times New Roman" w:eastAsia="Arial Unicode MS" w:hAnsi="Times New Roman" w:cs="Times New Roman"/>
                <w:kern w:val="3"/>
                <w:sz w:val="24"/>
                <w:szCs w:val="24"/>
                <w:lang w:eastAsia="zh-CN" w:bidi="hi-IN"/>
              </w:rPr>
              <w:t xml:space="preserve"> шарнирным </w:t>
            </w:r>
            <w:proofErr w:type="spellStart"/>
            <w:r w:rsidRPr="00692AE7">
              <w:rPr>
                <w:rFonts w:ascii="Times New Roman" w:eastAsia="Arial Unicode MS" w:hAnsi="Times New Roman" w:cs="Times New Roman"/>
                <w:kern w:val="3"/>
                <w:sz w:val="24"/>
                <w:szCs w:val="24"/>
                <w:lang w:eastAsia="zh-CN" w:bidi="hi-IN"/>
              </w:rPr>
              <w:t>опиранием</w:t>
            </w:r>
            <w:proofErr w:type="spellEnd"/>
            <w:r w:rsidRPr="00692AE7">
              <w:rPr>
                <w:rFonts w:ascii="Times New Roman" w:eastAsia="Arial Unicode MS" w:hAnsi="Times New Roman" w:cs="Times New Roman"/>
                <w:kern w:val="3"/>
                <w:sz w:val="24"/>
                <w:szCs w:val="24"/>
                <w:lang w:eastAsia="zh-CN" w:bidi="hi-IN"/>
              </w:rPr>
              <w:t xml:space="preserve"> ригелей;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наружные стены здания – кирпичные трёхслойные: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а) кирпич марки М125 по ГОСТ 530-2007, на растворе марки М50, толщина 380мм;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 утеплитель;</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облицовка плитами.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внутренние стены из кирпича марки М125 по ГОСТ 530-2007, на растворе марки М50 толщиной 380мм;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перекрытие – сборные многопустотные плиты;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покрытие – чердачное из деревянных конструкций. Жёсткость чердачного покрытия обеспечивается системой горизонтальных связей, распорок.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Пристраиваемый блок (роддом).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Конструктивная схема здания неполный каркас с несущими наружными стенами. Устойчивость и геометрическая изменяемость здания обеспечивается совместной работой элементов каркаса, стен и горизонтальных железобетонных дисков перекрытий.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Здание запроектировано из следующих конструктивных элементов: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стены – ленточный монолитный ростверк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фундаменты под колонны -  отдельные монолитные ростверки на 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стены подвала – сборные блоки стен подвалов по ГОСТ 13579-78*;</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каркас здания </w:t>
            </w:r>
            <w:proofErr w:type="gramStart"/>
            <w:r w:rsidRPr="00692AE7">
              <w:rPr>
                <w:rFonts w:ascii="Times New Roman" w:eastAsia="Arial Unicode MS" w:hAnsi="Times New Roman" w:cs="Times New Roman"/>
                <w:kern w:val="3"/>
                <w:sz w:val="24"/>
                <w:szCs w:val="24"/>
                <w:lang w:eastAsia="zh-CN" w:bidi="hi-IN"/>
              </w:rPr>
              <w:t>–с</w:t>
            </w:r>
            <w:proofErr w:type="gramEnd"/>
            <w:r w:rsidRPr="00692AE7">
              <w:rPr>
                <w:rFonts w:ascii="Times New Roman" w:eastAsia="Arial Unicode MS" w:hAnsi="Times New Roman" w:cs="Times New Roman"/>
                <w:kern w:val="3"/>
                <w:sz w:val="24"/>
                <w:szCs w:val="24"/>
                <w:lang w:eastAsia="zh-CN" w:bidi="hi-IN"/>
              </w:rPr>
              <w:t xml:space="preserve"> шарнирным </w:t>
            </w:r>
            <w:proofErr w:type="spellStart"/>
            <w:r w:rsidRPr="00692AE7">
              <w:rPr>
                <w:rFonts w:ascii="Times New Roman" w:eastAsia="Arial Unicode MS" w:hAnsi="Times New Roman" w:cs="Times New Roman"/>
                <w:kern w:val="3"/>
                <w:sz w:val="24"/>
                <w:szCs w:val="24"/>
                <w:lang w:eastAsia="zh-CN" w:bidi="hi-IN"/>
              </w:rPr>
              <w:t>опиранием</w:t>
            </w:r>
            <w:proofErr w:type="spellEnd"/>
            <w:r w:rsidRPr="00692AE7">
              <w:rPr>
                <w:rFonts w:ascii="Times New Roman" w:eastAsia="Arial Unicode MS" w:hAnsi="Times New Roman" w:cs="Times New Roman"/>
                <w:kern w:val="3"/>
                <w:sz w:val="24"/>
                <w:szCs w:val="24"/>
                <w:lang w:eastAsia="zh-CN" w:bidi="hi-IN"/>
              </w:rPr>
              <w:t xml:space="preserve"> ригелей;</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наружные стены здания – кирпичные трёхслойные: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а) кирпич марки М125 по ГОСТ 530-2007, на растворе марки М50, толщина 380мм;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 утеплитель  </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облицовка плитами.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 внутренние перегородки из кирпича марки М125 по ГОСТ 530-2007, на растворе марки М50 толщиной 120мм с армированием через 5 рядов кладки по всей высоте.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Пристраиваемый блок (лестница и лифтовый холл) и переходы.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w:t>
            </w:r>
            <w:proofErr w:type="gramStart"/>
            <w:r w:rsidRPr="00692AE7">
              <w:rPr>
                <w:rFonts w:ascii="Times New Roman" w:eastAsia="Arial Unicode MS" w:hAnsi="Times New Roman" w:cs="Times New Roman"/>
                <w:kern w:val="3"/>
                <w:sz w:val="24"/>
                <w:szCs w:val="24"/>
                <w:lang w:eastAsia="zh-CN" w:bidi="hi-IN"/>
              </w:rPr>
              <w:t>осях</w:t>
            </w:r>
            <w:proofErr w:type="gramEnd"/>
            <w:r w:rsidRPr="00692AE7">
              <w:rPr>
                <w:rFonts w:ascii="Times New Roman" w:eastAsia="Arial Unicode MS" w:hAnsi="Times New Roman" w:cs="Times New Roman"/>
                <w:kern w:val="3"/>
                <w:sz w:val="24"/>
                <w:szCs w:val="24"/>
                <w:lang w:eastAsia="zh-CN" w:bidi="hi-IN"/>
              </w:rPr>
              <w:t xml:space="preserve"> «25-28» к существующему зданию выполнена пристройка (лестничная клетка и лифтовый холл) для детского отделения с высотой этажа 3,3м и переходы от блоков «Б» и «В».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Фундаменты – ленточный монолитный ростверк на </w:t>
            </w:r>
            <w:r w:rsidRPr="00692AE7">
              <w:rPr>
                <w:rFonts w:ascii="Times New Roman" w:eastAsia="Arial Unicode MS" w:hAnsi="Times New Roman" w:cs="Times New Roman"/>
                <w:kern w:val="3"/>
                <w:sz w:val="24"/>
                <w:szCs w:val="24"/>
                <w:lang w:eastAsia="zh-CN" w:bidi="hi-IN"/>
              </w:rPr>
              <w:lastRenderedPageBreak/>
              <w:t>свайном основании.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Наружные стены – кирпичные трёхслойные</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а) кирпич марки М125 по ГОСТ 530-2007, на растворе марки М50, толщина 380мм;</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 утеплитель;</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в) облицовка плитами.</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Перекрытия из многопустотных плит</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Объёмно-планировочные решения.</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Здание состоит из 3-х блоков А</w:t>
            </w:r>
            <w:proofErr w:type="gramStart"/>
            <w:r w:rsidRPr="00692AE7">
              <w:rPr>
                <w:rFonts w:ascii="Times New Roman" w:eastAsia="Arial Unicode MS" w:hAnsi="Times New Roman" w:cs="Times New Roman"/>
                <w:kern w:val="3"/>
                <w:sz w:val="24"/>
                <w:szCs w:val="24"/>
                <w:lang w:eastAsia="zh-CN" w:bidi="hi-IN"/>
              </w:rPr>
              <w:t>,Б</w:t>
            </w:r>
            <w:proofErr w:type="gramEnd"/>
            <w:r w:rsidRPr="00692AE7">
              <w:rPr>
                <w:rFonts w:ascii="Times New Roman" w:eastAsia="Arial Unicode MS" w:hAnsi="Times New Roman" w:cs="Times New Roman"/>
                <w:kern w:val="3"/>
                <w:sz w:val="24"/>
                <w:szCs w:val="24"/>
                <w:lang w:eastAsia="zh-CN" w:bidi="hi-IN"/>
              </w:rPr>
              <w:t>,В с разной этажностью. Основной объём блок</w:t>
            </w:r>
            <w:proofErr w:type="gramStart"/>
            <w:r w:rsidRPr="00692AE7">
              <w:rPr>
                <w:rFonts w:ascii="Times New Roman" w:eastAsia="Arial Unicode MS" w:hAnsi="Times New Roman" w:cs="Times New Roman"/>
                <w:kern w:val="3"/>
                <w:sz w:val="24"/>
                <w:szCs w:val="24"/>
                <w:lang w:eastAsia="zh-CN" w:bidi="hi-IN"/>
              </w:rPr>
              <w:t xml:space="preserve"> А</w:t>
            </w:r>
            <w:proofErr w:type="gramEnd"/>
            <w:r w:rsidRPr="00692AE7">
              <w:rPr>
                <w:rFonts w:ascii="Times New Roman" w:eastAsia="Arial Unicode MS" w:hAnsi="Times New Roman" w:cs="Times New Roman"/>
                <w:kern w:val="3"/>
                <w:sz w:val="24"/>
                <w:szCs w:val="24"/>
                <w:lang w:eastAsia="zh-CN" w:bidi="hi-IN"/>
              </w:rPr>
              <w:t xml:space="preserve"> (здание существующего лечебного корпуса размером 107,90х12,60м), выходящий главным фасадом на центральную улицу, 5-ти этажный (высота этажа 3,3м) с подвалом и техническим этажом, включая одноэтажную пристройку с высотой этажа 3,3м в осях «20-23». </w:t>
            </w:r>
            <w:proofErr w:type="gramStart"/>
            <w:r w:rsidRPr="00692AE7">
              <w:rPr>
                <w:rFonts w:ascii="Times New Roman" w:eastAsia="Arial Unicode MS" w:hAnsi="Times New Roman" w:cs="Times New Roman"/>
                <w:kern w:val="3"/>
                <w:sz w:val="24"/>
                <w:szCs w:val="24"/>
                <w:lang w:eastAsia="zh-CN" w:bidi="hi-IN"/>
              </w:rPr>
              <w:t>В осях «25-28» к существующему зданию выполнена пристройка (лестничная клетка и лифтовый холл) для детского отделения с высотой этажа 3,3м. По первому этажу запроектирован тёплый переход от проектируемого здания ЦСО к существующему лечебному корпусу.</w:t>
            </w:r>
            <w:proofErr w:type="gramEnd"/>
            <w:r w:rsidRPr="00692AE7">
              <w:rPr>
                <w:rFonts w:ascii="Times New Roman" w:eastAsia="Arial Unicode MS" w:hAnsi="Times New Roman" w:cs="Times New Roman"/>
                <w:kern w:val="3"/>
                <w:sz w:val="24"/>
                <w:szCs w:val="24"/>
                <w:lang w:eastAsia="zh-CN" w:bidi="hi-IN"/>
              </w:rPr>
              <w:t xml:space="preserve"> Второй блок</w:t>
            </w:r>
            <w:proofErr w:type="gramStart"/>
            <w:r w:rsidRPr="00692AE7">
              <w:rPr>
                <w:rFonts w:ascii="Times New Roman" w:eastAsia="Arial Unicode MS" w:hAnsi="Times New Roman" w:cs="Times New Roman"/>
                <w:kern w:val="3"/>
                <w:sz w:val="24"/>
                <w:szCs w:val="24"/>
                <w:lang w:eastAsia="zh-CN" w:bidi="hi-IN"/>
              </w:rPr>
              <w:t xml:space="preserve"> Б</w:t>
            </w:r>
            <w:proofErr w:type="gramEnd"/>
            <w:r w:rsidRPr="00692AE7">
              <w:rPr>
                <w:rFonts w:ascii="Times New Roman" w:eastAsia="Arial Unicode MS" w:hAnsi="Times New Roman" w:cs="Times New Roman"/>
                <w:kern w:val="3"/>
                <w:sz w:val="24"/>
                <w:szCs w:val="24"/>
                <w:lang w:eastAsia="zh-CN" w:bidi="hi-IN"/>
              </w:rPr>
              <w:t xml:space="preserve"> (проектируемое здание ЦСО размером 26,9х21,0м) запроектирован 1 этажным с </w:t>
            </w:r>
            <w:proofErr w:type="spellStart"/>
            <w:r w:rsidRPr="00692AE7">
              <w:rPr>
                <w:rFonts w:ascii="Times New Roman" w:eastAsia="Arial Unicode MS" w:hAnsi="Times New Roman" w:cs="Times New Roman"/>
                <w:kern w:val="3"/>
                <w:sz w:val="24"/>
                <w:szCs w:val="24"/>
                <w:lang w:eastAsia="zh-CN" w:bidi="hi-IN"/>
              </w:rPr>
              <w:t>техподпольем</w:t>
            </w:r>
            <w:proofErr w:type="spellEnd"/>
            <w:r w:rsidRPr="00692AE7">
              <w:rPr>
                <w:rFonts w:ascii="Times New Roman" w:eastAsia="Arial Unicode MS" w:hAnsi="Times New Roman" w:cs="Times New Roman"/>
                <w:kern w:val="3"/>
                <w:sz w:val="24"/>
                <w:szCs w:val="24"/>
                <w:lang w:eastAsia="zh-CN" w:bidi="hi-IN"/>
              </w:rPr>
              <w:t xml:space="preserve">. Высота этажа принята 4,2м. Для связи запроектирован тёплый переход по первому этажу. </w:t>
            </w:r>
            <w:proofErr w:type="gramStart"/>
            <w:r w:rsidRPr="00692AE7">
              <w:rPr>
                <w:rFonts w:ascii="Times New Roman" w:eastAsia="Arial Unicode MS" w:hAnsi="Times New Roman" w:cs="Times New Roman"/>
                <w:kern w:val="3"/>
                <w:sz w:val="24"/>
                <w:szCs w:val="24"/>
                <w:lang w:eastAsia="zh-CN" w:bidi="hi-IN"/>
              </w:rPr>
              <w:t xml:space="preserve">Третий блок В (проектируемое здание пищеблока размером 21,0х27,0м) запроектирован 1 этажным с </w:t>
            </w:r>
            <w:proofErr w:type="spellStart"/>
            <w:r w:rsidRPr="00692AE7">
              <w:rPr>
                <w:rFonts w:ascii="Times New Roman" w:eastAsia="Arial Unicode MS" w:hAnsi="Times New Roman" w:cs="Times New Roman"/>
                <w:kern w:val="3"/>
                <w:sz w:val="24"/>
                <w:szCs w:val="24"/>
                <w:lang w:eastAsia="zh-CN" w:bidi="hi-IN"/>
              </w:rPr>
              <w:t>техподпольем</w:t>
            </w:r>
            <w:proofErr w:type="spellEnd"/>
            <w:r w:rsidRPr="00692AE7">
              <w:rPr>
                <w:rFonts w:ascii="Times New Roman" w:eastAsia="Arial Unicode MS" w:hAnsi="Times New Roman" w:cs="Times New Roman"/>
                <w:kern w:val="3"/>
                <w:sz w:val="24"/>
                <w:szCs w:val="24"/>
                <w:lang w:eastAsia="zh-CN" w:bidi="hi-IN"/>
              </w:rPr>
              <w:t>.</w:t>
            </w:r>
            <w:proofErr w:type="gramEnd"/>
            <w:r w:rsidRPr="00692AE7">
              <w:rPr>
                <w:rFonts w:ascii="Times New Roman" w:eastAsia="Arial Unicode MS" w:hAnsi="Times New Roman" w:cs="Times New Roman"/>
                <w:kern w:val="3"/>
                <w:sz w:val="24"/>
                <w:szCs w:val="24"/>
                <w:lang w:eastAsia="zh-CN" w:bidi="hi-IN"/>
              </w:rPr>
              <w:t xml:space="preserve"> Высота этажа принята 4,2м. Для связи запроектирован тёплый переход по первому этажу к существующему блоку А.</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Для маломобильных групп населения при входах в здания предусмотрены пандусы.</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На реконструируемых и вновь запроектированных площадях размещена больница на 135 коек.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   Больница по своей структуре является многопрофильной. В состав больницы входят:</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1-й этаж:</w:t>
            </w:r>
            <w:r w:rsidRPr="00692AE7">
              <w:rPr>
                <w:rFonts w:ascii="Times New Roman" w:eastAsia="Arial Unicode MS" w:hAnsi="Times New Roman" w:cs="Times New Roman"/>
                <w:kern w:val="3"/>
                <w:sz w:val="24"/>
                <w:szCs w:val="24"/>
                <w:lang w:eastAsia="zh-CN" w:bidi="hi-IN"/>
              </w:rPr>
              <w:t xml:space="preserve"> приёмное отделение 15 чел в смену; травматологический пункт; рентгеновское отделение; отделение УЗИ; помещение приёмки и сортировки крови; лаборантская срочных анализов крови, комната персонала; акушерское отделение (физиологическое и патологическое) на 13 коек.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 xml:space="preserve">2-й этаж: </w:t>
            </w:r>
            <w:r w:rsidRPr="00692AE7">
              <w:rPr>
                <w:rFonts w:ascii="Times New Roman" w:eastAsia="Arial Unicode MS" w:hAnsi="Times New Roman" w:cs="Times New Roman"/>
                <w:kern w:val="3"/>
                <w:sz w:val="24"/>
                <w:szCs w:val="24"/>
                <w:lang w:eastAsia="zh-CN" w:bidi="hi-IN"/>
              </w:rPr>
              <w:t>хирургическое асептическое отделение на 17 коек; палаты интенсивной терапии на 6 коек; реанимационный зал; операционный асептический блок.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3-й этаж:</w:t>
            </w:r>
            <w:r w:rsidRPr="00692AE7">
              <w:rPr>
                <w:rFonts w:ascii="Times New Roman" w:eastAsia="Arial Unicode MS" w:hAnsi="Times New Roman" w:cs="Times New Roman"/>
                <w:kern w:val="3"/>
                <w:sz w:val="24"/>
                <w:szCs w:val="24"/>
                <w:lang w:eastAsia="zh-CN" w:bidi="hi-IN"/>
              </w:rPr>
              <w:t xml:space="preserve"> хирургическое отделение септическое – 14 коек; операционный септический блок; детское отделение на 17 коек.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lastRenderedPageBreak/>
              <w:t>4-й этаж:</w:t>
            </w:r>
            <w:r w:rsidRPr="00692AE7">
              <w:rPr>
                <w:rFonts w:ascii="Times New Roman" w:eastAsia="Arial Unicode MS" w:hAnsi="Times New Roman" w:cs="Times New Roman"/>
                <w:kern w:val="3"/>
                <w:sz w:val="24"/>
                <w:szCs w:val="24"/>
                <w:lang w:eastAsia="zh-CN" w:bidi="hi-IN"/>
              </w:rPr>
              <w:t xml:space="preserve"> терапевтическое отделение на 46 коек.</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u w:val="single"/>
                <w:lang w:eastAsia="zh-CN" w:bidi="hi-IN"/>
              </w:rPr>
              <w:t>5-й этаж:</w:t>
            </w:r>
            <w:r w:rsidRPr="00692AE7">
              <w:rPr>
                <w:rFonts w:ascii="Times New Roman" w:eastAsia="Arial Unicode MS" w:hAnsi="Times New Roman" w:cs="Times New Roman"/>
                <w:kern w:val="3"/>
                <w:sz w:val="24"/>
                <w:szCs w:val="24"/>
                <w:lang w:eastAsia="zh-CN" w:bidi="hi-IN"/>
              </w:rPr>
              <w:t xml:space="preserve"> хирургическое асептическое отделение на 19 коек; клинико-диагностическая лаборатория; кабинет массажа; </w:t>
            </w:r>
            <w:proofErr w:type="spellStart"/>
            <w:r w:rsidRPr="00692AE7">
              <w:rPr>
                <w:rFonts w:ascii="Times New Roman" w:eastAsia="Arial Unicode MS" w:hAnsi="Times New Roman" w:cs="Times New Roman"/>
                <w:kern w:val="3"/>
                <w:sz w:val="24"/>
                <w:szCs w:val="24"/>
                <w:lang w:eastAsia="zh-CN" w:bidi="hi-IN"/>
              </w:rPr>
              <w:t>физиолечение</w:t>
            </w:r>
            <w:proofErr w:type="spellEnd"/>
            <w:r w:rsidRPr="00692AE7">
              <w:rPr>
                <w:rFonts w:ascii="Times New Roman" w:eastAsia="Arial Unicode MS" w:hAnsi="Times New Roman" w:cs="Times New Roman"/>
                <w:kern w:val="3"/>
                <w:sz w:val="24"/>
                <w:szCs w:val="24"/>
                <w:lang w:eastAsia="zh-CN" w:bidi="hi-IN"/>
              </w:rPr>
              <w:t>; диагностические кабинеты; кабинет индивидуальной ингаляции; аптека.</w:t>
            </w:r>
          </w:p>
        </w:tc>
      </w:tr>
      <w:tr w:rsidR="00A9781C" w:rsidRPr="00692AE7" w:rsidTr="00061387">
        <w:tc>
          <w:tcPr>
            <w:tcW w:w="993" w:type="dxa"/>
            <w:tcBorders>
              <w:top w:val="nil"/>
              <w:left w:val="single" w:sz="2" w:space="0" w:color="000000"/>
              <w:bottom w:val="nil"/>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lastRenderedPageBreak/>
              <w:t>1.9</w:t>
            </w:r>
          </w:p>
        </w:tc>
        <w:tc>
          <w:tcPr>
            <w:tcW w:w="2409" w:type="dxa"/>
            <w:tcBorders>
              <w:top w:val="nil"/>
              <w:left w:val="single" w:sz="2" w:space="0" w:color="000000"/>
              <w:bottom w:val="nil"/>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b/>
                <w:sz w:val="24"/>
                <w:szCs w:val="24"/>
                <w:lang w:eastAsia="ar-SA"/>
              </w:rPr>
              <w:t>Разработка рабочей документации, реконструкции, строительство и техническое присоединение инженерных сетей</w:t>
            </w:r>
          </w:p>
        </w:tc>
        <w:tc>
          <w:tcPr>
            <w:tcW w:w="6096" w:type="dxa"/>
            <w:tcBorders>
              <w:top w:val="nil"/>
              <w:left w:val="single" w:sz="2" w:space="0" w:color="000000"/>
              <w:bottom w:val="nil"/>
              <w:right w:val="single" w:sz="2" w:space="0" w:color="000000"/>
            </w:tcBorders>
            <w:tcMar>
              <w:top w:w="55" w:type="dxa"/>
              <w:left w:w="55" w:type="dxa"/>
              <w:bottom w:w="55" w:type="dxa"/>
              <w:right w:w="55" w:type="dxa"/>
            </w:tcMar>
          </w:tcPr>
          <w:p w:rsidR="00A9781C" w:rsidRPr="00692AE7" w:rsidRDefault="00A9781C" w:rsidP="00061387">
            <w:pPr>
              <w:shd w:val="clear" w:color="auto" w:fill="FFFFFF"/>
              <w:snapToGrid w:val="0"/>
              <w:spacing w:after="0" w:line="100" w:lineRule="atLeast"/>
              <w:ind w:right="116"/>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Системы водоснабжения, водоотведения и сети связи выполнить на основании технических условий по видам инженерного обеспечения.</w:t>
            </w: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p w:rsidR="00A9781C" w:rsidRPr="00692AE7" w:rsidRDefault="00A9781C" w:rsidP="00061387">
            <w:pPr>
              <w:shd w:val="clear" w:color="auto" w:fill="FFFFFF"/>
              <w:snapToGrid w:val="0"/>
              <w:spacing w:after="0" w:line="100" w:lineRule="atLeast"/>
              <w:ind w:right="116"/>
              <w:jc w:val="both"/>
              <w:rPr>
                <w:rFonts w:ascii="Times New Roman" w:eastAsia="Arial Unicode MS" w:hAnsi="Times New Roman" w:cs="Times New Roman"/>
                <w:kern w:val="3"/>
                <w:sz w:val="24"/>
                <w:szCs w:val="24"/>
                <w:lang w:eastAsia="zh-CN" w:bidi="hi-IN"/>
              </w:rPr>
            </w:pP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1.10</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Times New Roman" w:hAnsi="Times New Roman" w:cs="Times New Roman"/>
                <w:b/>
                <w:sz w:val="24"/>
                <w:szCs w:val="24"/>
                <w:lang w:eastAsia="ar-SA"/>
              </w:rPr>
              <w:t>Срок выполнения  рабочей документации и           строительно-монтажных работ</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ru-RU"/>
              </w:rPr>
              <w:t>В</w:t>
            </w:r>
            <w:r w:rsidRPr="00692AE7">
              <w:rPr>
                <w:rFonts w:ascii="Times New Roman" w:eastAsia="Times New Roman" w:hAnsi="Times New Roman" w:cs="Times New Roman"/>
                <w:color w:val="000000"/>
                <w:spacing w:val="-6"/>
                <w:sz w:val="24"/>
                <w:szCs w:val="24"/>
                <w:lang w:eastAsia="ru-RU"/>
              </w:rPr>
              <w:t xml:space="preserve">ыполняемые работы  должны производиться в </w:t>
            </w:r>
            <w:proofErr w:type="gramStart"/>
            <w:r w:rsidRPr="00692AE7">
              <w:rPr>
                <w:rFonts w:ascii="Times New Roman" w:eastAsia="Times New Roman" w:hAnsi="Times New Roman" w:cs="Times New Roman"/>
                <w:color w:val="000000"/>
                <w:spacing w:val="-6"/>
                <w:sz w:val="24"/>
                <w:szCs w:val="24"/>
                <w:lang w:eastAsia="ru-RU"/>
              </w:rPr>
              <w:t>соответствии</w:t>
            </w:r>
            <w:proofErr w:type="gramEnd"/>
            <w:r w:rsidRPr="00692AE7">
              <w:rPr>
                <w:rFonts w:ascii="Times New Roman" w:eastAsia="Times New Roman" w:hAnsi="Times New Roman" w:cs="Times New Roman"/>
                <w:color w:val="000000"/>
                <w:spacing w:val="-6"/>
                <w:sz w:val="24"/>
                <w:szCs w:val="24"/>
                <w:lang w:eastAsia="ru-RU"/>
              </w:rPr>
              <w:t xml:space="preserve"> с представленным календарным планом.</w:t>
            </w:r>
          </w:p>
        </w:tc>
      </w:tr>
      <w:tr w:rsidR="00A9781C" w:rsidRPr="00692AE7" w:rsidTr="00061387">
        <w:tc>
          <w:tcPr>
            <w:tcW w:w="9498" w:type="dxa"/>
            <w:gridSpan w:val="3"/>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2. Основные требования к разработке рабочей документации, реконструкции, строительству и поставке оборудования</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2.1</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Основные требования к выполнению работ по разработке рабочей документации, реконструкции и строительству</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snapToGrid w:val="0"/>
              <w:spacing w:after="0" w:line="100" w:lineRule="atLeast"/>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Работы по разработке рабочей документации должны выполняться качественно в соответствии с требованиями проектной документации и удовлетворять требованиям ГОСТ </w:t>
            </w:r>
            <w:proofErr w:type="gramStart"/>
            <w:r w:rsidRPr="00692AE7">
              <w:rPr>
                <w:rFonts w:ascii="Times New Roman" w:eastAsia="Times New Roman" w:hAnsi="Times New Roman" w:cs="Times New Roman"/>
                <w:sz w:val="24"/>
                <w:szCs w:val="24"/>
                <w:lang w:eastAsia="ar-SA"/>
              </w:rPr>
              <w:t>Р</w:t>
            </w:r>
            <w:proofErr w:type="gramEnd"/>
            <w:r w:rsidRPr="00692AE7">
              <w:rPr>
                <w:rFonts w:ascii="Times New Roman" w:eastAsia="Times New Roman" w:hAnsi="Times New Roman" w:cs="Times New Roman"/>
                <w:sz w:val="24"/>
                <w:szCs w:val="24"/>
                <w:lang w:eastAsia="ar-SA"/>
              </w:rPr>
              <w:t xml:space="preserve"> 21.1101-2009.</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ar-SA"/>
              </w:rPr>
              <w:t>Строительно-монтажные работы по реконструкции и строительству должны выполняться качественно, удовлетворять требованиям проектной и рабочей документации, СНиП и техническим регламентам.</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2.2</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Требование к применяемым материалам</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ar-SA"/>
              </w:rPr>
              <w:t>Обязательно наличие сертификатов качества применяемых материалов, оборудования,  соответствие проектной и рабочей документации, пожарным, гигиеническим и техническим регламентам.</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2.3</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Требования к инженерному и технологическому оборудованию</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shd w:val="clear" w:color="auto" w:fill="FFFFFF"/>
              <w:snapToGrid w:val="0"/>
              <w:spacing w:after="0" w:line="100" w:lineRule="atLeast"/>
              <w:ind w:right="116"/>
              <w:jc w:val="both"/>
              <w:rPr>
                <w:rFonts w:ascii="Times New Roman" w:eastAsia="Times New Roman" w:hAnsi="Times New Roman" w:cs="Times New Roman"/>
                <w:spacing w:val="2"/>
                <w:sz w:val="24"/>
                <w:szCs w:val="24"/>
                <w:lang w:eastAsia="ar-SA"/>
              </w:rPr>
            </w:pPr>
            <w:r w:rsidRPr="00692AE7">
              <w:rPr>
                <w:rFonts w:ascii="Times New Roman" w:eastAsia="Times New Roman" w:hAnsi="Times New Roman" w:cs="Times New Roman"/>
                <w:spacing w:val="2"/>
                <w:sz w:val="24"/>
                <w:szCs w:val="24"/>
                <w:lang w:eastAsia="ar-SA"/>
              </w:rPr>
              <w:t xml:space="preserve">Приобретение и монтаж технологического оборудования аукционной документацией не предусмотрено. Объем необходимого технологического оборудования будет определен в </w:t>
            </w:r>
            <w:proofErr w:type="gramStart"/>
            <w:r w:rsidRPr="00692AE7">
              <w:rPr>
                <w:rFonts w:ascii="Times New Roman" w:eastAsia="Times New Roman" w:hAnsi="Times New Roman" w:cs="Times New Roman"/>
                <w:spacing w:val="2"/>
                <w:sz w:val="24"/>
                <w:szCs w:val="24"/>
                <w:lang w:eastAsia="ar-SA"/>
              </w:rPr>
              <w:t>составе</w:t>
            </w:r>
            <w:proofErr w:type="gramEnd"/>
            <w:r w:rsidRPr="00692AE7">
              <w:rPr>
                <w:rFonts w:ascii="Times New Roman" w:eastAsia="Times New Roman" w:hAnsi="Times New Roman" w:cs="Times New Roman"/>
                <w:spacing w:val="2"/>
                <w:sz w:val="24"/>
                <w:szCs w:val="24"/>
                <w:lang w:eastAsia="ar-SA"/>
              </w:rPr>
              <w:t xml:space="preserve"> рабочей документацией и разыгрываться отдельным аукционом.</w:t>
            </w:r>
          </w:p>
          <w:p w:rsidR="00A9781C" w:rsidRPr="00692AE7" w:rsidRDefault="00A9781C" w:rsidP="00061387">
            <w:pPr>
              <w:shd w:val="clear" w:color="auto" w:fill="FFFFFF"/>
              <w:snapToGrid w:val="0"/>
              <w:spacing w:after="0" w:line="100" w:lineRule="atLeast"/>
              <w:ind w:right="116"/>
              <w:jc w:val="both"/>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xml:space="preserve">При поставке </w:t>
            </w:r>
            <w:r w:rsidRPr="00692AE7">
              <w:rPr>
                <w:rFonts w:ascii="Times New Roman" w:eastAsia="Times New Roman" w:hAnsi="Times New Roman" w:cs="Times New Roman"/>
                <w:spacing w:val="2"/>
                <w:sz w:val="24"/>
                <w:szCs w:val="24"/>
                <w:lang w:eastAsia="ar-SA"/>
              </w:rPr>
              <w:t>и монтажу инженерного</w:t>
            </w:r>
            <w:r w:rsidRPr="00692AE7">
              <w:rPr>
                <w:rFonts w:ascii="Times New Roman" w:eastAsia="Times New Roman" w:hAnsi="Times New Roman" w:cs="Times New Roman"/>
                <w:color w:val="000000"/>
                <w:spacing w:val="2"/>
                <w:sz w:val="24"/>
                <w:szCs w:val="24"/>
                <w:lang w:eastAsia="ar-SA"/>
              </w:rPr>
              <w:t xml:space="preserve"> оборудования, инженерным сетям, пусконаладочным и режимно-наладочным работам на </w:t>
            </w:r>
            <w:r w:rsidRPr="00692AE7">
              <w:rPr>
                <w:rFonts w:ascii="Times New Roman" w:eastAsia="Times New Roman" w:hAnsi="Times New Roman" w:cs="Times New Roman"/>
                <w:spacing w:val="2"/>
                <w:sz w:val="24"/>
                <w:szCs w:val="24"/>
                <w:lang w:eastAsia="ar-SA"/>
              </w:rPr>
              <w:t>инженерное оборудование</w:t>
            </w:r>
            <w:r w:rsidRPr="00692AE7">
              <w:rPr>
                <w:rFonts w:ascii="Times New Roman" w:eastAsia="Times New Roman" w:hAnsi="Times New Roman" w:cs="Times New Roman"/>
                <w:color w:val="000000"/>
                <w:spacing w:val="2"/>
                <w:sz w:val="24"/>
                <w:szCs w:val="24"/>
                <w:lang w:eastAsia="ar-SA"/>
              </w:rPr>
              <w:t>, средствах автоматизации - руководствоваться рабочей документацией и следующими нормативными правовыми актами и нормативно-техническими документами:</w:t>
            </w:r>
          </w:p>
          <w:p w:rsidR="00A9781C" w:rsidRPr="00692AE7" w:rsidRDefault="00A9781C" w:rsidP="00061387">
            <w:pPr>
              <w:shd w:val="clear" w:color="auto" w:fill="FFFFFF"/>
              <w:spacing w:after="0" w:line="100" w:lineRule="atLeast"/>
              <w:ind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Градостроительный Кодекс Российской Федерации;</w:t>
            </w:r>
          </w:p>
          <w:p w:rsidR="00A9781C" w:rsidRPr="00692AE7" w:rsidRDefault="00A9781C" w:rsidP="00061387">
            <w:pPr>
              <w:spacing w:after="0" w:line="100" w:lineRule="atLeast"/>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Федеральный закон № 261-ФЗ от 23.11.2009 г.</w:t>
            </w:r>
          </w:p>
          <w:p w:rsidR="00A9781C" w:rsidRPr="00692AE7" w:rsidRDefault="00A9781C" w:rsidP="00061387">
            <w:pPr>
              <w:shd w:val="clear" w:color="auto" w:fill="FFFFFF"/>
              <w:spacing w:after="0" w:line="100" w:lineRule="atLeast"/>
              <w:ind w:left="101"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lastRenderedPageBreak/>
              <w:t>«Об энергосбережении и о повышении энергетической эффективности…» в Российской Федерации;</w:t>
            </w:r>
          </w:p>
          <w:p w:rsidR="00A9781C" w:rsidRPr="00692AE7" w:rsidRDefault="00A9781C" w:rsidP="00061387">
            <w:pPr>
              <w:shd w:val="clear" w:color="auto" w:fill="FFFFFF"/>
              <w:spacing w:after="0" w:line="100" w:lineRule="atLeast"/>
              <w:ind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xml:space="preserve">● «Правила технической эксплуатации </w:t>
            </w:r>
            <w:proofErr w:type="gramStart"/>
            <w:r w:rsidRPr="00692AE7">
              <w:rPr>
                <w:rFonts w:ascii="Times New Roman" w:eastAsia="Times New Roman" w:hAnsi="Times New Roman" w:cs="Times New Roman"/>
                <w:color w:val="000000"/>
                <w:spacing w:val="2"/>
                <w:sz w:val="24"/>
                <w:szCs w:val="24"/>
                <w:lang w:eastAsia="ar-SA"/>
              </w:rPr>
              <w:t>тепловых</w:t>
            </w:r>
            <w:proofErr w:type="gramEnd"/>
          </w:p>
          <w:p w:rsidR="00A9781C" w:rsidRPr="00692AE7" w:rsidRDefault="00A9781C" w:rsidP="00061387">
            <w:pPr>
              <w:shd w:val="clear" w:color="auto" w:fill="FFFFFF"/>
              <w:spacing w:after="0" w:line="100" w:lineRule="atLeast"/>
              <w:ind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xml:space="preserve">  </w:t>
            </w:r>
            <w:r w:rsidRPr="00692AE7">
              <w:rPr>
                <w:rFonts w:ascii="Times New Roman" w:eastAsia="Times New Roman" w:hAnsi="Times New Roman" w:cs="Times New Roman"/>
                <w:spacing w:val="2"/>
                <w:sz w:val="24"/>
                <w:szCs w:val="24"/>
                <w:lang w:eastAsia="ar-SA"/>
              </w:rPr>
              <w:t>энерг</w:t>
            </w:r>
            <w:r w:rsidRPr="00692AE7">
              <w:rPr>
                <w:rFonts w:ascii="Times New Roman" w:eastAsia="Times New Roman" w:hAnsi="Times New Roman" w:cs="Times New Roman"/>
                <w:color w:val="000000"/>
                <w:spacing w:val="2"/>
                <w:sz w:val="24"/>
                <w:szCs w:val="24"/>
                <w:lang w:eastAsia="ar-SA"/>
              </w:rPr>
              <w:t>оустановок»;</w:t>
            </w:r>
          </w:p>
          <w:p w:rsidR="00A9781C" w:rsidRPr="00692AE7" w:rsidRDefault="00A9781C" w:rsidP="00061387">
            <w:pPr>
              <w:shd w:val="clear" w:color="auto" w:fill="FFFFFF"/>
              <w:spacing w:after="0" w:line="100" w:lineRule="atLeast"/>
              <w:ind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xml:space="preserve">● «Правила технической эксплуатации </w:t>
            </w:r>
            <w:proofErr w:type="gramStart"/>
            <w:r w:rsidRPr="00692AE7">
              <w:rPr>
                <w:rFonts w:ascii="Times New Roman" w:eastAsia="Times New Roman" w:hAnsi="Times New Roman" w:cs="Times New Roman"/>
                <w:color w:val="000000"/>
                <w:spacing w:val="2"/>
                <w:sz w:val="24"/>
                <w:szCs w:val="24"/>
                <w:lang w:eastAsia="ar-SA"/>
              </w:rPr>
              <w:t>электрических</w:t>
            </w:r>
            <w:proofErr w:type="gramEnd"/>
            <w:r w:rsidRPr="00692AE7">
              <w:rPr>
                <w:rFonts w:ascii="Times New Roman" w:eastAsia="Times New Roman" w:hAnsi="Times New Roman" w:cs="Times New Roman"/>
                <w:color w:val="000000"/>
                <w:spacing w:val="2"/>
                <w:sz w:val="24"/>
                <w:szCs w:val="24"/>
                <w:lang w:eastAsia="ar-SA"/>
              </w:rPr>
              <w:t xml:space="preserve"> </w:t>
            </w:r>
          </w:p>
          <w:p w:rsidR="00A9781C" w:rsidRPr="00692AE7" w:rsidRDefault="00A9781C" w:rsidP="00061387">
            <w:pPr>
              <w:shd w:val="clear" w:color="auto" w:fill="FFFFFF"/>
              <w:spacing w:after="0" w:line="100" w:lineRule="atLeast"/>
              <w:ind w:right="116"/>
              <w:rPr>
                <w:rFonts w:ascii="Times New Roman" w:eastAsia="Times New Roman" w:hAnsi="Times New Roman" w:cs="Times New Roman"/>
                <w:color w:val="000000"/>
                <w:spacing w:val="2"/>
                <w:sz w:val="24"/>
                <w:szCs w:val="24"/>
                <w:lang w:eastAsia="ar-SA"/>
              </w:rPr>
            </w:pPr>
            <w:r w:rsidRPr="00692AE7">
              <w:rPr>
                <w:rFonts w:ascii="Times New Roman" w:eastAsia="Times New Roman" w:hAnsi="Times New Roman" w:cs="Times New Roman"/>
                <w:color w:val="000000"/>
                <w:spacing w:val="2"/>
                <w:sz w:val="24"/>
                <w:szCs w:val="24"/>
                <w:lang w:eastAsia="ar-SA"/>
              </w:rPr>
              <w:t xml:space="preserve">  установок потребителей»;</w:t>
            </w:r>
          </w:p>
          <w:p w:rsidR="00A9781C" w:rsidRPr="00692AE7" w:rsidRDefault="00A9781C" w:rsidP="00061387">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color w:val="000000"/>
                <w:spacing w:val="2"/>
                <w:sz w:val="24"/>
                <w:szCs w:val="24"/>
                <w:lang w:eastAsia="ar-SA"/>
              </w:rPr>
              <w:t xml:space="preserve">● </w:t>
            </w:r>
            <w:r w:rsidRPr="00692AE7">
              <w:rPr>
                <w:rFonts w:ascii="Times New Roman" w:eastAsia="Times New Roman" w:hAnsi="Times New Roman" w:cs="Times New Roman"/>
                <w:sz w:val="24"/>
                <w:szCs w:val="24"/>
                <w:lang w:eastAsia="ru-RU"/>
              </w:rPr>
              <w:t>Постановление Правительства РФ от 25.04.2012 N390 "О противопожарном режиме"</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lastRenderedPageBreak/>
              <w:t>2.4</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Требования при соблюдении мер безопасности</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snapToGrid w:val="0"/>
              <w:spacing w:after="0" w:line="100" w:lineRule="atLeas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Выполнять в </w:t>
            </w:r>
            <w:proofErr w:type="gramStart"/>
            <w:r w:rsidRPr="00692AE7">
              <w:rPr>
                <w:rFonts w:ascii="Times New Roman" w:eastAsia="Times New Roman" w:hAnsi="Times New Roman" w:cs="Times New Roman"/>
                <w:sz w:val="24"/>
                <w:szCs w:val="24"/>
                <w:lang w:eastAsia="ar-SA"/>
              </w:rPr>
              <w:t>соответствии</w:t>
            </w:r>
            <w:proofErr w:type="gramEnd"/>
            <w:r w:rsidRPr="00692AE7">
              <w:rPr>
                <w:rFonts w:ascii="Times New Roman" w:eastAsia="Times New Roman" w:hAnsi="Times New Roman" w:cs="Times New Roman"/>
                <w:sz w:val="24"/>
                <w:szCs w:val="24"/>
                <w:lang w:eastAsia="ar-SA"/>
              </w:rPr>
              <w:t xml:space="preserve"> с требованиями проектной документации, СНиП 12-03-2001 ч.1 и СНиП 12-04-2002 ч.2, СНиП </w:t>
            </w:r>
            <w:r w:rsidRPr="00692AE7">
              <w:rPr>
                <w:rFonts w:ascii="Times New Roman" w:eastAsia="Times New Roman" w:hAnsi="Times New Roman" w:cs="Times New Roman"/>
                <w:sz w:val="24"/>
                <w:szCs w:val="24"/>
                <w:lang w:val="en-US" w:eastAsia="ar-SA"/>
              </w:rPr>
              <w:t>III</w:t>
            </w:r>
            <w:r w:rsidRPr="00692AE7">
              <w:rPr>
                <w:rFonts w:ascii="Times New Roman" w:eastAsia="Times New Roman" w:hAnsi="Times New Roman" w:cs="Times New Roman"/>
                <w:sz w:val="24"/>
                <w:szCs w:val="24"/>
                <w:lang w:eastAsia="ar-SA"/>
              </w:rPr>
              <w:t>-4-80* «Техника безопасности в строительстве».</w:t>
            </w:r>
          </w:p>
          <w:p w:rsidR="00A9781C" w:rsidRPr="00692AE7" w:rsidRDefault="00A9781C" w:rsidP="00061387">
            <w:pPr>
              <w:widowControl w:val="0"/>
              <w:spacing w:after="0" w:line="100" w:lineRule="atLeas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Подрядчик несет ответственность </w:t>
            </w:r>
            <w:proofErr w:type="gramStart"/>
            <w:r w:rsidRPr="00692AE7">
              <w:rPr>
                <w:rFonts w:ascii="Times New Roman" w:eastAsia="Times New Roman" w:hAnsi="Times New Roman" w:cs="Times New Roman"/>
                <w:sz w:val="24"/>
                <w:szCs w:val="24"/>
                <w:lang w:eastAsia="ar-SA"/>
              </w:rPr>
              <w:t>за</w:t>
            </w:r>
            <w:proofErr w:type="gramEnd"/>
            <w:r w:rsidRPr="00692AE7">
              <w:rPr>
                <w:rFonts w:ascii="Times New Roman" w:eastAsia="Times New Roman" w:hAnsi="Times New Roman" w:cs="Times New Roman"/>
                <w:sz w:val="24"/>
                <w:szCs w:val="24"/>
                <w:lang w:eastAsia="ar-SA"/>
              </w:rPr>
              <w:t>:</w:t>
            </w:r>
          </w:p>
          <w:p w:rsidR="00A9781C" w:rsidRPr="00692AE7" w:rsidRDefault="00A9781C" w:rsidP="00061387">
            <w:pPr>
              <w:widowControl w:val="0"/>
              <w:shd w:val="clear" w:color="auto" w:fill="FFFFFF"/>
              <w:suppressAutoHyphens/>
              <w:autoSpaceDN w:val="0"/>
              <w:spacing w:after="0"/>
              <w:ind w:right="116"/>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технику безопасности и охрану труда своих работников;</w:t>
            </w:r>
          </w:p>
          <w:p w:rsidR="00A9781C" w:rsidRPr="00692AE7" w:rsidRDefault="00A9781C" w:rsidP="00061387">
            <w:pPr>
              <w:widowControl w:val="0"/>
              <w:shd w:val="clear" w:color="auto" w:fill="FFFFFF"/>
              <w:suppressAutoHyphens/>
              <w:autoSpaceDN w:val="0"/>
              <w:spacing w:after="0"/>
              <w:ind w:right="116"/>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пожарную безопасность; </w:t>
            </w:r>
          </w:p>
          <w:p w:rsidR="00A9781C" w:rsidRPr="00692AE7" w:rsidRDefault="00A9781C" w:rsidP="00061387">
            <w:pPr>
              <w:widowControl w:val="0"/>
              <w:shd w:val="clear" w:color="auto" w:fill="FFFFFF"/>
              <w:suppressAutoHyphens/>
              <w:autoSpaceDN w:val="0"/>
              <w:spacing w:after="0"/>
              <w:ind w:right="116"/>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ar-SA"/>
              </w:rPr>
              <w:t xml:space="preserve">за случайно поврежденный объект во время производства работ - 100% компенсация подрядчиком заказчику в денежном </w:t>
            </w:r>
            <w:proofErr w:type="gramStart"/>
            <w:r w:rsidRPr="00692AE7">
              <w:rPr>
                <w:rFonts w:ascii="Times New Roman" w:eastAsia="Times New Roman" w:hAnsi="Times New Roman" w:cs="Times New Roman"/>
                <w:sz w:val="24"/>
                <w:szCs w:val="24"/>
                <w:lang w:eastAsia="ar-SA"/>
              </w:rPr>
              <w:t>выражении</w:t>
            </w:r>
            <w:proofErr w:type="gramEnd"/>
            <w:r w:rsidRPr="00692AE7">
              <w:rPr>
                <w:rFonts w:ascii="Times New Roman" w:eastAsia="Times New Roman" w:hAnsi="Times New Roman" w:cs="Times New Roman"/>
                <w:sz w:val="24"/>
                <w:szCs w:val="24"/>
                <w:lang w:eastAsia="ar-SA"/>
              </w:rPr>
              <w:t>.</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2.5</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Порядок контроля и приемки работ</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suppressAutoHyphens/>
              <w:spacing w:after="0" w:line="240" w:lineRule="auto"/>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По разработке рабочей документации:                   </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Times New Roman" w:hAnsi="Times New Roman" w:cs="Times New Roman"/>
                <w:b/>
                <w:sz w:val="24"/>
                <w:szCs w:val="24"/>
                <w:lang w:eastAsia="ru-RU"/>
              </w:rPr>
              <w:t xml:space="preserve">      </w:t>
            </w:r>
            <w:r w:rsidRPr="00692AE7">
              <w:rPr>
                <w:rFonts w:ascii="Times New Roman" w:eastAsia="Calibri" w:hAnsi="Times New Roman" w:cs="Times New Roman"/>
                <w:bCs/>
                <w:sz w:val="24"/>
                <w:szCs w:val="24"/>
                <w:lang w:eastAsia="ru-RU"/>
              </w:rPr>
              <w:t xml:space="preserve">По завершению работ (или соответствующего этапа работ) по разработке рабочей документации, Подрядчик направляет Заказчику 5 экземпляров рабочей документации на бумажном носителе и один экземпляр документации в электронном виде в полном объеме (электронный формат оговаривается дополнительно). </w:t>
            </w:r>
            <w:proofErr w:type="gramStart"/>
            <w:r w:rsidRPr="00692AE7">
              <w:rPr>
                <w:rFonts w:ascii="Times New Roman" w:eastAsia="Calibri" w:hAnsi="Times New Roman" w:cs="Times New Roman"/>
                <w:bCs/>
                <w:sz w:val="24"/>
                <w:szCs w:val="24"/>
                <w:lang w:eastAsia="ru-RU"/>
              </w:rPr>
              <w:t xml:space="preserve">Сметная документация должна быть рассчитана в базовых ценах </w:t>
            </w:r>
            <w:smartTag w:uri="urn:schemas-microsoft-com:office:smarttags" w:element="metricconverter">
              <w:smartTagPr>
                <w:attr w:name="ProductID" w:val="2001 г"/>
              </w:smartTagPr>
              <w:r w:rsidRPr="00692AE7">
                <w:rPr>
                  <w:rFonts w:ascii="Times New Roman" w:eastAsia="Calibri" w:hAnsi="Times New Roman" w:cs="Times New Roman"/>
                  <w:bCs/>
                  <w:sz w:val="24"/>
                  <w:szCs w:val="24"/>
                  <w:lang w:eastAsia="ru-RU"/>
                </w:rPr>
                <w:t>2001 г</w:t>
              </w:r>
            </w:smartTag>
            <w:r w:rsidRPr="00692AE7">
              <w:rPr>
                <w:rFonts w:ascii="Times New Roman" w:eastAsia="Calibri" w:hAnsi="Times New Roman" w:cs="Times New Roman"/>
                <w:bCs/>
                <w:sz w:val="24"/>
                <w:szCs w:val="24"/>
                <w:lang w:eastAsia="ru-RU"/>
              </w:rPr>
              <w:t>. и  текущих ценах на момент выпуска документации на основании ТЕР по программе «Гранд-смета» (или ином сметном программном комплексе, позволяющем создавать сметную документацию универсального формата, работающего со всеми сметными программами) или сохранена в формате АРПС (Приложение №1).</w:t>
            </w:r>
            <w:proofErr w:type="gramEnd"/>
            <w:r w:rsidRPr="00692AE7">
              <w:rPr>
                <w:rFonts w:ascii="Times New Roman" w:eastAsia="Calibri" w:hAnsi="Times New Roman" w:cs="Times New Roman"/>
                <w:bCs/>
                <w:sz w:val="24"/>
                <w:szCs w:val="24"/>
                <w:lang w:eastAsia="ru-RU"/>
              </w:rPr>
              <w:t xml:space="preserve"> Стоимость реконструкции и строительства на стадии «РД» должна соответствовать стоимости по положительному заключению экспертизы</w:t>
            </w:r>
            <w:r w:rsidRPr="00692AE7">
              <w:rPr>
                <w:rFonts w:ascii="Times New Roman" w:eastAsia="Times New Roman" w:hAnsi="Times New Roman" w:cs="Times New Roman"/>
                <w:color w:val="000000"/>
                <w:sz w:val="24"/>
                <w:szCs w:val="24"/>
                <w:lang w:eastAsia="ar-SA"/>
              </w:rPr>
              <w:t xml:space="preserve"> от 28 июня 2011г. № 54-1-3-0001-11</w:t>
            </w:r>
            <w:r w:rsidRPr="00692AE7">
              <w:rPr>
                <w:rFonts w:ascii="Times New Roman" w:eastAsia="Times New Roman" w:hAnsi="Times New Roman" w:cs="Times New Roman"/>
                <w:bCs/>
                <w:color w:val="000000"/>
                <w:sz w:val="24"/>
                <w:szCs w:val="24"/>
                <w:lang w:eastAsia="ar-SA"/>
              </w:rPr>
              <w:t xml:space="preserve">. </w:t>
            </w:r>
            <w:r w:rsidRPr="00692AE7">
              <w:rPr>
                <w:rFonts w:ascii="Times New Roman" w:eastAsia="Calibri" w:hAnsi="Times New Roman" w:cs="Times New Roman"/>
                <w:bCs/>
                <w:sz w:val="24"/>
                <w:szCs w:val="24"/>
                <w:lang w:eastAsia="ru-RU"/>
              </w:rPr>
              <w:t>Кроме того, Подрядчик направляет Заказчику следующие документы:</w:t>
            </w:r>
          </w:p>
          <w:p w:rsidR="00A9781C" w:rsidRPr="00692AE7" w:rsidRDefault="00A9781C" w:rsidP="00061387">
            <w:pPr>
              <w:suppressAutoHyphens/>
              <w:spacing w:after="0" w:line="240" w:lineRule="auto"/>
              <w:ind w:firstLine="720"/>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накладную, отражающую состав и комплектность направленной рабочей документации;</w:t>
            </w:r>
          </w:p>
          <w:p w:rsidR="00A9781C" w:rsidRPr="00692AE7" w:rsidRDefault="00A9781C" w:rsidP="00061387">
            <w:pPr>
              <w:suppressAutoHyphens/>
              <w:spacing w:after="0" w:line="240" w:lineRule="auto"/>
              <w:ind w:firstLine="720"/>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Акт сдачи-приемки выполненных работ (с указанием на номер и дату соответствующей накладной); </w:t>
            </w:r>
          </w:p>
          <w:p w:rsidR="00A9781C" w:rsidRPr="00692AE7" w:rsidRDefault="00A9781C" w:rsidP="00061387">
            <w:pPr>
              <w:suppressAutoHyphens/>
              <w:spacing w:after="0" w:line="240" w:lineRule="auto"/>
              <w:ind w:firstLine="720"/>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счет-фактуру за выполненные работы по разработке рабочей документации (настоящее условие не применяется в случае, если Подрядчик не является плательщиком НДС).</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Заказчик в момент получения от Подрядчика рабочей документации и документов подписывает накладную, при этом  подписанная обеими Сторонами накладная, подтверждает лишь факт передачи Подрядчиком документации для рассмотрения (проверки) ее </w:t>
            </w:r>
            <w:r w:rsidRPr="00692AE7">
              <w:rPr>
                <w:rFonts w:ascii="Times New Roman" w:eastAsia="Calibri" w:hAnsi="Times New Roman" w:cs="Times New Roman"/>
                <w:bCs/>
                <w:sz w:val="24"/>
                <w:szCs w:val="24"/>
                <w:lang w:eastAsia="ru-RU"/>
              </w:rPr>
              <w:lastRenderedPageBreak/>
              <w:t>Заказчиком, но не является документом, подтверждающим надлежащее выполнение Подрядчиком работ по настоящему Контракту.</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Акты сдачи-приемки выполненных работ Заказчик подписывает поэтапно, после передачи Подрядчиком по накладным всей документации, соответствующей этапу, проверки этой документации Заказчиком, при этом Заказчик вправе привлечь для проверки качества выполненной Подрядчиком документации третьих лиц.</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Заказчик подписывает Акт сдачи-приемки выполненных работ при отсутствии замечаний к переданной документации, а при наличии замечаний - направляет  Подрядчику мотивированный отказ от приемки работ с перечнем замечаний и сроков их устранения. </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Акт сдачи-приемки выполненных работ по этапу, который требует согласования документации с уполномоченными органами и организациями, подписывается Заказчиком только при наличии указанных согласований.</w:t>
            </w:r>
          </w:p>
          <w:p w:rsidR="00A9781C" w:rsidRPr="00692AE7" w:rsidRDefault="00A9781C" w:rsidP="00061387">
            <w:pPr>
              <w:suppressAutoHyphens/>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Акт сдачи-приемки выполненных работ по заключительному этапу работ подписывается Заказчиком при наличии всех необходимых согласований с уполномоченными органами и организациями.</w:t>
            </w:r>
          </w:p>
          <w:p w:rsidR="00A9781C" w:rsidRPr="00692AE7" w:rsidRDefault="00A9781C" w:rsidP="00061387">
            <w:pPr>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
                <w:bCs/>
                <w:sz w:val="24"/>
                <w:szCs w:val="24"/>
                <w:lang w:eastAsia="ru-RU"/>
              </w:rPr>
              <w:t>Приемка строительно-монтажных работ:</w:t>
            </w:r>
            <w:r w:rsidRPr="00692AE7">
              <w:rPr>
                <w:rFonts w:ascii="Times New Roman" w:eastAsia="Calibri" w:hAnsi="Times New Roman" w:cs="Times New Roman"/>
                <w:bCs/>
                <w:sz w:val="24"/>
                <w:szCs w:val="24"/>
                <w:lang w:eastAsia="ru-RU"/>
              </w:rPr>
              <w:t xml:space="preserve"> Приемка работ ведется на условиях Государственного контракта и основании освидетельствования выполненных работ при наличии всей необходимой исполнительной документации переданной Заказчику, подписанной соответствующими контролирующими и надзорными органами, подтверждающей количество и качество выполненной работы, а также ее соответствие проектной и рабочей документации.</w:t>
            </w:r>
          </w:p>
          <w:p w:rsidR="00A9781C" w:rsidRPr="00692AE7" w:rsidRDefault="00A9781C" w:rsidP="00061387">
            <w:pPr>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w:t>
            </w:r>
            <w:proofErr w:type="gramStart"/>
            <w:r w:rsidRPr="00692AE7">
              <w:rPr>
                <w:rFonts w:ascii="Times New Roman" w:eastAsia="Calibri" w:hAnsi="Times New Roman" w:cs="Times New Roman"/>
                <w:bCs/>
                <w:sz w:val="24"/>
                <w:szCs w:val="24"/>
                <w:lang w:eastAsia="ru-RU"/>
              </w:rPr>
              <w:t>На основании подписанной Заказчиком исполнительной документации Подрядчик составляет и передает Заказчику Акт приемки выполненных работ (форма КС-2), определяющий объемы выполненных работ, Справку о стоимости выполненных работ и затрат (форма КС-З), журнал учета выполненных работ (форма КС-6а) и счет-фактуру, комплект исполнительной документации, паспорта, сертификаты  соответствия (технические, пожарные, гигиенические) на используемые при производстве работ материалы, оборудование.</w:t>
            </w:r>
            <w:proofErr w:type="gramEnd"/>
          </w:p>
          <w:p w:rsidR="00A9781C" w:rsidRPr="00692AE7" w:rsidRDefault="00A9781C" w:rsidP="00061387">
            <w:pPr>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Все скрытые работы принимаются представителем Заказчика. Подрядчик приступает к выполнению последующих работ после приемки Заказчиком и составления актов на эти работы.</w:t>
            </w:r>
          </w:p>
          <w:p w:rsidR="00A9781C" w:rsidRPr="00692AE7" w:rsidRDefault="00A9781C" w:rsidP="00061387">
            <w:pPr>
              <w:spacing w:after="0" w:line="240" w:lineRule="auto"/>
              <w:jc w:val="both"/>
              <w:rPr>
                <w:rFonts w:ascii="Times New Roman" w:eastAsia="Calibri" w:hAnsi="Times New Roman" w:cs="Times New Roman"/>
                <w:bCs/>
                <w:sz w:val="24"/>
                <w:szCs w:val="24"/>
                <w:lang w:eastAsia="ru-RU"/>
              </w:rPr>
            </w:pPr>
            <w:r w:rsidRPr="00692AE7">
              <w:rPr>
                <w:rFonts w:ascii="Times New Roman" w:eastAsia="Calibri" w:hAnsi="Times New Roman" w:cs="Times New Roman"/>
                <w:bCs/>
                <w:sz w:val="24"/>
                <w:szCs w:val="24"/>
                <w:lang w:eastAsia="ru-RU"/>
              </w:rPr>
              <w:t xml:space="preserve">       Получить за свой счет документы (акты), свидетельствующие о выполнении технических условий на электро- и теплоснабжение, водоснабжение и канализацию, Разрешение на допуск  в эксплуатацию  электр</w:t>
            </w:r>
            <w:proofErr w:type="gramStart"/>
            <w:r w:rsidRPr="00692AE7">
              <w:rPr>
                <w:rFonts w:ascii="Times New Roman" w:eastAsia="Calibri" w:hAnsi="Times New Roman" w:cs="Times New Roman"/>
                <w:bCs/>
                <w:sz w:val="24"/>
                <w:szCs w:val="24"/>
                <w:lang w:eastAsia="ru-RU"/>
              </w:rPr>
              <w:t>о-</w:t>
            </w:r>
            <w:proofErr w:type="gramEnd"/>
            <w:r w:rsidRPr="00692AE7">
              <w:rPr>
                <w:rFonts w:ascii="Times New Roman" w:eastAsia="Calibri" w:hAnsi="Times New Roman" w:cs="Times New Roman"/>
                <w:bCs/>
                <w:sz w:val="24"/>
                <w:szCs w:val="24"/>
                <w:lang w:eastAsia="ru-RU"/>
              </w:rPr>
              <w:t xml:space="preserve"> и </w:t>
            </w:r>
            <w:proofErr w:type="spellStart"/>
            <w:r w:rsidRPr="00692AE7">
              <w:rPr>
                <w:rFonts w:ascii="Times New Roman" w:eastAsia="Calibri" w:hAnsi="Times New Roman" w:cs="Times New Roman"/>
                <w:bCs/>
                <w:sz w:val="24"/>
                <w:szCs w:val="24"/>
                <w:lang w:eastAsia="ru-RU"/>
              </w:rPr>
              <w:t>теплоустановок</w:t>
            </w:r>
            <w:proofErr w:type="spellEnd"/>
            <w:r w:rsidRPr="00692AE7">
              <w:rPr>
                <w:rFonts w:ascii="Times New Roman" w:eastAsia="Calibri" w:hAnsi="Times New Roman" w:cs="Times New Roman"/>
                <w:bCs/>
                <w:sz w:val="24"/>
                <w:szCs w:val="24"/>
                <w:lang w:eastAsia="ru-RU"/>
              </w:rPr>
              <w:t xml:space="preserve"> с Актами осмотра и передать их Заказчику.</w:t>
            </w:r>
          </w:p>
          <w:p w:rsidR="00A9781C" w:rsidRPr="00692AE7" w:rsidRDefault="00A9781C" w:rsidP="00061387">
            <w:pPr>
              <w:widowControl w:val="0"/>
              <w:tabs>
                <w:tab w:val="left" w:pos="0"/>
              </w:tabs>
              <w:suppressAutoHyphens/>
              <w:overflowPunct w:val="0"/>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Calibri" w:hAnsi="Times New Roman" w:cs="Times New Roman"/>
                <w:bCs/>
                <w:sz w:val="24"/>
                <w:szCs w:val="24"/>
                <w:lang w:eastAsia="ru-RU"/>
              </w:rPr>
              <w:lastRenderedPageBreak/>
              <w:t>После проведения пусконаладочных работ на системах вентиляции и кондиционирования, тепло- и водоснабжения, канализации, охранно-пожарной сигнализации, прочего технологического оборудования предъявить соответствующим надзорным органам (</w:t>
            </w:r>
            <w:proofErr w:type="spellStart"/>
            <w:r w:rsidRPr="00692AE7">
              <w:rPr>
                <w:rFonts w:ascii="Times New Roman" w:eastAsia="Calibri" w:hAnsi="Times New Roman" w:cs="Times New Roman"/>
                <w:bCs/>
                <w:sz w:val="24"/>
                <w:szCs w:val="24"/>
                <w:lang w:eastAsia="ru-RU"/>
              </w:rPr>
              <w:t>Ростехнадзор</w:t>
            </w:r>
            <w:proofErr w:type="spellEnd"/>
            <w:r w:rsidRPr="00692AE7">
              <w:rPr>
                <w:rFonts w:ascii="Times New Roman" w:eastAsia="Calibri" w:hAnsi="Times New Roman" w:cs="Times New Roman"/>
                <w:bCs/>
                <w:sz w:val="24"/>
                <w:szCs w:val="24"/>
                <w:lang w:eastAsia="ru-RU"/>
              </w:rPr>
              <w:t xml:space="preserve">, </w:t>
            </w:r>
            <w:proofErr w:type="spellStart"/>
            <w:r w:rsidRPr="00692AE7">
              <w:rPr>
                <w:rFonts w:ascii="Times New Roman" w:eastAsia="Calibri" w:hAnsi="Times New Roman" w:cs="Times New Roman"/>
                <w:bCs/>
                <w:sz w:val="24"/>
                <w:szCs w:val="24"/>
                <w:lang w:eastAsia="ru-RU"/>
              </w:rPr>
              <w:t>Роспотребнадзор</w:t>
            </w:r>
            <w:proofErr w:type="spellEnd"/>
            <w:r w:rsidRPr="00692AE7">
              <w:rPr>
                <w:rFonts w:ascii="Times New Roman" w:eastAsia="Calibri" w:hAnsi="Times New Roman" w:cs="Times New Roman"/>
                <w:bCs/>
                <w:sz w:val="24"/>
                <w:szCs w:val="24"/>
                <w:lang w:eastAsia="ru-RU"/>
              </w:rPr>
              <w:t xml:space="preserve">) эти системы для освидетельствования и получения актов (освидетельствование производится за счет Подрядчика) - вибрация, шум, радиация, электромагнитные излучения, кратность воздухообмена, </w:t>
            </w:r>
            <w:proofErr w:type="spellStart"/>
            <w:r w:rsidRPr="00692AE7">
              <w:rPr>
                <w:rFonts w:ascii="Times New Roman" w:eastAsia="Calibri" w:hAnsi="Times New Roman" w:cs="Times New Roman"/>
                <w:bCs/>
                <w:sz w:val="24"/>
                <w:szCs w:val="24"/>
                <w:lang w:eastAsia="ru-RU"/>
              </w:rPr>
              <w:t>гипогеомагнитные</w:t>
            </w:r>
            <w:proofErr w:type="spellEnd"/>
            <w:r w:rsidRPr="00692AE7">
              <w:rPr>
                <w:rFonts w:ascii="Times New Roman" w:eastAsia="Calibri" w:hAnsi="Times New Roman" w:cs="Times New Roman"/>
                <w:bCs/>
                <w:sz w:val="24"/>
                <w:szCs w:val="24"/>
                <w:lang w:eastAsia="ru-RU"/>
              </w:rPr>
              <w:t xml:space="preserve"> поля; передать указанные акты Заказчику.</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lastRenderedPageBreak/>
              <w:t>2.6</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Основные требования к наружным инженерным сетям</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Выполнить согласно проектной документации, СНиП и технических регламентов.</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color w:val="000000"/>
                <w:kern w:val="3"/>
                <w:sz w:val="24"/>
                <w:szCs w:val="24"/>
                <w:lang w:eastAsia="zh-CN" w:bidi="hi-IN"/>
              </w:rPr>
            </w:pPr>
            <w:r w:rsidRPr="00692AE7">
              <w:rPr>
                <w:rFonts w:ascii="Times New Roman" w:eastAsia="Arial Unicode MS" w:hAnsi="Times New Roman" w:cs="Times New Roman"/>
                <w:kern w:val="3"/>
                <w:sz w:val="24"/>
                <w:szCs w:val="24"/>
                <w:lang w:eastAsia="zh-CN" w:bidi="hi-IN"/>
              </w:rPr>
              <w:t xml:space="preserve">Проектные и строительно-монтажные работы по устройству электроснабжения 10 </w:t>
            </w:r>
            <w:proofErr w:type="spellStart"/>
            <w:r w:rsidRPr="00692AE7">
              <w:rPr>
                <w:rFonts w:ascii="Times New Roman" w:eastAsia="Arial Unicode MS" w:hAnsi="Times New Roman" w:cs="Times New Roman"/>
                <w:kern w:val="3"/>
                <w:sz w:val="24"/>
                <w:szCs w:val="24"/>
                <w:lang w:eastAsia="zh-CN" w:bidi="hi-IN"/>
              </w:rPr>
              <w:t>кВ</w:t>
            </w:r>
            <w:proofErr w:type="spellEnd"/>
            <w:r w:rsidRPr="00692AE7">
              <w:rPr>
                <w:rFonts w:ascii="Times New Roman" w:eastAsia="Arial Unicode MS" w:hAnsi="Times New Roman" w:cs="Times New Roman"/>
                <w:kern w:val="3"/>
                <w:sz w:val="24"/>
                <w:szCs w:val="24"/>
                <w:lang w:eastAsia="zh-CN" w:bidi="hi-IN"/>
              </w:rPr>
              <w:t xml:space="preserve">, строительству ТП 10/0,4 будут </w:t>
            </w:r>
            <w:proofErr w:type="gramStart"/>
            <w:r w:rsidRPr="00692AE7">
              <w:rPr>
                <w:rFonts w:ascii="Times New Roman" w:eastAsia="Arial Unicode MS" w:hAnsi="Times New Roman" w:cs="Times New Roman"/>
                <w:kern w:val="3"/>
                <w:sz w:val="24"/>
                <w:szCs w:val="24"/>
                <w:lang w:eastAsia="zh-CN" w:bidi="hi-IN"/>
              </w:rPr>
              <w:t>выполнятся</w:t>
            </w:r>
            <w:proofErr w:type="gramEnd"/>
            <w:r w:rsidRPr="00692AE7">
              <w:rPr>
                <w:rFonts w:ascii="Times New Roman" w:eastAsia="Arial Unicode MS" w:hAnsi="Times New Roman" w:cs="Times New Roman"/>
                <w:kern w:val="3"/>
                <w:sz w:val="24"/>
                <w:szCs w:val="24"/>
                <w:lang w:eastAsia="zh-CN" w:bidi="hi-IN"/>
              </w:rPr>
              <w:t xml:space="preserve"> по договору технологического присоединения с ЗАО «РЭС».</w:t>
            </w:r>
          </w:p>
        </w:tc>
      </w:tr>
      <w:tr w:rsidR="00A9781C" w:rsidRPr="00692AE7" w:rsidTr="00061387">
        <w:tc>
          <w:tcPr>
            <w:tcW w:w="993"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Arial Unicode MS" w:hAnsi="Times New Roman" w:cs="Times New Roman"/>
                <w:kern w:val="3"/>
                <w:sz w:val="24"/>
                <w:szCs w:val="24"/>
                <w:lang w:eastAsia="zh-CN" w:bidi="hi-IN"/>
              </w:rPr>
              <w:t>2.7</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p>
        </w:tc>
        <w:tc>
          <w:tcPr>
            <w:tcW w:w="2409" w:type="dxa"/>
            <w:tcBorders>
              <w:top w:val="nil"/>
              <w:left w:val="single" w:sz="2" w:space="0" w:color="000000"/>
              <w:bottom w:val="single" w:sz="2" w:space="0" w:color="000000"/>
              <w:right w:val="nil"/>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Пусконаладочные работы, исследование и испытание всех требуемых параметров</w:t>
            </w:r>
          </w:p>
        </w:tc>
        <w:tc>
          <w:tcPr>
            <w:tcW w:w="6096" w:type="dxa"/>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sz w:val="24"/>
                <w:szCs w:val="24"/>
                <w:lang w:eastAsia="ar-SA"/>
              </w:rPr>
              <w:t xml:space="preserve">В обязательном </w:t>
            </w:r>
            <w:proofErr w:type="gramStart"/>
            <w:r w:rsidRPr="00692AE7">
              <w:rPr>
                <w:rFonts w:ascii="Times New Roman" w:eastAsia="Times New Roman" w:hAnsi="Times New Roman" w:cs="Times New Roman"/>
                <w:sz w:val="24"/>
                <w:szCs w:val="24"/>
                <w:lang w:eastAsia="ar-SA"/>
              </w:rPr>
              <w:t>порядке</w:t>
            </w:r>
            <w:proofErr w:type="gramEnd"/>
            <w:r w:rsidRPr="00692AE7">
              <w:rPr>
                <w:rFonts w:ascii="Times New Roman" w:eastAsia="Times New Roman" w:hAnsi="Times New Roman" w:cs="Times New Roman"/>
                <w:sz w:val="24"/>
                <w:szCs w:val="24"/>
                <w:lang w:eastAsia="ar-SA"/>
              </w:rPr>
              <w:t xml:space="preserve"> согласно техническим регламентам, СНиП и другим нормативным документам.</w:t>
            </w:r>
          </w:p>
        </w:tc>
      </w:tr>
      <w:tr w:rsidR="00A9781C" w:rsidRPr="00692AE7" w:rsidTr="00061387">
        <w:tc>
          <w:tcPr>
            <w:tcW w:w="9498" w:type="dxa"/>
            <w:gridSpan w:val="3"/>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widowControl w:val="0"/>
              <w:suppressLineNumbers/>
              <w:suppressAutoHyphens/>
              <w:autoSpaceDN w:val="0"/>
              <w:spacing w:after="0"/>
              <w:jc w:val="center"/>
              <w:rPr>
                <w:rFonts w:ascii="Times New Roman" w:eastAsia="Arial Unicode MS" w:hAnsi="Times New Roman" w:cs="Times New Roman"/>
                <w:b/>
                <w:kern w:val="3"/>
                <w:sz w:val="24"/>
                <w:szCs w:val="24"/>
                <w:lang w:eastAsia="zh-CN" w:bidi="hi-IN"/>
              </w:rPr>
            </w:pPr>
            <w:r w:rsidRPr="00692AE7">
              <w:rPr>
                <w:rFonts w:ascii="Times New Roman" w:eastAsia="Arial Unicode MS" w:hAnsi="Times New Roman" w:cs="Times New Roman"/>
                <w:b/>
                <w:kern w:val="3"/>
                <w:sz w:val="24"/>
                <w:szCs w:val="24"/>
                <w:lang w:eastAsia="zh-CN" w:bidi="hi-IN"/>
              </w:rPr>
              <w:t>3. Дополнительные требования</w:t>
            </w:r>
          </w:p>
        </w:tc>
      </w:tr>
      <w:tr w:rsidR="00A9781C" w:rsidRPr="00692AE7" w:rsidTr="00061387">
        <w:tc>
          <w:tcPr>
            <w:tcW w:w="9498" w:type="dxa"/>
            <w:gridSpan w:val="3"/>
            <w:tcBorders>
              <w:top w:val="nil"/>
              <w:left w:val="single" w:sz="2" w:space="0" w:color="000000"/>
              <w:bottom w:val="single" w:sz="2" w:space="0" w:color="000000"/>
              <w:right w:val="single" w:sz="2" w:space="0" w:color="000000"/>
            </w:tcBorders>
            <w:tcMar>
              <w:top w:w="55" w:type="dxa"/>
              <w:left w:w="55" w:type="dxa"/>
              <w:bottom w:w="55" w:type="dxa"/>
              <w:right w:w="55" w:type="dxa"/>
            </w:tcMar>
          </w:tcPr>
          <w:p w:rsidR="00A9781C" w:rsidRPr="00692AE7" w:rsidRDefault="00A9781C" w:rsidP="00061387">
            <w:pPr>
              <w:shd w:val="clear" w:color="auto" w:fill="FFFFFF"/>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i/>
                <w:color w:val="000000"/>
                <w:sz w:val="24"/>
                <w:szCs w:val="24"/>
                <w:lang w:eastAsia="ar-SA"/>
              </w:rPr>
              <w:t>3.1</w:t>
            </w:r>
            <w:proofErr w:type="gramStart"/>
            <w:r w:rsidRPr="00692AE7">
              <w:rPr>
                <w:rFonts w:ascii="Times New Roman" w:eastAsia="Times New Roman" w:hAnsi="Times New Roman" w:cs="Times New Roman"/>
                <w:i/>
                <w:color w:val="000000"/>
                <w:sz w:val="24"/>
                <w:szCs w:val="24"/>
                <w:lang w:eastAsia="ar-SA"/>
              </w:rPr>
              <w:t xml:space="preserve"> В</w:t>
            </w:r>
            <w:proofErr w:type="gramEnd"/>
            <w:r w:rsidRPr="00692AE7">
              <w:rPr>
                <w:rFonts w:ascii="Times New Roman" w:eastAsia="Times New Roman" w:hAnsi="Times New Roman" w:cs="Times New Roman"/>
                <w:i/>
                <w:color w:val="000000"/>
                <w:sz w:val="24"/>
                <w:szCs w:val="24"/>
                <w:lang w:eastAsia="ar-SA"/>
              </w:rPr>
              <w:t>ыполнить за свой счет необходимые согласования со всеми заинтересованными, надзорными, контролирующими службами и организациями г. Новосибирска и НСО.</w:t>
            </w:r>
            <w:r w:rsidRPr="00692AE7">
              <w:rPr>
                <w:rFonts w:ascii="Times New Roman" w:eastAsia="Times New Roman" w:hAnsi="Times New Roman" w:cs="Times New Roman"/>
                <w:sz w:val="24"/>
                <w:szCs w:val="24"/>
                <w:lang w:eastAsia="ru-RU"/>
              </w:rPr>
              <w:t xml:space="preserve"> </w:t>
            </w:r>
          </w:p>
          <w:p w:rsidR="00A9781C" w:rsidRPr="00692AE7" w:rsidRDefault="00A9781C" w:rsidP="00061387">
            <w:pPr>
              <w:spacing w:after="0" w:line="240" w:lineRule="auto"/>
              <w:jc w:val="both"/>
              <w:rPr>
                <w:rFonts w:ascii="Times New Roman" w:eastAsia="Times New Roman" w:hAnsi="Times New Roman" w:cs="Times New Roman"/>
                <w:i/>
                <w:color w:val="000000"/>
                <w:sz w:val="24"/>
                <w:szCs w:val="24"/>
                <w:lang w:eastAsia="ar-SA"/>
              </w:rPr>
            </w:pPr>
            <w:r w:rsidRPr="00692AE7">
              <w:rPr>
                <w:rFonts w:ascii="Times New Roman" w:eastAsia="Times New Roman" w:hAnsi="Times New Roman" w:cs="Times New Roman"/>
                <w:i/>
                <w:sz w:val="24"/>
                <w:szCs w:val="24"/>
                <w:lang w:eastAsia="ar-SA"/>
              </w:rPr>
              <w:t xml:space="preserve">3.2 </w:t>
            </w:r>
            <w:r w:rsidRPr="00692AE7">
              <w:rPr>
                <w:rFonts w:ascii="Times New Roman" w:eastAsia="Times New Roman" w:hAnsi="Times New Roman" w:cs="Times New Roman"/>
                <w:i/>
                <w:color w:val="000000"/>
                <w:sz w:val="24"/>
                <w:szCs w:val="24"/>
                <w:lang w:eastAsia="ar-SA"/>
              </w:rPr>
              <w:t>Рабочую документацию выполнить с учетом выделения этапов реконструкции и строительства, выдать в пяти экземплярах на бумажном носителе, в том числе один в сброшюрованном виде, и один экземпляр в электронном виде.</w:t>
            </w:r>
          </w:p>
          <w:p w:rsidR="00A9781C" w:rsidRPr="00692AE7" w:rsidRDefault="00A9781C" w:rsidP="00061387">
            <w:pPr>
              <w:snapToGrid w:val="0"/>
              <w:spacing w:after="0" w:line="100" w:lineRule="atLeast"/>
              <w:rPr>
                <w:rFonts w:ascii="Times New Roman" w:eastAsia="Times New Roman" w:hAnsi="Times New Roman" w:cs="Times New Roman"/>
                <w:i/>
                <w:sz w:val="24"/>
                <w:szCs w:val="24"/>
                <w:lang w:eastAsia="ar-SA"/>
              </w:rPr>
            </w:pPr>
            <w:r w:rsidRPr="00692AE7">
              <w:rPr>
                <w:rFonts w:ascii="Times New Roman" w:eastAsia="Times New Roman" w:hAnsi="Times New Roman" w:cs="Times New Roman"/>
                <w:i/>
                <w:sz w:val="24"/>
                <w:szCs w:val="24"/>
                <w:lang w:eastAsia="ar-SA"/>
              </w:rPr>
              <w:t>3.3</w:t>
            </w:r>
            <w:proofErr w:type="gramStart"/>
            <w:r w:rsidRPr="00692AE7">
              <w:rPr>
                <w:rFonts w:ascii="Times New Roman" w:eastAsia="Times New Roman" w:hAnsi="Times New Roman" w:cs="Times New Roman"/>
                <w:i/>
                <w:sz w:val="24"/>
                <w:szCs w:val="24"/>
                <w:lang w:eastAsia="ar-SA"/>
              </w:rPr>
              <w:t xml:space="preserve"> </w:t>
            </w:r>
            <w:r w:rsidRPr="00692AE7">
              <w:rPr>
                <w:rFonts w:ascii="Times New Roman" w:eastAsia="Times New Roman" w:hAnsi="Times New Roman" w:cs="Times New Roman"/>
                <w:i/>
                <w:color w:val="000000"/>
                <w:sz w:val="24"/>
                <w:szCs w:val="24"/>
                <w:lang w:eastAsia="ar-SA"/>
              </w:rPr>
              <w:t>Д</w:t>
            </w:r>
            <w:proofErr w:type="gramEnd"/>
            <w:r w:rsidRPr="00692AE7">
              <w:rPr>
                <w:rFonts w:ascii="Times New Roman" w:eastAsia="Times New Roman" w:hAnsi="Times New Roman" w:cs="Times New Roman"/>
                <w:i/>
                <w:color w:val="000000"/>
                <w:sz w:val="24"/>
                <w:szCs w:val="24"/>
                <w:lang w:eastAsia="ar-SA"/>
              </w:rPr>
              <w:t>о получения заключения ИГСН по НСО о соответствии построенного объекта проекту, получить справки о выполнении всех ТУ и акты-допуски ЗСУ «</w:t>
            </w:r>
            <w:proofErr w:type="spellStart"/>
            <w:r w:rsidRPr="00692AE7">
              <w:rPr>
                <w:rFonts w:ascii="Times New Roman" w:eastAsia="Times New Roman" w:hAnsi="Times New Roman" w:cs="Times New Roman"/>
                <w:i/>
                <w:color w:val="000000"/>
                <w:sz w:val="24"/>
                <w:szCs w:val="24"/>
                <w:lang w:eastAsia="ar-SA"/>
              </w:rPr>
              <w:t>Ростехнадзора</w:t>
            </w:r>
            <w:proofErr w:type="spellEnd"/>
            <w:r w:rsidRPr="00692AE7">
              <w:rPr>
                <w:rFonts w:ascii="Times New Roman" w:eastAsia="Times New Roman" w:hAnsi="Times New Roman" w:cs="Times New Roman"/>
                <w:i/>
                <w:color w:val="000000"/>
                <w:sz w:val="24"/>
                <w:szCs w:val="24"/>
                <w:lang w:eastAsia="ar-SA"/>
              </w:rPr>
              <w:t>» по электро- и теплоснабжению</w:t>
            </w:r>
            <w:r w:rsidRPr="00692AE7">
              <w:rPr>
                <w:rFonts w:ascii="Times New Roman" w:eastAsia="Times New Roman" w:hAnsi="Times New Roman" w:cs="Times New Roman"/>
                <w:i/>
                <w:sz w:val="24"/>
                <w:szCs w:val="24"/>
                <w:lang w:eastAsia="ar-SA"/>
              </w:rPr>
              <w:t xml:space="preserve">.   </w:t>
            </w:r>
          </w:p>
          <w:p w:rsidR="00A9781C" w:rsidRPr="00692AE7" w:rsidRDefault="00A9781C" w:rsidP="00061387">
            <w:pPr>
              <w:keepNext/>
              <w:keepLines/>
              <w:spacing w:after="0" w:line="100" w:lineRule="atLeast"/>
              <w:rPr>
                <w:rFonts w:ascii="Times New Roman" w:eastAsia="Times New Roman" w:hAnsi="Times New Roman" w:cs="Times New Roman"/>
                <w:i/>
                <w:sz w:val="24"/>
                <w:szCs w:val="24"/>
                <w:lang w:eastAsia="ar-SA"/>
              </w:rPr>
            </w:pPr>
            <w:r w:rsidRPr="00692AE7">
              <w:rPr>
                <w:rFonts w:ascii="Times New Roman" w:eastAsia="Times New Roman" w:hAnsi="Times New Roman" w:cs="Times New Roman"/>
                <w:i/>
                <w:sz w:val="24"/>
                <w:szCs w:val="24"/>
                <w:lang w:eastAsia="ar-SA"/>
              </w:rPr>
              <w:t>3.4 Подготовка пакета документов для предъявления в ИГСН по окончанию этапов строительства.</w:t>
            </w:r>
          </w:p>
          <w:p w:rsidR="00A9781C" w:rsidRPr="00692AE7" w:rsidRDefault="00A9781C" w:rsidP="00061387">
            <w:pPr>
              <w:widowControl w:val="0"/>
              <w:suppressLineNumbers/>
              <w:suppressAutoHyphens/>
              <w:autoSpaceDN w:val="0"/>
              <w:spacing w:after="0"/>
              <w:jc w:val="both"/>
              <w:rPr>
                <w:rFonts w:ascii="Times New Roman" w:eastAsia="Arial Unicode MS" w:hAnsi="Times New Roman" w:cs="Times New Roman"/>
                <w:kern w:val="3"/>
                <w:sz w:val="24"/>
                <w:szCs w:val="24"/>
                <w:lang w:eastAsia="zh-CN" w:bidi="hi-IN"/>
              </w:rPr>
            </w:pPr>
            <w:r w:rsidRPr="00692AE7">
              <w:rPr>
                <w:rFonts w:ascii="Times New Roman" w:eastAsia="Times New Roman" w:hAnsi="Times New Roman" w:cs="Times New Roman"/>
                <w:i/>
                <w:sz w:val="24"/>
                <w:szCs w:val="24"/>
                <w:lang w:eastAsia="ar-SA"/>
              </w:rPr>
              <w:t>3.5 Оформление исполнительной документации согласно СНиП.</w:t>
            </w:r>
          </w:p>
        </w:tc>
      </w:tr>
    </w:tbl>
    <w:p w:rsidR="00A9781C" w:rsidRPr="00692AE7" w:rsidRDefault="00A9781C" w:rsidP="00A9781C">
      <w:pPr>
        <w:autoSpaceDE w:val="0"/>
        <w:autoSpaceDN w:val="0"/>
        <w:adjustRightInd w:val="0"/>
        <w:spacing w:after="0" w:line="240" w:lineRule="auto"/>
        <w:rPr>
          <w:rFonts w:ascii="Times New Roman" w:eastAsia="Times New Roman" w:hAnsi="Times New Roman" w:cs="Times New Roman"/>
          <w:b/>
          <w:sz w:val="24"/>
          <w:szCs w:val="24"/>
          <w:lang w:eastAsia="ru-RU"/>
        </w:rPr>
      </w:pPr>
    </w:p>
    <w:p w:rsidR="00A9781C" w:rsidRPr="00692AE7" w:rsidRDefault="00A9781C" w:rsidP="00A9781C">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ИСХОДНЫЕ ДАННЫЕ</w:t>
      </w:r>
    </w:p>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для составления сметной документации</w:t>
      </w:r>
      <w:r w:rsidRPr="00692AE7">
        <w:rPr>
          <w:rFonts w:ascii="Times New Roman" w:eastAsia="Times New Roman" w:hAnsi="Times New Roman" w:cs="Times New Roman"/>
          <w:sz w:val="24"/>
          <w:szCs w:val="24"/>
          <w:lang w:eastAsia="ru-RU"/>
        </w:rPr>
        <w:t xml:space="preserve"> </w:t>
      </w:r>
    </w:p>
    <w:p w:rsidR="00A9781C" w:rsidRPr="00692AE7" w:rsidRDefault="00A9781C" w:rsidP="00A9781C">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b/>
          <w:sz w:val="24"/>
          <w:szCs w:val="24"/>
          <w:lang w:eastAsia="ru-RU"/>
        </w:rPr>
        <w:t>по объекту</w:t>
      </w:r>
      <w:r w:rsidRPr="00692AE7">
        <w:rPr>
          <w:rFonts w:ascii="Times New Roman" w:eastAsia="Times New Roman" w:hAnsi="Times New Roman" w:cs="Times New Roman"/>
          <w:b/>
          <w:bCs/>
          <w:sz w:val="24"/>
          <w:szCs w:val="24"/>
          <w:lang w:eastAsia="ru-RU"/>
        </w:rPr>
        <w:t xml:space="preserve"> </w:t>
      </w:r>
      <w:r w:rsidRPr="00692AE7">
        <w:rPr>
          <w:rFonts w:ascii="Times New Roman" w:eastAsia="Times New Roman" w:hAnsi="Times New Roman" w:cs="Times New Roman"/>
          <w:sz w:val="24"/>
          <w:szCs w:val="24"/>
          <w:lang w:eastAsia="ru-RU"/>
        </w:rPr>
        <w:t>«Реконструкция  Барабинской ЦРБ»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4281"/>
        <w:gridCol w:w="711"/>
        <w:gridCol w:w="3839"/>
        <w:gridCol w:w="841"/>
      </w:tblGrid>
      <w:tr w:rsidR="00A9781C" w:rsidRPr="00692AE7" w:rsidTr="00061387">
        <w:trPr>
          <w:tblHeader/>
        </w:trPr>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Вопрос</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Ответ, ссылка на расчеты, законодательные и нормативные документы</w:t>
            </w:r>
          </w:p>
        </w:tc>
      </w:tr>
      <w:tr w:rsidR="00A9781C" w:rsidRPr="00692AE7" w:rsidTr="00061387">
        <w:trPr>
          <w:tblHeader/>
        </w:trPr>
        <w:tc>
          <w:tcPr>
            <w:tcW w:w="516" w:type="dxa"/>
          </w:tcPr>
          <w:p w:rsidR="00A9781C" w:rsidRPr="00692AE7" w:rsidRDefault="00A9781C" w:rsidP="00061387">
            <w:pPr>
              <w:spacing w:after="0" w:line="240" w:lineRule="auto"/>
              <w:jc w:val="center"/>
              <w:rPr>
                <w:rFonts w:ascii="Times New Roman" w:eastAsia="Times New Roman" w:hAnsi="Times New Roman" w:cs="Times New Roman"/>
                <w:sz w:val="16"/>
                <w:szCs w:val="16"/>
                <w:lang w:eastAsia="ru-RU"/>
              </w:rPr>
            </w:pPr>
            <w:r w:rsidRPr="00692AE7">
              <w:rPr>
                <w:rFonts w:ascii="Times New Roman" w:eastAsia="Times New Roman" w:hAnsi="Times New Roman" w:cs="Times New Roman"/>
                <w:sz w:val="16"/>
                <w:szCs w:val="16"/>
                <w:lang w:eastAsia="ru-RU"/>
              </w:rPr>
              <w:t>1</w:t>
            </w:r>
          </w:p>
        </w:tc>
        <w:tc>
          <w:tcPr>
            <w:tcW w:w="4992" w:type="dxa"/>
            <w:gridSpan w:val="2"/>
          </w:tcPr>
          <w:p w:rsidR="00A9781C" w:rsidRPr="00692AE7" w:rsidRDefault="00A9781C" w:rsidP="00061387">
            <w:pPr>
              <w:spacing w:after="0" w:line="240" w:lineRule="auto"/>
              <w:jc w:val="center"/>
              <w:rPr>
                <w:rFonts w:ascii="Times New Roman" w:eastAsia="Times New Roman" w:hAnsi="Times New Roman" w:cs="Times New Roman"/>
                <w:sz w:val="16"/>
                <w:szCs w:val="16"/>
                <w:lang w:eastAsia="ru-RU"/>
              </w:rPr>
            </w:pPr>
            <w:r w:rsidRPr="00692AE7">
              <w:rPr>
                <w:rFonts w:ascii="Times New Roman" w:eastAsia="Times New Roman" w:hAnsi="Times New Roman" w:cs="Times New Roman"/>
                <w:sz w:val="16"/>
                <w:szCs w:val="16"/>
                <w:lang w:eastAsia="ru-RU"/>
              </w:rPr>
              <w:t>2</w:t>
            </w:r>
          </w:p>
        </w:tc>
        <w:tc>
          <w:tcPr>
            <w:tcW w:w="4680" w:type="dxa"/>
            <w:gridSpan w:val="2"/>
          </w:tcPr>
          <w:p w:rsidR="00A9781C" w:rsidRPr="00692AE7" w:rsidRDefault="00A9781C" w:rsidP="00061387">
            <w:pPr>
              <w:spacing w:after="0" w:line="240" w:lineRule="auto"/>
              <w:jc w:val="center"/>
              <w:rPr>
                <w:rFonts w:ascii="Times New Roman" w:eastAsia="Times New Roman" w:hAnsi="Times New Roman" w:cs="Times New Roman"/>
                <w:sz w:val="16"/>
                <w:szCs w:val="16"/>
                <w:lang w:eastAsia="ru-RU"/>
              </w:rPr>
            </w:pPr>
            <w:r w:rsidRPr="00692AE7">
              <w:rPr>
                <w:rFonts w:ascii="Times New Roman" w:eastAsia="Times New Roman" w:hAnsi="Times New Roman" w:cs="Times New Roman"/>
                <w:sz w:val="16"/>
                <w:szCs w:val="16"/>
                <w:lang w:eastAsia="ru-RU"/>
              </w:rPr>
              <w:t>3</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Местонахождение стройки.</w:t>
            </w:r>
          </w:p>
        </w:tc>
        <w:tc>
          <w:tcPr>
            <w:tcW w:w="4680" w:type="dxa"/>
            <w:gridSpan w:val="2"/>
          </w:tcPr>
          <w:p w:rsidR="00A9781C" w:rsidRPr="00692AE7" w:rsidRDefault="00A9781C" w:rsidP="00061387">
            <w:pPr>
              <w:shd w:val="clear" w:color="auto" w:fill="FFFFFF"/>
              <w:snapToGrid w:val="0"/>
              <w:spacing w:after="0" w:line="100" w:lineRule="atLeast"/>
              <w:jc w:val="both"/>
              <w:rPr>
                <w:rFonts w:ascii="Times New Roman" w:eastAsia="Times New Roman" w:hAnsi="Times New Roman" w:cs="Times New Roman"/>
                <w:sz w:val="24"/>
                <w:szCs w:val="24"/>
                <w:lang w:eastAsia="ru-RU"/>
              </w:rPr>
            </w:pPr>
            <w:r w:rsidRPr="00692AE7">
              <w:rPr>
                <w:rFonts w:ascii="Times New Roman" w:eastAsia="Arial Unicode MS" w:hAnsi="Times New Roman" w:cs="Times New Roman"/>
                <w:kern w:val="3"/>
                <w:sz w:val="24"/>
                <w:szCs w:val="24"/>
                <w:lang w:eastAsia="zh-CN" w:bidi="hi-IN"/>
              </w:rPr>
              <w:t xml:space="preserve">Новосибирская область, </w:t>
            </w:r>
            <w:proofErr w:type="spellStart"/>
            <w:r w:rsidRPr="00692AE7">
              <w:rPr>
                <w:rFonts w:ascii="Times New Roman" w:eastAsia="Arial Unicode MS" w:hAnsi="Times New Roman" w:cs="Times New Roman"/>
                <w:kern w:val="3"/>
                <w:sz w:val="24"/>
                <w:szCs w:val="24"/>
                <w:lang w:eastAsia="zh-CN" w:bidi="hi-IN"/>
              </w:rPr>
              <w:t>Барабинский</w:t>
            </w:r>
            <w:proofErr w:type="spellEnd"/>
            <w:r w:rsidRPr="00692AE7">
              <w:rPr>
                <w:rFonts w:ascii="Times New Roman" w:eastAsia="Arial Unicode MS" w:hAnsi="Times New Roman" w:cs="Times New Roman"/>
                <w:kern w:val="3"/>
                <w:sz w:val="24"/>
                <w:szCs w:val="24"/>
                <w:lang w:eastAsia="zh-CN" w:bidi="hi-IN"/>
              </w:rPr>
              <w:t xml:space="preserve"> район, г. Барабинск, территория существующей больницы по </w:t>
            </w:r>
            <w:proofErr w:type="spellStart"/>
            <w:r w:rsidRPr="00692AE7">
              <w:rPr>
                <w:rFonts w:ascii="Times New Roman" w:eastAsia="Arial Unicode MS" w:hAnsi="Times New Roman" w:cs="Times New Roman"/>
                <w:kern w:val="3"/>
                <w:sz w:val="24"/>
                <w:szCs w:val="24"/>
                <w:lang w:eastAsia="zh-CN" w:bidi="hi-IN"/>
              </w:rPr>
              <w:t>ул</w:t>
            </w:r>
            <w:proofErr w:type="gramStart"/>
            <w:r w:rsidRPr="00692AE7">
              <w:rPr>
                <w:rFonts w:ascii="Times New Roman" w:eastAsia="Arial Unicode MS" w:hAnsi="Times New Roman" w:cs="Times New Roman"/>
                <w:kern w:val="3"/>
                <w:sz w:val="24"/>
                <w:szCs w:val="24"/>
                <w:lang w:eastAsia="zh-CN" w:bidi="hi-IN"/>
              </w:rPr>
              <w:t>.У</w:t>
            </w:r>
            <w:proofErr w:type="gramEnd"/>
            <w:r w:rsidRPr="00692AE7">
              <w:rPr>
                <w:rFonts w:ascii="Times New Roman" w:eastAsia="Arial Unicode MS" w:hAnsi="Times New Roman" w:cs="Times New Roman"/>
                <w:kern w:val="3"/>
                <w:sz w:val="24"/>
                <w:szCs w:val="24"/>
                <w:lang w:eastAsia="zh-CN" w:bidi="hi-IN"/>
              </w:rPr>
              <w:t>льяновская</w:t>
            </w:r>
            <w:proofErr w:type="spellEnd"/>
            <w:r w:rsidRPr="00692AE7">
              <w:rPr>
                <w:rFonts w:ascii="Times New Roman" w:eastAsia="Arial Unicode MS" w:hAnsi="Times New Roman" w:cs="Times New Roman"/>
                <w:kern w:val="3"/>
                <w:sz w:val="24"/>
                <w:szCs w:val="24"/>
                <w:lang w:eastAsia="zh-CN" w:bidi="hi-IN"/>
              </w:rPr>
              <w:t xml:space="preserve"> №26.</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color w:val="000000"/>
                <w:sz w:val="24"/>
                <w:szCs w:val="24"/>
                <w:lang w:eastAsia="ru-RU"/>
              </w:rPr>
              <w:t>Стадийность проектирования</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color w:val="000000"/>
                <w:sz w:val="24"/>
                <w:szCs w:val="24"/>
                <w:lang w:eastAsia="ru-RU"/>
              </w:rPr>
            </w:pPr>
            <w:r w:rsidRPr="00692AE7">
              <w:rPr>
                <w:rFonts w:ascii="Times New Roman" w:eastAsia="Times New Roman" w:hAnsi="Times New Roman" w:cs="Times New Roman"/>
                <w:color w:val="000000"/>
                <w:sz w:val="24"/>
                <w:szCs w:val="24"/>
                <w:lang w:eastAsia="ru-RU"/>
              </w:rPr>
              <w:t>рабочая документация</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rPr>
          <w:trHeight w:val="233"/>
        </w:trPr>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lastRenderedPageBreak/>
              <w:t>3.</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Наименование организации  «Заказчика».</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ГКУ НСО «УКС»</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4.</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Источник финансирования</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Бюджет Новосибирской области</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5.</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Балансодержатель </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6.</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Наименование генподрядной строительной организации, адрес, система налогообложения.</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Принять условно: обычная система налогообложения, местоположение г. Новосибирск</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7.</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Директивные сроки строительства (начало, завершение).</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2013-2015 </w:t>
            </w:r>
            <w:proofErr w:type="spellStart"/>
            <w:proofErr w:type="gramStart"/>
            <w:r w:rsidRPr="00692AE7">
              <w:rPr>
                <w:rFonts w:ascii="Times New Roman" w:eastAsia="Times New Roman" w:hAnsi="Times New Roman" w:cs="Times New Roman"/>
                <w:sz w:val="24"/>
                <w:szCs w:val="24"/>
                <w:lang w:eastAsia="ru-RU"/>
              </w:rPr>
              <w:t>гг</w:t>
            </w:r>
            <w:proofErr w:type="spellEnd"/>
            <w:proofErr w:type="gramEnd"/>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8.</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Код региона Российской Федерации,</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зона строительства.</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54</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Новосибирская обл., 5-я зона</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9.</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uppressAutoHyphens/>
              <w:spacing w:after="0" w:line="240" w:lineRule="auto"/>
              <w:rPr>
                <w:rFonts w:ascii="Times New Roman" w:eastAsia="Calibri" w:hAnsi="Times New Roman" w:cs="Times New Roman"/>
                <w:sz w:val="24"/>
                <w:szCs w:val="24"/>
                <w:lang w:eastAsia="ar-SA"/>
              </w:rPr>
            </w:pPr>
            <w:r w:rsidRPr="00692AE7">
              <w:rPr>
                <w:rFonts w:ascii="Times New Roman" w:eastAsia="Calibri" w:hAnsi="Times New Roman" w:cs="Times New Roman"/>
                <w:color w:val="000000"/>
                <w:sz w:val="24"/>
                <w:szCs w:val="24"/>
                <w:lang w:eastAsia="ar-SA"/>
              </w:rPr>
              <w:t>Информация об использованных документах в области сметного нормирования и ценообразования для определения сметной стоимости, а также примененных индексах для перевода сметной стоимости из базисного уровня цен в текущий уровень цен.</w:t>
            </w:r>
          </w:p>
        </w:tc>
        <w:tc>
          <w:tcPr>
            <w:tcW w:w="4680" w:type="dxa"/>
            <w:gridSpan w:val="2"/>
          </w:tcPr>
          <w:p w:rsidR="00A9781C" w:rsidRPr="00692AE7" w:rsidRDefault="00A9781C" w:rsidP="00061387">
            <w:pPr>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Выполнить сметную документацию 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Методикой определения стоимости строительной продукции на территории Российской Федерации МДС 81-35.2004, п</w:t>
            </w:r>
            <w:r w:rsidRPr="00692AE7">
              <w:rPr>
                <w:rFonts w:ascii="Times New Roman" w:eastAsia="Times New Roman" w:hAnsi="Times New Roman" w:cs="Times New Roman"/>
                <w:bCs/>
                <w:color w:val="000000"/>
                <w:sz w:val="24"/>
                <w:szCs w:val="24"/>
                <w:lang w:eastAsia="ru-RU"/>
              </w:rPr>
              <w:t>исьмом от 23.06.2004г. № АП-3230/06 «О порядке применения Приложения № 1 к МДС 81-35-2004», техническими частями и вводными указаниями к сборникам</w:t>
            </w:r>
            <w:r w:rsidRPr="00692AE7">
              <w:rPr>
                <w:rFonts w:ascii="Times New Roman" w:eastAsia="Times New Roman" w:hAnsi="Times New Roman" w:cs="Times New Roman"/>
                <w:sz w:val="24"/>
                <w:szCs w:val="24"/>
                <w:lang w:eastAsia="ru-RU"/>
              </w:rPr>
              <w:t>.</w:t>
            </w:r>
          </w:p>
          <w:p w:rsidR="00A9781C" w:rsidRPr="00692AE7" w:rsidRDefault="00A9781C" w:rsidP="00061387">
            <w:pPr>
              <w:spacing w:after="0" w:line="240" w:lineRule="auto"/>
              <w:jc w:val="both"/>
              <w:rPr>
                <w:rFonts w:ascii="Times New Roman" w:eastAsia="Times New Roman" w:hAnsi="Times New Roman" w:cs="Times New Roman"/>
                <w:color w:val="000000"/>
                <w:sz w:val="24"/>
                <w:szCs w:val="24"/>
                <w:lang w:eastAsia="ru-RU"/>
              </w:rPr>
            </w:pPr>
            <w:r w:rsidRPr="00692AE7">
              <w:rPr>
                <w:rFonts w:ascii="Times New Roman" w:eastAsia="Times New Roman" w:hAnsi="Times New Roman" w:cs="Times New Roman"/>
                <w:sz w:val="24"/>
                <w:szCs w:val="24"/>
                <w:lang w:eastAsia="ru-RU"/>
              </w:rPr>
              <w:t xml:space="preserve">Для определения в базисном уровне использовать </w:t>
            </w:r>
            <w:r w:rsidRPr="00692AE7">
              <w:rPr>
                <w:rFonts w:ascii="Times New Roman" w:eastAsia="Times New Roman" w:hAnsi="Times New Roman" w:cs="Times New Roman"/>
                <w:color w:val="000000"/>
                <w:sz w:val="24"/>
                <w:szCs w:val="24"/>
                <w:lang w:eastAsia="ru-RU"/>
              </w:rPr>
              <w:t>территориальные  сметные нормативы, утвержденные приказом  № 141 от 07.12.2010 г. МС и ЖКХ Новосибирской области</w:t>
            </w:r>
            <w:proofErr w:type="gramStart"/>
            <w:r w:rsidRPr="00692AE7">
              <w:rPr>
                <w:rFonts w:ascii="Times New Roman" w:eastAsia="Times New Roman" w:hAnsi="Times New Roman" w:cs="Times New Roman"/>
                <w:color w:val="000000"/>
                <w:sz w:val="24"/>
                <w:szCs w:val="24"/>
                <w:lang w:eastAsia="ru-RU"/>
              </w:rPr>
              <w:t xml:space="preserve"> .</w:t>
            </w:r>
            <w:proofErr w:type="gramEnd"/>
          </w:p>
          <w:p w:rsidR="00A9781C" w:rsidRPr="00692AE7" w:rsidRDefault="00A9781C" w:rsidP="00061387">
            <w:pPr>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Сметную документацию составить базисно-индексным методом в ТЕР-2001 </w:t>
            </w:r>
            <w:proofErr w:type="gramStart"/>
            <w:r w:rsidRPr="00692AE7">
              <w:rPr>
                <w:rFonts w:ascii="Times New Roman" w:eastAsia="Times New Roman" w:hAnsi="Times New Roman" w:cs="Times New Roman"/>
                <w:sz w:val="24"/>
                <w:szCs w:val="24"/>
                <w:lang w:eastAsia="ru-RU"/>
              </w:rPr>
              <w:t xml:space="preserve">( </w:t>
            </w:r>
            <w:proofErr w:type="gramEnd"/>
            <w:r w:rsidRPr="00692AE7">
              <w:rPr>
                <w:rFonts w:ascii="Times New Roman" w:eastAsia="Times New Roman" w:hAnsi="Times New Roman" w:cs="Times New Roman"/>
                <w:sz w:val="24"/>
                <w:szCs w:val="24"/>
                <w:lang w:eastAsia="ru-RU"/>
              </w:rPr>
              <w:t>в редакции 2010 года).</w:t>
            </w:r>
          </w:p>
          <w:p w:rsidR="00A9781C" w:rsidRPr="00692AE7" w:rsidRDefault="00A9781C" w:rsidP="00061387">
            <w:pPr>
              <w:spacing w:after="0" w:line="240" w:lineRule="auto"/>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sz w:val="24"/>
                <w:szCs w:val="24"/>
                <w:lang w:eastAsia="ru-RU"/>
              </w:rPr>
              <w:t>Для пересчета в текущий уровень применить индекс пересчета на СМР от базисного уровня цен ТЕР-2001г</w:t>
            </w:r>
            <w:proofErr w:type="gramStart"/>
            <w:r w:rsidRPr="00692AE7">
              <w:rPr>
                <w:rFonts w:ascii="Times New Roman" w:eastAsia="Times New Roman" w:hAnsi="Times New Roman" w:cs="Times New Roman"/>
                <w:sz w:val="24"/>
                <w:szCs w:val="24"/>
                <w:lang w:eastAsia="ru-RU"/>
              </w:rPr>
              <w:t>.(</w:t>
            </w:r>
            <w:proofErr w:type="gramEnd"/>
            <w:r w:rsidRPr="00692AE7">
              <w:rPr>
                <w:rFonts w:ascii="Times New Roman" w:eastAsia="Times New Roman" w:hAnsi="Times New Roman" w:cs="Times New Roman"/>
                <w:sz w:val="24"/>
                <w:szCs w:val="24"/>
                <w:lang w:eastAsia="ru-RU"/>
              </w:rPr>
              <w:t xml:space="preserve"> в редакции 2010г) к ценам текущего уровня по сборнику «Индексов цен в строительстве» ( Министерство строительства и ЖКХ Новосибирской области( МС и ЖКХ НСО), по выпуску 39</w:t>
            </w:r>
          </w:p>
          <w:p w:rsidR="00A9781C" w:rsidRPr="00692AE7" w:rsidRDefault="00A9781C" w:rsidP="00061387">
            <w:pPr>
              <w:spacing w:after="0" w:line="240" w:lineRule="auto"/>
              <w:ind w:left="21"/>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Цена на материалы и оборудование не должна превышать среднюю региональную цену, за исключением случаев, когда это обосновано конкретными условиями поставки, и согласована с заказчиком. При отсутствии официальных данных о средних региональных ценах на отдельные виды конкретной продукции могут использоваться данные не менее 3-5 региональных поставщиков данной </w:t>
            </w:r>
            <w:r w:rsidRPr="00692AE7">
              <w:rPr>
                <w:rFonts w:ascii="Times New Roman" w:eastAsia="Times New Roman" w:hAnsi="Times New Roman" w:cs="Times New Roman"/>
                <w:sz w:val="24"/>
                <w:szCs w:val="24"/>
                <w:lang w:eastAsia="ru-RU"/>
              </w:rPr>
              <w:lastRenderedPageBreak/>
              <w:t xml:space="preserve">продукции. Прайс-листы на материалы </w:t>
            </w:r>
            <w:proofErr w:type="gramStart"/>
            <w:r w:rsidRPr="00692AE7">
              <w:rPr>
                <w:rFonts w:ascii="Times New Roman" w:eastAsia="Times New Roman" w:hAnsi="Times New Roman" w:cs="Times New Roman"/>
                <w:sz w:val="24"/>
                <w:szCs w:val="24"/>
                <w:lang w:eastAsia="ru-RU"/>
              </w:rPr>
              <w:t xml:space="preserve">( </w:t>
            </w:r>
            <w:proofErr w:type="gramEnd"/>
            <w:r w:rsidRPr="00692AE7">
              <w:rPr>
                <w:rFonts w:ascii="Times New Roman" w:eastAsia="Times New Roman" w:hAnsi="Times New Roman" w:cs="Times New Roman"/>
                <w:sz w:val="24"/>
                <w:szCs w:val="24"/>
                <w:lang w:eastAsia="ru-RU"/>
              </w:rPr>
              <w:t xml:space="preserve">оборудование ) должны быть подобраны на основе конъюнктурного анализа наиболее экономичного решения (в соответствии с МДС 81-35.2004), с представлением сравнительной таблицы стоимостных показателей, подтверждены Заказчиком. Стоимость в </w:t>
            </w:r>
            <w:proofErr w:type="gramStart"/>
            <w:r w:rsidRPr="00692AE7">
              <w:rPr>
                <w:rFonts w:ascii="Times New Roman" w:eastAsia="Times New Roman" w:hAnsi="Times New Roman" w:cs="Times New Roman"/>
                <w:sz w:val="24"/>
                <w:szCs w:val="24"/>
                <w:lang w:eastAsia="ru-RU"/>
              </w:rPr>
              <w:t>прайс-листах</w:t>
            </w:r>
            <w:proofErr w:type="gramEnd"/>
            <w:r w:rsidRPr="00692AE7">
              <w:rPr>
                <w:rFonts w:ascii="Times New Roman" w:eastAsia="Times New Roman" w:hAnsi="Times New Roman" w:cs="Times New Roman"/>
                <w:sz w:val="24"/>
                <w:szCs w:val="24"/>
                <w:lang w:eastAsia="ru-RU"/>
              </w:rPr>
              <w:t xml:space="preserve"> должна быть с расшифровкой включенных в стоимость затрат (НДС, тара, транспортные расходы, комплектация и т.д.) в рублевом исчислении </w:t>
            </w:r>
          </w:p>
          <w:p w:rsidR="00A9781C" w:rsidRPr="00692AE7" w:rsidRDefault="00A9781C" w:rsidP="00061387">
            <w:pPr>
              <w:suppressAutoHyphens/>
              <w:spacing w:after="0" w:line="240" w:lineRule="auto"/>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 xml:space="preserve">Справка о фактической стоимости приобретения материальных ресурсов (оборудования) и месторасположении поставщиков материальных ресурсов (оборудования), утверждается Заказчиком (Ф.И.О., подпись, печать) и прилагается к  сметной документации. </w:t>
            </w:r>
          </w:p>
          <w:p w:rsidR="00A9781C" w:rsidRPr="00692AE7" w:rsidRDefault="00A9781C" w:rsidP="00061387">
            <w:pPr>
              <w:suppressAutoHyphens/>
              <w:spacing w:after="0" w:line="240" w:lineRule="auto"/>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Материалы и детали, получаемых от разборки конструкций и в порядке попутной добычи, находятся в распоряжении заказчика, см. 4.99.1. МДС81-35.2004.</w:t>
            </w:r>
          </w:p>
          <w:p w:rsidR="00A9781C" w:rsidRPr="00692AE7" w:rsidRDefault="00A9781C" w:rsidP="00061387">
            <w:pPr>
              <w:suppressAutoHyphens/>
              <w:spacing w:after="0" w:line="240" w:lineRule="auto"/>
              <w:jc w:val="both"/>
              <w:rPr>
                <w:rFonts w:ascii="Times New Roman" w:eastAsia="Calibri" w:hAnsi="Times New Roman" w:cs="Times New Roman"/>
                <w:sz w:val="24"/>
                <w:szCs w:val="24"/>
                <w:lang w:eastAsia="ar-SA"/>
              </w:rPr>
            </w:pPr>
            <w:r w:rsidRPr="00692AE7">
              <w:rPr>
                <w:rFonts w:ascii="Times New Roman" w:eastAsia="Calibri" w:hAnsi="Times New Roman" w:cs="Times New Roman"/>
                <w:sz w:val="24"/>
                <w:szCs w:val="24"/>
                <w:lang w:eastAsia="ar-SA"/>
              </w:rPr>
              <w:t>Возвратные суммы от реализации материалов и деталей, полученных от разборки, определяются расчетом по  ценам возможной реализации за вычетом расходов по приведению их в пригодное состояние и доставке в места складирования. Учесть в сметной стоимости транспортные затраты согласно утвержденной транспортной схеме для 5-й зоны НСО.</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lastRenderedPageBreak/>
              <w:t>10.</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Величина накладных расходов </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Применить нормативы накладных расходов в соответствии с МДС81-33.2004  по видам строительно-монтажных работ (% от ФОТ) с учетом писем Минрегионразвития №41099-кк/08 от 06.12.2010, № 3757-КК/08 от  21.02.2011 , №4391-кк/08от 01.03.2011, №6</w:t>
            </w:r>
            <w:r w:rsidRPr="00692AE7">
              <w:rPr>
                <w:rFonts w:ascii="Times New Roman" w:eastAsia="Times New Roman" w:hAnsi="Times New Roman" w:cs="Times New Roman"/>
                <w:b/>
                <w:bCs/>
                <w:i/>
                <w:iCs/>
                <w:spacing w:val="3"/>
                <w:sz w:val="24"/>
                <w:szCs w:val="24"/>
                <w:u w:val="single"/>
                <w:lang w:eastAsia="ru-RU"/>
              </w:rPr>
              <w:t xml:space="preserve">056- ИП/08   </w:t>
            </w:r>
            <w:r w:rsidRPr="00692AE7">
              <w:rPr>
                <w:rFonts w:ascii="Times New Roman" w:eastAsia="Times New Roman" w:hAnsi="Times New Roman" w:cs="Times New Roman"/>
                <w:sz w:val="24"/>
                <w:szCs w:val="24"/>
                <w:lang w:eastAsia="ru-RU"/>
              </w:rPr>
              <w:t xml:space="preserve">от 17.03.2011; </w:t>
            </w:r>
            <w:r w:rsidRPr="00692AE7">
              <w:rPr>
                <w:rFonts w:ascii="Times New Roman" w:eastAsia="Times New Roman" w:hAnsi="Times New Roman" w:cs="Times New Roman"/>
                <w:bCs/>
                <w:sz w:val="24"/>
                <w:szCs w:val="24"/>
                <w:lang w:eastAsia="ru-RU"/>
              </w:rPr>
              <w:t xml:space="preserve">№ 10753-ВТ/11 от 29.04.2011, № 15127-ИП/08 от 09.06.2011, № 20246-АП/08 </w:t>
            </w:r>
            <w:proofErr w:type="gramStart"/>
            <w:r w:rsidRPr="00692AE7">
              <w:rPr>
                <w:rFonts w:ascii="Times New Roman" w:eastAsia="Times New Roman" w:hAnsi="Times New Roman" w:cs="Times New Roman"/>
                <w:bCs/>
                <w:sz w:val="24"/>
                <w:szCs w:val="24"/>
                <w:lang w:eastAsia="ru-RU"/>
              </w:rPr>
              <w:t>от</w:t>
            </w:r>
            <w:proofErr w:type="gramEnd"/>
            <w:r w:rsidRPr="00692AE7">
              <w:rPr>
                <w:rFonts w:ascii="Times New Roman" w:eastAsia="Times New Roman" w:hAnsi="Times New Roman" w:cs="Times New Roman"/>
                <w:bCs/>
                <w:sz w:val="24"/>
                <w:szCs w:val="24"/>
                <w:lang w:eastAsia="ru-RU"/>
              </w:rPr>
              <w:t xml:space="preserve"> </w:t>
            </w:r>
            <w:r w:rsidRPr="00692AE7">
              <w:rPr>
                <w:rFonts w:ascii="Times New Roman" w:eastAsia="Times New Roman" w:hAnsi="Times New Roman" w:cs="Times New Roman"/>
                <w:sz w:val="24"/>
                <w:szCs w:val="24"/>
                <w:lang w:eastAsia="ru-RU"/>
              </w:rPr>
              <w:t xml:space="preserve"> </w:t>
            </w:r>
            <w:r w:rsidRPr="00692AE7">
              <w:rPr>
                <w:rFonts w:ascii="Times New Roman" w:eastAsia="Times New Roman" w:hAnsi="Times New Roman" w:cs="Times New Roman"/>
                <w:bCs/>
                <w:sz w:val="24"/>
                <w:szCs w:val="24"/>
                <w:lang w:eastAsia="ru-RU"/>
              </w:rPr>
              <w:t>28.07.2011</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11.</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Величина сметной прибыли  </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proofErr w:type="gramStart"/>
            <w:r w:rsidRPr="00692AE7">
              <w:rPr>
                <w:rFonts w:ascii="Times New Roman" w:eastAsia="Times New Roman" w:hAnsi="Times New Roman" w:cs="Times New Roman"/>
                <w:sz w:val="24"/>
                <w:szCs w:val="24"/>
                <w:lang w:eastAsia="ru-RU"/>
              </w:rPr>
              <w:t xml:space="preserve">Применить нормативы сметной прибыли  по видам строительных и монтажных работ (% от ФОТ), в соответствии с МДС 81-25.2001 с учетом письма Федерального агентства по строительству и ЖКХ от </w:t>
            </w:r>
            <w:r w:rsidRPr="00692AE7">
              <w:rPr>
                <w:rFonts w:ascii="Times New Roman" w:eastAsia="Times New Roman" w:hAnsi="Times New Roman" w:cs="Times New Roman"/>
                <w:sz w:val="24"/>
                <w:szCs w:val="24"/>
                <w:lang w:eastAsia="ru-RU"/>
              </w:rPr>
              <w:lastRenderedPageBreak/>
              <w:t>18.11.2004 г. № АП-5536/06, писем Минрегионразвития №41099-кк/08 от 06.12.2010, № 3757-КК/08 от  21.02.2011 , №4391-кк/08от 01.03.2011, №6</w:t>
            </w:r>
            <w:r w:rsidRPr="00692AE7">
              <w:rPr>
                <w:rFonts w:ascii="Times New Roman" w:eastAsia="Times New Roman" w:hAnsi="Times New Roman" w:cs="Times New Roman"/>
                <w:b/>
                <w:bCs/>
                <w:i/>
                <w:iCs/>
                <w:spacing w:val="3"/>
                <w:sz w:val="24"/>
                <w:szCs w:val="24"/>
                <w:u w:val="single"/>
                <w:lang w:eastAsia="ru-RU"/>
              </w:rPr>
              <w:t xml:space="preserve">056- ИП/08   </w:t>
            </w:r>
            <w:r w:rsidRPr="00692AE7">
              <w:rPr>
                <w:rFonts w:ascii="Times New Roman" w:eastAsia="Times New Roman" w:hAnsi="Times New Roman" w:cs="Times New Roman"/>
                <w:sz w:val="24"/>
                <w:szCs w:val="24"/>
                <w:lang w:eastAsia="ru-RU"/>
              </w:rPr>
              <w:t>от 17.03.2011,</w:t>
            </w:r>
            <w:r w:rsidRPr="00692AE7">
              <w:rPr>
                <w:rFonts w:ascii="Times New Roman" w:eastAsia="Times New Roman" w:hAnsi="Times New Roman" w:cs="Times New Roman"/>
                <w:bCs/>
                <w:sz w:val="24"/>
                <w:szCs w:val="24"/>
                <w:lang w:eastAsia="ru-RU"/>
              </w:rPr>
              <w:t xml:space="preserve">  № 10753-ВТ/11 от 29.04.2011, № 15127-ИП/08 от 09.06.2011, № 20246-АП/08 от</w:t>
            </w:r>
            <w:proofErr w:type="gramEnd"/>
            <w:r w:rsidRPr="00692AE7">
              <w:rPr>
                <w:rFonts w:ascii="Times New Roman" w:eastAsia="Times New Roman" w:hAnsi="Times New Roman" w:cs="Times New Roman"/>
                <w:bCs/>
                <w:sz w:val="24"/>
                <w:szCs w:val="24"/>
                <w:lang w:eastAsia="ru-RU"/>
              </w:rPr>
              <w:t xml:space="preserve"> </w:t>
            </w:r>
            <w:r w:rsidRPr="00692AE7">
              <w:rPr>
                <w:rFonts w:ascii="Times New Roman" w:eastAsia="Times New Roman" w:hAnsi="Times New Roman" w:cs="Times New Roman"/>
                <w:sz w:val="24"/>
                <w:szCs w:val="24"/>
                <w:lang w:eastAsia="ru-RU"/>
              </w:rPr>
              <w:t xml:space="preserve"> </w:t>
            </w:r>
            <w:r w:rsidRPr="00692AE7">
              <w:rPr>
                <w:rFonts w:ascii="Times New Roman" w:eastAsia="Times New Roman" w:hAnsi="Times New Roman" w:cs="Times New Roman"/>
                <w:bCs/>
                <w:sz w:val="24"/>
                <w:szCs w:val="24"/>
                <w:lang w:eastAsia="ru-RU"/>
              </w:rPr>
              <w:t xml:space="preserve">28.07.2011 </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lastRenderedPageBreak/>
              <w:t>12.</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Определение стоимости оборудования</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Сметную стоимость оборудования определить в текущем </w:t>
            </w:r>
            <w:proofErr w:type="gramStart"/>
            <w:r w:rsidRPr="00692AE7">
              <w:rPr>
                <w:rFonts w:ascii="Times New Roman" w:eastAsia="Times New Roman" w:hAnsi="Times New Roman" w:cs="Times New Roman"/>
                <w:sz w:val="24"/>
                <w:szCs w:val="24"/>
                <w:lang w:eastAsia="ru-RU"/>
              </w:rPr>
              <w:t>уровне</w:t>
            </w:r>
            <w:proofErr w:type="gramEnd"/>
            <w:r w:rsidRPr="00692AE7">
              <w:rPr>
                <w:rFonts w:ascii="Times New Roman" w:eastAsia="Times New Roman" w:hAnsi="Times New Roman" w:cs="Times New Roman"/>
                <w:sz w:val="24"/>
                <w:szCs w:val="24"/>
                <w:lang w:eastAsia="ru-RU"/>
              </w:rPr>
              <w:t xml:space="preserve"> с пересчетом в базисный уровень</w:t>
            </w:r>
            <w:r w:rsidRPr="00692AE7">
              <w:rPr>
                <w:rFonts w:ascii="Times New Roman" w:eastAsia="Times New Roman" w:hAnsi="Times New Roman" w:cs="Times New Roman"/>
                <w:bCs/>
                <w:sz w:val="24"/>
                <w:szCs w:val="24"/>
                <w:lang w:eastAsia="ru-RU"/>
              </w:rPr>
              <w:t xml:space="preserve"> по индексам, рекомендуемым к применению </w:t>
            </w:r>
            <w:proofErr w:type="spellStart"/>
            <w:r w:rsidRPr="00692AE7">
              <w:rPr>
                <w:rFonts w:ascii="Times New Roman" w:eastAsia="Times New Roman" w:hAnsi="Times New Roman" w:cs="Times New Roman"/>
                <w:bCs/>
                <w:sz w:val="24"/>
                <w:szCs w:val="24"/>
                <w:lang w:eastAsia="ru-RU"/>
              </w:rPr>
              <w:t>Минрегионом</w:t>
            </w:r>
            <w:proofErr w:type="spellEnd"/>
            <w:r w:rsidRPr="00692AE7">
              <w:rPr>
                <w:rFonts w:ascii="Times New Roman" w:eastAsia="Times New Roman" w:hAnsi="Times New Roman" w:cs="Times New Roman"/>
                <w:bCs/>
                <w:sz w:val="24"/>
                <w:szCs w:val="24"/>
                <w:lang w:eastAsia="ru-RU"/>
              </w:rPr>
              <w:t xml:space="preserve"> РФ. </w:t>
            </w:r>
            <w:r w:rsidRPr="00692AE7">
              <w:rPr>
                <w:rFonts w:ascii="Times New Roman" w:eastAsia="Times New Roman" w:hAnsi="Times New Roman" w:cs="Times New Roman"/>
                <w:sz w:val="24"/>
                <w:szCs w:val="24"/>
                <w:lang w:eastAsia="ru-RU"/>
              </w:rPr>
              <w:t>Цена приобретения оборудования определяется по данным согласованным с заказчиком. Затраты на перевозку оборудования определить на 1 т массы брутто на основании калькуляций транспортных расходов по группам оборудования</w:t>
            </w:r>
            <w:proofErr w:type="gramStart"/>
            <w:r w:rsidRPr="00692AE7">
              <w:rPr>
                <w:rFonts w:ascii="Times New Roman" w:eastAsia="Times New Roman" w:hAnsi="Times New Roman" w:cs="Times New Roman"/>
                <w:sz w:val="24"/>
                <w:szCs w:val="24"/>
                <w:lang w:eastAsia="ru-RU"/>
              </w:rPr>
              <w:t xml:space="preserve"> ,</w:t>
            </w:r>
            <w:proofErr w:type="gramEnd"/>
            <w:r w:rsidRPr="00692AE7">
              <w:rPr>
                <w:rFonts w:ascii="Times New Roman" w:eastAsia="Times New Roman" w:hAnsi="Times New Roman" w:cs="Times New Roman"/>
                <w:sz w:val="24"/>
                <w:szCs w:val="24"/>
                <w:lang w:eastAsia="ru-RU"/>
              </w:rPr>
              <w:t xml:space="preserve"> схемы поставки согласовать с заказчиком,</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заготовительно-складские расходы принять в </w:t>
            </w:r>
            <w:proofErr w:type="gramStart"/>
            <w:r w:rsidRPr="00692AE7">
              <w:rPr>
                <w:rFonts w:ascii="Times New Roman" w:eastAsia="Times New Roman" w:hAnsi="Times New Roman" w:cs="Times New Roman"/>
                <w:sz w:val="24"/>
                <w:szCs w:val="24"/>
                <w:lang w:eastAsia="ru-RU"/>
              </w:rPr>
              <w:t>размере</w:t>
            </w:r>
            <w:proofErr w:type="gramEnd"/>
            <w:r w:rsidRPr="00692AE7">
              <w:rPr>
                <w:rFonts w:ascii="Times New Roman" w:eastAsia="Times New Roman" w:hAnsi="Times New Roman" w:cs="Times New Roman"/>
                <w:sz w:val="24"/>
                <w:szCs w:val="24"/>
                <w:lang w:eastAsia="ru-RU"/>
              </w:rPr>
              <w:t xml:space="preserve"> 1,2% по п. 4.64 МДС 81-35.2004.</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13.</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Место вывоза мусора и расстояние для перевозки строительного мусора и непригодных материалов  полученных от разборки конструкций.</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Расстояние для перевозки строительного мусора – в соответствии с </w:t>
            </w:r>
            <w:proofErr w:type="gramStart"/>
            <w:r w:rsidRPr="00692AE7">
              <w:rPr>
                <w:rFonts w:ascii="Times New Roman" w:eastAsia="Times New Roman" w:hAnsi="Times New Roman" w:cs="Times New Roman"/>
                <w:sz w:val="24"/>
                <w:szCs w:val="24"/>
                <w:lang w:eastAsia="ru-RU"/>
              </w:rPr>
              <w:t>ПОС</w:t>
            </w:r>
            <w:proofErr w:type="gramEnd"/>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14.</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Особые условия выполнения работ.</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color w:val="000000"/>
                <w:sz w:val="24"/>
                <w:szCs w:val="24"/>
                <w:lang w:eastAsia="ru-RU"/>
              </w:rPr>
            </w:pPr>
            <w:r w:rsidRPr="00692AE7">
              <w:rPr>
                <w:rFonts w:ascii="Times New Roman" w:eastAsia="Times New Roman" w:hAnsi="Times New Roman" w:cs="Times New Roman"/>
                <w:sz w:val="24"/>
                <w:szCs w:val="24"/>
                <w:lang w:eastAsia="ru-RU"/>
              </w:rPr>
              <w:t xml:space="preserve">Для учета условий производства строительно-монтажных и других работ </w:t>
            </w:r>
            <w:r w:rsidRPr="00692AE7">
              <w:rPr>
                <w:rFonts w:ascii="Times New Roman" w:eastAsia="Times New Roman" w:hAnsi="Times New Roman" w:cs="Times New Roman"/>
                <w:color w:val="000000"/>
                <w:sz w:val="24"/>
                <w:szCs w:val="24"/>
                <w:lang w:eastAsia="ru-RU"/>
              </w:rPr>
              <w:t>в локальных сметных расчётах применить коэффициенты, учитывающие усложненные условия производства работ в соответствии с  МДС 81-36.2004,МДС 81-35.2004, ОУ по применению ТЕР-2001</w:t>
            </w:r>
            <w:r w:rsidRPr="00692AE7">
              <w:rPr>
                <w:rFonts w:ascii="Times New Roman" w:eastAsia="Times New Roman" w:hAnsi="Times New Roman" w:cs="Times New Roman"/>
                <w:sz w:val="24"/>
                <w:szCs w:val="24"/>
                <w:lang w:eastAsia="ru-RU"/>
              </w:rPr>
              <w:t xml:space="preserve">. Данные затраты  учесть, </w:t>
            </w:r>
            <w:r w:rsidRPr="00692AE7">
              <w:rPr>
                <w:rFonts w:ascii="Times New Roman" w:eastAsia="Times New Roman" w:hAnsi="Times New Roman" w:cs="Times New Roman"/>
                <w:color w:val="000000"/>
                <w:sz w:val="24"/>
                <w:szCs w:val="24"/>
                <w:lang w:eastAsia="ru-RU"/>
              </w:rPr>
              <w:t>основываясь на   проект организации строительства (</w:t>
            </w:r>
            <w:proofErr w:type="gramStart"/>
            <w:r w:rsidRPr="00692AE7">
              <w:rPr>
                <w:rFonts w:ascii="Times New Roman" w:eastAsia="Times New Roman" w:hAnsi="Times New Roman" w:cs="Times New Roman"/>
                <w:color w:val="000000"/>
                <w:sz w:val="24"/>
                <w:szCs w:val="24"/>
                <w:lang w:eastAsia="ru-RU"/>
              </w:rPr>
              <w:t>ПОС</w:t>
            </w:r>
            <w:proofErr w:type="gramEnd"/>
            <w:r w:rsidRPr="00692AE7">
              <w:rPr>
                <w:rFonts w:ascii="Times New Roman" w:eastAsia="Times New Roman" w:hAnsi="Times New Roman" w:cs="Times New Roman"/>
                <w:color w:val="000000"/>
                <w:sz w:val="24"/>
                <w:szCs w:val="24"/>
                <w:lang w:eastAsia="ru-RU"/>
              </w:rPr>
              <w:t>).</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15.</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Затраты на строительство временных зданий и сооружений при производстве строительно-монтажных работ;</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данными ПОС. Определить по локальным сметным расчетам</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16.</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Дополнительные затраты при производстве ремонтно-строительных работ  в зимнее время;</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 соответствии с данными </w:t>
            </w:r>
            <w:proofErr w:type="gramStart"/>
            <w:r w:rsidRPr="00692AE7">
              <w:rPr>
                <w:rFonts w:ascii="Times New Roman" w:eastAsia="Times New Roman" w:hAnsi="Times New Roman" w:cs="Times New Roman"/>
                <w:sz w:val="24"/>
                <w:szCs w:val="24"/>
                <w:lang w:eastAsia="ru-RU"/>
              </w:rPr>
              <w:t>ПОС</w:t>
            </w:r>
            <w:proofErr w:type="gramEnd"/>
            <w:r w:rsidRPr="00692AE7">
              <w:rPr>
                <w:rFonts w:ascii="Times New Roman" w:eastAsia="Times New Roman" w:hAnsi="Times New Roman" w:cs="Times New Roman"/>
                <w:sz w:val="24"/>
                <w:szCs w:val="24"/>
                <w:lang w:eastAsia="ru-RU"/>
              </w:rPr>
              <w:t xml:space="preserve"> (график производства работ).</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 Размер средств определить по нормам сборника ГСН 81-05-01-2007, норматив принять для круглогодичных расчетов между заказчиком и генеральной подрядной организацией.</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17.</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В главу «Подготовка территории строительства» включаются затраты</w:t>
            </w:r>
            <w:proofErr w:type="gramStart"/>
            <w:r w:rsidRPr="00692AE7">
              <w:rPr>
                <w:rFonts w:ascii="Times New Roman" w:eastAsia="Times New Roman" w:hAnsi="Times New Roman" w:cs="Times New Roman"/>
                <w:sz w:val="24"/>
                <w:szCs w:val="24"/>
                <w:lang w:eastAsia="ru-RU"/>
              </w:rPr>
              <w:t xml:space="preserve"> :</w:t>
            </w:r>
            <w:proofErr w:type="gramEnd"/>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приложением №8 МДС 81-35.2004 , данными Заказчика на основании локальных сметных расчетов</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lastRenderedPageBreak/>
              <w:t>18.</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Затраты по утилизации негодного грунта и мусора, вывозимого на свалку. </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Учесть по фактическим затратам и расчетам</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19.</w:t>
            </w: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Затраты на проведение пусконаладочных работ </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 соответствии с  локальными расчетами, выполненными по сборнику  </w:t>
            </w:r>
            <w:proofErr w:type="spellStart"/>
            <w:r w:rsidRPr="00692AE7">
              <w:rPr>
                <w:rFonts w:ascii="Times New Roman" w:eastAsia="Times New Roman" w:hAnsi="Times New Roman" w:cs="Times New Roman"/>
                <w:sz w:val="24"/>
                <w:szCs w:val="24"/>
                <w:lang w:eastAsia="ru-RU"/>
              </w:rPr>
              <w:t>ТЕРп</w:t>
            </w:r>
            <w:proofErr w:type="spellEnd"/>
            <w:proofErr w:type="gramStart"/>
            <w:r w:rsidRPr="00692AE7">
              <w:rPr>
                <w:rFonts w:ascii="Times New Roman" w:eastAsia="Times New Roman" w:hAnsi="Times New Roman" w:cs="Times New Roman"/>
                <w:sz w:val="24"/>
                <w:szCs w:val="24"/>
                <w:lang w:eastAsia="ru-RU"/>
              </w:rPr>
              <w:t xml:space="preserve"> ,</w:t>
            </w:r>
            <w:proofErr w:type="gramEnd"/>
            <w:r w:rsidRPr="00692AE7">
              <w:rPr>
                <w:rFonts w:ascii="Times New Roman" w:eastAsia="Times New Roman" w:hAnsi="Times New Roman" w:cs="Times New Roman"/>
                <w:sz w:val="24"/>
                <w:szCs w:val="24"/>
                <w:lang w:eastAsia="ru-RU"/>
              </w:rPr>
              <w:t xml:space="preserve"> п.4.102 МДС 81-35.2004</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20.</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Затраты на разработку  РД</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Стоимость РД 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расчетом по форме 2-п. </w:t>
            </w: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21.</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Резерв средств на непредвиденные работы </w:t>
            </w: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В </w:t>
            </w:r>
            <w:proofErr w:type="gramStart"/>
            <w:r w:rsidRPr="00692AE7">
              <w:rPr>
                <w:rFonts w:ascii="Times New Roman" w:eastAsia="Times New Roman" w:hAnsi="Times New Roman" w:cs="Times New Roman"/>
                <w:sz w:val="24"/>
                <w:szCs w:val="24"/>
                <w:lang w:eastAsia="ru-RU"/>
              </w:rPr>
              <w:t>соответствии</w:t>
            </w:r>
            <w:proofErr w:type="gramEnd"/>
            <w:r w:rsidRPr="00692AE7">
              <w:rPr>
                <w:rFonts w:ascii="Times New Roman" w:eastAsia="Times New Roman" w:hAnsi="Times New Roman" w:cs="Times New Roman"/>
                <w:sz w:val="24"/>
                <w:szCs w:val="24"/>
                <w:lang w:eastAsia="ru-RU"/>
              </w:rPr>
              <w:t xml:space="preserve"> с  локальными сметными расчетами, составленными по МДС 81-35.2004.</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22.</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Затраты связанные с уплатой налога на добавленную стоимость  </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Размер НДС для сводного сметного расчета принять по Федеральному закону от 07.07.03 г. ном. 117-ФЗ" в размере  - 18%</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23.</w:t>
            </w:r>
          </w:p>
        </w:tc>
        <w:tc>
          <w:tcPr>
            <w:tcW w:w="4992" w:type="dxa"/>
            <w:gridSpan w:val="2"/>
          </w:tcPr>
          <w:p w:rsidR="00A9781C" w:rsidRPr="00692AE7" w:rsidRDefault="00A9781C" w:rsidP="00061387">
            <w:pPr>
              <w:snapToGrid w:val="0"/>
              <w:spacing w:after="0" w:line="240" w:lineRule="auto"/>
              <w:ind w:right="150"/>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Количество экземпляров, передаваемых  заказчику</w:t>
            </w:r>
          </w:p>
        </w:tc>
        <w:tc>
          <w:tcPr>
            <w:tcW w:w="4680" w:type="dxa"/>
            <w:gridSpan w:val="2"/>
          </w:tcPr>
          <w:p w:rsidR="00A9781C" w:rsidRPr="00692AE7" w:rsidRDefault="00A9781C" w:rsidP="00061387">
            <w:pPr>
              <w:snapToGrid w:val="0"/>
              <w:spacing w:after="0" w:line="240" w:lineRule="auto"/>
              <w:jc w:val="both"/>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 xml:space="preserve">Сметную документацию стадии рабочая документация в </w:t>
            </w:r>
            <w:r w:rsidRPr="00692AE7">
              <w:rPr>
                <w:rFonts w:ascii="Times New Roman" w:eastAsia="Times New Roman" w:hAnsi="Times New Roman" w:cs="Times New Roman"/>
                <w:color w:val="000000"/>
                <w:sz w:val="24"/>
                <w:szCs w:val="24"/>
                <w:lang w:eastAsia="ru-RU"/>
              </w:rPr>
              <w:t>пяти</w:t>
            </w:r>
            <w:r w:rsidRPr="00692AE7">
              <w:rPr>
                <w:rFonts w:ascii="Times New Roman" w:eastAsia="Times New Roman" w:hAnsi="Times New Roman" w:cs="Times New Roman"/>
                <w:sz w:val="24"/>
                <w:szCs w:val="24"/>
                <w:lang w:eastAsia="ru-RU"/>
              </w:rPr>
              <w:t xml:space="preserve"> экземплярах  на бумажном носителе. Один экземпляр  всей документации в электронном виде.</w:t>
            </w:r>
          </w:p>
          <w:p w:rsidR="00A9781C" w:rsidRPr="00692AE7" w:rsidRDefault="00A9781C" w:rsidP="00061387">
            <w:pPr>
              <w:snapToGrid w:val="0"/>
              <w:spacing w:after="0" w:line="240" w:lineRule="auto"/>
              <w:jc w:val="both"/>
              <w:rPr>
                <w:rFonts w:ascii="Times New Roman" w:eastAsia="Times New Roman" w:hAnsi="Times New Roman" w:cs="Times New Roman"/>
                <w:sz w:val="24"/>
                <w:szCs w:val="24"/>
                <w:lang w:eastAsia="ru-RU"/>
              </w:rPr>
            </w:pPr>
          </w:p>
        </w:tc>
      </w:tr>
      <w:tr w:rsidR="00A9781C" w:rsidRPr="00692AE7" w:rsidTr="00061387">
        <w:tc>
          <w:tcPr>
            <w:tcW w:w="516" w:type="dxa"/>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24.</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4992"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Дополнительные данные</w:t>
            </w:r>
          </w:p>
          <w:p w:rsidR="00A9781C" w:rsidRPr="00692AE7" w:rsidRDefault="00A9781C" w:rsidP="00061387">
            <w:pPr>
              <w:spacing w:after="0" w:line="240" w:lineRule="auto"/>
              <w:rPr>
                <w:rFonts w:ascii="Times New Roman" w:eastAsia="Times New Roman" w:hAnsi="Times New Roman" w:cs="Times New Roman"/>
                <w:sz w:val="24"/>
                <w:szCs w:val="24"/>
                <w:lang w:eastAsia="ru-RU"/>
              </w:rPr>
            </w:pPr>
          </w:p>
        </w:tc>
        <w:tc>
          <w:tcPr>
            <w:tcW w:w="4680" w:type="dxa"/>
            <w:gridSpan w:val="2"/>
          </w:tcPr>
          <w:p w:rsidR="00A9781C" w:rsidRPr="00692AE7" w:rsidRDefault="00A9781C" w:rsidP="00061387">
            <w:pPr>
              <w:spacing w:after="0" w:line="240" w:lineRule="auto"/>
              <w:rPr>
                <w:rFonts w:ascii="Times New Roman" w:eastAsia="Times New Roman" w:hAnsi="Times New Roman" w:cs="Times New Roman"/>
                <w:sz w:val="24"/>
                <w:szCs w:val="24"/>
                <w:lang w:eastAsia="ru-RU"/>
              </w:rPr>
            </w:pPr>
            <w:r w:rsidRPr="00692AE7">
              <w:rPr>
                <w:rFonts w:ascii="Times New Roman" w:eastAsia="Calibri" w:hAnsi="Times New Roman" w:cs="Times New Roman"/>
                <w:bCs/>
                <w:sz w:val="24"/>
                <w:szCs w:val="24"/>
                <w:lang w:eastAsia="ru-RU"/>
              </w:rPr>
              <w:t>Стоимость строительства по локальным сметным расчетам  на стадии «РД» должна соответствовать стоимости по положительному заключению экспертизы</w:t>
            </w:r>
            <w:r w:rsidRPr="00692AE7">
              <w:rPr>
                <w:rFonts w:ascii="Times New Roman" w:eastAsia="Times New Roman" w:hAnsi="Times New Roman" w:cs="Times New Roman"/>
                <w:color w:val="000000"/>
                <w:sz w:val="24"/>
                <w:szCs w:val="24"/>
                <w:lang w:eastAsia="ar-SA"/>
              </w:rPr>
              <w:t xml:space="preserve"> от 28 июня 2011г. № 54-1-3-0001-11</w:t>
            </w:r>
            <w:r w:rsidRPr="00692AE7">
              <w:rPr>
                <w:rFonts w:ascii="Times New Roman" w:eastAsia="Times New Roman" w:hAnsi="Times New Roman" w:cs="Times New Roman"/>
                <w:bCs/>
                <w:color w:val="000000"/>
                <w:sz w:val="24"/>
                <w:szCs w:val="24"/>
                <w:lang w:eastAsia="ar-SA"/>
              </w:rPr>
              <w:t>.</w:t>
            </w:r>
          </w:p>
        </w:tc>
      </w:tr>
      <w:tr w:rsidR="00A9781C" w:rsidRPr="00692AE7" w:rsidTr="0006138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841" w:type="dxa"/>
          <w:trHeight w:val="65"/>
        </w:trPr>
        <w:tc>
          <w:tcPr>
            <w:tcW w:w="4797" w:type="dxa"/>
            <w:gridSpan w:val="2"/>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Заказчик: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ГКУ НСО «УКС»</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________________В.В. Васильев</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c>
          <w:tcPr>
            <w:tcW w:w="4550" w:type="dxa"/>
            <w:gridSpan w:val="2"/>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Подрядчик: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ООО «</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________________Е.В. Якутин</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r>
      <w:tr w:rsidR="00A9781C" w:rsidRPr="00692AE7" w:rsidTr="0006138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841" w:type="dxa"/>
          <w:trHeight w:val="65"/>
        </w:trPr>
        <w:tc>
          <w:tcPr>
            <w:tcW w:w="4797" w:type="dxa"/>
            <w:gridSpan w:val="2"/>
          </w:tcPr>
          <w:p w:rsidR="00A9781C" w:rsidRPr="00692AE7" w:rsidRDefault="00A9781C" w:rsidP="00061387">
            <w:pPr>
              <w:keepNext/>
              <w:keepLines/>
              <w:spacing w:after="0"/>
              <w:rPr>
                <w:rFonts w:ascii="Times New Roman" w:eastAsia="Times New Roman" w:hAnsi="Times New Roman" w:cs="Times New Roman"/>
                <w:sz w:val="24"/>
                <w:szCs w:val="24"/>
                <w:lang w:eastAsia="ru-RU"/>
              </w:rPr>
            </w:pPr>
          </w:p>
        </w:tc>
        <w:tc>
          <w:tcPr>
            <w:tcW w:w="4550" w:type="dxa"/>
            <w:gridSpan w:val="2"/>
          </w:tcPr>
          <w:p w:rsidR="00A9781C" w:rsidRPr="00692AE7" w:rsidRDefault="00A9781C" w:rsidP="00061387">
            <w:pPr>
              <w:keepNext/>
              <w:keepLines/>
              <w:spacing w:after="0"/>
              <w:rPr>
                <w:rFonts w:ascii="Times New Roman" w:eastAsia="Times New Roman" w:hAnsi="Times New Roman" w:cs="Times New Roman"/>
                <w:sz w:val="24"/>
                <w:szCs w:val="24"/>
                <w:lang w:eastAsia="ru-RU"/>
              </w:rPr>
            </w:pPr>
          </w:p>
        </w:tc>
      </w:tr>
    </w:tbl>
    <w:p w:rsidR="00A9781C" w:rsidRPr="00692AE7" w:rsidRDefault="00A9781C" w:rsidP="00A9781C">
      <w:pPr>
        <w:keepNext/>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keepNext/>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suppressAutoHyphens/>
        <w:autoSpaceDN w:val="0"/>
        <w:spacing w:after="0" w:line="240" w:lineRule="auto"/>
        <w:rPr>
          <w:rFonts w:ascii="Times New Roman" w:eastAsia="Times New Roman" w:hAnsi="Times New Roman" w:cs="Times New Roman"/>
          <w:sz w:val="24"/>
          <w:szCs w:val="24"/>
          <w:lang w:eastAsia="ar-SA"/>
        </w:rPr>
      </w:pPr>
    </w:p>
    <w:p w:rsidR="00A9781C" w:rsidRPr="00692AE7" w:rsidRDefault="00A9781C" w:rsidP="00A9781C">
      <w:pPr>
        <w:pageBreakBefore/>
        <w:widowControl w:val="0"/>
        <w:suppressAutoHyphens/>
        <w:spacing w:after="0" w:line="100" w:lineRule="atLeast"/>
        <w:jc w:val="right"/>
        <w:rPr>
          <w:rFonts w:ascii="Times New Roman" w:eastAsia="Times New Roman" w:hAnsi="Times New Roman" w:cs="Times New Roman"/>
          <w:kern w:val="2"/>
          <w:sz w:val="24"/>
          <w:szCs w:val="24"/>
          <w:lang w:eastAsia="ar-SA"/>
        </w:rPr>
        <w:sectPr w:rsidR="00A9781C" w:rsidRPr="00692AE7" w:rsidSect="001E5F96">
          <w:pgSz w:w="11909" w:h="16834" w:code="9"/>
          <w:pgMar w:top="567" w:right="567" w:bottom="1418" w:left="1134" w:header="0" w:footer="0" w:gutter="0"/>
          <w:cols w:space="60"/>
          <w:noEndnote/>
          <w:docGrid w:linePitch="272"/>
        </w:sectPr>
      </w:pPr>
    </w:p>
    <w:p w:rsidR="00A9781C" w:rsidRPr="00692AE7" w:rsidRDefault="00A9781C" w:rsidP="00A9781C">
      <w:pPr>
        <w:pageBreakBefore/>
        <w:widowControl w:val="0"/>
        <w:suppressAutoHyphens/>
        <w:spacing w:after="0" w:line="100" w:lineRule="atLeast"/>
        <w:jc w:val="right"/>
        <w:rPr>
          <w:rFonts w:ascii="Times New Roman" w:eastAsia="Times New Roman" w:hAnsi="Times New Roman" w:cs="Times New Roman"/>
          <w:kern w:val="2"/>
          <w:sz w:val="24"/>
          <w:szCs w:val="24"/>
          <w:lang w:eastAsia="ar-SA"/>
        </w:rPr>
      </w:pPr>
      <w:r w:rsidRPr="00692AE7">
        <w:rPr>
          <w:rFonts w:ascii="Times New Roman" w:eastAsia="Times New Roman" w:hAnsi="Times New Roman" w:cs="Times New Roman"/>
          <w:kern w:val="2"/>
          <w:sz w:val="24"/>
          <w:szCs w:val="24"/>
          <w:lang w:eastAsia="ar-SA"/>
        </w:rPr>
        <w:lastRenderedPageBreak/>
        <w:t>Приложение № 2</w:t>
      </w:r>
    </w:p>
    <w:p w:rsidR="00A9781C" w:rsidRPr="00692AE7" w:rsidRDefault="00A9781C" w:rsidP="00A9781C">
      <w:pPr>
        <w:widowControl w:val="0"/>
        <w:suppressAutoHyphens/>
        <w:spacing w:after="0" w:line="100" w:lineRule="atLeast"/>
        <w:jc w:val="right"/>
        <w:rPr>
          <w:rFonts w:ascii="Times New Roman" w:eastAsia="Times New Roman" w:hAnsi="Times New Roman" w:cs="Times New Roman"/>
          <w:kern w:val="2"/>
          <w:sz w:val="24"/>
          <w:szCs w:val="24"/>
          <w:lang w:eastAsia="ar-SA"/>
        </w:rPr>
      </w:pPr>
      <w:r w:rsidRPr="00692AE7">
        <w:rPr>
          <w:rFonts w:ascii="Times New Roman" w:eastAsia="Times New Roman" w:hAnsi="Times New Roman" w:cs="Times New Roman"/>
          <w:kern w:val="2"/>
          <w:sz w:val="24"/>
          <w:szCs w:val="24"/>
          <w:lang w:eastAsia="ar-SA"/>
        </w:rPr>
        <w:t>к Государственному контракту</w:t>
      </w:r>
    </w:p>
    <w:p w:rsidR="00A9781C" w:rsidRPr="00692AE7" w:rsidRDefault="00A9781C" w:rsidP="00A9781C">
      <w:pPr>
        <w:widowControl w:val="0"/>
        <w:suppressAutoHyphens/>
        <w:spacing w:after="0" w:line="100" w:lineRule="atLeast"/>
        <w:jc w:val="right"/>
        <w:rPr>
          <w:rFonts w:ascii="Times New Roman" w:eastAsia="Times New Roman" w:hAnsi="Times New Roman" w:cs="Times New Roman"/>
          <w:kern w:val="2"/>
          <w:sz w:val="24"/>
          <w:szCs w:val="24"/>
          <w:lang w:eastAsia="ar-SA"/>
        </w:rPr>
      </w:pPr>
      <w:r w:rsidRPr="00692AE7">
        <w:rPr>
          <w:rFonts w:ascii="Times New Roman" w:eastAsia="Times New Roman" w:hAnsi="Times New Roman" w:cs="Times New Roman"/>
          <w:kern w:val="2"/>
          <w:sz w:val="24"/>
          <w:szCs w:val="24"/>
          <w:lang w:eastAsia="ar-SA"/>
        </w:rPr>
        <w:t xml:space="preserve"> № </w:t>
      </w:r>
      <w:r w:rsidRPr="00692AE7">
        <w:rPr>
          <w:rFonts w:ascii="Times New Roman" w:eastAsia="Times New Roman" w:hAnsi="Times New Roman" w:cs="Times New Roman"/>
          <w:kern w:val="2"/>
          <w:lang w:eastAsia="ar-SA"/>
        </w:rPr>
        <w:t>2013.5561</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Arial Unicode MS" w:hAnsi="Times New Roman" w:cs="Times New Roman"/>
          <w:kern w:val="3"/>
          <w:sz w:val="24"/>
          <w:szCs w:val="24"/>
          <w:lang w:eastAsia="zh-CN" w:bidi="hi-IN"/>
        </w:rPr>
        <w:t xml:space="preserve"> от </w:t>
      </w:r>
      <w:r w:rsidRPr="00692AE7">
        <w:rPr>
          <w:rFonts w:ascii="Times New Roman" w:eastAsia="Times New Roman" w:hAnsi="Times New Roman" w:cs="Times New Roman"/>
          <w:sz w:val="24"/>
          <w:szCs w:val="24"/>
          <w:lang w:eastAsia="ar-SA"/>
        </w:rPr>
        <w:t>«31» января 2013г.</w:t>
      </w:r>
    </w:p>
    <w:p w:rsidR="00A9781C" w:rsidRPr="00692AE7" w:rsidRDefault="00A9781C" w:rsidP="00A9781C">
      <w:pPr>
        <w:widowControl w:val="0"/>
        <w:suppressAutoHyphens/>
        <w:autoSpaceDN w:val="0"/>
        <w:spacing w:after="0" w:line="240" w:lineRule="auto"/>
        <w:jc w:val="right"/>
        <w:rPr>
          <w:rFonts w:ascii="Times New Roman" w:eastAsia="Arial Unicode MS" w:hAnsi="Times New Roman" w:cs="Times New Roman"/>
          <w:kern w:val="3"/>
          <w:sz w:val="24"/>
          <w:szCs w:val="24"/>
          <w:lang w:eastAsia="zh-CN" w:bidi="hi-IN"/>
        </w:rPr>
      </w:pPr>
    </w:p>
    <w:p w:rsidR="00A9781C" w:rsidRPr="00692AE7" w:rsidRDefault="00A9781C" w:rsidP="00A9781C">
      <w:pPr>
        <w:widowControl w:val="0"/>
        <w:suppressAutoHyphens/>
        <w:autoSpaceDN w:val="0"/>
        <w:spacing w:after="0" w:line="240" w:lineRule="auto"/>
        <w:jc w:val="center"/>
        <w:rPr>
          <w:rFonts w:ascii="Times New Roman" w:eastAsia="Arial Unicode MS" w:hAnsi="Times New Roman" w:cs="Times New Roman"/>
          <w:b/>
          <w:kern w:val="3"/>
          <w:sz w:val="24"/>
          <w:szCs w:val="24"/>
          <w:lang w:eastAsia="zh-CN" w:bidi="hi-IN"/>
        </w:rPr>
      </w:pPr>
    </w:p>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КАЛЕНДАРНЫЙ ГРАФИК</w:t>
      </w:r>
    </w:p>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производства работ</w:t>
      </w:r>
    </w:p>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46"/>
        <w:gridCol w:w="3827"/>
        <w:gridCol w:w="3686"/>
      </w:tblGrid>
      <w:tr w:rsidR="00A9781C" w:rsidRPr="00692AE7" w:rsidTr="00061387">
        <w:tc>
          <w:tcPr>
            <w:tcW w:w="6946" w:type="dxa"/>
            <w:tcBorders>
              <w:top w:val="single" w:sz="4" w:space="0" w:color="auto"/>
              <w:left w:val="single" w:sz="4" w:space="0" w:color="auto"/>
              <w:bottom w:val="single" w:sz="4" w:space="0" w:color="auto"/>
              <w:right w:val="single" w:sz="4" w:space="0" w:color="auto"/>
            </w:tcBorders>
            <w:vAlign w:val="center"/>
          </w:tcPr>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Наименование работ</w:t>
            </w:r>
          </w:p>
        </w:tc>
        <w:tc>
          <w:tcPr>
            <w:tcW w:w="3827" w:type="dxa"/>
            <w:tcBorders>
              <w:top w:val="single" w:sz="4" w:space="0" w:color="auto"/>
              <w:left w:val="single" w:sz="4" w:space="0" w:color="auto"/>
              <w:bottom w:val="single" w:sz="4" w:space="0" w:color="auto"/>
              <w:right w:val="single" w:sz="4" w:space="0" w:color="auto"/>
            </w:tcBorders>
            <w:vAlign w:val="center"/>
          </w:tcPr>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Объемы выполненных работ в стоимостном </w:t>
            </w:r>
            <w:proofErr w:type="gramStart"/>
            <w:r w:rsidRPr="00692AE7">
              <w:rPr>
                <w:rFonts w:ascii="Times New Roman" w:eastAsia="Times New Roman" w:hAnsi="Times New Roman" w:cs="Times New Roman"/>
                <w:b/>
                <w:sz w:val="24"/>
                <w:szCs w:val="24"/>
                <w:lang w:eastAsia="ru-RU"/>
              </w:rPr>
              <w:t>выражении</w:t>
            </w:r>
            <w:proofErr w:type="gramEnd"/>
          </w:p>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(руб.)</w:t>
            </w:r>
          </w:p>
        </w:tc>
        <w:tc>
          <w:tcPr>
            <w:tcW w:w="3686" w:type="dxa"/>
            <w:tcBorders>
              <w:top w:val="single" w:sz="4" w:space="0" w:color="auto"/>
              <w:left w:val="single" w:sz="4" w:space="0" w:color="auto"/>
              <w:bottom w:val="single" w:sz="4" w:space="0" w:color="auto"/>
              <w:right w:val="single" w:sz="4" w:space="0" w:color="auto"/>
            </w:tcBorders>
            <w:vAlign w:val="center"/>
          </w:tcPr>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Срок выполнения работ</w:t>
            </w:r>
          </w:p>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(c начала выполнения Контракта) </w:t>
            </w:r>
          </w:p>
          <w:p w:rsidR="00A9781C" w:rsidRPr="00692AE7" w:rsidRDefault="00A9781C" w:rsidP="00061387">
            <w:pPr>
              <w:spacing w:after="0" w:line="240" w:lineRule="auto"/>
              <w:jc w:val="center"/>
              <w:rPr>
                <w:rFonts w:ascii="Times New Roman" w:eastAsia="Times New Roman" w:hAnsi="Times New Roman" w:cs="Times New Roman"/>
                <w:b/>
                <w:sz w:val="24"/>
                <w:szCs w:val="24"/>
                <w:lang w:eastAsia="ru-RU"/>
              </w:rPr>
            </w:pPr>
          </w:p>
        </w:tc>
      </w:tr>
      <w:tr w:rsidR="00A9781C" w:rsidRPr="00692AE7" w:rsidTr="00061387">
        <w:tc>
          <w:tcPr>
            <w:tcW w:w="6946" w:type="dxa"/>
            <w:tcBorders>
              <w:top w:val="single" w:sz="4" w:space="0" w:color="auto"/>
              <w:left w:val="single" w:sz="4" w:space="0" w:color="auto"/>
              <w:bottom w:val="nil"/>
              <w:right w:val="single" w:sz="4" w:space="0" w:color="auto"/>
            </w:tcBorders>
          </w:tcPr>
          <w:p w:rsidR="00A9781C" w:rsidRPr="00692AE7" w:rsidRDefault="00A9781C" w:rsidP="00061387">
            <w:pPr>
              <w:tabs>
                <w:tab w:val="center" w:pos="4153"/>
                <w:tab w:val="right" w:pos="8306"/>
              </w:tabs>
              <w:spacing w:after="0" w:line="240" w:lineRule="auto"/>
              <w:rPr>
                <w:rFonts w:ascii="Times New Roman" w:eastAsia="Times New Roman" w:hAnsi="Times New Roman" w:cs="Times New Roman"/>
                <w:sz w:val="24"/>
                <w:szCs w:val="24"/>
                <w:lang w:eastAsia="ru-RU"/>
              </w:rPr>
            </w:pPr>
            <w:r w:rsidRPr="00692AE7">
              <w:rPr>
                <w:rFonts w:ascii="Times New Roman" w:eastAsia="Times New Roman" w:hAnsi="Times New Roman" w:cs="Times New Roman"/>
                <w:bCs/>
                <w:sz w:val="24"/>
                <w:szCs w:val="24"/>
                <w:lang w:eastAsia="ru-RU"/>
              </w:rPr>
              <w:t xml:space="preserve">Выполнение работ по объекту </w:t>
            </w:r>
            <w:r w:rsidRPr="00692AE7">
              <w:rPr>
                <w:rFonts w:ascii="Times New Roman" w:eastAsia="Times New Roman" w:hAnsi="Times New Roman" w:cs="Times New Roman"/>
                <w:b/>
                <w:bCs/>
                <w:sz w:val="24"/>
                <w:szCs w:val="24"/>
                <w:lang w:eastAsia="ru-RU"/>
              </w:rPr>
              <w:t>«</w:t>
            </w:r>
            <w:r w:rsidRPr="00692AE7">
              <w:rPr>
                <w:rFonts w:ascii="Times New Roman" w:eastAsia="Times New Roman" w:hAnsi="Times New Roman" w:cs="Times New Roman"/>
                <w:b/>
                <w:sz w:val="24"/>
                <w:szCs w:val="24"/>
                <w:lang w:eastAsia="ru-RU"/>
              </w:rPr>
              <w:t xml:space="preserve">Реконструкция и техническое перевооружение больничного комплекса МУЗ Барабинская ЦРБ (реконструкция лечебного корпуса)» </w:t>
            </w:r>
            <w:r w:rsidRPr="00692AE7">
              <w:rPr>
                <w:rFonts w:ascii="Times New Roman" w:eastAsia="Times New Roman" w:hAnsi="Times New Roman" w:cs="Times New Roman"/>
                <w:sz w:val="24"/>
                <w:szCs w:val="24"/>
                <w:lang w:eastAsia="ru-RU"/>
              </w:rPr>
              <w:t xml:space="preserve">в г. </w:t>
            </w:r>
            <w:proofErr w:type="gramStart"/>
            <w:r w:rsidRPr="00692AE7">
              <w:rPr>
                <w:rFonts w:ascii="Times New Roman" w:eastAsia="Times New Roman" w:hAnsi="Times New Roman" w:cs="Times New Roman"/>
                <w:sz w:val="24"/>
                <w:szCs w:val="24"/>
                <w:lang w:eastAsia="ru-RU"/>
              </w:rPr>
              <w:t>Барабинске</w:t>
            </w:r>
            <w:proofErr w:type="gramEnd"/>
            <w:r w:rsidRPr="00692AE7">
              <w:rPr>
                <w:rFonts w:ascii="Times New Roman" w:eastAsia="Times New Roman" w:hAnsi="Times New Roman" w:cs="Times New Roman"/>
                <w:sz w:val="24"/>
                <w:szCs w:val="24"/>
                <w:lang w:eastAsia="ru-RU"/>
              </w:rPr>
              <w:t>, Новосибирской области»</w:t>
            </w:r>
            <w:r w:rsidRPr="00692AE7">
              <w:rPr>
                <w:rFonts w:ascii="Times New Roman" w:eastAsia="Times New Roman" w:hAnsi="Times New Roman" w:cs="Times New Roman"/>
                <w:bCs/>
                <w:sz w:val="24"/>
                <w:szCs w:val="24"/>
                <w:lang w:eastAsia="ru-RU"/>
              </w:rPr>
              <w:t>.</w:t>
            </w:r>
          </w:p>
        </w:tc>
        <w:tc>
          <w:tcPr>
            <w:tcW w:w="3827" w:type="dxa"/>
            <w:tcBorders>
              <w:top w:val="single" w:sz="4" w:space="0" w:color="auto"/>
              <w:left w:val="single" w:sz="4" w:space="0" w:color="auto"/>
              <w:bottom w:val="nil"/>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3686" w:type="dxa"/>
            <w:tcBorders>
              <w:top w:val="single" w:sz="4" w:space="0" w:color="auto"/>
              <w:left w:val="single" w:sz="4" w:space="0" w:color="auto"/>
              <w:bottom w:val="nil"/>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i/>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r>
      <w:tr w:rsidR="00A9781C" w:rsidRPr="00692AE7" w:rsidTr="00061387">
        <w:tc>
          <w:tcPr>
            <w:tcW w:w="6946" w:type="dxa"/>
            <w:tcBorders>
              <w:top w:val="nil"/>
              <w:left w:val="single" w:sz="4" w:space="0" w:color="auto"/>
              <w:bottom w:val="nil"/>
              <w:right w:val="single" w:sz="4" w:space="0" w:color="auto"/>
            </w:tcBorders>
          </w:tcPr>
          <w:p w:rsidR="00A9781C" w:rsidRPr="00692AE7" w:rsidRDefault="00A9781C" w:rsidP="00061387">
            <w:pPr>
              <w:tabs>
                <w:tab w:val="center" w:pos="4153"/>
                <w:tab w:val="right" w:pos="8306"/>
              </w:tabs>
              <w:spacing w:after="0" w:line="240" w:lineRule="auto"/>
              <w:rPr>
                <w:rFonts w:ascii="Times New Roman" w:eastAsia="Times New Roman" w:hAnsi="Times New Roman" w:cs="Times New Roman"/>
                <w:bCs/>
                <w:sz w:val="24"/>
                <w:szCs w:val="24"/>
                <w:lang w:eastAsia="ru-RU"/>
              </w:rPr>
            </w:pPr>
            <w:r w:rsidRPr="00692AE7">
              <w:rPr>
                <w:rFonts w:ascii="Times New Roman" w:eastAsia="Times New Roman" w:hAnsi="Times New Roman" w:cs="Times New Roman"/>
                <w:bCs/>
                <w:sz w:val="24"/>
                <w:szCs w:val="24"/>
                <w:lang w:eastAsia="ru-RU"/>
              </w:rPr>
              <w:t>- разработка рабочей документации</w:t>
            </w:r>
          </w:p>
        </w:tc>
        <w:tc>
          <w:tcPr>
            <w:tcW w:w="3827" w:type="dxa"/>
            <w:tcBorders>
              <w:top w:val="nil"/>
              <w:left w:val="single" w:sz="4" w:space="0" w:color="auto"/>
              <w:bottom w:val="nil"/>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1 630 964,70</w:t>
            </w:r>
          </w:p>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p>
        </w:tc>
        <w:tc>
          <w:tcPr>
            <w:tcW w:w="3686" w:type="dxa"/>
            <w:tcBorders>
              <w:top w:val="nil"/>
              <w:left w:val="single" w:sz="4" w:space="0" w:color="auto"/>
              <w:bottom w:val="nil"/>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30 апрель 2013 г.</w:t>
            </w:r>
          </w:p>
          <w:p w:rsidR="00A9781C" w:rsidRPr="00692AE7" w:rsidRDefault="00A9781C" w:rsidP="00061387">
            <w:pPr>
              <w:spacing w:after="0" w:line="240" w:lineRule="auto"/>
              <w:jc w:val="center"/>
              <w:rPr>
                <w:rFonts w:ascii="Times New Roman" w:eastAsia="Times New Roman" w:hAnsi="Times New Roman" w:cs="Times New Roman"/>
                <w:i/>
                <w:sz w:val="24"/>
                <w:szCs w:val="24"/>
                <w:lang w:eastAsia="ru-RU"/>
              </w:rPr>
            </w:pPr>
          </w:p>
        </w:tc>
      </w:tr>
      <w:tr w:rsidR="00A9781C" w:rsidRPr="00692AE7" w:rsidTr="00061387">
        <w:tc>
          <w:tcPr>
            <w:tcW w:w="6946" w:type="dxa"/>
            <w:tcBorders>
              <w:top w:val="nil"/>
              <w:left w:val="single" w:sz="4" w:space="0" w:color="auto"/>
              <w:bottom w:val="single" w:sz="4" w:space="0" w:color="auto"/>
              <w:right w:val="single" w:sz="4" w:space="0" w:color="auto"/>
            </w:tcBorders>
          </w:tcPr>
          <w:p w:rsidR="00A9781C" w:rsidRPr="00692AE7" w:rsidRDefault="00A9781C" w:rsidP="00061387">
            <w:pPr>
              <w:tabs>
                <w:tab w:val="center" w:pos="4153"/>
                <w:tab w:val="right" w:pos="8306"/>
              </w:tabs>
              <w:spacing w:after="0" w:line="240" w:lineRule="auto"/>
              <w:rPr>
                <w:rFonts w:ascii="Times New Roman" w:eastAsia="Times New Roman" w:hAnsi="Times New Roman" w:cs="Times New Roman"/>
                <w:bCs/>
                <w:sz w:val="24"/>
                <w:szCs w:val="24"/>
                <w:lang w:eastAsia="ru-RU"/>
              </w:rPr>
            </w:pPr>
            <w:r w:rsidRPr="00692AE7">
              <w:rPr>
                <w:rFonts w:ascii="Times New Roman" w:eastAsia="Times New Roman" w:hAnsi="Times New Roman" w:cs="Times New Roman"/>
                <w:bCs/>
                <w:sz w:val="24"/>
                <w:szCs w:val="24"/>
                <w:lang w:eastAsia="ru-RU"/>
              </w:rPr>
              <w:t xml:space="preserve">- </w:t>
            </w:r>
            <w:r w:rsidRPr="00692AE7">
              <w:rPr>
                <w:rFonts w:ascii="Times New Roman" w:eastAsia="Times New Roman" w:hAnsi="Times New Roman" w:cs="Times New Roman"/>
                <w:sz w:val="24"/>
                <w:szCs w:val="24"/>
                <w:lang w:eastAsia="ru-RU"/>
              </w:rPr>
              <w:t>работы по реконструкции и строительству объекта, поставка и монтаж оборудования, материалов.</w:t>
            </w:r>
          </w:p>
        </w:tc>
        <w:tc>
          <w:tcPr>
            <w:tcW w:w="3827" w:type="dxa"/>
            <w:tcBorders>
              <w:top w:val="nil"/>
              <w:left w:val="single" w:sz="4" w:space="0" w:color="auto"/>
              <w:bottom w:val="single" w:sz="4" w:space="0" w:color="auto"/>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sz w:val="24"/>
                <w:szCs w:val="24"/>
                <w:lang w:eastAsia="ru-RU"/>
              </w:rPr>
            </w:pPr>
            <w:r w:rsidRPr="00692AE7">
              <w:rPr>
                <w:rFonts w:ascii="Times New Roman" w:eastAsia="Times New Roman" w:hAnsi="Times New Roman" w:cs="Times New Roman"/>
                <w:sz w:val="24"/>
                <w:szCs w:val="24"/>
                <w:lang w:eastAsia="ru-RU"/>
              </w:rPr>
              <w:t>275 204 236,50</w:t>
            </w:r>
          </w:p>
        </w:tc>
        <w:tc>
          <w:tcPr>
            <w:tcW w:w="3686" w:type="dxa"/>
            <w:tcBorders>
              <w:top w:val="nil"/>
              <w:left w:val="single" w:sz="4" w:space="0" w:color="auto"/>
              <w:bottom w:val="single" w:sz="4" w:space="0" w:color="auto"/>
              <w:right w:val="single" w:sz="4" w:space="0" w:color="auto"/>
            </w:tcBorders>
          </w:tcPr>
          <w:p w:rsidR="00A9781C" w:rsidRPr="00692AE7" w:rsidRDefault="00A9781C" w:rsidP="00061387">
            <w:pPr>
              <w:spacing w:after="0" w:line="240" w:lineRule="auto"/>
              <w:jc w:val="center"/>
              <w:rPr>
                <w:rFonts w:ascii="Times New Roman" w:eastAsia="Times New Roman" w:hAnsi="Times New Roman" w:cs="Times New Roman"/>
                <w:i/>
                <w:sz w:val="24"/>
                <w:szCs w:val="24"/>
                <w:lang w:eastAsia="ru-RU"/>
              </w:rPr>
            </w:pPr>
            <w:r w:rsidRPr="00692AE7">
              <w:rPr>
                <w:rFonts w:ascii="Times New Roman" w:eastAsia="Times New Roman" w:hAnsi="Times New Roman" w:cs="Times New Roman"/>
                <w:sz w:val="24"/>
                <w:szCs w:val="24"/>
                <w:lang w:eastAsia="ru-RU"/>
              </w:rPr>
              <w:t>30 марта 2015г.</w:t>
            </w:r>
          </w:p>
        </w:tc>
      </w:tr>
    </w:tbl>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4797"/>
        <w:gridCol w:w="4550"/>
      </w:tblGrid>
      <w:tr w:rsidR="00A9781C" w:rsidRPr="00692AE7" w:rsidTr="00061387">
        <w:trPr>
          <w:trHeight w:val="65"/>
        </w:trPr>
        <w:tc>
          <w:tcPr>
            <w:tcW w:w="4797"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Заказчик: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ГКУ НСО «УКС»</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________________В.В. Васильев</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c>
          <w:tcPr>
            <w:tcW w:w="4550"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Подрядчик: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 xml:space="preserve">ООО </w:t>
            </w: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________________Е.В. Якутин</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r>
    </w:tbl>
    <w:p w:rsidR="00A9781C" w:rsidRPr="00692AE7" w:rsidRDefault="00A9781C" w:rsidP="00A9781C">
      <w:pPr>
        <w:suppressAutoHyphens/>
        <w:spacing w:after="0" w:line="240" w:lineRule="auto"/>
        <w:jc w:val="right"/>
        <w:rPr>
          <w:rFonts w:ascii="Times New Roman" w:eastAsia="Times New Roman" w:hAnsi="Times New Roman" w:cs="Times New Roman"/>
          <w:b/>
          <w:sz w:val="24"/>
          <w:szCs w:val="24"/>
          <w:lang w:eastAsia="ru-RU"/>
        </w:rPr>
      </w:pPr>
    </w:p>
    <w:p w:rsidR="00A9781C" w:rsidRPr="00692AE7" w:rsidRDefault="00A9781C" w:rsidP="00A9781C">
      <w:pPr>
        <w:pageBreakBefore/>
        <w:widowControl w:val="0"/>
        <w:suppressAutoHyphens/>
        <w:spacing w:after="0" w:line="100" w:lineRule="atLeast"/>
        <w:jc w:val="right"/>
        <w:rPr>
          <w:rFonts w:ascii="Times New Roman" w:eastAsia="Times New Roman" w:hAnsi="Times New Roman" w:cs="Times New Roman"/>
          <w:kern w:val="2"/>
          <w:lang w:eastAsia="ar-SA"/>
        </w:rPr>
      </w:pPr>
      <w:r w:rsidRPr="00692AE7">
        <w:rPr>
          <w:rFonts w:ascii="Times New Roman" w:eastAsia="Times New Roman" w:hAnsi="Times New Roman" w:cs="Times New Roman"/>
          <w:kern w:val="2"/>
          <w:lang w:eastAsia="ar-SA"/>
        </w:rPr>
        <w:lastRenderedPageBreak/>
        <w:t>Приложение к Приложению № 2</w:t>
      </w:r>
    </w:p>
    <w:p w:rsidR="00A9781C" w:rsidRPr="00692AE7" w:rsidRDefault="00A9781C" w:rsidP="00A9781C">
      <w:pPr>
        <w:widowControl w:val="0"/>
        <w:suppressAutoHyphens/>
        <w:spacing w:after="0" w:line="100" w:lineRule="atLeast"/>
        <w:jc w:val="right"/>
        <w:rPr>
          <w:rFonts w:ascii="Times New Roman" w:eastAsia="Times New Roman" w:hAnsi="Times New Roman" w:cs="Times New Roman"/>
          <w:kern w:val="2"/>
          <w:lang w:eastAsia="ar-SA"/>
        </w:rPr>
      </w:pPr>
      <w:r w:rsidRPr="00692AE7">
        <w:rPr>
          <w:rFonts w:ascii="Times New Roman" w:eastAsia="Times New Roman" w:hAnsi="Times New Roman" w:cs="Times New Roman"/>
          <w:kern w:val="2"/>
          <w:lang w:eastAsia="ar-SA"/>
        </w:rPr>
        <w:t>к Государственному контракту</w:t>
      </w:r>
    </w:p>
    <w:p w:rsidR="00A9781C" w:rsidRPr="00692AE7" w:rsidRDefault="00A9781C" w:rsidP="00A9781C">
      <w:pPr>
        <w:widowControl w:val="0"/>
        <w:suppressAutoHyphens/>
        <w:spacing w:after="0" w:line="100" w:lineRule="atLeast"/>
        <w:jc w:val="right"/>
        <w:rPr>
          <w:rFonts w:ascii="Times New Roman" w:eastAsia="Times New Roman" w:hAnsi="Times New Roman" w:cs="Times New Roman"/>
          <w:kern w:val="2"/>
          <w:lang w:eastAsia="ar-SA"/>
        </w:rPr>
      </w:pPr>
      <w:r w:rsidRPr="00692AE7">
        <w:rPr>
          <w:rFonts w:ascii="Times New Roman" w:eastAsia="Times New Roman" w:hAnsi="Times New Roman" w:cs="Times New Roman"/>
          <w:kern w:val="2"/>
          <w:lang w:eastAsia="ar-SA"/>
        </w:rPr>
        <w:t xml:space="preserve"> № 2013.5561</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Arial Unicode MS" w:hAnsi="Times New Roman" w:cs="Times New Roman"/>
          <w:kern w:val="3"/>
          <w:lang w:eastAsia="zh-CN" w:bidi="hi-IN"/>
        </w:rPr>
        <w:t xml:space="preserve"> от </w:t>
      </w:r>
      <w:r w:rsidRPr="00692AE7">
        <w:rPr>
          <w:rFonts w:ascii="Times New Roman" w:eastAsia="Times New Roman" w:hAnsi="Times New Roman" w:cs="Times New Roman"/>
          <w:sz w:val="24"/>
          <w:szCs w:val="24"/>
          <w:lang w:eastAsia="ar-SA"/>
        </w:rPr>
        <w:t>«31» января 2013г.</w:t>
      </w:r>
    </w:p>
    <w:p w:rsidR="00A9781C" w:rsidRPr="00692AE7" w:rsidRDefault="00A9781C" w:rsidP="00A9781C">
      <w:pPr>
        <w:spacing w:after="0" w:line="240" w:lineRule="auto"/>
        <w:jc w:val="center"/>
        <w:rPr>
          <w:rFonts w:ascii="Times New Roman" w:eastAsia="Times New Roman" w:hAnsi="Times New Roman" w:cs="Times New Roman"/>
          <w:b/>
          <w:lang w:eastAsia="ru-RU"/>
        </w:rPr>
      </w:pPr>
      <w:r w:rsidRPr="00692AE7">
        <w:rPr>
          <w:rFonts w:ascii="Times New Roman" w:eastAsia="Times New Roman" w:hAnsi="Times New Roman" w:cs="Times New Roman"/>
          <w:b/>
          <w:lang w:eastAsia="ru-RU"/>
        </w:rPr>
        <w:t xml:space="preserve">ГРАФИК </w:t>
      </w:r>
    </w:p>
    <w:p w:rsidR="00A9781C" w:rsidRPr="00692AE7" w:rsidRDefault="00A9781C" w:rsidP="00A9781C">
      <w:pPr>
        <w:spacing w:after="0" w:line="240" w:lineRule="auto"/>
        <w:jc w:val="center"/>
        <w:rPr>
          <w:rFonts w:ascii="Times New Roman" w:eastAsia="Times New Roman" w:hAnsi="Times New Roman" w:cs="Times New Roman"/>
          <w:b/>
          <w:lang w:eastAsia="ru-RU"/>
        </w:rPr>
      </w:pPr>
      <w:r w:rsidRPr="00692AE7">
        <w:rPr>
          <w:rFonts w:ascii="Times New Roman" w:eastAsia="Times New Roman" w:hAnsi="Times New Roman" w:cs="Times New Roman"/>
          <w:b/>
          <w:lang w:eastAsia="ru-RU"/>
        </w:rPr>
        <w:t>выполнения работ</w:t>
      </w:r>
    </w:p>
    <w:tbl>
      <w:tblPr>
        <w:tblStyle w:val="ab"/>
        <w:tblW w:w="0" w:type="auto"/>
        <w:tblInd w:w="-601" w:type="dxa"/>
        <w:tblLook w:val="04A0" w:firstRow="1" w:lastRow="0" w:firstColumn="1" w:lastColumn="0" w:noHBand="0" w:noVBand="1"/>
      </w:tblPr>
      <w:tblGrid>
        <w:gridCol w:w="1084"/>
        <w:gridCol w:w="373"/>
        <w:gridCol w:w="373"/>
        <w:gridCol w:w="373"/>
        <w:gridCol w:w="373"/>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gridCol w:w="374"/>
      </w:tblGrid>
      <w:tr w:rsidR="00A9781C" w:rsidRPr="00692AE7" w:rsidTr="00061387">
        <w:trPr>
          <w:trHeight w:val="444"/>
        </w:trPr>
        <w:tc>
          <w:tcPr>
            <w:tcW w:w="1084" w:type="dxa"/>
            <w:vMerge w:val="restart"/>
          </w:tcPr>
          <w:p w:rsidR="00A9781C" w:rsidRPr="00692AE7" w:rsidRDefault="00A9781C" w:rsidP="00061387">
            <w:pPr>
              <w:jc w:val="center"/>
              <w:rPr>
                <w:b/>
                <w:sz w:val="18"/>
                <w:szCs w:val="18"/>
              </w:rPr>
            </w:pPr>
            <w:r w:rsidRPr="00692AE7">
              <w:rPr>
                <w:b/>
                <w:sz w:val="18"/>
                <w:szCs w:val="18"/>
              </w:rPr>
              <w:t>Наименование работ</w:t>
            </w:r>
          </w:p>
        </w:tc>
        <w:tc>
          <w:tcPr>
            <w:tcW w:w="14582" w:type="dxa"/>
            <w:gridSpan w:val="39"/>
            <w:vAlign w:val="center"/>
          </w:tcPr>
          <w:p w:rsidR="00A9781C" w:rsidRPr="00692AE7" w:rsidRDefault="00A9781C" w:rsidP="00061387">
            <w:pPr>
              <w:jc w:val="center"/>
              <w:rPr>
                <w:b/>
                <w:sz w:val="18"/>
                <w:szCs w:val="18"/>
              </w:rPr>
            </w:pPr>
            <w:r w:rsidRPr="00692AE7">
              <w:rPr>
                <w:b/>
                <w:sz w:val="18"/>
                <w:szCs w:val="18"/>
              </w:rPr>
              <w:t xml:space="preserve">                                                                      Объем работ в стоимостном </w:t>
            </w:r>
            <w:proofErr w:type="gramStart"/>
            <w:r w:rsidRPr="00692AE7">
              <w:rPr>
                <w:b/>
                <w:sz w:val="18"/>
                <w:szCs w:val="18"/>
              </w:rPr>
              <w:t>выражении</w:t>
            </w:r>
            <w:proofErr w:type="gramEnd"/>
            <w:r w:rsidRPr="00692AE7">
              <w:rPr>
                <w:b/>
                <w:sz w:val="18"/>
                <w:szCs w:val="18"/>
              </w:rPr>
              <w:t xml:space="preserve"> </w:t>
            </w:r>
            <w:r w:rsidRPr="00692AE7">
              <w:rPr>
                <w:b/>
                <w:sz w:val="18"/>
                <w:szCs w:val="18"/>
                <w:vertAlign w:val="superscript"/>
              </w:rPr>
              <w:footnoteReference w:id="1"/>
            </w:r>
            <w:r w:rsidRPr="00692AE7">
              <w:rPr>
                <w:b/>
                <w:sz w:val="18"/>
                <w:szCs w:val="18"/>
              </w:rPr>
              <w:t xml:space="preserve">                                                     </w:t>
            </w:r>
            <w:r w:rsidRPr="00692AE7">
              <w:rPr>
                <w:sz w:val="18"/>
                <w:szCs w:val="18"/>
              </w:rPr>
              <w:t>руб.</w:t>
            </w:r>
          </w:p>
        </w:tc>
      </w:tr>
      <w:tr w:rsidR="00A9781C" w:rsidRPr="00692AE7" w:rsidTr="00061387">
        <w:trPr>
          <w:trHeight w:val="421"/>
        </w:trPr>
        <w:tc>
          <w:tcPr>
            <w:tcW w:w="1084" w:type="dxa"/>
            <w:vMerge/>
          </w:tcPr>
          <w:p w:rsidR="00A9781C" w:rsidRPr="00692AE7" w:rsidRDefault="00A9781C" w:rsidP="00061387">
            <w:pPr>
              <w:jc w:val="center"/>
              <w:rPr>
                <w:b/>
                <w:sz w:val="18"/>
                <w:szCs w:val="18"/>
              </w:rPr>
            </w:pPr>
          </w:p>
        </w:tc>
        <w:tc>
          <w:tcPr>
            <w:tcW w:w="4858" w:type="dxa"/>
            <w:gridSpan w:val="13"/>
          </w:tcPr>
          <w:p w:rsidR="00A9781C" w:rsidRPr="00692AE7" w:rsidRDefault="00A9781C" w:rsidP="00061387">
            <w:pPr>
              <w:jc w:val="center"/>
              <w:rPr>
                <w:b/>
                <w:sz w:val="18"/>
                <w:szCs w:val="18"/>
              </w:rPr>
            </w:pPr>
            <w:r w:rsidRPr="00692AE7">
              <w:rPr>
                <w:b/>
                <w:sz w:val="18"/>
                <w:szCs w:val="18"/>
              </w:rPr>
              <w:t>2013 год</w:t>
            </w:r>
          </w:p>
        </w:tc>
        <w:tc>
          <w:tcPr>
            <w:tcW w:w="4862" w:type="dxa"/>
            <w:gridSpan w:val="13"/>
          </w:tcPr>
          <w:p w:rsidR="00A9781C" w:rsidRPr="00692AE7" w:rsidRDefault="00A9781C" w:rsidP="00061387">
            <w:pPr>
              <w:jc w:val="center"/>
              <w:rPr>
                <w:b/>
                <w:sz w:val="18"/>
                <w:szCs w:val="18"/>
              </w:rPr>
            </w:pPr>
            <w:r w:rsidRPr="00692AE7">
              <w:rPr>
                <w:b/>
                <w:sz w:val="18"/>
                <w:szCs w:val="18"/>
              </w:rPr>
              <w:t>2014 год</w:t>
            </w:r>
          </w:p>
        </w:tc>
        <w:tc>
          <w:tcPr>
            <w:tcW w:w="4862" w:type="dxa"/>
            <w:gridSpan w:val="13"/>
          </w:tcPr>
          <w:p w:rsidR="00A9781C" w:rsidRPr="00692AE7" w:rsidRDefault="00A9781C" w:rsidP="00061387">
            <w:pPr>
              <w:jc w:val="center"/>
              <w:rPr>
                <w:b/>
                <w:sz w:val="18"/>
                <w:szCs w:val="18"/>
              </w:rPr>
            </w:pPr>
            <w:r w:rsidRPr="00692AE7">
              <w:rPr>
                <w:b/>
                <w:sz w:val="18"/>
                <w:szCs w:val="18"/>
              </w:rPr>
              <w:t>2015 год</w:t>
            </w:r>
          </w:p>
        </w:tc>
      </w:tr>
      <w:tr w:rsidR="00A9781C" w:rsidRPr="00692AE7" w:rsidTr="00061387">
        <w:trPr>
          <w:cantSplit/>
          <w:trHeight w:val="1106"/>
        </w:trPr>
        <w:tc>
          <w:tcPr>
            <w:tcW w:w="1084" w:type="dxa"/>
            <w:vMerge/>
          </w:tcPr>
          <w:p w:rsidR="00A9781C" w:rsidRPr="00692AE7" w:rsidRDefault="00A9781C" w:rsidP="00061387">
            <w:pPr>
              <w:jc w:val="center"/>
              <w:rPr>
                <w:b/>
                <w:sz w:val="18"/>
                <w:szCs w:val="18"/>
              </w:rPr>
            </w:pP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январь</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февраль</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март</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апрель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май</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июнь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август</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сентябрь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октябрь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ноябрь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декабрь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Итого 2013г.</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январь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февраль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март</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апрель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май</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июнь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август</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сентябрь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октябрь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ноябрь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декабрь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Итого 2014г.</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январь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февраль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март</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апрель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май</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июнь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июль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август</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сентябрь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октябрь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ноябрь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декабрь</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Итого 2015г</w:t>
            </w:r>
          </w:p>
        </w:tc>
      </w:tr>
      <w:tr w:rsidR="00A9781C" w:rsidRPr="00692AE7" w:rsidTr="00061387">
        <w:trPr>
          <w:cantSplit/>
          <w:trHeight w:val="1124"/>
        </w:trPr>
        <w:tc>
          <w:tcPr>
            <w:tcW w:w="1084" w:type="dxa"/>
          </w:tcPr>
          <w:p w:rsidR="00A9781C" w:rsidRPr="00692AE7" w:rsidRDefault="00A9781C" w:rsidP="00061387">
            <w:pPr>
              <w:jc w:val="center"/>
              <w:rPr>
                <w:b/>
                <w:sz w:val="18"/>
                <w:szCs w:val="18"/>
              </w:rPr>
            </w:pPr>
            <w:r w:rsidRPr="00692AE7">
              <w:rPr>
                <w:bCs/>
                <w:sz w:val="18"/>
                <w:szCs w:val="18"/>
              </w:rPr>
              <w:t>Разработка рабочей документации</w:t>
            </w: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1 630 964,7</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1 630 964,7</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r>
      <w:tr w:rsidR="00A9781C" w:rsidRPr="00692AE7" w:rsidTr="00061387">
        <w:trPr>
          <w:cantSplit/>
          <w:trHeight w:val="1265"/>
        </w:trPr>
        <w:tc>
          <w:tcPr>
            <w:tcW w:w="1084" w:type="dxa"/>
          </w:tcPr>
          <w:p w:rsidR="00A9781C" w:rsidRPr="00692AE7" w:rsidRDefault="00A9781C" w:rsidP="00061387">
            <w:pPr>
              <w:jc w:val="center"/>
              <w:rPr>
                <w:b/>
                <w:sz w:val="18"/>
                <w:szCs w:val="18"/>
              </w:rPr>
            </w:pPr>
            <w:r w:rsidRPr="00692AE7">
              <w:rPr>
                <w:bCs/>
                <w:sz w:val="18"/>
                <w:szCs w:val="18"/>
                <w:lang w:val="en-US"/>
              </w:rPr>
              <w:t>I</w:t>
            </w:r>
            <w:r w:rsidRPr="00692AE7">
              <w:rPr>
                <w:bCs/>
                <w:sz w:val="18"/>
                <w:szCs w:val="18"/>
              </w:rPr>
              <w:t xml:space="preserve"> этап реконструкции и строительства</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765 000,0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1 530 000,0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8 314 035,3</w:t>
            </w: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71 809 035,3</w:t>
            </w:r>
          </w:p>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30 600 000,0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35 190 000,0</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65 790 000,0</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r>
      <w:tr w:rsidR="00A9781C" w:rsidRPr="00692AE7" w:rsidTr="00061387">
        <w:trPr>
          <w:cantSplit/>
          <w:trHeight w:val="1270"/>
        </w:trPr>
        <w:tc>
          <w:tcPr>
            <w:tcW w:w="1084" w:type="dxa"/>
          </w:tcPr>
          <w:p w:rsidR="00A9781C" w:rsidRPr="00692AE7" w:rsidRDefault="00A9781C" w:rsidP="00061387">
            <w:pPr>
              <w:jc w:val="center"/>
              <w:rPr>
                <w:b/>
                <w:sz w:val="18"/>
                <w:szCs w:val="18"/>
              </w:rPr>
            </w:pPr>
            <w:r w:rsidRPr="00692AE7">
              <w:rPr>
                <w:bCs/>
                <w:sz w:val="18"/>
                <w:szCs w:val="18"/>
                <w:lang w:val="en-US"/>
              </w:rPr>
              <w:t>II</w:t>
            </w:r>
            <w:r w:rsidRPr="00692AE7">
              <w:rPr>
                <w:bCs/>
                <w:sz w:val="18"/>
                <w:szCs w:val="18"/>
              </w:rPr>
              <w:t xml:space="preserve"> этап реконструкции и  строительства</w:t>
            </w: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p>
        </w:tc>
        <w:tc>
          <w:tcPr>
            <w:tcW w:w="373"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7 577 172,0</w:t>
            </w: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63 422 172,0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22 950 000,0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22 950 000,0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28 283 029,2</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74 183 029,2</w:t>
            </w:r>
          </w:p>
        </w:tc>
      </w:tr>
      <w:tr w:rsidR="00A9781C" w:rsidRPr="00692AE7" w:rsidTr="00061387">
        <w:trPr>
          <w:cantSplit/>
          <w:trHeight w:val="1273"/>
        </w:trPr>
        <w:tc>
          <w:tcPr>
            <w:tcW w:w="1084" w:type="dxa"/>
            <w:vAlign w:val="center"/>
          </w:tcPr>
          <w:p w:rsidR="00A9781C" w:rsidRPr="00692AE7" w:rsidRDefault="00A9781C" w:rsidP="00061387">
            <w:pPr>
              <w:jc w:val="center"/>
              <w:rPr>
                <w:b/>
                <w:sz w:val="18"/>
                <w:szCs w:val="18"/>
              </w:rPr>
            </w:pPr>
            <w:r w:rsidRPr="00692AE7">
              <w:rPr>
                <w:sz w:val="18"/>
                <w:szCs w:val="18"/>
              </w:rPr>
              <w:t>ВСЕГО:</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765 000,0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1 530 000,0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3" w:type="dxa"/>
            <w:textDirection w:val="btLr"/>
          </w:tcPr>
          <w:p w:rsidR="00A9781C" w:rsidRPr="00692AE7" w:rsidRDefault="00A9781C" w:rsidP="00061387">
            <w:pPr>
              <w:ind w:left="113" w:right="113"/>
              <w:jc w:val="center"/>
              <w:rPr>
                <w:sz w:val="18"/>
                <w:szCs w:val="18"/>
              </w:rPr>
            </w:pPr>
            <w:r w:rsidRPr="00692AE7">
              <w:rPr>
                <w:sz w:val="18"/>
                <w:szCs w:val="18"/>
              </w:rPr>
              <w:t>9 280 964,7</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7 650 000,00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8 314 035,3</w:t>
            </w: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73 440 000,0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30 600 000,00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42 840 000,0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6 120 000,0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7 577 172,0</w:t>
            </w: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129 212 172,0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22 950 000,0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22 950 000,0</w:t>
            </w:r>
          </w:p>
        </w:tc>
        <w:tc>
          <w:tcPr>
            <w:tcW w:w="374" w:type="dxa"/>
            <w:textDirection w:val="btLr"/>
          </w:tcPr>
          <w:p w:rsidR="00A9781C" w:rsidRPr="00692AE7" w:rsidRDefault="00A9781C" w:rsidP="00061387">
            <w:pPr>
              <w:ind w:left="113" w:right="113"/>
              <w:jc w:val="center"/>
              <w:rPr>
                <w:sz w:val="18"/>
                <w:szCs w:val="18"/>
              </w:rPr>
            </w:pPr>
            <w:r w:rsidRPr="00692AE7">
              <w:rPr>
                <w:sz w:val="18"/>
                <w:szCs w:val="18"/>
              </w:rPr>
              <w:t>28 283 029,2</w:t>
            </w: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sz w:val="18"/>
                <w:szCs w:val="18"/>
              </w:rPr>
            </w:pPr>
          </w:p>
        </w:tc>
        <w:tc>
          <w:tcPr>
            <w:tcW w:w="374" w:type="dxa"/>
            <w:textDirection w:val="btLr"/>
          </w:tcPr>
          <w:p w:rsidR="00A9781C" w:rsidRPr="00692AE7" w:rsidRDefault="00A9781C" w:rsidP="00061387">
            <w:pPr>
              <w:ind w:left="113" w:right="113"/>
              <w:jc w:val="center"/>
              <w:rPr>
                <w:b/>
                <w:sz w:val="18"/>
                <w:szCs w:val="18"/>
              </w:rPr>
            </w:pPr>
            <w:r w:rsidRPr="00692AE7">
              <w:rPr>
                <w:b/>
                <w:sz w:val="18"/>
                <w:szCs w:val="18"/>
              </w:rPr>
              <w:t>74 183 029,2</w:t>
            </w:r>
          </w:p>
        </w:tc>
      </w:tr>
    </w:tbl>
    <w:p w:rsidR="00A9781C" w:rsidRPr="00692AE7" w:rsidRDefault="00A9781C" w:rsidP="00A9781C">
      <w:pPr>
        <w:spacing w:after="0" w:line="240" w:lineRule="auto"/>
        <w:jc w:val="center"/>
        <w:rPr>
          <w:rFonts w:ascii="Times New Roman" w:eastAsia="Times New Roman" w:hAnsi="Times New Roman" w:cs="Times New Roman"/>
          <w:b/>
          <w:lang w:eastAsia="ru-RU"/>
        </w:rPr>
      </w:pPr>
    </w:p>
    <w:tbl>
      <w:tblPr>
        <w:tblW w:w="0" w:type="auto"/>
        <w:tblLook w:val="04A0" w:firstRow="1" w:lastRow="0" w:firstColumn="1" w:lastColumn="0" w:noHBand="0" w:noVBand="1"/>
      </w:tblPr>
      <w:tblGrid>
        <w:gridCol w:w="4797"/>
        <w:gridCol w:w="4550"/>
      </w:tblGrid>
      <w:tr w:rsidR="00A9781C" w:rsidRPr="00692AE7" w:rsidTr="00061387">
        <w:trPr>
          <w:trHeight w:val="65"/>
        </w:trPr>
        <w:tc>
          <w:tcPr>
            <w:tcW w:w="4797"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Заказчик: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ГКУ НСО «УКС»</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________________В.В. Васильев</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c>
          <w:tcPr>
            <w:tcW w:w="4550"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Подрядчик: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________________Е.В. Якутин</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r>
    </w:tbl>
    <w:p w:rsidR="00A9781C" w:rsidRPr="00692AE7" w:rsidRDefault="00A9781C" w:rsidP="00A9781C">
      <w:pPr>
        <w:spacing w:after="0" w:line="240" w:lineRule="auto"/>
        <w:jc w:val="center"/>
        <w:rPr>
          <w:rFonts w:ascii="Times New Roman" w:eastAsia="Times New Roman" w:hAnsi="Times New Roman" w:cs="Times New Roman"/>
          <w:b/>
          <w:sz w:val="24"/>
          <w:szCs w:val="24"/>
          <w:lang w:eastAsia="ru-RU"/>
        </w:rPr>
      </w:pPr>
    </w:p>
    <w:p w:rsidR="00A9781C" w:rsidRPr="00692AE7" w:rsidRDefault="00A9781C" w:rsidP="00A9781C">
      <w:pPr>
        <w:suppressAutoHyphens/>
        <w:spacing w:after="0" w:line="240" w:lineRule="auto"/>
        <w:jc w:val="right"/>
        <w:rPr>
          <w:rFonts w:ascii="Times New Roman" w:eastAsia="Times New Roman" w:hAnsi="Times New Roman" w:cs="Times New Roman"/>
          <w:b/>
          <w:sz w:val="24"/>
          <w:szCs w:val="24"/>
          <w:lang w:eastAsia="ru-RU"/>
        </w:rPr>
        <w:sectPr w:rsidR="00A9781C" w:rsidRPr="00692AE7" w:rsidSect="00C3154F">
          <w:pgSz w:w="16834" w:h="11909" w:orient="landscape" w:code="9"/>
          <w:pgMar w:top="709" w:right="567" w:bottom="284" w:left="1418" w:header="0" w:footer="0" w:gutter="0"/>
          <w:cols w:space="60"/>
          <w:noEndnote/>
          <w:docGrid w:linePitch="272"/>
        </w:sectPr>
      </w:pPr>
    </w:p>
    <w:p w:rsidR="00A9781C" w:rsidRPr="00692AE7" w:rsidRDefault="00A9781C" w:rsidP="00A9781C">
      <w:pPr>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lastRenderedPageBreak/>
        <w:t xml:space="preserve">                                                                                                                                  Приложение № 3</w:t>
      </w:r>
    </w:p>
    <w:p w:rsidR="00A9781C" w:rsidRPr="00692AE7" w:rsidRDefault="00A9781C" w:rsidP="00A9781C">
      <w:pPr>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к Государственному контракту</w:t>
      </w:r>
    </w:p>
    <w:p w:rsidR="00A9781C" w:rsidRPr="00692AE7" w:rsidRDefault="00A9781C" w:rsidP="00A9781C">
      <w:pPr>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 № 2013.5561 </w:t>
      </w:r>
    </w:p>
    <w:p w:rsidR="00A9781C" w:rsidRPr="00692AE7" w:rsidRDefault="00A9781C" w:rsidP="00A9781C">
      <w:pPr>
        <w:keepNext/>
        <w:suppressAutoHyphens/>
        <w:spacing w:after="0" w:line="240" w:lineRule="auto"/>
        <w:jc w:val="right"/>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от «31» января 2013г.</w:t>
      </w:r>
    </w:p>
    <w:p w:rsidR="00A9781C" w:rsidRPr="00692AE7" w:rsidRDefault="00A9781C" w:rsidP="00A9781C">
      <w:pPr>
        <w:suppressAutoHyphens/>
        <w:spacing w:after="0" w:line="240" w:lineRule="auto"/>
        <w:jc w:val="right"/>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jc w:val="center"/>
        <w:rPr>
          <w:rFonts w:ascii="Times New Roman" w:eastAsia="Times New Roman" w:hAnsi="Times New Roman" w:cs="Times New Roman"/>
          <w:b/>
          <w:sz w:val="24"/>
          <w:szCs w:val="24"/>
          <w:lang w:eastAsia="ar-SA"/>
        </w:rPr>
      </w:pPr>
      <w:r w:rsidRPr="00692AE7">
        <w:rPr>
          <w:rFonts w:ascii="Times New Roman" w:eastAsia="Times New Roman" w:hAnsi="Times New Roman" w:cs="Times New Roman"/>
          <w:b/>
          <w:sz w:val="24"/>
          <w:szCs w:val="24"/>
          <w:lang w:eastAsia="ar-SA"/>
        </w:rPr>
        <w:t>Протокол согласования цены</w:t>
      </w:r>
    </w:p>
    <w:p w:rsidR="00A9781C" w:rsidRPr="00692AE7" w:rsidRDefault="00A9781C" w:rsidP="00A9781C">
      <w:pPr>
        <w:suppressAutoHyphens/>
        <w:spacing w:after="0" w:line="240" w:lineRule="auto"/>
        <w:rPr>
          <w:rFonts w:ascii="Times New Roman" w:eastAsia="Times New Roman" w:hAnsi="Times New Roman" w:cs="Times New Roman"/>
          <w:b/>
          <w:sz w:val="24"/>
          <w:szCs w:val="24"/>
          <w:lang w:eastAsia="ar-SA"/>
        </w:rPr>
      </w:pPr>
    </w:p>
    <w:p w:rsidR="00A9781C" w:rsidRPr="00692AE7" w:rsidRDefault="00A9781C" w:rsidP="00A9781C">
      <w:pPr>
        <w:suppressAutoHyphens/>
        <w:spacing w:after="0" w:line="240" w:lineRule="auto"/>
        <w:ind w:firstLine="708"/>
        <w:jc w:val="both"/>
        <w:rPr>
          <w:rFonts w:ascii="Times New Roman" w:eastAsia="Times New Roman" w:hAnsi="Times New Roman" w:cs="Times New Roman"/>
          <w:sz w:val="24"/>
          <w:szCs w:val="24"/>
          <w:lang w:eastAsia="ar-SA"/>
        </w:rPr>
      </w:pPr>
      <w:proofErr w:type="gramStart"/>
      <w:r w:rsidRPr="00692AE7">
        <w:rPr>
          <w:rFonts w:ascii="Times New Roman" w:eastAsia="Times New Roman" w:hAnsi="Times New Roman" w:cs="Times New Roman"/>
          <w:b/>
          <w:bCs/>
          <w:sz w:val="24"/>
          <w:szCs w:val="24"/>
          <w:lang w:eastAsia="ar-SA"/>
        </w:rPr>
        <w:t xml:space="preserve">Государственное казенное учреждение Новосибирской области «Управление капитального строительства» </w:t>
      </w:r>
      <w:r w:rsidRPr="00692AE7">
        <w:rPr>
          <w:rFonts w:ascii="Times New Roman" w:eastAsia="Times New Roman" w:hAnsi="Times New Roman" w:cs="Times New Roman"/>
          <w:bCs/>
          <w:sz w:val="24"/>
          <w:szCs w:val="24"/>
          <w:lang w:eastAsia="ar-SA"/>
        </w:rPr>
        <w:t xml:space="preserve">(ГКУ НСО «УКС»), </w:t>
      </w:r>
      <w:r w:rsidRPr="00692AE7">
        <w:rPr>
          <w:rFonts w:ascii="Times New Roman" w:eastAsia="Times New Roman" w:hAnsi="Times New Roman" w:cs="Times New Roman"/>
          <w:sz w:val="24"/>
          <w:szCs w:val="24"/>
          <w:lang w:eastAsia="ar-SA"/>
        </w:rPr>
        <w:t>именуемое в дальнейшем</w:t>
      </w:r>
      <w:r w:rsidRPr="00692AE7">
        <w:rPr>
          <w:rFonts w:ascii="Times New Roman" w:eastAsia="Times New Roman" w:hAnsi="Times New Roman" w:cs="Times New Roman"/>
          <w:b/>
          <w:sz w:val="24"/>
          <w:szCs w:val="24"/>
          <w:lang w:eastAsia="ar-SA"/>
        </w:rPr>
        <w:t xml:space="preserve"> «Заказчик»</w:t>
      </w:r>
      <w:r w:rsidRPr="00692AE7">
        <w:rPr>
          <w:rFonts w:ascii="Times New Roman" w:eastAsia="Times New Roman" w:hAnsi="Times New Roman" w:cs="Times New Roman"/>
          <w:sz w:val="24"/>
          <w:szCs w:val="24"/>
          <w:lang w:eastAsia="ar-SA"/>
        </w:rPr>
        <w:t>,</w:t>
      </w:r>
      <w:r w:rsidRPr="00692AE7">
        <w:rPr>
          <w:rFonts w:ascii="Times New Roman" w:eastAsia="Times New Roman" w:hAnsi="Times New Roman" w:cs="Times New Roman"/>
          <w:b/>
          <w:sz w:val="24"/>
          <w:szCs w:val="24"/>
          <w:lang w:eastAsia="ar-SA"/>
        </w:rPr>
        <w:t xml:space="preserve"> </w:t>
      </w:r>
      <w:r w:rsidRPr="00692AE7">
        <w:rPr>
          <w:rFonts w:ascii="Times New Roman" w:eastAsia="Times New Roman" w:hAnsi="Times New Roman" w:cs="Times New Roman"/>
          <w:bCs/>
          <w:iCs/>
          <w:sz w:val="24"/>
          <w:szCs w:val="24"/>
          <w:lang w:eastAsia="ar-SA"/>
        </w:rPr>
        <w:t>в</w:t>
      </w:r>
      <w:r w:rsidRPr="00692AE7">
        <w:rPr>
          <w:rFonts w:ascii="Times New Roman" w:eastAsia="Times New Roman" w:hAnsi="Times New Roman" w:cs="Times New Roman"/>
          <w:bCs/>
          <w:i/>
          <w:iCs/>
          <w:sz w:val="24"/>
          <w:szCs w:val="24"/>
          <w:lang w:eastAsia="ar-SA"/>
        </w:rPr>
        <w:t xml:space="preserve"> </w:t>
      </w:r>
      <w:r w:rsidRPr="00692AE7">
        <w:rPr>
          <w:rFonts w:ascii="Times New Roman" w:eastAsia="Times New Roman" w:hAnsi="Times New Roman" w:cs="Times New Roman"/>
          <w:sz w:val="24"/>
          <w:szCs w:val="24"/>
          <w:lang w:eastAsia="ar-SA"/>
        </w:rPr>
        <w:t xml:space="preserve">лице </w:t>
      </w:r>
      <w:r w:rsidRPr="00692AE7">
        <w:rPr>
          <w:rFonts w:ascii="Times New Roman" w:eastAsia="Times New Roman" w:hAnsi="Times New Roman" w:cs="Times New Roman"/>
          <w:b/>
          <w:sz w:val="24"/>
          <w:szCs w:val="24"/>
          <w:lang w:eastAsia="ar-SA"/>
        </w:rPr>
        <w:t>директора Васильева Виталия Владиславовича</w:t>
      </w:r>
      <w:r w:rsidRPr="00692AE7">
        <w:rPr>
          <w:rFonts w:ascii="Times New Roman" w:eastAsia="Times New Roman" w:hAnsi="Times New Roman" w:cs="Times New Roman"/>
          <w:bCs/>
          <w:sz w:val="24"/>
          <w:szCs w:val="24"/>
          <w:lang w:eastAsia="ar-SA"/>
        </w:rPr>
        <w:t xml:space="preserve">, </w:t>
      </w:r>
      <w:r w:rsidRPr="00692AE7">
        <w:rPr>
          <w:rFonts w:ascii="Times New Roman" w:eastAsia="Times New Roman" w:hAnsi="Times New Roman" w:cs="Times New Roman"/>
          <w:sz w:val="24"/>
          <w:szCs w:val="24"/>
          <w:lang w:eastAsia="ar-SA"/>
        </w:rPr>
        <w:t>действующего на основании Устава,</w:t>
      </w:r>
      <w:r w:rsidRPr="00692AE7">
        <w:rPr>
          <w:rFonts w:ascii="Times New Roman" w:eastAsia="Times New Roman" w:hAnsi="Times New Roman" w:cs="Times New Roman"/>
          <w:bCs/>
          <w:sz w:val="24"/>
          <w:szCs w:val="24"/>
          <w:lang w:eastAsia="ar-SA"/>
        </w:rPr>
        <w:t xml:space="preserve"> от имени Новосибирской области в целях обеспечения государственных нужд, с одной </w:t>
      </w:r>
      <w:r w:rsidRPr="00692AE7">
        <w:rPr>
          <w:rFonts w:ascii="Times New Roman" w:eastAsia="Times New Roman" w:hAnsi="Times New Roman" w:cs="Times New Roman"/>
          <w:sz w:val="24"/>
          <w:szCs w:val="24"/>
          <w:lang w:eastAsia="ar-SA"/>
        </w:rPr>
        <w:t xml:space="preserve">стороны, и  </w:t>
      </w:r>
      <w:proofErr w:type="gramEnd"/>
    </w:p>
    <w:p w:rsidR="00A9781C" w:rsidRPr="00692AE7" w:rsidRDefault="00A9781C" w:rsidP="00A9781C">
      <w:pPr>
        <w:suppressAutoHyphens/>
        <w:spacing w:after="0" w:line="240" w:lineRule="auto"/>
        <w:ind w:firstLine="708"/>
        <w:jc w:val="both"/>
        <w:rPr>
          <w:rFonts w:ascii="Times New Roman" w:eastAsia="Times New Roman" w:hAnsi="Times New Roman" w:cs="Times New Roman"/>
          <w:bCs/>
          <w:sz w:val="24"/>
          <w:szCs w:val="24"/>
          <w:lang w:eastAsia="ar-SA"/>
        </w:rPr>
      </w:pPr>
      <w:proofErr w:type="gramStart"/>
      <w:r w:rsidRPr="00692AE7">
        <w:rPr>
          <w:rFonts w:ascii="Times New Roman" w:eastAsia="Times New Roman" w:hAnsi="Times New Roman" w:cs="Times New Roman"/>
          <w:b/>
          <w:sz w:val="24"/>
          <w:szCs w:val="24"/>
          <w:lang w:eastAsia="ar-SA"/>
        </w:rPr>
        <w:t>Общество с ограниченной ответственностью «</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 (</w:t>
      </w:r>
      <w:r w:rsidRPr="00692AE7">
        <w:rPr>
          <w:rFonts w:ascii="Times New Roman" w:eastAsia="Times New Roman" w:hAnsi="Times New Roman" w:cs="Times New Roman"/>
          <w:b/>
          <w:sz w:val="24"/>
          <w:szCs w:val="24"/>
          <w:lang w:eastAsia="ru-RU"/>
        </w:rPr>
        <w:t xml:space="preserve">ООО </w:t>
      </w: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 xml:space="preserve">»), </w:t>
      </w:r>
      <w:r w:rsidRPr="00692AE7">
        <w:rPr>
          <w:rFonts w:ascii="Times New Roman" w:eastAsia="Times New Roman" w:hAnsi="Times New Roman" w:cs="Times New Roman"/>
          <w:bCs/>
          <w:sz w:val="24"/>
          <w:szCs w:val="24"/>
          <w:lang w:eastAsia="ar-SA"/>
        </w:rPr>
        <w:t xml:space="preserve"> именуемое в дальнейшем </w:t>
      </w:r>
      <w:r w:rsidRPr="00692AE7">
        <w:rPr>
          <w:rFonts w:ascii="Times New Roman" w:eastAsia="Times New Roman" w:hAnsi="Times New Roman" w:cs="Times New Roman"/>
          <w:b/>
          <w:bCs/>
          <w:sz w:val="24"/>
          <w:szCs w:val="24"/>
          <w:lang w:eastAsia="ar-SA"/>
        </w:rPr>
        <w:t>«Подрядчик»</w:t>
      </w:r>
      <w:r w:rsidRPr="00692AE7">
        <w:rPr>
          <w:rFonts w:ascii="Times New Roman" w:eastAsia="Times New Roman" w:hAnsi="Times New Roman" w:cs="Times New Roman"/>
          <w:bCs/>
          <w:sz w:val="24"/>
          <w:szCs w:val="24"/>
          <w:lang w:eastAsia="ar-SA"/>
        </w:rPr>
        <w:t xml:space="preserve">, в лице </w:t>
      </w:r>
      <w:r w:rsidRPr="00692AE7">
        <w:rPr>
          <w:rFonts w:ascii="Times New Roman" w:eastAsia="Times New Roman" w:hAnsi="Times New Roman" w:cs="Times New Roman"/>
          <w:b/>
          <w:sz w:val="24"/>
          <w:szCs w:val="24"/>
          <w:lang w:eastAsia="ar-SA"/>
        </w:rPr>
        <w:t>директора Якутина Евгения Викторовича,</w:t>
      </w:r>
      <w:r w:rsidRPr="00692AE7">
        <w:rPr>
          <w:rFonts w:ascii="Times New Roman" w:eastAsia="Times New Roman" w:hAnsi="Times New Roman" w:cs="Times New Roman"/>
          <w:bCs/>
          <w:sz w:val="24"/>
          <w:szCs w:val="24"/>
          <w:lang w:eastAsia="ar-SA"/>
        </w:rPr>
        <w:t xml:space="preserve">  </w:t>
      </w:r>
      <w:r w:rsidRPr="00692AE7">
        <w:rPr>
          <w:rFonts w:ascii="Times New Roman" w:eastAsia="Times New Roman" w:hAnsi="Times New Roman" w:cs="Times New Roman"/>
          <w:bCs/>
          <w:iCs/>
          <w:sz w:val="24"/>
          <w:szCs w:val="24"/>
          <w:lang w:eastAsia="ar-SA"/>
        </w:rPr>
        <w:t>действующего</w:t>
      </w:r>
      <w:r w:rsidRPr="00692AE7">
        <w:rPr>
          <w:rFonts w:ascii="Times New Roman" w:eastAsia="Times New Roman" w:hAnsi="Times New Roman" w:cs="Times New Roman"/>
          <w:bCs/>
          <w:i/>
          <w:iCs/>
          <w:sz w:val="24"/>
          <w:szCs w:val="24"/>
          <w:lang w:eastAsia="ar-SA"/>
        </w:rPr>
        <w:t xml:space="preserve"> </w:t>
      </w:r>
      <w:r w:rsidRPr="00692AE7">
        <w:rPr>
          <w:rFonts w:ascii="Times New Roman" w:eastAsia="Times New Roman" w:hAnsi="Times New Roman" w:cs="Times New Roman"/>
          <w:bCs/>
          <w:sz w:val="24"/>
          <w:szCs w:val="24"/>
          <w:lang w:eastAsia="ar-SA"/>
        </w:rPr>
        <w:t xml:space="preserve">на основании Устава, с другой стороны, </w:t>
      </w:r>
      <w:r w:rsidRPr="00692AE7">
        <w:rPr>
          <w:rFonts w:ascii="Times New Roman" w:eastAsia="Times New Roman" w:hAnsi="Times New Roman" w:cs="Times New Roman"/>
          <w:b/>
          <w:sz w:val="24"/>
          <w:szCs w:val="24"/>
          <w:lang w:eastAsia="ar-SA"/>
        </w:rPr>
        <w:t xml:space="preserve"> </w:t>
      </w:r>
      <w:r w:rsidRPr="00692AE7">
        <w:rPr>
          <w:rFonts w:ascii="Times New Roman" w:eastAsia="Times New Roman" w:hAnsi="Times New Roman" w:cs="Times New Roman"/>
          <w:b/>
          <w:sz w:val="24"/>
          <w:szCs w:val="24"/>
          <w:lang w:eastAsia="ar-SA"/>
        </w:rPr>
        <w:tab/>
      </w:r>
      <w:r w:rsidRPr="00692AE7">
        <w:rPr>
          <w:rFonts w:ascii="Times New Roman" w:eastAsia="Times New Roman" w:hAnsi="Times New Roman" w:cs="Times New Roman"/>
          <w:sz w:val="24"/>
          <w:szCs w:val="24"/>
          <w:lang w:eastAsia="ar-SA"/>
        </w:rPr>
        <w:t>именуемые в дальнейшем</w:t>
      </w:r>
      <w:r w:rsidRPr="00692AE7">
        <w:rPr>
          <w:rFonts w:ascii="Times New Roman" w:eastAsia="Times New Roman" w:hAnsi="Times New Roman" w:cs="Times New Roman"/>
          <w:b/>
          <w:sz w:val="24"/>
          <w:szCs w:val="24"/>
          <w:lang w:eastAsia="ar-SA"/>
        </w:rPr>
        <w:t xml:space="preserve"> «Стороны»,   </w:t>
      </w:r>
      <w:r w:rsidRPr="00692AE7">
        <w:rPr>
          <w:rFonts w:ascii="Times New Roman" w:eastAsia="Times New Roman" w:hAnsi="Times New Roman" w:cs="Times New Roman"/>
          <w:bCs/>
          <w:sz w:val="24"/>
          <w:szCs w:val="24"/>
          <w:lang w:eastAsia="ar-SA"/>
        </w:rPr>
        <w:t>заключили настоящий протокол согласования цены:</w:t>
      </w:r>
      <w:proofErr w:type="gramEnd"/>
    </w:p>
    <w:p w:rsidR="00A9781C" w:rsidRPr="00692AE7" w:rsidRDefault="00A9781C" w:rsidP="00A9781C">
      <w:pPr>
        <w:suppressAutoHyphens/>
        <w:spacing w:after="0" w:line="240" w:lineRule="auto"/>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1.Начальная цена аукциона </w:t>
      </w:r>
      <w:r w:rsidRPr="00692AE7">
        <w:rPr>
          <w:rFonts w:ascii="Times New Roman" w:eastAsia="Times New Roman" w:hAnsi="Times New Roman" w:cs="Times New Roman"/>
          <w:sz w:val="24"/>
          <w:szCs w:val="24"/>
          <w:lang w:eastAsia="ru-RU"/>
        </w:rPr>
        <w:t>361 876 080 (триста шестьдесят один миллион восемьсот семьдесят шесть тысяч восемьдесят) рублей 00 копеек</w:t>
      </w:r>
      <w:r w:rsidRPr="00692AE7">
        <w:rPr>
          <w:rFonts w:ascii="Times New Roman" w:eastAsia="Times New Roman" w:hAnsi="Times New Roman" w:cs="Times New Roman"/>
          <w:sz w:val="24"/>
          <w:szCs w:val="24"/>
          <w:lang w:eastAsia="ar-SA"/>
        </w:rPr>
        <w:t>, в том числе НДС 18%.</w:t>
      </w:r>
    </w:p>
    <w:p w:rsidR="00A9781C" w:rsidRPr="00692AE7" w:rsidRDefault="00A9781C" w:rsidP="00A9781C">
      <w:pPr>
        <w:suppressAutoHyphens/>
        <w:spacing w:after="0" w:line="240" w:lineRule="auto"/>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 xml:space="preserve">2.Стоимость работ по государственному контракту согласно итогам аукциона (Протокол № 0351200003812000051-2 от «17» января 2013г.) составляет 276 835 201 (двести семьдесят шесть миллионов восемьсот тридцать пять тысяч двести один) рубль 20 копеек, в </w:t>
      </w:r>
      <w:proofErr w:type="spellStart"/>
      <w:r w:rsidRPr="00692AE7">
        <w:rPr>
          <w:rFonts w:ascii="Times New Roman" w:eastAsia="Times New Roman" w:hAnsi="Times New Roman" w:cs="Times New Roman"/>
          <w:sz w:val="24"/>
          <w:szCs w:val="24"/>
          <w:lang w:eastAsia="ar-SA"/>
        </w:rPr>
        <w:t>т.ч</w:t>
      </w:r>
      <w:proofErr w:type="spellEnd"/>
      <w:r w:rsidRPr="00692AE7">
        <w:rPr>
          <w:rFonts w:ascii="Times New Roman" w:eastAsia="Times New Roman" w:hAnsi="Times New Roman" w:cs="Times New Roman"/>
          <w:sz w:val="24"/>
          <w:szCs w:val="24"/>
          <w:lang w:eastAsia="ar-SA"/>
        </w:rPr>
        <w:t>. НДС 18%.</w:t>
      </w:r>
    </w:p>
    <w:p w:rsidR="00A9781C" w:rsidRPr="00692AE7" w:rsidRDefault="00A9781C" w:rsidP="00A9781C">
      <w:pPr>
        <w:suppressAutoHyphens/>
        <w:spacing w:after="0" w:line="240" w:lineRule="auto"/>
        <w:ind w:firstLine="709"/>
        <w:jc w:val="both"/>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jc w:val="both"/>
        <w:rPr>
          <w:rFonts w:ascii="Times New Roman" w:eastAsia="Times New Roman" w:hAnsi="Times New Roman" w:cs="Times New Roman"/>
          <w:sz w:val="24"/>
          <w:szCs w:val="24"/>
          <w:lang w:eastAsia="ar-SA"/>
        </w:rPr>
      </w:pPr>
      <w:r w:rsidRPr="00692AE7">
        <w:rPr>
          <w:rFonts w:ascii="Times New Roman" w:eastAsia="Times New Roman" w:hAnsi="Times New Roman" w:cs="Times New Roman"/>
          <w:sz w:val="24"/>
          <w:szCs w:val="24"/>
          <w:lang w:eastAsia="ar-SA"/>
        </w:rPr>
        <w:t>3.Понижающий коэффициент составит:  276 835 201,20/</w:t>
      </w:r>
      <w:r w:rsidRPr="00692AE7">
        <w:rPr>
          <w:rFonts w:ascii="Times New Roman" w:eastAsia="Times New Roman" w:hAnsi="Times New Roman" w:cs="Times New Roman"/>
          <w:sz w:val="24"/>
          <w:szCs w:val="24"/>
          <w:lang w:eastAsia="ru-RU"/>
        </w:rPr>
        <w:t>361 876 080,00 = 0,765</w:t>
      </w: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tbl>
      <w:tblPr>
        <w:tblW w:w="0" w:type="auto"/>
        <w:tblLook w:val="04A0" w:firstRow="1" w:lastRow="0" w:firstColumn="1" w:lastColumn="0" w:noHBand="0" w:noVBand="1"/>
      </w:tblPr>
      <w:tblGrid>
        <w:gridCol w:w="4797"/>
        <w:gridCol w:w="4550"/>
      </w:tblGrid>
      <w:tr w:rsidR="00A9781C" w:rsidRPr="00692AE7" w:rsidTr="00061387">
        <w:trPr>
          <w:trHeight w:val="65"/>
        </w:trPr>
        <w:tc>
          <w:tcPr>
            <w:tcW w:w="4797"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Заказчик: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ГКУ НСО «УКС»</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________________В.В. Васильев</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c>
          <w:tcPr>
            <w:tcW w:w="4550" w:type="dxa"/>
          </w:tcPr>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Подрядчик:</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ar-SA"/>
              </w:rPr>
              <w:t>«</w:t>
            </w:r>
            <w:proofErr w:type="spellStart"/>
            <w:r w:rsidRPr="00692AE7">
              <w:rPr>
                <w:rFonts w:ascii="Times New Roman" w:eastAsia="Times New Roman" w:hAnsi="Times New Roman" w:cs="Times New Roman"/>
                <w:b/>
                <w:sz w:val="24"/>
                <w:szCs w:val="24"/>
                <w:lang w:eastAsia="ar-SA"/>
              </w:rPr>
              <w:t>Теплостройсервис</w:t>
            </w:r>
            <w:proofErr w:type="spellEnd"/>
            <w:r w:rsidRPr="00692AE7">
              <w:rPr>
                <w:rFonts w:ascii="Times New Roman" w:eastAsia="Times New Roman" w:hAnsi="Times New Roman" w:cs="Times New Roman"/>
                <w:b/>
                <w:sz w:val="24"/>
                <w:szCs w:val="24"/>
                <w:lang w:eastAsia="ar-SA"/>
              </w:rPr>
              <w:t>»</w:t>
            </w: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p>
          <w:p w:rsidR="00A9781C" w:rsidRPr="00692AE7" w:rsidRDefault="00A9781C" w:rsidP="00061387">
            <w:pPr>
              <w:keepNext/>
              <w:keepLines/>
              <w:spacing w:after="0"/>
              <w:jc w:val="both"/>
              <w:rPr>
                <w:rFonts w:ascii="Times New Roman" w:eastAsia="Times New Roman" w:hAnsi="Times New Roman" w:cs="Times New Roman"/>
                <w:b/>
                <w:sz w:val="24"/>
                <w:szCs w:val="24"/>
                <w:lang w:eastAsia="ru-RU"/>
              </w:rPr>
            </w:pPr>
            <w:r w:rsidRPr="00692AE7">
              <w:rPr>
                <w:rFonts w:ascii="Times New Roman" w:eastAsia="Times New Roman" w:hAnsi="Times New Roman" w:cs="Times New Roman"/>
                <w:b/>
                <w:sz w:val="24"/>
                <w:szCs w:val="24"/>
                <w:lang w:eastAsia="ru-RU"/>
              </w:rPr>
              <w:t>________________Е.В. Якутин</w:t>
            </w:r>
          </w:p>
          <w:p w:rsidR="00A9781C" w:rsidRPr="00692AE7" w:rsidRDefault="00A9781C" w:rsidP="00061387">
            <w:pPr>
              <w:keepNext/>
              <w:keepLines/>
              <w:spacing w:after="0"/>
              <w:rPr>
                <w:rFonts w:ascii="Times New Roman" w:eastAsia="Times New Roman" w:hAnsi="Times New Roman" w:cs="Times New Roman"/>
                <w:sz w:val="24"/>
                <w:szCs w:val="24"/>
                <w:lang w:eastAsia="ru-RU"/>
              </w:rPr>
            </w:pPr>
            <w:proofErr w:type="spellStart"/>
            <w:r w:rsidRPr="00692AE7">
              <w:rPr>
                <w:rFonts w:ascii="Times New Roman" w:eastAsia="Times New Roman" w:hAnsi="Times New Roman" w:cs="Times New Roman"/>
                <w:b/>
                <w:sz w:val="24"/>
                <w:szCs w:val="24"/>
                <w:lang w:eastAsia="ru-RU"/>
              </w:rPr>
              <w:t>м.п</w:t>
            </w:r>
            <w:proofErr w:type="spellEnd"/>
            <w:r w:rsidRPr="00692AE7">
              <w:rPr>
                <w:rFonts w:ascii="Times New Roman" w:eastAsia="Times New Roman" w:hAnsi="Times New Roman" w:cs="Times New Roman"/>
                <w:b/>
                <w:sz w:val="24"/>
                <w:szCs w:val="24"/>
                <w:lang w:eastAsia="ru-RU"/>
              </w:rPr>
              <w:t>.</w:t>
            </w:r>
            <w:r w:rsidRPr="00692AE7">
              <w:rPr>
                <w:rFonts w:ascii="Times New Roman" w:eastAsia="Times New Roman" w:hAnsi="Times New Roman" w:cs="Times New Roman"/>
                <w:sz w:val="24"/>
                <w:szCs w:val="24"/>
                <w:lang w:eastAsia="ru-RU"/>
              </w:rPr>
              <w:t>_________________</w:t>
            </w:r>
          </w:p>
        </w:tc>
      </w:tr>
    </w:tbl>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autoSpaceDN w:val="0"/>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autoSpaceDN w:val="0"/>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autoSpaceDN w:val="0"/>
        <w:spacing w:after="0" w:line="240" w:lineRule="auto"/>
        <w:rPr>
          <w:rFonts w:ascii="Times New Roman" w:eastAsia="Times New Roman" w:hAnsi="Times New Roman" w:cs="Times New Roman"/>
          <w:sz w:val="24"/>
          <w:szCs w:val="24"/>
          <w:lang w:eastAsia="ar-SA"/>
        </w:rPr>
      </w:pPr>
    </w:p>
    <w:p w:rsidR="00A9781C" w:rsidRPr="00692AE7" w:rsidRDefault="00A9781C" w:rsidP="00A9781C">
      <w:pPr>
        <w:suppressAutoHyphens/>
        <w:autoSpaceDN w:val="0"/>
        <w:spacing w:after="0" w:line="240" w:lineRule="auto"/>
        <w:rPr>
          <w:rFonts w:ascii="Times New Roman" w:eastAsia="Times New Roman" w:hAnsi="Times New Roman" w:cs="Times New Roman"/>
          <w:sz w:val="24"/>
          <w:szCs w:val="24"/>
          <w:lang w:eastAsia="ar-SA"/>
        </w:rPr>
      </w:pPr>
    </w:p>
    <w:p w:rsidR="00A9781C" w:rsidRPr="00692AE7" w:rsidRDefault="00A9781C" w:rsidP="00A9781C">
      <w:pPr>
        <w:spacing w:after="0" w:line="240" w:lineRule="auto"/>
        <w:rPr>
          <w:rFonts w:ascii="Times New Roman" w:eastAsia="Times New Roman" w:hAnsi="Times New Roman" w:cs="Times New Roman"/>
          <w:sz w:val="20"/>
          <w:szCs w:val="20"/>
          <w:lang w:eastAsia="ru-RU"/>
        </w:rPr>
      </w:pPr>
    </w:p>
    <w:p w:rsidR="00A9781C" w:rsidRPr="00692AE7" w:rsidRDefault="00A9781C" w:rsidP="00A9781C">
      <w:pPr>
        <w:spacing w:after="0" w:line="240" w:lineRule="auto"/>
        <w:rPr>
          <w:rFonts w:ascii="Times New Roman" w:eastAsia="Times New Roman" w:hAnsi="Times New Roman" w:cs="Times New Roman"/>
          <w:sz w:val="20"/>
          <w:szCs w:val="20"/>
          <w:lang w:eastAsia="ru-RU"/>
        </w:rPr>
      </w:pPr>
    </w:p>
    <w:p w:rsidR="00A9781C" w:rsidRPr="00FE6A35" w:rsidRDefault="00A9781C" w:rsidP="00A9781C">
      <w:pPr>
        <w:rPr>
          <w:rFonts w:ascii="Times New Roman" w:hAnsi="Times New Roman" w:cs="Times New Roman"/>
          <w:sz w:val="24"/>
          <w:szCs w:val="24"/>
        </w:rPr>
      </w:pP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757BB6B9" wp14:editId="261DBEAF">
            <wp:extent cx="5900420" cy="8618220"/>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00420" cy="861822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5E291391" wp14:editId="68E09344">
            <wp:extent cx="5940425" cy="562651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5626513"/>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0A7E7FA2" wp14:editId="31F31ADB">
            <wp:extent cx="5862955" cy="8618220"/>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62955" cy="861822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565A1574" wp14:editId="58F5F16F">
            <wp:extent cx="5940425" cy="8393030"/>
            <wp:effectExtent l="0" t="0" r="317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839303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6E3C178C" wp14:editId="1260491A">
            <wp:extent cx="5940425" cy="792506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7925063"/>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12E12BDC" wp14:editId="635C605A">
            <wp:extent cx="5940425" cy="8567848"/>
            <wp:effectExtent l="0" t="0" r="317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0425" cy="8567848"/>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69E936D5" wp14:editId="32E976ED">
            <wp:extent cx="5940425" cy="8488466"/>
            <wp:effectExtent l="0" t="0" r="317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8488466"/>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41842B01" wp14:editId="06729517">
            <wp:extent cx="5940425" cy="8487572"/>
            <wp:effectExtent l="0" t="0" r="317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8487572"/>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74CE5105" wp14:editId="2A071977">
            <wp:extent cx="5608320" cy="861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08320" cy="861822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6D68AC3D" wp14:editId="63A4A156">
            <wp:extent cx="5940425" cy="8488466"/>
            <wp:effectExtent l="0" t="0" r="317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8488466"/>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3DCE3FC7" wp14:editId="2C717F79">
            <wp:extent cx="5940425" cy="8121871"/>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8121871"/>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1934180E" wp14:editId="7E8B956B">
            <wp:extent cx="5918835" cy="861822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18835" cy="861822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4BF01CE3" wp14:editId="55910369">
            <wp:extent cx="5940425" cy="8408787"/>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8408787"/>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373CAFE8" wp14:editId="2E352C2D">
            <wp:extent cx="5940425" cy="8346113"/>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8346113"/>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48EC8C78" wp14:editId="35D5B46E">
            <wp:extent cx="5836285" cy="86182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36285" cy="8618220"/>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Default="00A9781C" w:rsidP="00A9781C">
      <w:pPr>
        <w:rPr>
          <w:rFonts w:ascii="Times New Roman" w:hAnsi="Times New Roman" w:cs="Times New Roman"/>
          <w:sz w:val="24"/>
          <w:szCs w:val="24"/>
        </w:rPr>
      </w:pPr>
      <w:r>
        <w:rPr>
          <w:noProof/>
          <w:lang w:eastAsia="ru-RU"/>
        </w:rPr>
        <w:lastRenderedPageBreak/>
        <w:drawing>
          <wp:inline distT="0" distB="0" distL="0" distR="0" wp14:anchorId="6277BBD2" wp14:editId="266D5BA8">
            <wp:extent cx="5940425" cy="8592502"/>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0425" cy="8592502"/>
                    </a:xfrm>
                    <a:prstGeom prst="rect">
                      <a:avLst/>
                    </a:prstGeom>
                  </pic:spPr>
                </pic:pic>
              </a:graphicData>
            </a:graphic>
          </wp:inline>
        </w:drawing>
      </w:r>
    </w:p>
    <w:p w:rsidR="00A9781C" w:rsidRDefault="00A9781C" w:rsidP="00A9781C">
      <w:pPr>
        <w:rPr>
          <w:rFonts w:ascii="Times New Roman" w:hAnsi="Times New Roman" w:cs="Times New Roman"/>
          <w:sz w:val="24"/>
          <w:szCs w:val="24"/>
        </w:rPr>
      </w:pPr>
      <w:r>
        <w:rPr>
          <w:rFonts w:ascii="Times New Roman" w:hAnsi="Times New Roman" w:cs="Times New Roman"/>
          <w:sz w:val="24"/>
          <w:szCs w:val="24"/>
        </w:rPr>
        <w:br w:type="page"/>
      </w:r>
    </w:p>
    <w:p w:rsidR="00A9781C" w:rsidRPr="00FE6A35" w:rsidRDefault="00A9781C" w:rsidP="00A9781C">
      <w:pPr>
        <w:rPr>
          <w:rFonts w:ascii="Times New Roman" w:hAnsi="Times New Roman" w:cs="Times New Roman"/>
          <w:sz w:val="24"/>
          <w:szCs w:val="24"/>
        </w:rPr>
      </w:pPr>
      <w:r>
        <w:rPr>
          <w:noProof/>
          <w:lang w:eastAsia="ru-RU"/>
        </w:rPr>
        <w:lastRenderedPageBreak/>
        <w:drawing>
          <wp:inline distT="0" distB="0" distL="0" distR="0" wp14:anchorId="4C61F2E1" wp14:editId="64AF7A14">
            <wp:extent cx="5861685" cy="861822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861685" cy="8618220"/>
                    </a:xfrm>
                    <a:prstGeom prst="rect">
                      <a:avLst/>
                    </a:prstGeom>
                  </pic:spPr>
                </pic:pic>
              </a:graphicData>
            </a:graphic>
          </wp:inline>
        </w:drawing>
      </w:r>
    </w:p>
    <w:p w:rsidR="00135818" w:rsidRDefault="00FE6A35" w:rsidP="00105C1F">
      <w:pPr>
        <w:tabs>
          <w:tab w:val="right" w:pos="9355"/>
        </w:tabs>
        <w:rPr>
          <w:rFonts w:ascii="Times New Roman" w:hAnsi="Times New Roman" w:cs="Times New Roman"/>
          <w:sz w:val="24"/>
          <w:szCs w:val="24"/>
        </w:rPr>
      </w:pPr>
      <w:r>
        <w:rPr>
          <w:rFonts w:ascii="Times New Roman" w:hAnsi="Times New Roman" w:cs="Times New Roman"/>
          <w:sz w:val="24"/>
          <w:szCs w:val="24"/>
        </w:rPr>
        <w:t xml:space="preserve">                                                                       </w:t>
      </w:r>
      <w:r w:rsidR="00105C1F">
        <w:rPr>
          <w:rFonts w:ascii="Times New Roman" w:hAnsi="Times New Roman" w:cs="Times New Roman"/>
          <w:sz w:val="24"/>
          <w:szCs w:val="24"/>
        </w:rPr>
        <w:tab/>
      </w:r>
    </w:p>
    <w:sectPr w:rsidR="0013581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060C" w:rsidRDefault="00E2060C" w:rsidP="00692AE7">
      <w:pPr>
        <w:spacing w:after="0" w:line="240" w:lineRule="auto"/>
      </w:pPr>
      <w:r>
        <w:separator/>
      </w:r>
    </w:p>
  </w:endnote>
  <w:endnote w:type="continuationSeparator" w:id="0">
    <w:p w:rsidR="00E2060C" w:rsidRDefault="00E2060C" w:rsidP="00692A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urier">
    <w:panose1 w:val="020703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060C" w:rsidRDefault="00E2060C" w:rsidP="00692AE7">
      <w:pPr>
        <w:spacing w:after="0" w:line="240" w:lineRule="auto"/>
      </w:pPr>
      <w:r>
        <w:separator/>
      </w:r>
    </w:p>
  </w:footnote>
  <w:footnote w:type="continuationSeparator" w:id="0">
    <w:p w:rsidR="00E2060C" w:rsidRDefault="00E2060C" w:rsidP="00692AE7">
      <w:pPr>
        <w:spacing w:after="0" w:line="240" w:lineRule="auto"/>
      </w:pPr>
      <w:r>
        <w:continuationSeparator/>
      </w:r>
    </w:p>
  </w:footnote>
  <w:footnote w:id="1">
    <w:p w:rsidR="00A9781C" w:rsidRDefault="00A9781C" w:rsidP="00A9781C">
      <w:pPr>
        <w:pStyle w:val="aff3"/>
      </w:pPr>
      <w:r>
        <w:rPr>
          <w:rStyle w:val="aff5"/>
          <w:rFonts w:eastAsiaTheme="majorEastAsia"/>
        </w:rPr>
        <w:footnoteRef/>
      </w:r>
      <w:r>
        <w:t xml:space="preserve">   </w:t>
      </w:r>
      <w:r>
        <w:rPr>
          <w:rFonts w:ascii="Times New Roman" w:hAnsi="Times New Roman"/>
        </w:rPr>
        <w:t xml:space="preserve">Стоимостные показатели будут откорректированы в </w:t>
      </w:r>
      <w:proofErr w:type="gramStart"/>
      <w:r>
        <w:rPr>
          <w:rFonts w:ascii="Times New Roman" w:hAnsi="Times New Roman"/>
        </w:rPr>
        <w:t>соответствии</w:t>
      </w:r>
      <w:proofErr w:type="gramEnd"/>
      <w:r>
        <w:rPr>
          <w:rFonts w:ascii="Times New Roman" w:hAnsi="Times New Roman"/>
        </w:rPr>
        <w:t xml:space="preserve"> с ценовыми предложениями победителя торгов.</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2">
    <w:nsid w:val="00000003"/>
    <w:multiLevelType w:val="singleLevel"/>
    <w:tmpl w:val="00000003"/>
    <w:lvl w:ilvl="0">
      <w:start w:val="1"/>
      <w:numFmt w:val="bullet"/>
      <w:lvlText w:val=""/>
      <w:lvlJc w:val="left"/>
      <w:pPr>
        <w:tabs>
          <w:tab w:val="num" w:pos="360"/>
        </w:tabs>
        <w:ind w:left="360" w:hanging="360"/>
      </w:pPr>
      <w:rPr>
        <w:rFonts w:ascii="Symbol" w:hAnsi="Symbol"/>
      </w:rPr>
    </w:lvl>
  </w:abstractNum>
  <w:abstractNum w:abstractNumId="3">
    <w:nsid w:val="01EE374D"/>
    <w:multiLevelType w:val="multilevel"/>
    <w:tmpl w:val="58B6DAE4"/>
    <w:lvl w:ilvl="0">
      <w:start w:val="5"/>
      <w:numFmt w:val="decimal"/>
      <w:lvlText w:val="%1."/>
      <w:lvlJc w:val="left"/>
      <w:pPr>
        <w:tabs>
          <w:tab w:val="num" w:pos="720"/>
        </w:tabs>
        <w:ind w:left="720" w:hanging="360"/>
      </w:pPr>
      <w:rPr>
        <w:rFonts w:ascii="Times New Roman" w:eastAsia="Calibri" w:hAnsi="Times New Roman" w:cs="Times New Roman"/>
      </w:r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21A3C03"/>
    <w:multiLevelType w:val="hybridMultilevel"/>
    <w:tmpl w:val="FC480D4A"/>
    <w:lvl w:ilvl="0" w:tplc="8F0419BA">
      <w:start w:val="1"/>
      <w:numFmt w:val="decimal"/>
      <w:lvlText w:val="%1."/>
      <w:lvlJc w:val="left"/>
      <w:pPr>
        <w:tabs>
          <w:tab w:val="num" w:pos="256"/>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42C31F6"/>
    <w:multiLevelType w:val="multilevel"/>
    <w:tmpl w:val="EAC06520"/>
    <w:lvl w:ilvl="0">
      <w:start w:val="8"/>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7">
    <w:nsid w:val="11B620A5"/>
    <w:multiLevelType w:val="hybridMultilevel"/>
    <w:tmpl w:val="2E0CE850"/>
    <w:lvl w:ilvl="0" w:tplc="0419000F">
      <w:start w:val="1"/>
      <w:numFmt w:val="decimal"/>
      <w:lvlText w:val="%1."/>
      <w:lvlJc w:val="left"/>
      <w:pPr>
        <w:ind w:left="720" w:hanging="360"/>
      </w:pPr>
    </w:lvl>
    <w:lvl w:ilvl="1" w:tplc="04190019" w:tentative="1">
      <w:start w:val="1"/>
      <w:numFmt w:val="lowerLetter"/>
      <w:lvlText w:val="%2."/>
      <w:lvlJc w:val="left"/>
      <w:pPr>
        <w:tabs>
          <w:tab w:val="num" w:pos="1527"/>
        </w:tabs>
        <w:ind w:left="1527" w:hanging="360"/>
      </w:pPr>
    </w:lvl>
    <w:lvl w:ilvl="2" w:tplc="0419001B" w:tentative="1">
      <w:start w:val="1"/>
      <w:numFmt w:val="lowerRoman"/>
      <w:lvlText w:val="%3."/>
      <w:lvlJc w:val="right"/>
      <w:pPr>
        <w:tabs>
          <w:tab w:val="num" w:pos="2247"/>
        </w:tabs>
        <w:ind w:left="2247" w:hanging="180"/>
      </w:pPr>
    </w:lvl>
    <w:lvl w:ilvl="3" w:tplc="0419000F" w:tentative="1">
      <w:start w:val="1"/>
      <w:numFmt w:val="decimal"/>
      <w:lvlText w:val="%4."/>
      <w:lvlJc w:val="left"/>
      <w:pPr>
        <w:tabs>
          <w:tab w:val="num" w:pos="2967"/>
        </w:tabs>
        <w:ind w:left="2967" w:hanging="360"/>
      </w:pPr>
    </w:lvl>
    <w:lvl w:ilvl="4" w:tplc="04190019" w:tentative="1">
      <w:start w:val="1"/>
      <w:numFmt w:val="lowerLetter"/>
      <w:lvlText w:val="%5."/>
      <w:lvlJc w:val="left"/>
      <w:pPr>
        <w:tabs>
          <w:tab w:val="num" w:pos="3687"/>
        </w:tabs>
        <w:ind w:left="3687" w:hanging="360"/>
      </w:pPr>
    </w:lvl>
    <w:lvl w:ilvl="5" w:tplc="0419001B" w:tentative="1">
      <w:start w:val="1"/>
      <w:numFmt w:val="lowerRoman"/>
      <w:lvlText w:val="%6."/>
      <w:lvlJc w:val="right"/>
      <w:pPr>
        <w:tabs>
          <w:tab w:val="num" w:pos="4407"/>
        </w:tabs>
        <w:ind w:left="4407" w:hanging="180"/>
      </w:pPr>
    </w:lvl>
    <w:lvl w:ilvl="6" w:tplc="0419000F" w:tentative="1">
      <w:start w:val="1"/>
      <w:numFmt w:val="decimal"/>
      <w:lvlText w:val="%7."/>
      <w:lvlJc w:val="left"/>
      <w:pPr>
        <w:tabs>
          <w:tab w:val="num" w:pos="5127"/>
        </w:tabs>
        <w:ind w:left="5127" w:hanging="360"/>
      </w:pPr>
    </w:lvl>
    <w:lvl w:ilvl="7" w:tplc="04190019" w:tentative="1">
      <w:start w:val="1"/>
      <w:numFmt w:val="lowerLetter"/>
      <w:lvlText w:val="%8."/>
      <w:lvlJc w:val="left"/>
      <w:pPr>
        <w:tabs>
          <w:tab w:val="num" w:pos="5847"/>
        </w:tabs>
        <w:ind w:left="5847" w:hanging="360"/>
      </w:pPr>
    </w:lvl>
    <w:lvl w:ilvl="8" w:tplc="0419001B" w:tentative="1">
      <w:start w:val="1"/>
      <w:numFmt w:val="lowerRoman"/>
      <w:lvlText w:val="%9."/>
      <w:lvlJc w:val="right"/>
      <w:pPr>
        <w:tabs>
          <w:tab w:val="num" w:pos="6567"/>
        </w:tabs>
        <w:ind w:left="6567" w:hanging="180"/>
      </w:pPr>
    </w:lvl>
  </w:abstractNum>
  <w:abstractNum w:abstractNumId="8">
    <w:nsid w:val="16F86649"/>
    <w:multiLevelType w:val="multilevel"/>
    <w:tmpl w:val="C7EADBE4"/>
    <w:lvl w:ilvl="0">
      <w:start w:val="9"/>
      <w:numFmt w:val="decimal"/>
      <w:lvlText w:val="%1."/>
      <w:lvlJc w:val="left"/>
      <w:pPr>
        <w:tabs>
          <w:tab w:val="num" w:pos="0"/>
        </w:tabs>
        <w:ind w:left="3240" w:hanging="360"/>
      </w:pPr>
      <w:rPr>
        <w:rFonts w:hint="default"/>
      </w:rPr>
    </w:lvl>
    <w:lvl w:ilvl="1">
      <w:start w:val="1"/>
      <w:numFmt w:val="decimal"/>
      <w:lvlText w:val="%2."/>
      <w:lvlJc w:val="left"/>
      <w:pPr>
        <w:tabs>
          <w:tab w:val="num" w:pos="0"/>
        </w:tabs>
        <w:ind w:left="3240" w:hanging="360"/>
      </w:pPr>
      <w:rPr>
        <w:rFonts w:ascii="Times New Roman" w:eastAsia="Times New Roman" w:hAnsi="Times New Roman" w:cs="Times New Roman" w:hint="default"/>
      </w:rPr>
    </w:lvl>
    <w:lvl w:ilvl="2">
      <w:start w:val="1"/>
      <w:numFmt w:val="decimal"/>
      <w:lvlText w:val="%1.%2.%3."/>
      <w:lvlJc w:val="left"/>
      <w:pPr>
        <w:tabs>
          <w:tab w:val="num" w:pos="0"/>
        </w:tabs>
        <w:ind w:left="3600" w:hanging="720"/>
      </w:pPr>
      <w:rPr>
        <w:rFonts w:hint="default"/>
      </w:rPr>
    </w:lvl>
    <w:lvl w:ilvl="3">
      <w:start w:val="1"/>
      <w:numFmt w:val="decimal"/>
      <w:lvlText w:val="%1.%2.%3.%4."/>
      <w:lvlJc w:val="left"/>
      <w:pPr>
        <w:tabs>
          <w:tab w:val="num" w:pos="0"/>
        </w:tabs>
        <w:ind w:left="3600" w:hanging="720"/>
      </w:pPr>
      <w:rPr>
        <w:rFonts w:hint="default"/>
      </w:rPr>
    </w:lvl>
    <w:lvl w:ilvl="4">
      <w:start w:val="1"/>
      <w:numFmt w:val="decimal"/>
      <w:lvlText w:val="%1.%2.%3.%4.%5."/>
      <w:lvlJc w:val="left"/>
      <w:pPr>
        <w:tabs>
          <w:tab w:val="num" w:pos="0"/>
        </w:tabs>
        <w:ind w:left="3960" w:hanging="1080"/>
      </w:pPr>
      <w:rPr>
        <w:rFonts w:hint="default"/>
      </w:rPr>
    </w:lvl>
    <w:lvl w:ilvl="5">
      <w:start w:val="1"/>
      <w:numFmt w:val="decimal"/>
      <w:lvlText w:val="%1.%2.%3.%4.%5.%6."/>
      <w:lvlJc w:val="left"/>
      <w:pPr>
        <w:tabs>
          <w:tab w:val="num" w:pos="0"/>
        </w:tabs>
        <w:ind w:left="3960" w:hanging="1080"/>
      </w:pPr>
      <w:rPr>
        <w:rFonts w:hint="default"/>
      </w:rPr>
    </w:lvl>
    <w:lvl w:ilvl="6">
      <w:start w:val="1"/>
      <w:numFmt w:val="decimal"/>
      <w:lvlText w:val="%1.%2.%3.%4.%5.%6.%7."/>
      <w:lvlJc w:val="left"/>
      <w:pPr>
        <w:tabs>
          <w:tab w:val="num" w:pos="0"/>
        </w:tabs>
        <w:ind w:left="4320" w:hanging="1440"/>
      </w:pPr>
      <w:rPr>
        <w:rFonts w:hint="default"/>
      </w:rPr>
    </w:lvl>
    <w:lvl w:ilvl="7">
      <w:start w:val="1"/>
      <w:numFmt w:val="decimal"/>
      <w:lvlText w:val="%1.%2.%3.%4.%5.%6.%7.%8."/>
      <w:lvlJc w:val="left"/>
      <w:pPr>
        <w:tabs>
          <w:tab w:val="num" w:pos="0"/>
        </w:tabs>
        <w:ind w:left="4320" w:hanging="1440"/>
      </w:pPr>
      <w:rPr>
        <w:rFonts w:hint="default"/>
      </w:rPr>
    </w:lvl>
    <w:lvl w:ilvl="8">
      <w:start w:val="1"/>
      <w:numFmt w:val="decimal"/>
      <w:lvlText w:val="%1.%2.%3.%4.%5.%6.%7.%8.%9."/>
      <w:lvlJc w:val="left"/>
      <w:pPr>
        <w:tabs>
          <w:tab w:val="num" w:pos="0"/>
        </w:tabs>
        <w:ind w:left="4680" w:hanging="1800"/>
      </w:pPr>
      <w:rPr>
        <w:rFonts w:hint="default"/>
      </w:rPr>
    </w:lvl>
  </w:abstractNum>
  <w:abstractNum w:abstractNumId="9">
    <w:nsid w:val="19B03625"/>
    <w:multiLevelType w:val="multilevel"/>
    <w:tmpl w:val="B34CE4E2"/>
    <w:styleLink w:val="WW8Num1"/>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AA31EA4"/>
    <w:multiLevelType w:val="multilevel"/>
    <w:tmpl w:val="00000001"/>
    <w:name w:val="WW8Num12"/>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1">
    <w:nsid w:val="1B030B8B"/>
    <w:multiLevelType w:val="hybridMultilevel"/>
    <w:tmpl w:val="2396887A"/>
    <w:lvl w:ilvl="0" w:tplc="0419000F">
      <w:start w:val="1"/>
      <w:numFmt w:val="decimal"/>
      <w:lvlText w:val="%1."/>
      <w:lvlJc w:val="left"/>
      <w:pPr>
        <w:ind w:left="633"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C2C67C1"/>
    <w:multiLevelType w:val="hybridMultilevel"/>
    <w:tmpl w:val="CEE6C3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C4F3650"/>
    <w:multiLevelType w:val="multilevel"/>
    <w:tmpl w:val="48D6A84E"/>
    <w:lvl w:ilvl="0">
      <w:start w:val="9"/>
      <w:numFmt w:val="decimal"/>
      <w:lvlText w:val="%1."/>
      <w:lvlJc w:val="left"/>
      <w:pPr>
        <w:tabs>
          <w:tab w:val="num" w:pos="0"/>
        </w:tabs>
        <w:ind w:left="3240" w:hanging="360"/>
      </w:pPr>
      <w:rPr>
        <w:rFonts w:hint="default"/>
      </w:rPr>
    </w:lvl>
    <w:lvl w:ilvl="1">
      <w:start w:val="1"/>
      <w:numFmt w:val="decimal"/>
      <w:lvlText w:val="8.%2."/>
      <w:lvlJc w:val="left"/>
      <w:pPr>
        <w:tabs>
          <w:tab w:val="num" w:pos="0"/>
        </w:tabs>
        <w:ind w:left="3240" w:hanging="360"/>
      </w:pPr>
      <w:rPr>
        <w:rFonts w:ascii="Times New Roman" w:eastAsia="Times New Roman" w:hAnsi="Times New Roman" w:cs="Times New Roman" w:hint="default"/>
      </w:rPr>
    </w:lvl>
    <w:lvl w:ilvl="2">
      <w:start w:val="1"/>
      <w:numFmt w:val="decimal"/>
      <w:lvlText w:val="%1.%2.%3."/>
      <w:lvlJc w:val="left"/>
      <w:pPr>
        <w:tabs>
          <w:tab w:val="num" w:pos="0"/>
        </w:tabs>
        <w:ind w:left="3600" w:hanging="720"/>
      </w:pPr>
      <w:rPr>
        <w:rFonts w:hint="default"/>
      </w:rPr>
    </w:lvl>
    <w:lvl w:ilvl="3">
      <w:start w:val="1"/>
      <w:numFmt w:val="decimal"/>
      <w:lvlText w:val="%1.%2.%3.%4."/>
      <w:lvlJc w:val="left"/>
      <w:pPr>
        <w:tabs>
          <w:tab w:val="num" w:pos="0"/>
        </w:tabs>
        <w:ind w:left="3600" w:hanging="720"/>
      </w:pPr>
      <w:rPr>
        <w:rFonts w:hint="default"/>
      </w:rPr>
    </w:lvl>
    <w:lvl w:ilvl="4">
      <w:start w:val="1"/>
      <w:numFmt w:val="decimal"/>
      <w:lvlText w:val="%1.%2.%3.%4.%5."/>
      <w:lvlJc w:val="left"/>
      <w:pPr>
        <w:tabs>
          <w:tab w:val="num" w:pos="0"/>
        </w:tabs>
        <w:ind w:left="3960" w:hanging="1080"/>
      </w:pPr>
      <w:rPr>
        <w:rFonts w:hint="default"/>
      </w:rPr>
    </w:lvl>
    <w:lvl w:ilvl="5">
      <w:start w:val="1"/>
      <w:numFmt w:val="decimal"/>
      <w:lvlText w:val="%1.%2.%3.%4.%5.%6."/>
      <w:lvlJc w:val="left"/>
      <w:pPr>
        <w:tabs>
          <w:tab w:val="num" w:pos="0"/>
        </w:tabs>
        <w:ind w:left="3960" w:hanging="1080"/>
      </w:pPr>
      <w:rPr>
        <w:rFonts w:hint="default"/>
      </w:rPr>
    </w:lvl>
    <w:lvl w:ilvl="6">
      <w:start w:val="1"/>
      <w:numFmt w:val="decimal"/>
      <w:lvlText w:val="%1.%2.%3.%4.%5.%6.%7."/>
      <w:lvlJc w:val="left"/>
      <w:pPr>
        <w:tabs>
          <w:tab w:val="num" w:pos="0"/>
        </w:tabs>
        <w:ind w:left="4320" w:hanging="1440"/>
      </w:pPr>
      <w:rPr>
        <w:rFonts w:hint="default"/>
      </w:rPr>
    </w:lvl>
    <w:lvl w:ilvl="7">
      <w:start w:val="1"/>
      <w:numFmt w:val="decimal"/>
      <w:lvlText w:val="%1.%2.%3.%4.%5.%6.%7.%8."/>
      <w:lvlJc w:val="left"/>
      <w:pPr>
        <w:tabs>
          <w:tab w:val="num" w:pos="0"/>
        </w:tabs>
        <w:ind w:left="4320" w:hanging="1440"/>
      </w:pPr>
      <w:rPr>
        <w:rFonts w:hint="default"/>
      </w:rPr>
    </w:lvl>
    <w:lvl w:ilvl="8">
      <w:start w:val="1"/>
      <w:numFmt w:val="decimal"/>
      <w:lvlText w:val="%1.%2.%3.%4.%5.%6.%7.%8.%9."/>
      <w:lvlJc w:val="left"/>
      <w:pPr>
        <w:tabs>
          <w:tab w:val="num" w:pos="0"/>
        </w:tabs>
        <w:ind w:left="4680" w:hanging="1800"/>
      </w:pPr>
      <w:rPr>
        <w:rFonts w:hint="default"/>
      </w:rPr>
    </w:lvl>
  </w:abstractNum>
  <w:abstractNum w:abstractNumId="14">
    <w:nsid w:val="20B9188A"/>
    <w:multiLevelType w:val="hybridMultilevel"/>
    <w:tmpl w:val="66ECC362"/>
    <w:lvl w:ilvl="0" w:tplc="0419000F">
      <w:start w:val="1"/>
      <w:numFmt w:val="decimal"/>
      <w:lvlText w:val="%1."/>
      <w:lvlJc w:val="left"/>
      <w:pPr>
        <w:ind w:left="633"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49527A5"/>
    <w:multiLevelType w:val="hybridMultilevel"/>
    <w:tmpl w:val="BE543DD6"/>
    <w:lvl w:ilvl="0" w:tplc="04190001">
      <w:start w:val="1"/>
      <w:numFmt w:val="bullet"/>
      <w:lvlText w:val=""/>
      <w:lvlJc w:val="left"/>
      <w:pPr>
        <w:ind w:left="734" w:hanging="360"/>
      </w:pPr>
      <w:rPr>
        <w:rFonts w:ascii="Symbol" w:hAnsi="Symbol" w:hint="default"/>
      </w:rPr>
    </w:lvl>
    <w:lvl w:ilvl="1" w:tplc="04190003" w:tentative="1">
      <w:start w:val="1"/>
      <w:numFmt w:val="bullet"/>
      <w:lvlText w:val="o"/>
      <w:lvlJc w:val="left"/>
      <w:pPr>
        <w:ind w:left="1454" w:hanging="360"/>
      </w:pPr>
      <w:rPr>
        <w:rFonts w:ascii="Courier New" w:hAnsi="Courier New" w:hint="default"/>
      </w:rPr>
    </w:lvl>
    <w:lvl w:ilvl="2" w:tplc="04190005" w:tentative="1">
      <w:start w:val="1"/>
      <w:numFmt w:val="bullet"/>
      <w:lvlText w:val=""/>
      <w:lvlJc w:val="left"/>
      <w:pPr>
        <w:ind w:left="2174" w:hanging="360"/>
      </w:pPr>
      <w:rPr>
        <w:rFonts w:ascii="Wingdings" w:hAnsi="Wingdings" w:hint="default"/>
      </w:rPr>
    </w:lvl>
    <w:lvl w:ilvl="3" w:tplc="04190001" w:tentative="1">
      <w:start w:val="1"/>
      <w:numFmt w:val="bullet"/>
      <w:lvlText w:val=""/>
      <w:lvlJc w:val="left"/>
      <w:pPr>
        <w:ind w:left="2894" w:hanging="360"/>
      </w:pPr>
      <w:rPr>
        <w:rFonts w:ascii="Symbol" w:hAnsi="Symbol" w:hint="default"/>
      </w:rPr>
    </w:lvl>
    <w:lvl w:ilvl="4" w:tplc="04190003" w:tentative="1">
      <w:start w:val="1"/>
      <w:numFmt w:val="bullet"/>
      <w:lvlText w:val="o"/>
      <w:lvlJc w:val="left"/>
      <w:pPr>
        <w:ind w:left="3614" w:hanging="360"/>
      </w:pPr>
      <w:rPr>
        <w:rFonts w:ascii="Courier New" w:hAnsi="Courier New" w:hint="default"/>
      </w:rPr>
    </w:lvl>
    <w:lvl w:ilvl="5" w:tplc="04190005" w:tentative="1">
      <w:start w:val="1"/>
      <w:numFmt w:val="bullet"/>
      <w:lvlText w:val=""/>
      <w:lvlJc w:val="left"/>
      <w:pPr>
        <w:ind w:left="4334" w:hanging="360"/>
      </w:pPr>
      <w:rPr>
        <w:rFonts w:ascii="Wingdings" w:hAnsi="Wingdings" w:hint="default"/>
      </w:rPr>
    </w:lvl>
    <w:lvl w:ilvl="6" w:tplc="04190001" w:tentative="1">
      <w:start w:val="1"/>
      <w:numFmt w:val="bullet"/>
      <w:lvlText w:val=""/>
      <w:lvlJc w:val="left"/>
      <w:pPr>
        <w:ind w:left="5054" w:hanging="360"/>
      </w:pPr>
      <w:rPr>
        <w:rFonts w:ascii="Symbol" w:hAnsi="Symbol" w:hint="default"/>
      </w:rPr>
    </w:lvl>
    <w:lvl w:ilvl="7" w:tplc="04190003" w:tentative="1">
      <w:start w:val="1"/>
      <w:numFmt w:val="bullet"/>
      <w:lvlText w:val="o"/>
      <w:lvlJc w:val="left"/>
      <w:pPr>
        <w:ind w:left="5774" w:hanging="360"/>
      </w:pPr>
      <w:rPr>
        <w:rFonts w:ascii="Courier New" w:hAnsi="Courier New" w:hint="default"/>
      </w:rPr>
    </w:lvl>
    <w:lvl w:ilvl="8" w:tplc="04190005" w:tentative="1">
      <w:start w:val="1"/>
      <w:numFmt w:val="bullet"/>
      <w:lvlText w:val=""/>
      <w:lvlJc w:val="left"/>
      <w:pPr>
        <w:ind w:left="6494" w:hanging="360"/>
      </w:pPr>
      <w:rPr>
        <w:rFonts w:ascii="Wingdings" w:hAnsi="Wingdings" w:hint="default"/>
      </w:rPr>
    </w:lvl>
  </w:abstractNum>
  <w:abstractNum w:abstractNumId="16">
    <w:nsid w:val="25027FBF"/>
    <w:multiLevelType w:val="multilevel"/>
    <w:tmpl w:val="7FEA9BE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26FE1C3D"/>
    <w:multiLevelType w:val="hybridMultilevel"/>
    <w:tmpl w:val="F94202C4"/>
    <w:lvl w:ilvl="0" w:tplc="0419000F">
      <w:start w:val="1"/>
      <w:numFmt w:val="decimal"/>
      <w:lvlText w:val="%1."/>
      <w:lvlJc w:val="left"/>
      <w:pPr>
        <w:ind w:left="720" w:hanging="360"/>
      </w:pPr>
    </w:lvl>
    <w:lvl w:ilvl="1" w:tplc="04190019" w:tentative="1">
      <w:start w:val="1"/>
      <w:numFmt w:val="lowerLetter"/>
      <w:lvlText w:val="%2."/>
      <w:lvlJc w:val="left"/>
      <w:pPr>
        <w:tabs>
          <w:tab w:val="num" w:pos="1527"/>
        </w:tabs>
        <w:ind w:left="1527" w:hanging="360"/>
      </w:pPr>
    </w:lvl>
    <w:lvl w:ilvl="2" w:tplc="0419001B" w:tentative="1">
      <w:start w:val="1"/>
      <w:numFmt w:val="lowerRoman"/>
      <w:lvlText w:val="%3."/>
      <w:lvlJc w:val="right"/>
      <w:pPr>
        <w:tabs>
          <w:tab w:val="num" w:pos="2247"/>
        </w:tabs>
        <w:ind w:left="2247" w:hanging="180"/>
      </w:pPr>
    </w:lvl>
    <w:lvl w:ilvl="3" w:tplc="0419000F" w:tentative="1">
      <w:start w:val="1"/>
      <w:numFmt w:val="decimal"/>
      <w:lvlText w:val="%4."/>
      <w:lvlJc w:val="left"/>
      <w:pPr>
        <w:tabs>
          <w:tab w:val="num" w:pos="2967"/>
        </w:tabs>
        <w:ind w:left="2967" w:hanging="360"/>
      </w:pPr>
    </w:lvl>
    <w:lvl w:ilvl="4" w:tplc="04190019" w:tentative="1">
      <w:start w:val="1"/>
      <w:numFmt w:val="lowerLetter"/>
      <w:lvlText w:val="%5."/>
      <w:lvlJc w:val="left"/>
      <w:pPr>
        <w:tabs>
          <w:tab w:val="num" w:pos="3687"/>
        </w:tabs>
        <w:ind w:left="3687" w:hanging="360"/>
      </w:pPr>
    </w:lvl>
    <w:lvl w:ilvl="5" w:tplc="0419001B" w:tentative="1">
      <w:start w:val="1"/>
      <w:numFmt w:val="lowerRoman"/>
      <w:lvlText w:val="%6."/>
      <w:lvlJc w:val="right"/>
      <w:pPr>
        <w:tabs>
          <w:tab w:val="num" w:pos="4407"/>
        </w:tabs>
        <w:ind w:left="4407" w:hanging="180"/>
      </w:pPr>
    </w:lvl>
    <w:lvl w:ilvl="6" w:tplc="0419000F" w:tentative="1">
      <w:start w:val="1"/>
      <w:numFmt w:val="decimal"/>
      <w:lvlText w:val="%7."/>
      <w:lvlJc w:val="left"/>
      <w:pPr>
        <w:tabs>
          <w:tab w:val="num" w:pos="5127"/>
        </w:tabs>
        <w:ind w:left="5127" w:hanging="360"/>
      </w:pPr>
    </w:lvl>
    <w:lvl w:ilvl="7" w:tplc="04190019" w:tentative="1">
      <w:start w:val="1"/>
      <w:numFmt w:val="lowerLetter"/>
      <w:lvlText w:val="%8."/>
      <w:lvlJc w:val="left"/>
      <w:pPr>
        <w:tabs>
          <w:tab w:val="num" w:pos="5847"/>
        </w:tabs>
        <w:ind w:left="5847" w:hanging="360"/>
      </w:pPr>
    </w:lvl>
    <w:lvl w:ilvl="8" w:tplc="0419001B" w:tentative="1">
      <w:start w:val="1"/>
      <w:numFmt w:val="lowerRoman"/>
      <w:lvlText w:val="%9."/>
      <w:lvlJc w:val="right"/>
      <w:pPr>
        <w:tabs>
          <w:tab w:val="num" w:pos="6567"/>
        </w:tabs>
        <w:ind w:left="6567" w:hanging="180"/>
      </w:pPr>
    </w:lvl>
  </w:abstractNum>
  <w:abstractNum w:abstractNumId="18">
    <w:nsid w:val="27E960EC"/>
    <w:multiLevelType w:val="hybridMultilevel"/>
    <w:tmpl w:val="27540702"/>
    <w:lvl w:ilvl="0" w:tplc="8F0419BA">
      <w:start w:val="1"/>
      <w:numFmt w:val="decimal"/>
      <w:lvlText w:val="%1."/>
      <w:lvlJc w:val="left"/>
      <w:pPr>
        <w:tabs>
          <w:tab w:val="num" w:pos="256"/>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98216E0"/>
    <w:multiLevelType w:val="hybridMultilevel"/>
    <w:tmpl w:val="7E200CF6"/>
    <w:lvl w:ilvl="0" w:tplc="8F0419BA">
      <w:start w:val="1"/>
      <w:numFmt w:val="decimal"/>
      <w:lvlText w:val="%1."/>
      <w:lvlJc w:val="left"/>
      <w:pPr>
        <w:tabs>
          <w:tab w:val="num" w:pos="256"/>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A4D771C"/>
    <w:multiLevelType w:val="multilevel"/>
    <w:tmpl w:val="AAE0CC30"/>
    <w:name w:val="WW8Num122"/>
    <w:lvl w:ilvl="0">
      <w:start w:val="5"/>
      <w:numFmt w:val="decimal"/>
      <w:lvlText w:val="%1."/>
      <w:lvlJc w:val="left"/>
      <w:pPr>
        <w:tabs>
          <w:tab w:val="num" w:pos="720"/>
        </w:tabs>
        <w:ind w:left="720" w:hanging="360"/>
      </w:pPr>
      <w:rPr>
        <w:rFonts w:ascii="Times New Roman" w:eastAsia="Calibri" w:hAnsi="Times New Roman" w:cs="Times New Roman"/>
      </w:r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1">
    <w:nsid w:val="2C3E76BD"/>
    <w:multiLevelType w:val="multilevel"/>
    <w:tmpl w:val="200CBD0E"/>
    <w:styleLink w:val="WW8Num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22">
    <w:nsid w:val="2CCB17D6"/>
    <w:multiLevelType w:val="multilevel"/>
    <w:tmpl w:val="8092E068"/>
    <w:lvl w:ilvl="0">
      <w:start w:val="1"/>
      <w:numFmt w:val="decimal"/>
      <w:lvlText w:val="%1."/>
      <w:lvlJc w:val="left"/>
      <w:pPr>
        <w:ind w:left="633"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2D474682"/>
    <w:multiLevelType w:val="multilevel"/>
    <w:tmpl w:val="66CC232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2F34080C"/>
    <w:multiLevelType w:val="hybridMultilevel"/>
    <w:tmpl w:val="B84247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F4C35CE"/>
    <w:multiLevelType w:val="hybridMultilevel"/>
    <w:tmpl w:val="B3A670BC"/>
    <w:lvl w:ilvl="0" w:tplc="8F0419BA">
      <w:start w:val="1"/>
      <w:numFmt w:val="decimal"/>
      <w:lvlText w:val="%1."/>
      <w:lvlJc w:val="left"/>
      <w:pPr>
        <w:tabs>
          <w:tab w:val="num" w:pos="256"/>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9A36470"/>
    <w:multiLevelType w:val="multilevel"/>
    <w:tmpl w:val="8092E068"/>
    <w:lvl w:ilvl="0">
      <w:start w:val="1"/>
      <w:numFmt w:val="decimal"/>
      <w:lvlText w:val="%1."/>
      <w:lvlJc w:val="left"/>
      <w:pPr>
        <w:ind w:left="633"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3A70224D"/>
    <w:multiLevelType w:val="hybridMultilevel"/>
    <w:tmpl w:val="134E0F08"/>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28">
    <w:nsid w:val="511C5EF9"/>
    <w:multiLevelType w:val="hybridMultilevel"/>
    <w:tmpl w:val="67FCC642"/>
    <w:lvl w:ilvl="0" w:tplc="0419000F">
      <w:start w:val="1"/>
      <w:numFmt w:val="decimal"/>
      <w:lvlText w:val="%1."/>
      <w:lvlJc w:val="left"/>
      <w:pPr>
        <w:ind w:left="633"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15A224D"/>
    <w:multiLevelType w:val="hybridMultilevel"/>
    <w:tmpl w:val="26841E48"/>
    <w:lvl w:ilvl="0" w:tplc="8F0419BA">
      <w:start w:val="1"/>
      <w:numFmt w:val="decimal"/>
      <w:lvlText w:val="%1."/>
      <w:lvlJc w:val="left"/>
      <w:pPr>
        <w:tabs>
          <w:tab w:val="num" w:pos="256"/>
        </w:tabs>
        <w:ind w:left="9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58F1C6D"/>
    <w:multiLevelType w:val="hybridMultilevel"/>
    <w:tmpl w:val="833E813E"/>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1">
    <w:nsid w:val="5B1E64B4"/>
    <w:multiLevelType w:val="hybridMultilevel"/>
    <w:tmpl w:val="55B0D316"/>
    <w:lvl w:ilvl="0" w:tplc="63006D16">
      <w:start w:val="1"/>
      <w:numFmt w:val="bullet"/>
      <w:lvlText w:val=""/>
      <w:lvlJc w:val="left"/>
      <w:pPr>
        <w:tabs>
          <w:tab w:val="num" w:pos="1454"/>
        </w:tabs>
        <w:ind w:left="1454" w:hanging="360"/>
      </w:pPr>
      <w:rPr>
        <w:rFonts w:ascii="Symbol" w:hAnsi="Symbol" w:hint="default"/>
        <w:color w:val="auto"/>
      </w:rPr>
    </w:lvl>
    <w:lvl w:ilvl="1" w:tplc="04190003" w:tentative="1">
      <w:start w:val="1"/>
      <w:numFmt w:val="bullet"/>
      <w:lvlText w:val="o"/>
      <w:lvlJc w:val="left"/>
      <w:pPr>
        <w:tabs>
          <w:tab w:val="num" w:pos="1454"/>
        </w:tabs>
        <w:ind w:left="1454" w:hanging="360"/>
      </w:pPr>
      <w:rPr>
        <w:rFonts w:ascii="Courier New" w:hAnsi="Courier New" w:cs="Courier New" w:hint="default"/>
      </w:rPr>
    </w:lvl>
    <w:lvl w:ilvl="2" w:tplc="04190005" w:tentative="1">
      <w:start w:val="1"/>
      <w:numFmt w:val="bullet"/>
      <w:lvlText w:val=""/>
      <w:lvlJc w:val="left"/>
      <w:pPr>
        <w:tabs>
          <w:tab w:val="num" w:pos="2174"/>
        </w:tabs>
        <w:ind w:left="2174" w:hanging="360"/>
      </w:pPr>
      <w:rPr>
        <w:rFonts w:ascii="Wingdings" w:hAnsi="Wingdings" w:hint="default"/>
      </w:rPr>
    </w:lvl>
    <w:lvl w:ilvl="3" w:tplc="04190001" w:tentative="1">
      <w:start w:val="1"/>
      <w:numFmt w:val="bullet"/>
      <w:lvlText w:val=""/>
      <w:lvlJc w:val="left"/>
      <w:pPr>
        <w:tabs>
          <w:tab w:val="num" w:pos="2894"/>
        </w:tabs>
        <w:ind w:left="2894" w:hanging="360"/>
      </w:pPr>
      <w:rPr>
        <w:rFonts w:ascii="Symbol" w:hAnsi="Symbol" w:hint="default"/>
      </w:rPr>
    </w:lvl>
    <w:lvl w:ilvl="4" w:tplc="04190003" w:tentative="1">
      <w:start w:val="1"/>
      <w:numFmt w:val="bullet"/>
      <w:lvlText w:val="o"/>
      <w:lvlJc w:val="left"/>
      <w:pPr>
        <w:tabs>
          <w:tab w:val="num" w:pos="3614"/>
        </w:tabs>
        <w:ind w:left="3614" w:hanging="360"/>
      </w:pPr>
      <w:rPr>
        <w:rFonts w:ascii="Courier New" w:hAnsi="Courier New" w:cs="Courier New" w:hint="default"/>
      </w:rPr>
    </w:lvl>
    <w:lvl w:ilvl="5" w:tplc="04190005" w:tentative="1">
      <w:start w:val="1"/>
      <w:numFmt w:val="bullet"/>
      <w:lvlText w:val=""/>
      <w:lvlJc w:val="left"/>
      <w:pPr>
        <w:tabs>
          <w:tab w:val="num" w:pos="4334"/>
        </w:tabs>
        <w:ind w:left="4334" w:hanging="360"/>
      </w:pPr>
      <w:rPr>
        <w:rFonts w:ascii="Wingdings" w:hAnsi="Wingdings" w:hint="default"/>
      </w:rPr>
    </w:lvl>
    <w:lvl w:ilvl="6" w:tplc="04190001" w:tentative="1">
      <w:start w:val="1"/>
      <w:numFmt w:val="bullet"/>
      <w:lvlText w:val=""/>
      <w:lvlJc w:val="left"/>
      <w:pPr>
        <w:tabs>
          <w:tab w:val="num" w:pos="5054"/>
        </w:tabs>
        <w:ind w:left="5054" w:hanging="360"/>
      </w:pPr>
      <w:rPr>
        <w:rFonts w:ascii="Symbol" w:hAnsi="Symbol" w:hint="default"/>
      </w:rPr>
    </w:lvl>
    <w:lvl w:ilvl="7" w:tplc="04190003" w:tentative="1">
      <w:start w:val="1"/>
      <w:numFmt w:val="bullet"/>
      <w:lvlText w:val="o"/>
      <w:lvlJc w:val="left"/>
      <w:pPr>
        <w:tabs>
          <w:tab w:val="num" w:pos="5774"/>
        </w:tabs>
        <w:ind w:left="5774" w:hanging="360"/>
      </w:pPr>
      <w:rPr>
        <w:rFonts w:ascii="Courier New" w:hAnsi="Courier New" w:cs="Courier New" w:hint="default"/>
      </w:rPr>
    </w:lvl>
    <w:lvl w:ilvl="8" w:tplc="04190005" w:tentative="1">
      <w:start w:val="1"/>
      <w:numFmt w:val="bullet"/>
      <w:lvlText w:val=""/>
      <w:lvlJc w:val="left"/>
      <w:pPr>
        <w:tabs>
          <w:tab w:val="num" w:pos="6494"/>
        </w:tabs>
        <w:ind w:left="6494" w:hanging="360"/>
      </w:pPr>
      <w:rPr>
        <w:rFonts w:ascii="Wingdings" w:hAnsi="Wingdings" w:hint="default"/>
      </w:rPr>
    </w:lvl>
  </w:abstractNum>
  <w:abstractNum w:abstractNumId="32">
    <w:nsid w:val="5D390E70"/>
    <w:multiLevelType w:val="multilevel"/>
    <w:tmpl w:val="26841E48"/>
    <w:lvl w:ilvl="0">
      <w:start w:val="1"/>
      <w:numFmt w:val="decimal"/>
      <w:lvlText w:val="%1."/>
      <w:lvlJc w:val="left"/>
      <w:pPr>
        <w:tabs>
          <w:tab w:val="num" w:pos="256"/>
        </w:tabs>
        <w:ind w:left="90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63962BED"/>
    <w:multiLevelType w:val="multilevel"/>
    <w:tmpl w:val="9712FC56"/>
    <w:styleLink w:val="WW8Num61"/>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34">
    <w:nsid w:val="69855E26"/>
    <w:multiLevelType w:val="multilevel"/>
    <w:tmpl w:val="00000001"/>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5"/>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5">
    <w:nsid w:val="70843A06"/>
    <w:multiLevelType w:val="hybridMultilevel"/>
    <w:tmpl w:val="6A90851E"/>
    <w:lvl w:ilvl="0" w:tplc="0419000F">
      <w:start w:val="1"/>
      <w:numFmt w:val="decimal"/>
      <w:lvlText w:val="%1."/>
      <w:lvlJc w:val="left"/>
      <w:pPr>
        <w:ind w:left="633"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71BD3E3A"/>
    <w:multiLevelType w:val="multilevel"/>
    <w:tmpl w:val="67FCC642"/>
    <w:lvl w:ilvl="0">
      <w:start w:val="1"/>
      <w:numFmt w:val="decimal"/>
      <w:lvlText w:val="%1."/>
      <w:lvlJc w:val="left"/>
      <w:pPr>
        <w:ind w:left="633"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586671E"/>
    <w:multiLevelType w:val="multilevel"/>
    <w:tmpl w:val="26841E48"/>
    <w:lvl w:ilvl="0">
      <w:start w:val="1"/>
      <w:numFmt w:val="decimal"/>
      <w:lvlText w:val="%1."/>
      <w:lvlJc w:val="left"/>
      <w:pPr>
        <w:tabs>
          <w:tab w:val="num" w:pos="256"/>
        </w:tabs>
        <w:ind w:left="90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7AA31E89"/>
    <w:multiLevelType w:val="multilevel"/>
    <w:tmpl w:val="8092E068"/>
    <w:lvl w:ilvl="0">
      <w:start w:val="1"/>
      <w:numFmt w:val="decimal"/>
      <w:lvlText w:val="%1."/>
      <w:lvlJc w:val="left"/>
      <w:pPr>
        <w:ind w:left="633"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nsid w:val="7AF97939"/>
    <w:multiLevelType w:val="hybridMultilevel"/>
    <w:tmpl w:val="7FEA9BE6"/>
    <w:lvl w:ilvl="0" w:tplc="0419000F">
      <w:start w:val="1"/>
      <w:numFmt w:val="decimal"/>
      <w:lvlText w:val="%1."/>
      <w:lvlJc w:val="left"/>
      <w:pPr>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9"/>
  </w:num>
  <w:num w:numId="4">
    <w:abstractNumId w:val="21"/>
  </w:num>
  <w:num w:numId="5">
    <w:abstractNumId w:val="15"/>
  </w:num>
  <w:num w:numId="6">
    <w:abstractNumId w:val="2"/>
  </w:num>
  <w:num w:numId="7">
    <w:abstractNumId w:val="31"/>
  </w:num>
  <w:num w:numId="8">
    <w:abstractNumId w:val="29"/>
  </w:num>
  <w:num w:numId="9">
    <w:abstractNumId w:val="24"/>
  </w:num>
  <w:num w:numId="10">
    <w:abstractNumId w:val="13"/>
  </w:num>
  <w:num w:numId="11">
    <w:abstractNumId w:val="25"/>
  </w:num>
  <w:num w:numId="12">
    <w:abstractNumId w:val="19"/>
  </w:num>
  <w:num w:numId="13">
    <w:abstractNumId w:val="14"/>
  </w:num>
  <w:num w:numId="14">
    <w:abstractNumId w:val="26"/>
  </w:num>
  <w:num w:numId="15">
    <w:abstractNumId w:val="39"/>
  </w:num>
  <w:num w:numId="16">
    <w:abstractNumId w:val="37"/>
  </w:num>
  <w:num w:numId="17">
    <w:abstractNumId w:val="18"/>
  </w:num>
  <w:num w:numId="18">
    <w:abstractNumId w:val="38"/>
  </w:num>
  <w:num w:numId="19">
    <w:abstractNumId w:val="17"/>
  </w:num>
  <w:num w:numId="20">
    <w:abstractNumId w:val="16"/>
  </w:num>
  <w:num w:numId="21">
    <w:abstractNumId w:val="7"/>
  </w:num>
  <w:num w:numId="22">
    <w:abstractNumId w:val="0"/>
  </w:num>
  <w:num w:numId="23">
    <w:abstractNumId w:val="1"/>
  </w:num>
  <w:num w:numId="24">
    <w:abstractNumId w:val="34"/>
  </w:num>
  <w:num w:numId="25">
    <w:abstractNumId w:val="10"/>
  </w:num>
  <w:num w:numId="26">
    <w:abstractNumId w:val="20"/>
  </w:num>
  <w:num w:numId="27">
    <w:abstractNumId w:val="3"/>
  </w:num>
  <w:num w:numId="28">
    <w:abstractNumId w:val="8"/>
  </w:num>
  <w:num w:numId="29">
    <w:abstractNumId w:val="28"/>
  </w:num>
  <w:num w:numId="30">
    <w:abstractNumId w:val="36"/>
  </w:num>
  <w:num w:numId="31">
    <w:abstractNumId w:val="35"/>
  </w:num>
  <w:num w:numId="32">
    <w:abstractNumId w:val="32"/>
  </w:num>
  <w:num w:numId="33">
    <w:abstractNumId w:val="4"/>
  </w:num>
  <w:num w:numId="34">
    <w:abstractNumId w:val="22"/>
  </w:num>
  <w:num w:numId="35">
    <w:abstractNumId w:val="11"/>
  </w:num>
  <w:num w:numId="36">
    <w:abstractNumId w:val="30"/>
  </w:num>
  <w:num w:numId="37">
    <w:abstractNumId w:val="12"/>
  </w:num>
  <w:num w:numId="38">
    <w:abstractNumId w:val="27"/>
  </w:num>
  <w:num w:numId="39">
    <w:abstractNumId w:val="5"/>
  </w:num>
  <w:num w:numId="40">
    <w:abstractNumId w:val="23"/>
  </w:num>
  <w:num w:numId="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138E"/>
    <w:rsid w:val="000B1CF6"/>
    <w:rsid w:val="00105C1F"/>
    <w:rsid w:val="00135818"/>
    <w:rsid w:val="001363E0"/>
    <w:rsid w:val="003946C5"/>
    <w:rsid w:val="00652429"/>
    <w:rsid w:val="00692AE7"/>
    <w:rsid w:val="00735405"/>
    <w:rsid w:val="007A1DB2"/>
    <w:rsid w:val="00924D86"/>
    <w:rsid w:val="00A9781C"/>
    <w:rsid w:val="00AE29AE"/>
    <w:rsid w:val="00B2138E"/>
    <w:rsid w:val="00C36F2B"/>
    <w:rsid w:val="00C86EEC"/>
    <w:rsid w:val="00DF6145"/>
    <w:rsid w:val="00E175CF"/>
    <w:rsid w:val="00E2060C"/>
    <w:rsid w:val="00F92CF4"/>
    <w:rsid w:val="00FE6A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692AE7"/>
    <w:pPr>
      <w:keepNext/>
      <w:spacing w:before="120" w:after="120" w:line="360" w:lineRule="auto"/>
      <w:outlineLvl w:val="0"/>
    </w:pPr>
    <w:rPr>
      <w:rFonts w:ascii="Times New Roman" w:eastAsia="Times New Roman" w:hAnsi="Times New Roman" w:cs="Times New Roman"/>
      <w:b/>
      <w:kern w:val="28"/>
      <w:sz w:val="32"/>
      <w:szCs w:val="20"/>
      <w:lang w:eastAsia="ru-RU"/>
    </w:rPr>
  </w:style>
  <w:style w:type="paragraph" w:styleId="2">
    <w:name w:val="heading 2"/>
    <w:aliases w:val=" Знак29 Знак,Знак29 Знак"/>
    <w:basedOn w:val="a"/>
    <w:next w:val="a"/>
    <w:link w:val="21"/>
    <w:uiPriority w:val="9"/>
    <w:qFormat/>
    <w:rsid w:val="00692AE7"/>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aliases w:val="Заголовок 3 Знак2,Заголовок 3 Знак Знак1,Заголовок 3 Знак Знак Знак, Знак Знак Знак Знак1,Заголовок 3 Знак1 Знак, Знак Знак1 Знак,Заголовок 3 Знак1 Знак Знак Знак,Заголовок 3 Знак Знак Знак Знак Знак,Знак Знак Знак Знак1"/>
    <w:basedOn w:val="a"/>
    <w:next w:val="a"/>
    <w:link w:val="31"/>
    <w:qFormat/>
    <w:rsid w:val="00692AE7"/>
    <w:pPr>
      <w:keepNext/>
      <w:spacing w:before="240" w:after="60" w:line="240" w:lineRule="auto"/>
      <w:outlineLvl w:val="2"/>
    </w:pPr>
    <w:rPr>
      <w:rFonts w:ascii="Arial" w:eastAsia="Times New Roman" w:hAnsi="Arial" w:cs="Arial"/>
      <w:b/>
      <w:bCs/>
      <w:sz w:val="26"/>
      <w:szCs w:val="26"/>
      <w:lang w:eastAsia="ru-RU"/>
    </w:rPr>
  </w:style>
  <w:style w:type="paragraph" w:styleId="4">
    <w:name w:val="heading 4"/>
    <w:aliases w:val=" Знак28 Знак,Знак28 Знак"/>
    <w:basedOn w:val="a"/>
    <w:next w:val="a"/>
    <w:link w:val="41"/>
    <w:qFormat/>
    <w:rsid w:val="00692AE7"/>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692AE7"/>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qFormat/>
    <w:rsid w:val="00692AE7"/>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qFormat/>
    <w:rsid w:val="00692AE7"/>
    <w:pPr>
      <w:spacing w:before="240" w:after="60" w:line="240" w:lineRule="auto"/>
      <w:outlineLvl w:val="6"/>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FE6A35"/>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FE6A35"/>
    <w:rPr>
      <w:rFonts w:ascii="Tahoma" w:hAnsi="Tahoma" w:cs="Tahoma"/>
      <w:sz w:val="16"/>
      <w:szCs w:val="16"/>
    </w:rPr>
  </w:style>
  <w:style w:type="character" w:customStyle="1" w:styleId="10">
    <w:name w:val="Заголовок 1 Знак"/>
    <w:basedOn w:val="a0"/>
    <w:link w:val="1"/>
    <w:rsid w:val="00692AE7"/>
    <w:rPr>
      <w:rFonts w:ascii="Times New Roman" w:eastAsia="Times New Roman" w:hAnsi="Times New Roman" w:cs="Times New Roman"/>
      <w:b/>
      <w:kern w:val="28"/>
      <w:sz w:val="32"/>
      <w:szCs w:val="20"/>
      <w:lang w:eastAsia="ru-RU"/>
    </w:rPr>
  </w:style>
  <w:style w:type="character" w:customStyle="1" w:styleId="20">
    <w:name w:val="Заголовок 2 Знак"/>
    <w:basedOn w:val="a0"/>
    <w:uiPriority w:val="9"/>
    <w:semiHidden/>
    <w:rsid w:val="00692AE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uiPriority w:val="9"/>
    <w:semiHidden/>
    <w:rsid w:val="00692AE7"/>
    <w:rPr>
      <w:rFonts w:asciiTheme="majorHAnsi" w:eastAsiaTheme="majorEastAsia" w:hAnsiTheme="majorHAnsi" w:cstheme="majorBidi"/>
      <w:b/>
      <w:bCs/>
      <w:color w:val="4F81BD" w:themeColor="accent1"/>
    </w:rPr>
  </w:style>
  <w:style w:type="character" w:customStyle="1" w:styleId="40">
    <w:name w:val="Заголовок 4 Знак"/>
    <w:basedOn w:val="a0"/>
    <w:uiPriority w:val="9"/>
    <w:semiHidden/>
    <w:rsid w:val="00692AE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692AE7"/>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692AE7"/>
    <w:rPr>
      <w:rFonts w:ascii="Times New Roman" w:eastAsia="Times New Roman" w:hAnsi="Times New Roman" w:cs="Times New Roman"/>
      <w:b/>
      <w:bCs/>
      <w:lang w:eastAsia="ru-RU"/>
    </w:rPr>
  </w:style>
  <w:style w:type="character" w:customStyle="1" w:styleId="70">
    <w:name w:val="Заголовок 7 Знак"/>
    <w:basedOn w:val="a0"/>
    <w:link w:val="7"/>
    <w:rsid w:val="00692AE7"/>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692AE7"/>
  </w:style>
  <w:style w:type="character" w:customStyle="1" w:styleId="21">
    <w:name w:val="Заголовок 2 Знак1"/>
    <w:aliases w:val=" Знак29 Знак Знак,Знак29 Знак Знак"/>
    <w:link w:val="2"/>
    <w:uiPriority w:val="9"/>
    <w:locked/>
    <w:rsid w:val="00692AE7"/>
    <w:rPr>
      <w:rFonts w:ascii="Arial" w:eastAsia="Times New Roman" w:hAnsi="Arial" w:cs="Arial"/>
      <w:b/>
      <w:bCs/>
      <w:i/>
      <w:iCs/>
      <w:sz w:val="28"/>
      <w:szCs w:val="28"/>
      <w:lang w:eastAsia="ru-RU"/>
    </w:rPr>
  </w:style>
  <w:style w:type="character" w:customStyle="1" w:styleId="31">
    <w:name w:val="Заголовок 3 Знак1"/>
    <w:aliases w:val="Заголовок 3 Знак2 Знак,Заголовок 3 Знак Знак1 Знак,Заголовок 3 Знак Знак Знак Знак, Знак Знак Знак Знак1 Знак,Заголовок 3 Знак1 Знак Знак, Знак Знак1 Знак Знак,Заголовок 3 Знак1 Знак Знак Знак Знак,Знак Знак Знак Знак1 Знак"/>
    <w:link w:val="3"/>
    <w:rsid w:val="00692AE7"/>
    <w:rPr>
      <w:rFonts w:ascii="Arial" w:eastAsia="Times New Roman" w:hAnsi="Arial" w:cs="Arial"/>
      <w:b/>
      <w:bCs/>
      <w:sz w:val="26"/>
      <w:szCs w:val="26"/>
      <w:lang w:eastAsia="ru-RU"/>
    </w:rPr>
  </w:style>
  <w:style w:type="character" w:customStyle="1" w:styleId="41">
    <w:name w:val="Заголовок 4 Знак1"/>
    <w:aliases w:val=" Знак28 Знак Знак,Знак28 Знак Знак"/>
    <w:link w:val="4"/>
    <w:locked/>
    <w:rsid w:val="00692AE7"/>
    <w:rPr>
      <w:rFonts w:ascii="Times New Roman" w:eastAsia="Times New Roman" w:hAnsi="Times New Roman" w:cs="Times New Roman"/>
      <w:b/>
      <w:bCs/>
      <w:sz w:val="28"/>
      <w:szCs w:val="28"/>
      <w:lang w:eastAsia="ru-RU"/>
    </w:rPr>
  </w:style>
  <w:style w:type="character" w:styleId="a5">
    <w:name w:val="Hyperlink"/>
    <w:uiPriority w:val="99"/>
    <w:rsid w:val="00692AE7"/>
    <w:rPr>
      <w:color w:val="0000FF"/>
      <w:u w:val="single"/>
    </w:rPr>
  </w:style>
  <w:style w:type="paragraph" w:customStyle="1" w:styleId="32">
    <w:name w:val="Стиль3 Знак Знак"/>
    <w:basedOn w:val="22"/>
    <w:link w:val="33"/>
    <w:rsid w:val="00692AE7"/>
    <w:pPr>
      <w:widowControl w:val="0"/>
      <w:tabs>
        <w:tab w:val="num" w:pos="227"/>
      </w:tabs>
      <w:adjustRightInd w:val="0"/>
      <w:spacing w:after="0" w:line="240" w:lineRule="auto"/>
      <w:ind w:left="0"/>
      <w:jc w:val="both"/>
      <w:textAlignment w:val="baseline"/>
    </w:pPr>
    <w:rPr>
      <w:sz w:val="24"/>
    </w:rPr>
  </w:style>
  <w:style w:type="paragraph" w:styleId="22">
    <w:name w:val="Body Text Indent 2"/>
    <w:basedOn w:val="a"/>
    <w:link w:val="23"/>
    <w:rsid w:val="00692AE7"/>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rsid w:val="00692AE7"/>
    <w:rPr>
      <w:rFonts w:ascii="Times New Roman" w:eastAsia="Times New Roman" w:hAnsi="Times New Roman" w:cs="Times New Roman"/>
      <w:sz w:val="20"/>
      <w:szCs w:val="20"/>
      <w:lang w:eastAsia="ru-RU"/>
    </w:rPr>
  </w:style>
  <w:style w:type="character" w:customStyle="1" w:styleId="33">
    <w:name w:val="Стиль3 Знак Знак Знак"/>
    <w:link w:val="32"/>
    <w:rsid w:val="00692AE7"/>
    <w:rPr>
      <w:rFonts w:ascii="Times New Roman" w:eastAsia="Times New Roman" w:hAnsi="Times New Roman" w:cs="Times New Roman"/>
      <w:sz w:val="24"/>
      <w:szCs w:val="20"/>
      <w:lang w:eastAsia="ru-RU"/>
    </w:rPr>
  </w:style>
  <w:style w:type="paragraph" w:styleId="a6">
    <w:name w:val="footer"/>
    <w:aliases w:val=" Знак18 Знак,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w:basedOn w:val="a"/>
    <w:link w:val="12"/>
    <w:unhideWhenUsed/>
    <w:rsid w:val="00692AE7"/>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7">
    <w:name w:val="Нижний колонтитул Знак"/>
    <w:basedOn w:val="a0"/>
    <w:uiPriority w:val="99"/>
    <w:semiHidden/>
    <w:rsid w:val="00692AE7"/>
  </w:style>
  <w:style w:type="character" w:customStyle="1" w:styleId="12">
    <w:name w:val="Нижний колонтитул Знак1"/>
    <w:aliases w:val=" Знак18 Знак Знак,Нижний колонтитул Знак1 Знак1 Знак1,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link w:val="a6"/>
    <w:rsid w:val="00692AE7"/>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692AE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692AE7"/>
    <w:rPr>
      <w:rFonts w:ascii="Arial" w:eastAsia="Times New Roman" w:hAnsi="Arial" w:cs="Arial"/>
      <w:sz w:val="20"/>
      <w:szCs w:val="20"/>
      <w:lang w:eastAsia="ru-RU"/>
    </w:rPr>
  </w:style>
  <w:style w:type="paragraph" w:styleId="34">
    <w:name w:val="Body Text 3"/>
    <w:aliases w:val=" Знак5,Знак5"/>
    <w:basedOn w:val="a"/>
    <w:link w:val="35"/>
    <w:rsid w:val="00692AE7"/>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aliases w:val=" Знак5 Знак,Знак5 Знак"/>
    <w:basedOn w:val="a0"/>
    <w:link w:val="34"/>
    <w:rsid w:val="00692AE7"/>
    <w:rPr>
      <w:rFonts w:ascii="Times New Roman" w:eastAsia="Times New Roman" w:hAnsi="Times New Roman" w:cs="Times New Roman"/>
      <w:sz w:val="16"/>
      <w:szCs w:val="16"/>
      <w:lang w:eastAsia="ru-RU"/>
    </w:rPr>
  </w:style>
  <w:style w:type="paragraph" w:styleId="a8">
    <w:name w:val="header"/>
    <w:basedOn w:val="a"/>
    <w:link w:val="a9"/>
    <w:rsid w:val="00692AE7"/>
    <w:pPr>
      <w:tabs>
        <w:tab w:val="center" w:pos="4153"/>
        <w:tab w:val="right" w:pos="8306"/>
      </w:tabs>
      <w:spacing w:after="0" w:line="240" w:lineRule="auto"/>
    </w:pPr>
    <w:rPr>
      <w:rFonts w:ascii="Times New Roman" w:eastAsia="Times New Roman" w:hAnsi="Times New Roman" w:cs="Times New Roman"/>
      <w:sz w:val="28"/>
      <w:szCs w:val="20"/>
      <w:lang w:eastAsia="ru-RU"/>
    </w:rPr>
  </w:style>
  <w:style w:type="character" w:customStyle="1" w:styleId="a9">
    <w:name w:val="Верхний колонтитул Знак"/>
    <w:basedOn w:val="a0"/>
    <w:link w:val="a8"/>
    <w:rsid w:val="00692AE7"/>
    <w:rPr>
      <w:rFonts w:ascii="Times New Roman" w:eastAsia="Times New Roman" w:hAnsi="Times New Roman" w:cs="Times New Roman"/>
      <w:sz w:val="28"/>
      <w:szCs w:val="20"/>
      <w:lang w:eastAsia="ru-RU"/>
    </w:rPr>
  </w:style>
  <w:style w:type="character" w:styleId="aa">
    <w:name w:val="page number"/>
    <w:basedOn w:val="a0"/>
    <w:rsid w:val="00692AE7"/>
  </w:style>
  <w:style w:type="table" w:styleId="ab">
    <w:name w:val="Table Grid"/>
    <w:basedOn w:val="a1"/>
    <w:rsid w:val="00692AE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aliases w:val="Основной текст с отступом Знак2,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 Знак21 Знак1"/>
    <w:basedOn w:val="a"/>
    <w:link w:val="ad"/>
    <w:rsid w:val="00692AE7"/>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aliases w:val="Основной текст с отступом Знак2 Знак1,Основной текст с отступом Знак1 Знак Знак1,Основной текст с отступом Знак Знак Знак Знак, Знак44 Знак Знак Знак Знак1, Знак21 Знак Знак Знак1,Основной текст с отступом Знак Знак2 Знак1"/>
    <w:basedOn w:val="a0"/>
    <w:link w:val="ac"/>
    <w:rsid w:val="00692AE7"/>
    <w:rPr>
      <w:rFonts w:ascii="Times New Roman" w:eastAsia="Times New Roman" w:hAnsi="Times New Roman" w:cs="Times New Roman"/>
      <w:sz w:val="24"/>
      <w:szCs w:val="24"/>
      <w:lang w:eastAsia="ru-RU"/>
    </w:rPr>
  </w:style>
  <w:style w:type="paragraph" w:styleId="ae">
    <w:name w:val="Body Text"/>
    <w:aliases w:val="Основной текст Знак1,Основной текст Знак Знак"/>
    <w:basedOn w:val="a"/>
    <w:link w:val="24"/>
    <w:rsid w:val="00692AE7"/>
    <w:pPr>
      <w:spacing w:after="120"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uiPriority w:val="99"/>
    <w:semiHidden/>
    <w:rsid w:val="00692AE7"/>
  </w:style>
  <w:style w:type="character" w:customStyle="1" w:styleId="24">
    <w:name w:val="Основной текст Знак2"/>
    <w:aliases w:val="Основной текст Знак1 Знак1,Основной текст Знак Знак Знак"/>
    <w:link w:val="ae"/>
    <w:rsid w:val="00692AE7"/>
    <w:rPr>
      <w:rFonts w:ascii="Times New Roman" w:eastAsia="Times New Roman" w:hAnsi="Times New Roman" w:cs="Times New Roman"/>
      <w:sz w:val="24"/>
      <w:szCs w:val="24"/>
      <w:lang w:eastAsia="ru-RU"/>
    </w:rPr>
  </w:style>
  <w:style w:type="paragraph" w:styleId="25">
    <w:name w:val="Body Text 2"/>
    <w:basedOn w:val="a"/>
    <w:link w:val="26"/>
    <w:rsid w:val="00692AE7"/>
    <w:pPr>
      <w:spacing w:after="120" w:line="480" w:lineRule="auto"/>
    </w:pPr>
    <w:rPr>
      <w:rFonts w:ascii="Times New Roman" w:eastAsia="Times New Roman" w:hAnsi="Times New Roman" w:cs="Times New Roman"/>
      <w:sz w:val="24"/>
      <w:szCs w:val="24"/>
      <w:lang w:eastAsia="ru-RU"/>
    </w:rPr>
  </w:style>
  <w:style w:type="character" w:customStyle="1" w:styleId="26">
    <w:name w:val="Основной текст 2 Знак"/>
    <w:basedOn w:val="a0"/>
    <w:link w:val="25"/>
    <w:rsid w:val="00692AE7"/>
    <w:rPr>
      <w:rFonts w:ascii="Times New Roman" w:eastAsia="Times New Roman" w:hAnsi="Times New Roman" w:cs="Times New Roman"/>
      <w:sz w:val="24"/>
      <w:szCs w:val="24"/>
      <w:lang w:eastAsia="ru-RU"/>
    </w:rPr>
  </w:style>
  <w:style w:type="paragraph" w:styleId="af0">
    <w:name w:val="Plain Text"/>
    <w:basedOn w:val="a"/>
    <w:link w:val="af1"/>
    <w:rsid w:val="00692AE7"/>
    <w:pPr>
      <w:spacing w:after="0" w:line="240" w:lineRule="auto"/>
    </w:pPr>
    <w:rPr>
      <w:rFonts w:ascii="Courier New" w:eastAsia="Times New Roman" w:hAnsi="Courier New" w:cs="Courier New"/>
      <w:sz w:val="20"/>
      <w:szCs w:val="20"/>
      <w:lang w:eastAsia="ru-RU"/>
    </w:rPr>
  </w:style>
  <w:style w:type="character" w:customStyle="1" w:styleId="af1">
    <w:name w:val="Текст Знак"/>
    <w:basedOn w:val="a0"/>
    <w:link w:val="af0"/>
    <w:rsid w:val="00692AE7"/>
    <w:rPr>
      <w:rFonts w:ascii="Courier New" w:eastAsia="Times New Roman" w:hAnsi="Courier New" w:cs="Courier New"/>
      <w:sz w:val="20"/>
      <w:szCs w:val="20"/>
      <w:lang w:eastAsia="ru-RU"/>
    </w:rPr>
  </w:style>
  <w:style w:type="paragraph" w:styleId="36">
    <w:name w:val="Body Text Indent 3"/>
    <w:basedOn w:val="a"/>
    <w:link w:val="37"/>
    <w:rsid w:val="00692AE7"/>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0"/>
    <w:link w:val="36"/>
    <w:rsid w:val="00692AE7"/>
    <w:rPr>
      <w:rFonts w:ascii="Times New Roman" w:eastAsia="Times New Roman" w:hAnsi="Times New Roman" w:cs="Times New Roman"/>
      <w:sz w:val="16"/>
      <w:szCs w:val="16"/>
      <w:lang w:eastAsia="ru-RU"/>
    </w:rPr>
  </w:style>
  <w:style w:type="paragraph" w:customStyle="1" w:styleId="af2">
    <w:name w:val="Знак"/>
    <w:basedOn w:val="a"/>
    <w:rsid w:val="00692AE7"/>
    <w:pPr>
      <w:spacing w:after="160" w:line="240" w:lineRule="exact"/>
    </w:pPr>
    <w:rPr>
      <w:rFonts w:ascii="Verdana" w:eastAsia="Times New Roman" w:hAnsi="Verdana" w:cs="Verdana"/>
      <w:sz w:val="20"/>
      <w:szCs w:val="20"/>
      <w:lang w:val="en-US"/>
    </w:rPr>
  </w:style>
  <w:style w:type="paragraph" w:styleId="af3">
    <w:name w:val="Normal (Web)"/>
    <w:basedOn w:val="a"/>
    <w:link w:val="af4"/>
    <w:rsid w:val="00692A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4">
    <w:name w:val="Обычный (веб) Знак"/>
    <w:link w:val="af3"/>
    <w:rsid w:val="00692AE7"/>
    <w:rPr>
      <w:rFonts w:ascii="Times New Roman" w:eastAsia="Times New Roman" w:hAnsi="Times New Roman" w:cs="Times New Roman"/>
      <w:sz w:val="24"/>
      <w:szCs w:val="24"/>
      <w:lang w:eastAsia="ru-RU"/>
    </w:rPr>
  </w:style>
  <w:style w:type="paragraph" w:customStyle="1" w:styleId="27">
    <w:name w:val="Знак Знак Знак Знак Знак Знак Знак Знак Знак Знак Знак Знак Знак Знак Знак Знак Знак Знак2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ConsPlusCell">
    <w:name w:val="ConsPlusCell"/>
    <w:rsid w:val="00692AE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itle"/>
    <w:aliases w:val="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Знак13 Знак1"/>
    <w:basedOn w:val="a"/>
    <w:link w:val="af6"/>
    <w:qFormat/>
    <w:rsid w:val="00692AE7"/>
    <w:pPr>
      <w:widowControl w:val="0"/>
      <w:shd w:val="clear" w:color="auto" w:fill="FFFFFF"/>
      <w:autoSpaceDE w:val="0"/>
      <w:autoSpaceDN w:val="0"/>
      <w:adjustRightInd w:val="0"/>
      <w:spacing w:after="0" w:line="240" w:lineRule="auto"/>
      <w:ind w:left="72"/>
      <w:jc w:val="center"/>
    </w:pPr>
    <w:rPr>
      <w:rFonts w:ascii="Times New Roman" w:eastAsia="Times New Roman" w:hAnsi="Times New Roman" w:cs="Times New Roman"/>
      <w:bCs/>
      <w:color w:val="000000"/>
      <w:spacing w:val="13"/>
      <w:sz w:val="24"/>
      <w:lang w:eastAsia="ru-RU"/>
    </w:rPr>
  </w:style>
  <w:style w:type="character" w:customStyle="1" w:styleId="af6">
    <w:name w:val="Название Знак"/>
    <w:aliases w:val="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1 Знак Знак Знак"/>
    <w:basedOn w:val="a0"/>
    <w:link w:val="af5"/>
    <w:rsid w:val="00692AE7"/>
    <w:rPr>
      <w:rFonts w:ascii="Times New Roman" w:eastAsia="Times New Roman" w:hAnsi="Times New Roman" w:cs="Times New Roman"/>
      <w:bCs/>
      <w:color w:val="000000"/>
      <w:spacing w:val="13"/>
      <w:sz w:val="24"/>
      <w:shd w:val="clear" w:color="auto" w:fill="FFFFFF"/>
      <w:lang w:eastAsia="ru-RU"/>
    </w:rPr>
  </w:style>
  <w:style w:type="character" w:customStyle="1" w:styleId="13pt">
    <w:name w:val="Обычный + 13 pt Знак"/>
    <w:rsid w:val="00692AE7"/>
    <w:rPr>
      <w:sz w:val="26"/>
      <w:szCs w:val="26"/>
      <w:lang w:val="ru-RU" w:eastAsia="ru-RU"/>
    </w:rPr>
  </w:style>
  <w:style w:type="character" w:styleId="af7">
    <w:name w:val="FollowedHyperlink"/>
    <w:uiPriority w:val="99"/>
    <w:rsid w:val="00692AE7"/>
    <w:rPr>
      <w:color w:val="800080"/>
      <w:u w:val="single"/>
    </w:rPr>
  </w:style>
  <w:style w:type="paragraph" w:customStyle="1" w:styleId="3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ConsPlusNonformat">
    <w:name w:val="ConsPlusNonformat"/>
    <w:rsid w:val="00692AE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3">
    <w:name w:val="Знак Знак Знак Знак Знак Знак Знак Знак Знак Знак Знак Знак Знак Знак Знак1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4">
    <w:name w:val="Обычный1"/>
    <w:rsid w:val="00692AE7"/>
    <w:pPr>
      <w:widowControl w:val="0"/>
      <w:spacing w:after="0" w:line="240" w:lineRule="auto"/>
    </w:pPr>
    <w:rPr>
      <w:rFonts w:ascii="Courier" w:eastAsia="Times New Roman" w:hAnsi="Courier" w:cs="Times New Roman"/>
      <w:snapToGrid w:val="0"/>
      <w:sz w:val="20"/>
      <w:szCs w:val="20"/>
      <w:lang w:eastAsia="ru-RU"/>
    </w:rPr>
  </w:style>
  <w:style w:type="character" w:customStyle="1" w:styleId="af8">
    <w:name w:val="Нижний колонтитул Знак Знак"/>
    <w:aliases w:val=" Знак18 Знак Знак Знак,Нижний колонтитул Знак1 Знак1 Знак,Нижний колонтитул Знак Знак1 Знак Знак,Нижний колонтитул Знак Знак Знак Знак Знак, Знак18 Знак Знак Знак Знак Знак,Нижний колонтитул Знак1 Знак Знак Знак"/>
    <w:uiPriority w:val="99"/>
    <w:semiHidden/>
    <w:locked/>
    <w:rsid w:val="00692AE7"/>
    <w:rPr>
      <w:sz w:val="24"/>
      <w:szCs w:val="24"/>
      <w:lang w:val="ru-RU" w:eastAsia="ru-RU" w:bidi="ar-SA"/>
    </w:rPr>
  </w:style>
  <w:style w:type="paragraph" w:customStyle="1" w:styleId="Heading">
    <w:name w:val="Heading"/>
    <w:rsid w:val="00692AE7"/>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39">
    <w:name w:val="Стиль3"/>
    <w:basedOn w:val="a"/>
    <w:rsid w:val="00692AE7"/>
    <w:pPr>
      <w:spacing w:after="0" w:line="240" w:lineRule="auto"/>
      <w:jc w:val="both"/>
    </w:pPr>
    <w:rPr>
      <w:rFonts w:ascii="Times New Roman" w:eastAsia="Times New Roman" w:hAnsi="Times New Roman" w:cs="Times New Roman"/>
      <w:sz w:val="20"/>
      <w:szCs w:val="20"/>
      <w:lang w:eastAsia="ru-RU"/>
    </w:rPr>
  </w:style>
  <w:style w:type="paragraph" w:customStyle="1" w:styleId="1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8">
    <w:name w:val="Знак Знак Знак Знак Знак Знак Знак Знак Знак Знак Знак Знак Знак Знак Знак2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20">
    <w:name w:val="Знак Знак22"/>
    <w:semiHidden/>
    <w:locked/>
    <w:rsid w:val="00692AE7"/>
    <w:rPr>
      <w:rFonts w:cs="Times New Roman"/>
      <w:sz w:val="24"/>
      <w:szCs w:val="24"/>
      <w:lang w:val="ru-RU" w:eastAsia="ru-RU"/>
    </w:rPr>
  </w:style>
  <w:style w:type="character" w:customStyle="1" w:styleId="18">
    <w:name w:val="Знак Знак18"/>
    <w:semiHidden/>
    <w:locked/>
    <w:rsid w:val="00692AE7"/>
    <w:rPr>
      <w:rFonts w:cs="Times New Roman"/>
      <w:sz w:val="24"/>
      <w:szCs w:val="24"/>
    </w:rPr>
  </w:style>
  <w:style w:type="character" w:customStyle="1" w:styleId="130">
    <w:name w:val="Знак Знак13"/>
    <w:locked/>
    <w:rsid w:val="00692AE7"/>
    <w:rPr>
      <w:rFonts w:ascii="Arial" w:hAnsi="Arial" w:cs="Arial"/>
      <w:b/>
      <w:bCs/>
      <w:kern w:val="28"/>
      <w:sz w:val="32"/>
      <w:szCs w:val="32"/>
      <w:lang w:val="ru-RU" w:eastAsia="ru-RU"/>
    </w:rPr>
  </w:style>
  <w:style w:type="character" w:customStyle="1" w:styleId="29">
    <w:name w:val="Знак Знак29"/>
    <w:locked/>
    <w:rsid w:val="00692AE7"/>
    <w:rPr>
      <w:rFonts w:cs="Times New Roman"/>
      <w:b/>
      <w:bCs/>
      <w:sz w:val="28"/>
      <w:szCs w:val="28"/>
      <w:lang w:val="ru-RU" w:eastAsia="ru-RU"/>
    </w:rPr>
  </w:style>
  <w:style w:type="paragraph" w:customStyle="1" w:styleId="210">
    <w:name w:val="Знак Знак Знак Знак Знак Знак Знак Знак Знак Знак Знак Знак Знак Знак Знак2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51">
    <w:name w:val="Знак5 Знак Знак"/>
    <w:rsid w:val="00692AE7"/>
    <w:rPr>
      <w:sz w:val="16"/>
      <w:szCs w:val="16"/>
      <w:lang w:val="ru-RU" w:eastAsia="ru-RU" w:bidi="ar-SA"/>
    </w:rPr>
  </w:style>
  <w:style w:type="character" w:customStyle="1" w:styleId="16">
    <w:name w:val="Основной текст Знак1 Знак"/>
    <w:aliases w:val="Основной текст Знак Знак Знак Знак,Основной текст Знак Знак Знак1"/>
    <w:uiPriority w:val="99"/>
    <w:rsid w:val="00692AE7"/>
    <w:rPr>
      <w:sz w:val="24"/>
      <w:szCs w:val="24"/>
      <w:lang w:val="ru-RU" w:eastAsia="ru-RU" w:bidi="ar-SA"/>
    </w:rPr>
  </w:style>
  <w:style w:type="paragraph" w:customStyle="1" w:styleId="3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a">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692AE7"/>
    <w:rPr>
      <w:rFonts w:cs="Times New Roman"/>
      <w:sz w:val="24"/>
      <w:szCs w:val="24"/>
      <w:lang w:val="ru-RU" w:eastAsia="ru-RU"/>
    </w:rPr>
  </w:style>
  <w:style w:type="character" w:customStyle="1" w:styleId="211">
    <w:name w:val="Знак21 Знак Знак Знак Знак1"/>
    <w:aliases w:val="Знак44 Знак Знак Знак Знак1, Знак21 Знак Знак1,Знак21 Знак Знак1"/>
    <w:semiHidden/>
    <w:locked/>
    <w:rsid w:val="00692AE7"/>
    <w:rPr>
      <w:rFonts w:cs="Times New Roman"/>
      <w:sz w:val="24"/>
      <w:szCs w:val="24"/>
      <w:lang w:val="ru-RU" w:eastAsia="ru-RU"/>
    </w:rPr>
  </w:style>
  <w:style w:type="paragraph" w:customStyle="1" w:styleId="3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FontStyle33">
    <w:name w:val="Font Style33"/>
    <w:rsid w:val="00692AE7"/>
    <w:rPr>
      <w:rFonts w:ascii="Times New Roman" w:hAnsi="Times New Roman" w:cs="Times New Roman"/>
      <w:sz w:val="22"/>
      <w:szCs w:val="22"/>
    </w:rPr>
  </w:style>
  <w:style w:type="paragraph" w:styleId="af9">
    <w:name w:val="Subtitle"/>
    <w:aliases w:val="Подзаголовок Знак Знак, Знак8 Знак Знак, Знак8 Знак1,Знак8 Знак Знак,Знак8 Знак1"/>
    <w:basedOn w:val="a"/>
    <w:link w:val="17"/>
    <w:qFormat/>
    <w:rsid w:val="00692AE7"/>
    <w:pPr>
      <w:spacing w:after="0" w:line="240" w:lineRule="auto"/>
      <w:jc w:val="center"/>
    </w:pPr>
    <w:rPr>
      <w:rFonts w:ascii="Times New Roman" w:eastAsia="Times New Roman" w:hAnsi="Times New Roman" w:cs="Times New Roman"/>
      <w:b/>
      <w:szCs w:val="20"/>
      <w:lang w:eastAsia="ru-RU"/>
    </w:rPr>
  </w:style>
  <w:style w:type="character" w:customStyle="1" w:styleId="afa">
    <w:name w:val="Подзаголовок Знак"/>
    <w:basedOn w:val="a0"/>
    <w:uiPriority w:val="11"/>
    <w:rsid w:val="00692AE7"/>
    <w:rPr>
      <w:rFonts w:asciiTheme="majorHAnsi" w:eastAsiaTheme="majorEastAsia" w:hAnsiTheme="majorHAnsi" w:cstheme="majorBidi"/>
      <w:i/>
      <w:iCs/>
      <w:color w:val="4F81BD" w:themeColor="accent1"/>
      <w:spacing w:val="15"/>
      <w:sz w:val="24"/>
      <w:szCs w:val="24"/>
    </w:rPr>
  </w:style>
  <w:style w:type="character" w:customStyle="1" w:styleId="17">
    <w:name w:val="Подзаголовок Знак1"/>
    <w:aliases w:val="Подзаголовок Знак Знак Знак, Знак8 Знак Знак Знак, Знак8 Знак1 Знак,Знак8 Знак Знак Знак,Знак8 Знак1 Знак"/>
    <w:link w:val="af9"/>
    <w:locked/>
    <w:rsid w:val="00692AE7"/>
    <w:rPr>
      <w:rFonts w:ascii="Times New Roman" w:eastAsia="Times New Roman" w:hAnsi="Times New Roman" w:cs="Times New Roman"/>
      <w:b/>
      <w:szCs w:val="20"/>
      <w:lang w:eastAsia="ru-RU"/>
    </w:rPr>
  </w:style>
  <w:style w:type="character" w:styleId="afb">
    <w:name w:val="Strong"/>
    <w:uiPriority w:val="22"/>
    <w:qFormat/>
    <w:rsid w:val="00692AE7"/>
    <w:rPr>
      <w:b/>
      <w:bCs/>
    </w:rPr>
  </w:style>
  <w:style w:type="paragraph" w:styleId="afc">
    <w:name w:val="No Spacing"/>
    <w:qFormat/>
    <w:rsid w:val="00692AE7"/>
    <w:pPr>
      <w:suppressAutoHyphens/>
      <w:spacing w:after="0" w:line="240" w:lineRule="auto"/>
    </w:pPr>
    <w:rPr>
      <w:rFonts w:ascii="Calibri" w:eastAsia="Calibri" w:hAnsi="Calibri" w:cs="Times New Roman"/>
      <w:lang w:eastAsia="ar-SA"/>
    </w:rPr>
  </w:style>
  <w:style w:type="paragraph" w:styleId="afd">
    <w:name w:val="List Paragraph"/>
    <w:basedOn w:val="a"/>
    <w:uiPriority w:val="34"/>
    <w:qFormat/>
    <w:rsid w:val="00692AE7"/>
    <w:pPr>
      <w:ind w:left="720"/>
      <w:contextualSpacing/>
    </w:pPr>
    <w:rPr>
      <w:rFonts w:ascii="Calibri" w:eastAsia="Calibri" w:hAnsi="Calibri" w:cs="Times New Roman"/>
    </w:rPr>
  </w:style>
  <w:style w:type="character" w:customStyle="1" w:styleId="rvts8">
    <w:name w:val="rvts8"/>
    <w:rsid w:val="00692AE7"/>
    <w:rPr>
      <w:rFonts w:ascii="Tahoma" w:hAnsi="Tahoma" w:cs="Tahoma" w:hint="default"/>
      <w:sz w:val="22"/>
      <w:szCs w:val="22"/>
    </w:rPr>
  </w:style>
  <w:style w:type="paragraph" w:styleId="afe">
    <w:name w:val="Closing"/>
    <w:basedOn w:val="a"/>
    <w:link w:val="aff"/>
    <w:unhideWhenUsed/>
    <w:rsid w:val="00692AE7"/>
    <w:pPr>
      <w:suppressAutoHyphens/>
      <w:spacing w:after="60" w:line="240" w:lineRule="auto"/>
      <w:ind w:left="4252"/>
      <w:jc w:val="both"/>
    </w:pPr>
    <w:rPr>
      <w:rFonts w:ascii="Times New Roman" w:eastAsia="Times New Roman" w:hAnsi="Times New Roman" w:cs="Times New Roman"/>
      <w:sz w:val="24"/>
      <w:szCs w:val="24"/>
      <w:lang w:eastAsia="ar-SA"/>
    </w:rPr>
  </w:style>
  <w:style w:type="character" w:customStyle="1" w:styleId="aff">
    <w:name w:val="Прощание Знак"/>
    <w:basedOn w:val="a0"/>
    <w:link w:val="afe"/>
    <w:rsid w:val="00692AE7"/>
    <w:rPr>
      <w:rFonts w:ascii="Times New Roman" w:eastAsia="Times New Roman" w:hAnsi="Times New Roman" w:cs="Times New Roman"/>
      <w:sz w:val="24"/>
      <w:szCs w:val="24"/>
      <w:lang w:eastAsia="ar-SA"/>
    </w:rPr>
  </w:style>
  <w:style w:type="paragraph" w:customStyle="1" w:styleId="19">
    <w:name w:val="Абзац списка1"/>
    <w:basedOn w:val="a"/>
    <w:rsid w:val="00692AE7"/>
    <w:pPr>
      <w:ind w:left="720"/>
    </w:pPr>
    <w:rPr>
      <w:rFonts w:ascii="Calibri" w:eastAsia="Times New Roman" w:hAnsi="Calibri" w:cs="Times New Roman"/>
    </w:rPr>
  </w:style>
  <w:style w:type="paragraph" w:customStyle="1" w:styleId="Standard">
    <w:name w:val="Standard"/>
    <w:rsid w:val="00692AE7"/>
    <w:pPr>
      <w:autoSpaceDN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E">
    <w:name w:val="E"/>
    <w:basedOn w:val="a"/>
    <w:rsid w:val="00692AE7"/>
    <w:pPr>
      <w:widowControl w:val="0"/>
      <w:suppressAutoHyphens/>
      <w:autoSpaceDN w:val="0"/>
      <w:spacing w:before="100" w:after="100" w:line="240" w:lineRule="auto"/>
      <w:textAlignment w:val="baseline"/>
    </w:pPr>
    <w:rPr>
      <w:rFonts w:ascii="Tahoma" w:eastAsia="Times New Roman" w:hAnsi="Tahoma" w:cs="Times New Roman"/>
      <w:sz w:val="20"/>
      <w:szCs w:val="20"/>
      <w:lang w:val="en-US"/>
    </w:rPr>
  </w:style>
  <w:style w:type="character" w:customStyle="1" w:styleId="1a">
    <w:name w:val="Основной шрифт абзаца1"/>
    <w:rsid w:val="00692AE7"/>
  </w:style>
  <w:style w:type="numbering" w:customStyle="1" w:styleId="WW8Num6">
    <w:name w:val="WW8Num6"/>
    <w:rsid w:val="00692AE7"/>
  </w:style>
  <w:style w:type="numbering" w:customStyle="1" w:styleId="WW8Num1">
    <w:name w:val="WW8Num1"/>
    <w:rsid w:val="00692AE7"/>
    <w:pPr>
      <w:numPr>
        <w:numId w:val="3"/>
      </w:numPr>
    </w:pPr>
  </w:style>
  <w:style w:type="numbering" w:customStyle="1" w:styleId="WW8Num2">
    <w:name w:val="WW8Num2"/>
    <w:rsid w:val="00692AE7"/>
    <w:pPr>
      <w:numPr>
        <w:numId w:val="4"/>
      </w:numPr>
    </w:pPr>
  </w:style>
  <w:style w:type="character" w:customStyle="1" w:styleId="HighlightedVariable">
    <w:name w:val="Highlighted Variable"/>
    <w:rsid w:val="00692AE7"/>
    <w:rPr>
      <w:rFonts w:ascii="Times New Roman" w:hAnsi="Times New Roman" w:cs="Times New Roman" w:hint="default"/>
      <w:color w:val="0000FF"/>
    </w:rPr>
  </w:style>
  <w:style w:type="character" w:customStyle="1" w:styleId="291">
    <w:name w:val="Знак29 Знак Знак1"/>
    <w:uiPriority w:val="9"/>
    <w:semiHidden/>
    <w:rsid w:val="00692AE7"/>
    <w:rPr>
      <w:rFonts w:ascii="Cambria" w:eastAsia="Times New Roman" w:hAnsi="Cambria" w:cs="Times New Roman"/>
      <w:b/>
      <w:bCs/>
      <w:color w:val="4F81BD"/>
      <w:sz w:val="26"/>
      <w:szCs w:val="26"/>
    </w:rPr>
  </w:style>
  <w:style w:type="character" w:customStyle="1" w:styleId="321">
    <w:name w:val="Заголовок 3 Знак2 Знак1"/>
    <w:aliases w:val="Заголовок 3 Знак Знак1 Знак1,Заголовок 3 Знак Знак Знак Знак1,Знак Знак Знак Знак1 Знак1,Заголовок 3 Знак1 Знак Знак1,Знак Знак1 Знак Знак1,Заголовок 3 Знак1 Знак Знак Знак Знак1"/>
    <w:uiPriority w:val="9"/>
    <w:semiHidden/>
    <w:rsid w:val="00692AE7"/>
    <w:rPr>
      <w:rFonts w:ascii="Cambria" w:eastAsia="Times New Roman" w:hAnsi="Cambria" w:cs="Times New Roman"/>
      <w:b/>
      <w:bCs/>
      <w:color w:val="4F81BD"/>
    </w:rPr>
  </w:style>
  <w:style w:type="character" w:customStyle="1" w:styleId="281">
    <w:name w:val="Знак28 Знак Знак1"/>
    <w:uiPriority w:val="9"/>
    <w:semiHidden/>
    <w:rsid w:val="00692AE7"/>
    <w:rPr>
      <w:rFonts w:ascii="Cambria" w:eastAsia="Times New Roman" w:hAnsi="Cambria" w:cs="Times New Roman"/>
      <w:b/>
      <w:bCs/>
      <w:i/>
      <w:iCs/>
      <w:color w:val="4F81BD"/>
    </w:rPr>
  </w:style>
  <w:style w:type="character" w:customStyle="1" w:styleId="2b">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692AE7"/>
    <w:rPr>
      <w:rFonts w:ascii="Cambria" w:eastAsia="Times New Roman" w:hAnsi="Cambria" w:cs="Times New Roman"/>
      <w:color w:val="17365D"/>
      <w:spacing w:val="5"/>
      <w:kern w:val="28"/>
      <w:sz w:val="52"/>
      <w:szCs w:val="52"/>
    </w:rPr>
  </w:style>
  <w:style w:type="character" w:customStyle="1" w:styleId="1b">
    <w:name w:val="Подзаголовок Знак Знак Знак1"/>
    <w:aliases w:val="Знак8 Знак Знак Знак1,Знак8 Знак1 Знак1"/>
    <w:uiPriority w:val="11"/>
    <w:rsid w:val="00692AE7"/>
    <w:rPr>
      <w:rFonts w:ascii="Cambria" w:eastAsia="Times New Roman" w:hAnsi="Cambria" w:cs="Times New Roman"/>
      <w:i/>
      <w:iCs/>
      <w:color w:val="4F81BD"/>
      <w:spacing w:val="15"/>
      <w:sz w:val="24"/>
      <w:szCs w:val="24"/>
    </w:rPr>
  </w:style>
  <w:style w:type="character" w:customStyle="1" w:styleId="311">
    <w:name w:val="Основной текст 3 Знак1"/>
    <w:aliases w:val="Знак5 Знак1"/>
    <w:semiHidden/>
    <w:rsid w:val="00692AE7"/>
    <w:rPr>
      <w:sz w:val="16"/>
      <w:szCs w:val="16"/>
    </w:rPr>
  </w:style>
  <w:style w:type="paragraph" w:customStyle="1" w:styleId="xl65">
    <w:name w:val="xl65"/>
    <w:basedOn w:val="a"/>
    <w:rsid w:val="00692AE7"/>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6">
    <w:name w:val="xl66"/>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
    <w:rsid w:val="00692AE7"/>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8">
    <w:name w:val="xl68"/>
    <w:basedOn w:val="a"/>
    <w:rsid w:val="00692AE7"/>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69">
    <w:name w:val="xl69"/>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
    <w:rsid w:val="00692AE7"/>
    <w:pPr>
      <w:spacing w:before="100" w:beforeAutospacing="1" w:after="100" w:afterAutospacing="1" w:line="240" w:lineRule="auto"/>
      <w:jc w:val="center"/>
    </w:pPr>
    <w:rPr>
      <w:rFonts w:ascii="Arial" w:eastAsia="Times New Roman" w:hAnsi="Arial" w:cs="Arial"/>
      <w:lang w:eastAsia="ru-RU"/>
    </w:rPr>
  </w:style>
  <w:style w:type="paragraph" w:customStyle="1" w:styleId="xl72">
    <w:name w:val="xl72"/>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
    <w:rsid w:val="00692AE7"/>
    <w:pP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4">
    <w:name w:val="xl74"/>
    <w:basedOn w:val="a"/>
    <w:rsid w:val="00692AE7"/>
    <w:pPr>
      <w:spacing w:before="100" w:beforeAutospacing="1" w:after="100" w:afterAutospacing="1" w:line="240" w:lineRule="auto"/>
      <w:jc w:val="center"/>
    </w:pPr>
    <w:rPr>
      <w:rFonts w:ascii="Arial" w:eastAsia="Times New Roman" w:hAnsi="Arial" w:cs="Arial"/>
      <w:b/>
      <w:bCs/>
      <w:lang w:eastAsia="ru-RU"/>
    </w:rPr>
  </w:style>
  <w:style w:type="paragraph" w:customStyle="1" w:styleId="xl75">
    <w:name w:val="xl75"/>
    <w:basedOn w:val="a"/>
    <w:rsid w:val="00692AE7"/>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76">
    <w:name w:val="xl76"/>
    <w:basedOn w:val="a"/>
    <w:rsid w:val="00692AE7"/>
    <w:pPr>
      <w:spacing w:before="100" w:beforeAutospacing="1" w:after="100" w:afterAutospacing="1" w:line="240" w:lineRule="auto"/>
    </w:pPr>
    <w:rPr>
      <w:rFonts w:ascii="Arial" w:eastAsia="Times New Roman" w:hAnsi="Arial" w:cs="Arial"/>
      <w:sz w:val="16"/>
      <w:szCs w:val="16"/>
      <w:lang w:eastAsia="ru-RU"/>
    </w:rPr>
  </w:style>
  <w:style w:type="paragraph" w:customStyle="1" w:styleId="xl77">
    <w:name w:val="xl77"/>
    <w:basedOn w:val="a"/>
    <w:rsid w:val="00692AE7"/>
    <w:pPr>
      <w:spacing w:before="100" w:beforeAutospacing="1" w:after="100" w:afterAutospacing="1" w:line="240" w:lineRule="auto"/>
      <w:ind w:firstLineChars="800" w:firstLine="800"/>
    </w:pPr>
    <w:rPr>
      <w:rFonts w:ascii="Arial" w:eastAsia="Times New Roman" w:hAnsi="Arial" w:cs="Arial"/>
      <w:lang w:eastAsia="ru-RU"/>
    </w:rPr>
  </w:style>
  <w:style w:type="paragraph" w:customStyle="1" w:styleId="xl78">
    <w:name w:val="xl78"/>
    <w:basedOn w:val="a"/>
    <w:rsid w:val="00692AE7"/>
    <w:pPr>
      <w:spacing w:before="100" w:beforeAutospacing="1" w:after="100" w:afterAutospacing="1" w:line="240" w:lineRule="auto"/>
    </w:pPr>
    <w:rPr>
      <w:rFonts w:ascii="Arial" w:eastAsia="Times New Roman" w:hAnsi="Arial" w:cs="Arial"/>
      <w:sz w:val="18"/>
      <w:szCs w:val="18"/>
      <w:lang w:eastAsia="ru-RU"/>
    </w:rPr>
  </w:style>
  <w:style w:type="paragraph" w:customStyle="1" w:styleId="xl79">
    <w:name w:val="xl79"/>
    <w:basedOn w:val="a"/>
    <w:rsid w:val="00692AE7"/>
    <w:pP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80">
    <w:name w:val="xl80"/>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1">
    <w:name w:val="xl81"/>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2">
    <w:name w:val="xl82"/>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3">
    <w:name w:val="xl83"/>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4">
    <w:name w:val="xl84"/>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5">
    <w:name w:val="xl85"/>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6">
    <w:name w:val="xl86"/>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7">
    <w:name w:val="xl87"/>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paragraph" w:customStyle="1" w:styleId="xl88">
    <w:name w:val="xl88"/>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9">
    <w:name w:val="xl89"/>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0">
    <w:name w:val="xl90"/>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paragraph" w:customStyle="1" w:styleId="xl91">
    <w:name w:val="xl91"/>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2">
    <w:name w:val="xl92"/>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b/>
      <w:bCs/>
      <w:lang w:eastAsia="ru-RU"/>
    </w:rPr>
  </w:style>
  <w:style w:type="paragraph" w:customStyle="1" w:styleId="xl93">
    <w:name w:val="xl93"/>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numbering" w:customStyle="1" w:styleId="WW8Num11">
    <w:name w:val="WW8Num11"/>
    <w:rsid w:val="00692AE7"/>
    <w:pPr>
      <w:numPr>
        <w:numId w:val="41"/>
      </w:numPr>
    </w:pPr>
  </w:style>
  <w:style w:type="numbering" w:customStyle="1" w:styleId="WW8Num21">
    <w:name w:val="WW8Num21"/>
    <w:rsid w:val="00692AE7"/>
  </w:style>
  <w:style w:type="numbering" w:customStyle="1" w:styleId="WW8Num61">
    <w:name w:val="WW8Num61"/>
    <w:rsid w:val="00692AE7"/>
    <w:pPr>
      <w:numPr>
        <w:numId w:val="2"/>
      </w:numPr>
    </w:pPr>
  </w:style>
  <w:style w:type="character" w:customStyle="1" w:styleId="st1">
    <w:name w:val="st1"/>
    <w:rsid w:val="00692AE7"/>
  </w:style>
  <w:style w:type="character" w:styleId="aff0">
    <w:name w:val="Emphasis"/>
    <w:uiPriority w:val="20"/>
    <w:qFormat/>
    <w:rsid w:val="00692AE7"/>
    <w:rPr>
      <w:i/>
      <w:iCs/>
    </w:rPr>
  </w:style>
  <w:style w:type="numbering" w:customStyle="1" w:styleId="110">
    <w:name w:val="Нет списка11"/>
    <w:next w:val="a2"/>
    <w:uiPriority w:val="99"/>
    <w:semiHidden/>
    <w:unhideWhenUsed/>
    <w:rsid w:val="00692AE7"/>
  </w:style>
  <w:style w:type="paragraph" w:customStyle="1" w:styleId="1c">
    <w:name w:val="Прощание1"/>
    <w:basedOn w:val="a"/>
    <w:rsid w:val="00692AE7"/>
    <w:pPr>
      <w:suppressAutoHyphens/>
      <w:spacing w:after="60" w:line="240" w:lineRule="auto"/>
      <w:ind w:left="4252"/>
      <w:jc w:val="both"/>
    </w:pPr>
    <w:rPr>
      <w:rFonts w:ascii="Times New Roman" w:eastAsia="Times New Roman" w:hAnsi="Times New Roman" w:cs="Times New Roman"/>
      <w:sz w:val="24"/>
      <w:szCs w:val="24"/>
      <w:lang w:eastAsia="ar-SA"/>
    </w:rPr>
  </w:style>
  <w:style w:type="paragraph" w:customStyle="1" w:styleId="font5">
    <w:name w:val="font5"/>
    <w:basedOn w:val="a"/>
    <w:rsid w:val="00692AE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
    <w:rsid w:val="00692AE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xl63">
    <w:name w:val="xl63"/>
    <w:basedOn w:val="a"/>
    <w:rsid w:val="00692AE7"/>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64">
    <w:name w:val="xl64"/>
    <w:basedOn w:val="a"/>
    <w:rsid w:val="00692AE7"/>
    <w:pPr>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24">
    <w:name w:val="xl24"/>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5">
    <w:name w:val="xl25"/>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
    <w:name w:val="xl26"/>
    <w:basedOn w:val="a"/>
    <w:rsid w:val="00692AE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7">
    <w:name w:val="xl27"/>
    <w:basedOn w:val="a"/>
    <w:rsid w:val="00692AE7"/>
    <w:pPr>
      <w:pBdr>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28">
    <w:name w:val="xl28"/>
    <w:basedOn w:val="a"/>
    <w:rsid w:val="00692AE7"/>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9">
    <w:name w:val="xl29"/>
    <w:basedOn w:val="a"/>
    <w:rsid w:val="00692AE7"/>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30">
    <w:name w:val="xl30"/>
    <w:basedOn w:val="a"/>
    <w:rsid w:val="00692AE7"/>
    <w:pPr>
      <w:pBdr>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1">
    <w:name w:val="xl31"/>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2">
    <w:name w:val="xl32"/>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3">
    <w:name w:val="xl33"/>
    <w:basedOn w:val="a"/>
    <w:rsid w:val="00692AE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4">
    <w:name w:val="xl34"/>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35">
    <w:name w:val="xl35"/>
    <w:basedOn w:val="a"/>
    <w:rsid w:val="00692AE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
    <w:name w:val="xl36"/>
    <w:basedOn w:val="a"/>
    <w:rsid w:val="00692AE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aff1">
    <w:name w:val="Прижатый влево"/>
    <w:basedOn w:val="a"/>
    <w:next w:val="a"/>
    <w:rsid w:val="00692AE7"/>
    <w:pPr>
      <w:autoSpaceDE w:val="0"/>
      <w:autoSpaceDN w:val="0"/>
      <w:adjustRightInd w:val="0"/>
      <w:spacing w:after="0" w:line="240" w:lineRule="auto"/>
    </w:pPr>
    <w:rPr>
      <w:rFonts w:ascii="Arial" w:eastAsia="Times New Roman" w:hAnsi="Arial" w:cs="Times New Roman"/>
      <w:sz w:val="24"/>
      <w:szCs w:val="24"/>
      <w:lang w:eastAsia="ru-RU"/>
    </w:rPr>
  </w:style>
  <w:style w:type="character" w:customStyle="1" w:styleId="TitleChar">
    <w:name w:val="Title Char"/>
    <w:aliases w:val="Название Знак1 Char,Название Знак Знак1 Char,Название Знак Знак Знак1 Char,Знак13 Знак Знак Знак1 Char,Название Знак Знак Знак Знак Char,Название Знак1 Знак Знак Char,Знак13 Знак Знак Знак Знак Char,Знак13 Знак1 Знак Знак Char"/>
    <w:locked/>
    <w:rsid w:val="00692AE7"/>
    <w:rPr>
      <w:rFonts w:ascii="Arial" w:eastAsia="Arial Unicode MS" w:hAnsi="Arial" w:cs="Mangal"/>
      <w:kern w:val="3"/>
      <w:sz w:val="28"/>
      <w:szCs w:val="28"/>
      <w:lang w:val="x-none" w:eastAsia="zh-CN" w:bidi="hi-IN"/>
    </w:rPr>
  </w:style>
  <w:style w:type="character" w:customStyle="1" w:styleId="TitleChar1">
    <w:name w:val="Title Char1"/>
    <w:rsid w:val="00692AE7"/>
    <w:rPr>
      <w:rFonts w:ascii="Cambria" w:hAnsi="Cambria" w:cs="Times New Roman"/>
      <w:b/>
      <w:bCs/>
      <w:kern w:val="28"/>
      <w:sz w:val="32"/>
      <w:szCs w:val="32"/>
      <w:lang w:val="x-none" w:eastAsia="en-US"/>
    </w:rPr>
  </w:style>
  <w:style w:type="paragraph" w:customStyle="1" w:styleId="Textbody">
    <w:name w:val="Text body"/>
    <w:basedOn w:val="Standard"/>
    <w:rsid w:val="00692AE7"/>
    <w:pPr>
      <w:suppressAutoHyphens/>
      <w:spacing w:after="120"/>
    </w:pPr>
    <w:rPr>
      <w:rFonts w:ascii="Arial" w:eastAsia="Arial Unicode MS" w:hAnsi="Arial" w:cs="Mangal"/>
      <w:kern w:val="3"/>
      <w:sz w:val="24"/>
      <w:szCs w:val="24"/>
      <w:lang w:eastAsia="zh-CN" w:bidi="hi-IN"/>
    </w:rPr>
  </w:style>
  <w:style w:type="character" w:customStyle="1" w:styleId="SubtitleChar">
    <w:name w:val="Subtitle Char"/>
    <w:aliases w:val="Подзаголовок Знак Char,Подзаголовок Знак Знак Char,Знак8 Знак Знак Char,Знак8 Знак1 Char"/>
    <w:locked/>
    <w:rsid w:val="00692AE7"/>
    <w:rPr>
      <w:rFonts w:ascii="Arial" w:eastAsia="Arial Unicode MS" w:hAnsi="Arial" w:cs="Mangal"/>
      <w:i/>
      <w:iCs/>
      <w:kern w:val="3"/>
      <w:sz w:val="28"/>
      <w:szCs w:val="28"/>
      <w:lang w:val="x-none" w:eastAsia="zh-CN" w:bidi="hi-IN"/>
    </w:rPr>
  </w:style>
  <w:style w:type="character" w:customStyle="1" w:styleId="SubtitleChar1">
    <w:name w:val="Subtitle Char1"/>
    <w:rsid w:val="00692AE7"/>
    <w:rPr>
      <w:rFonts w:ascii="Cambria" w:hAnsi="Cambria" w:cs="Times New Roman"/>
      <w:sz w:val="24"/>
      <w:szCs w:val="24"/>
      <w:lang w:val="x-none" w:eastAsia="en-US"/>
    </w:rPr>
  </w:style>
  <w:style w:type="character" w:customStyle="1" w:styleId="BalloonTextChar">
    <w:name w:val="Balloon Text Char"/>
    <w:locked/>
    <w:rsid w:val="00692AE7"/>
    <w:rPr>
      <w:rFonts w:ascii="Tahoma" w:eastAsia="Arial Unicode MS" w:hAnsi="Tahoma" w:cs="Tahoma"/>
      <w:kern w:val="3"/>
      <w:sz w:val="16"/>
      <w:szCs w:val="16"/>
      <w:lang w:val="x-none" w:eastAsia="zh-CN" w:bidi="hi-IN"/>
    </w:rPr>
  </w:style>
  <w:style w:type="character" w:customStyle="1" w:styleId="BalloonTextChar1">
    <w:name w:val="Balloon Text Char1"/>
    <w:semiHidden/>
    <w:rsid w:val="00692AE7"/>
    <w:rPr>
      <w:rFonts w:ascii="Times New Roman" w:hAnsi="Times New Roman" w:cs="Times New Roman"/>
      <w:sz w:val="2"/>
      <w:lang w:val="x-none" w:eastAsia="en-US"/>
    </w:rPr>
  </w:style>
  <w:style w:type="paragraph" w:customStyle="1" w:styleId="212">
    <w:name w:val="Основной текст 21"/>
    <w:basedOn w:val="a"/>
    <w:rsid w:val="00692AE7"/>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Heading1Char">
    <w:name w:val="Heading 1 Char"/>
    <w:locked/>
    <w:rsid w:val="00692AE7"/>
    <w:rPr>
      <w:b/>
      <w:kern w:val="28"/>
      <w:sz w:val="32"/>
      <w:lang w:val="ru-RU" w:eastAsia="ru-RU"/>
    </w:rPr>
  </w:style>
  <w:style w:type="character" w:customStyle="1" w:styleId="Heading2Char">
    <w:name w:val="Heading 2 Char"/>
    <w:aliases w:val="Заголовок 2 Знак Char,Знак29 Знак Char"/>
    <w:locked/>
    <w:rsid w:val="00692AE7"/>
    <w:rPr>
      <w:rFonts w:ascii="Arial" w:hAnsi="Arial"/>
      <w:b/>
      <w:i/>
      <w:sz w:val="28"/>
      <w:lang w:val="ru-RU" w:eastAsia="ru-RU"/>
    </w:rPr>
  </w:style>
  <w:style w:type="character" w:customStyle="1" w:styleId="Heading3Char">
    <w:name w:val="Heading 3 Char"/>
    <w:aliases w:val="Заголовок 3 Знак2 Char,Заголовок 3 Знак Знак1 Char,Заголовок 3 Знак Знак Знак Char,Знак Знак Знак Знак1 Char,Заголовок 3 Знак1 Знак Char,Знак Знак1 Знак Char,Заголовок 3 Знак Char,Заголовок 3 Знак1 Знак Знак Знак Char"/>
    <w:locked/>
    <w:rsid w:val="00692AE7"/>
    <w:rPr>
      <w:rFonts w:ascii="Arial" w:hAnsi="Arial"/>
      <w:b/>
      <w:sz w:val="26"/>
      <w:lang w:val="ru-RU" w:eastAsia="ru-RU"/>
    </w:rPr>
  </w:style>
  <w:style w:type="character" w:customStyle="1" w:styleId="Heading4Char">
    <w:name w:val="Heading 4 Char"/>
    <w:aliases w:val="Заголовок 4 Знак Char,Знак28 Знак Char"/>
    <w:locked/>
    <w:rsid w:val="00692AE7"/>
    <w:rPr>
      <w:b/>
      <w:sz w:val="28"/>
      <w:lang w:val="ru-RU" w:eastAsia="ru-RU"/>
    </w:rPr>
  </w:style>
  <w:style w:type="character" w:customStyle="1" w:styleId="FooterChar">
    <w:name w:val="Footer Char"/>
    <w:aliases w:val="Нижний колонтитул Знак Char,Знак18 Знак Char,Нижний колонтитул Знак1 Знак1 Char,Нижний колонтитул Знак Знак1 Знак Char,Нижний колонтитул Знак Знак Знак Знак Char,Знак18 Знак Знак Знак Знак Char,Нижний колонтитул Знак1 Знак Знак Char"/>
    <w:locked/>
    <w:rsid w:val="00692AE7"/>
    <w:rPr>
      <w:lang w:val="ru-RU" w:eastAsia="ru-RU"/>
    </w:rPr>
  </w:style>
  <w:style w:type="character" w:customStyle="1" w:styleId="BodyText3Char">
    <w:name w:val="Body Text 3 Char"/>
    <w:aliases w:val="Знак5 Char"/>
    <w:locked/>
    <w:rsid w:val="00692AE7"/>
    <w:rPr>
      <w:sz w:val="16"/>
      <w:lang w:val="ru-RU" w:eastAsia="ru-RU"/>
    </w:rPr>
  </w:style>
  <w:style w:type="character" w:customStyle="1" w:styleId="HeaderChar">
    <w:name w:val="Header Char"/>
    <w:locked/>
    <w:rsid w:val="00692AE7"/>
    <w:rPr>
      <w:sz w:val="28"/>
      <w:lang w:val="ru-RU" w:eastAsia="ru-RU"/>
    </w:rPr>
  </w:style>
  <w:style w:type="character" w:customStyle="1" w:styleId="BodyTextChar">
    <w:name w:val="Body Text Char"/>
    <w:aliases w:val="Основной текст Знак Char,Основной текст Знак1 Char,Основной текст Знак Знак Char"/>
    <w:locked/>
    <w:rsid w:val="00692AE7"/>
    <w:rPr>
      <w:sz w:val="24"/>
      <w:lang w:val="ru-RU" w:eastAsia="ru-RU"/>
    </w:rPr>
  </w:style>
  <w:style w:type="character" w:customStyle="1" w:styleId="PlainTextChar">
    <w:name w:val="Plain Text Char"/>
    <w:locked/>
    <w:rsid w:val="00692AE7"/>
    <w:rPr>
      <w:rFonts w:ascii="Courier New" w:hAnsi="Courier New"/>
      <w:lang w:val="ru-RU" w:eastAsia="ru-RU"/>
    </w:rPr>
  </w:style>
  <w:style w:type="character" w:customStyle="1" w:styleId="NormalWebChar">
    <w:name w:val="Normal (Web) Char"/>
    <w:locked/>
    <w:rsid w:val="00692AE7"/>
    <w:rPr>
      <w:sz w:val="24"/>
      <w:lang w:val="ru-RU" w:eastAsia="ru-RU"/>
    </w:rPr>
  </w:style>
  <w:style w:type="character" w:customStyle="1" w:styleId="BodyTextIndentChar">
    <w:name w:val="Body Text Indent Char"/>
    <w:aliases w:val="Основной текст с отступом Знак2 Char,Основной текст с отступом Знак1 Знак Char,Основной текст с отступом Знак Знак Знак Char,Знак44 Знак Знак Знак Char,Знак21 Знак Знак Char,Основной текст с отступом Знак Знак2 Char"/>
    <w:semiHidden/>
    <w:locked/>
    <w:rsid w:val="00692AE7"/>
    <w:rPr>
      <w:sz w:val="24"/>
      <w:lang w:val="ru-RU" w:eastAsia="ru-RU"/>
    </w:rPr>
  </w:style>
  <w:style w:type="paragraph" w:customStyle="1" w:styleId="aff2">
    <w:name w:val="Стиль"/>
    <w:basedOn w:val="a"/>
    <w:rsid w:val="00692AE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d">
    <w:name w:val="Без интервала1"/>
    <w:rsid w:val="00692AE7"/>
    <w:pPr>
      <w:suppressAutoHyphens/>
      <w:spacing w:after="0" w:line="240" w:lineRule="auto"/>
    </w:pPr>
    <w:rPr>
      <w:rFonts w:ascii="Calibri" w:eastAsia="Times New Roman" w:hAnsi="Calibri" w:cs="Times New Roman"/>
      <w:lang w:eastAsia="ar-SA"/>
    </w:rPr>
  </w:style>
  <w:style w:type="character" w:customStyle="1" w:styleId="ClosingChar">
    <w:name w:val="Closing Char"/>
    <w:locked/>
    <w:rsid w:val="00692AE7"/>
    <w:rPr>
      <w:sz w:val="24"/>
      <w:lang w:val="x-none" w:eastAsia="ar-SA" w:bidi="ar-SA"/>
    </w:rPr>
  </w:style>
  <w:style w:type="character" w:customStyle="1" w:styleId="BodyText2Char">
    <w:name w:val="Body Text 2 Char"/>
    <w:locked/>
    <w:rsid w:val="00692AE7"/>
    <w:rPr>
      <w:sz w:val="24"/>
    </w:rPr>
  </w:style>
  <w:style w:type="paragraph" w:customStyle="1" w:styleId="111">
    <w:name w:val="Обычный11"/>
    <w:rsid w:val="00692AE7"/>
    <w:pPr>
      <w:widowControl w:val="0"/>
      <w:suppressAutoHyphens/>
      <w:spacing w:after="0" w:line="240" w:lineRule="auto"/>
    </w:pPr>
    <w:rPr>
      <w:rFonts w:ascii="Arial" w:eastAsia="Arial Unicode MS" w:hAnsi="Arial" w:cs="Mangal"/>
      <w:kern w:val="2"/>
      <w:sz w:val="20"/>
      <w:szCs w:val="24"/>
      <w:lang w:eastAsia="hi-IN" w:bidi="hi-IN"/>
    </w:rPr>
  </w:style>
  <w:style w:type="character" w:customStyle="1" w:styleId="Heading6Char">
    <w:name w:val="Heading 6 Char"/>
    <w:locked/>
    <w:rsid w:val="00692AE7"/>
    <w:rPr>
      <w:b/>
      <w:sz w:val="22"/>
    </w:rPr>
  </w:style>
  <w:style w:type="character" w:customStyle="1" w:styleId="Heading7Char">
    <w:name w:val="Heading 7 Char"/>
    <w:locked/>
    <w:rsid w:val="00692AE7"/>
    <w:rPr>
      <w:sz w:val="24"/>
    </w:rPr>
  </w:style>
  <w:style w:type="character" w:customStyle="1" w:styleId="BodyTextIndent2Char">
    <w:name w:val="Body Text Indent 2 Char"/>
    <w:locked/>
    <w:rsid w:val="00692AE7"/>
  </w:style>
  <w:style w:type="character" w:customStyle="1" w:styleId="BodyTextIndent3Char">
    <w:name w:val="Body Text Indent 3 Char"/>
    <w:locked/>
    <w:rsid w:val="00692AE7"/>
    <w:rPr>
      <w:sz w:val="16"/>
    </w:rPr>
  </w:style>
  <w:style w:type="paragraph" w:customStyle="1" w:styleId="1e">
    <w:name w:val="Знак1"/>
    <w:basedOn w:val="a"/>
    <w:rsid w:val="00692AE7"/>
    <w:pPr>
      <w:spacing w:after="160" w:line="240" w:lineRule="exact"/>
    </w:pPr>
    <w:rPr>
      <w:rFonts w:ascii="Verdana" w:eastAsia="Times New Roman" w:hAnsi="Verdana" w:cs="Verdana"/>
      <w:sz w:val="20"/>
      <w:szCs w:val="20"/>
      <w:lang w:val="en-US"/>
    </w:rPr>
  </w:style>
  <w:style w:type="paragraph" w:customStyle="1" w:styleId="213">
    <w:name w:val="Знак Знак Знак Знак Знак Знак Знак Знак Знак Знак Знак Знак Знак Знак Знак Знак Знак Знак2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2">
    <w:name w:val="Знак Знак Знак Знак Знак Знак Знак Знак Знак Знак Знак Знак Знак Знак Знак1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3">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21">
    <w:name w:val="Знак Знак Знак Знак Знак Знак Знак Знак Знак Знак Знак Знак Знак Знак Знак2 Знак Знак Знак Знак2"/>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10">
    <w:name w:val="Знак Знак Знак Знак Знак Знак Знак Знак Знак Знак Знак Знак Знак Знак Знак2 Знак Знак Знак Знак1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210">
    <w:name w:val="Знак Знак221"/>
    <w:semiHidden/>
    <w:locked/>
    <w:rsid w:val="00692AE7"/>
    <w:rPr>
      <w:rFonts w:ascii="Times New Roman" w:hAnsi="Times New Roman"/>
      <w:sz w:val="24"/>
      <w:lang w:val="ru-RU" w:eastAsia="ru-RU"/>
    </w:rPr>
  </w:style>
  <w:style w:type="character" w:customStyle="1" w:styleId="181">
    <w:name w:val="Знак Знак181"/>
    <w:semiHidden/>
    <w:locked/>
    <w:rsid w:val="00692AE7"/>
    <w:rPr>
      <w:rFonts w:ascii="Times New Roman" w:hAnsi="Times New Roman"/>
      <w:sz w:val="24"/>
    </w:rPr>
  </w:style>
  <w:style w:type="character" w:customStyle="1" w:styleId="131">
    <w:name w:val="Знак Знак131"/>
    <w:locked/>
    <w:rsid w:val="00692AE7"/>
    <w:rPr>
      <w:rFonts w:ascii="Arial" w:hAnsi="Arial"/>
      <w:b/>
      <w:kern w:val="28"/>
      <w:sz w:val="32"/>
      <w:lang w:val="ru-RU" w:eastAsia="ru-RU"/>
    </w:rPr>
  </w:style>
  <w:style w:type="character" w:customStyle="1" w:styleId="2910">
    <w:name w:val="Знак Знак291"/>
    <w:locked/>
    <w:rsid w:val="00692AE7"/>
    <w:rPr>
      <w:rFonts w:ascii="Times New Roman" w:hAnsi="Times New Roman"/>
      <w:b/>
      <w:sz w:val="28"/>
      <w:lang w:val="ru-RU" w:eastAsia="ru-RU"/>
    </w:rPr>
  </w:style>
  <w:style w:type="paragraph" w:customStyle="1" w:styleId="font0">
    <w:name w:val="font0"/>
    <w:basedOn w:val="a"/>
    <w:rsid w:val="00692AE7"/>
    <w:pPr>
      <w:spacing w:before="100" w:beforeAutospacing="1" w:after="100" w:afterAutospacing="1" w:line="240" w:lineRule="auto"/>
    </w:pPr>
    <w:rPr>
      <w:rFonts w:ascii="Arial" w:eastAsia="Times New Roman" w:hAnsi="Arial" w:cs="Times New Roman"/>
      <w:sz w:val="20"/>
      <w:szCs w:val="20"/>
      <w:lang w:eastAsia="ru-RU"/>
    </w:rPr>
  </w:style>
  <w:style w:type="paragraph" w:customStyle="1" w:styleId="font7">
    <w:name w:val="font7"/>
    <w:basedOn w:val="a"/>
    <w:rsid w:val="00692AE7"/>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font8">
    <w:name w:val="font8"/>
    <w:basedOn w:val="a"/>
    <w:rsid w:val="00692AE7"/>
    <w:pPr>
      <w:spacing w:before="100" w:beforeAutospacing="1" w:after="100" w:afterAutospacing="1" w:line="240" w:lineRule="auto"/>
    </w:pPr>
    <w:rPr>
      <w:rFonts w:ascii="Times New Roman" w:eastAsia="Times New Roman" w:hAnsi="Times New Roman" w:cs="Times New Roman"/>
      <w:b/>
      <w:bCs/>
      <w:color w:val="000000"/>
      <w:lang w:eastAsia="ru-RU"/>
    </w:rPr>
  </w:style>
  <w:style w:type="paragraph" w:customStyle="1" w:styleId="font9">
    <w:name w:val="font9"/>
    <w:basedOn w:val="a"/>
    <w:rsid w:val="00692AE7"/>
    <w:pPr>
      <w:spacing w:before="100" w:beforeAutospacing="1" w:after="100" w:afterAutospacing="1" w:line="240" w:lineRule="auto"/>
    </w:pPr>
    <w:rPr>
      <w:rFonts w:ascii="Times New Roman" w:eastAsia="Times New Roman" w:hAnsi="Times New Roman" w:cs="Times New Roman"/>
      <w:color w:val="333333"/>
      <w:lang w:eastAsia="ru-RU"/>
    </w:rPr>
  </w:style>
  <w:style w:type="paragraph" w:styleId="aff3">
    <w:name w:val="footnote text"/>
    <w:basedOn w:val="a"/>
    <w:link w:val="aff4"/>
    <w:semiHidden/>
    <w:rsid w:val="00692AE7"/>
    <w:pPr>
      <w:spacing w:after="0" w:line="240" w:lineRule="auto"/>
    </w:pPr>
    <w:rPr>
      <w:rFonts w:ascii="Calibri" w:eastAsia="Times New Roman" w:hAnsi="Calibri" w:cs="Times New Roman"/>
      <w:sz w:val="20"/>
      <w:szCs w:val="20"/>
    </w:rPr>
  </w:style>
  <w:style w:type="character" w:customStyle="1" w:styleId="aff4">
    <w:name w:val="Текст сноски Знак"/>
    <w:basedOn w:val="a0"/>
    <w:link w:val="aff3"/>
    <w:semiHidden/>
    <w:rsid w:val="00692AE7"/>
    <w:rPr>
      <w:rFonts w:ascii="Calibri" w:eastAsia="Times New Roman" w:hAnsi="Calibri" w:cs="Times New Roman"/>
      <w:sz w:val="20"/>
      <w:szCs w:val="20"/>
    </w:rPr>
  </w:style>
  <w:style w:type="character" w:styleId="aff5">
    <w:name w:val="footnote reference"/>
    <w:semiHidden/>
    <w:rsid w:val="00692AE7"/>
    <w:rPr>
      <w:rFonts w:cs="Times New Roman"/>
      <w:vertAlign w:val="superscript"/>
    </w:rPr>
  </w:style>
  <w:style w:type="paragraph" w:customStyle="1" w:styleId="xl94">
    <w:name w:val="xl94"/>
    <w:basedOn w:val="a"/>
    <w:rsid w:val="00692AE7"/>
    <w:pPr>
      <w:pBdr>
        <w:top w:val="single" w:sz="8" w:space="0" w:color="auto"/>
        <w:bottom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95">
    <w:name w:val="xl95"/>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96">
    <w:name w:val="xl96"/>
    <w:basedOn w:val="a"/>
    <w:rsid w:val="00692AE7"/>
    <w:pPr>
      <w:pBdr>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97">
    <w:name w:val="xl97"/>
    <w:basedOn w:val="a"/>
    <w:rsid w:val="00692AE7"/>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98">
    <w:name w:val="xl98"/>
    <w:basedOn w:val="a"/>
    <w:rsid w:val="00692AE7"/>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99">
    <w:name w:val="xl99"/>
    <w:basedOn w:val="a"/>
    <w:rsid w:val="00692AE7"/>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00">
    <w:name w:val="xl100"/>
    <w:basedOn w:val="a"/>
    <w:rsid w:val="00692AE7"/>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01">
    <w:name w:val="xl101"/>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02">
    <w:name w:val="xl102"/>
    <w:basedOn w:val="a"/>
    <w:rsid w:val="00692AE7"/>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03">
    <w:name w:val="xl103"/>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04">
    <w:name w:val="xl104"/>
    <w:basedOn w:val="a"/>
    <w:rsid w:val="00692AE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5">
    <w:name w:val="xl105"/>
    <w:basedOn w:val="a"/>
    <w:rsid w:val="00692AE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6">
    <w:name w:val="xl106"/>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07">
    <w:name w:val="xl107"/>
    <w:basedOn w:val="a"/>
    <w:rsid w:val="00692AE7"/>
    <w:pPr>
      <w:pBdr>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8">
    <w:name w:val="xl108"/>
    <w:basedOn w:val="a"/>
    <w:rsid w:val="00692AE7"/>
    <w:pPr>
      <w:pBdr>
        <w:top w:val="single" w:sz="4" w:space="0" w:color="auto"/>
        <w:left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9">
    <w:name w:val="xl109"/>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10">
    <w:name w:val="xl110"/>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11">
    <w:name w:val="xl111"/>
    <w:basedOn w:val="a"/>
    <w:rsid w:val="00692AE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2">
    <w:name w:val="xl112"/>
    <w:basedOn w:val="a"/>
    <w:rsid w:val="00692AE7"/>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3">
    <w:name w:val="xl113"/>
    <w:basedOn w:val="a"/>
    <w:rsid w:val="00692AE7"/>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4">
    <w:name w:val="xl114"/>
    <w:basedOn w:val="a"/>
    <w:rsid w:val="00692AE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5">
    <w:name w:val="xl115"/>
    <w:basedOn w:val="a"/>
    <w:rsid w:val="00692AE7"/>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6">
    <w:name w:val="xl116"/>
    <w:basedOn w:val="a"/>
    <w:rsid w:val="00692A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7">
    <w:name w:val="xl117"/>
    <w:basedOn w:val="a"/>
    <w:rsid w:val="00692AE7"/>
    <w:pPr>
      <w:pBdr>
        <w:top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8">
    <w:name w:val="xl118"/>
    <w:basedOn w:val="a"/>
    <w:rsid w:val="00692AE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9">
    <w:name w:val="xl119"/>
    <w:basedOn w:val="a"/>
    <w:rsid w:val="00692AE7"/>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20">
    <w:name w:val="xl120"/>
    <w:basedOn w:val="a"/>
    <w:rsid w:val="00692AE7"/>
    <w:pPr>
      <w:pBdr>
        <w:top w:val="single" w:sz="8" w:space="0" w:color="auto"/>
        <w:bottom w:val="single" w:sz="8" w:space="0" w:color="auto"/>
      </w:pBdr>
      <w:spacing w:before="100" w:beforeAutospacing="1" w:after="100" w:afterAutospacing="1" w:line="240" w:lineRule="auto"/>
      <w:textAlignment w:val="top"/>
    </w:pPr>
    <w:rPr>
      <w:rFonts w:ascii="Times New Roman" w:eastAsia="Times New Roman" w:hAnsi="Times New Roman" w:cs="Times New Roman"/>
      <w:b/>
      <w:bCs/>
      <w:lang w:eastAsia="ru-RU"/>
    </w:rPr>
  </w:style>
  <w:style w:type="paragraph" w:customStyle="1" w:styleId="xl121">
    <w:name w:val="xl121"/>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2">
    <w:name w:val="xl122"/>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3">
    <w:name w:val="xl123"/>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4">
    <w:name w:val="xl124"/>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25">
    <w:name w:val="xl125"/>
    <w:basedOn w:val="a"/>
    <w:rsid w:val="00692AE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6">
    <w:name w:val="xl126"/>
    <w:basedOn w:val="a"/>
    <w:rsid w:val="00692AE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7">
    <w:name w:val="xl127"/>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8">
    <w:name w:val="xl128"/>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9">
    <w:name w:val="xl129"/>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0">
    <w:name w:val="xl130"/>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1">
    <w:name w:val="xl131"/>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2">
    <w:name w:val="xl132"/>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3">
    <w:name w:val="xl133"/>
    <w:basedOn w:val="a"/>
    <w:rsid w:val="00692AE7"/>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4">
    <w:name w:val="xl134"/>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5">
    <w:name w:val="xl135"/>
    <w:basedOn w:val="a"/>
    <w:rsid w:val="00692AE7"/>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6">
    <w:name w:val="xl136"/>
    <w:basedOn w:val="a"/>
    <w:rsid w:val="00692AE7"/>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7">
    <w:name w:val="xl137"/>
    <w:basedOn w:val="a"/>
    <w:rsid w:val="00692AE7"/>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8">
    <w:name w:val="xl138"/>
    <w:basedOn w:val="a"/>
    <w:rsid w:val="00692AE7"/>
    <w:pPr>
      <w:pBdr>
        <w:top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39">
    <w:name w:val="xl139"/>
    <w:basedOn w:val="a"/>
    <w:rsid w:val="00692AE7"/>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40">
    <w:name w:val="xl140"/>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1">
    <w:name w:val="xl141"/>
    <w:basedOn w:val="a"/>
    <w:rsid w:val="00692AE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2">
    <w:name w:val="xl142"/>
    <w:basedOn w:val="a"/>
    <w:rsid w:val="00692AE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3">
    <w:name w:val="xl143"/>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lang w:eastAsia="ru-RU"/>
    </w:rPr>
  </w:style>
  <w:style w:type="paragraph" w:customStyle="1" w:styleId="xl144">
    <w:name w:val="xl144"/>
    <w:basedOn w:val="a"/>
    <w:rsid w:val="00692AE7"/>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lang w:eastAsia="ru-RU"/>
    </w:rPr>
  </w:style>
  <w:style w:type="paragraph" w:customStyle="1" w:styleId="xl145">
    <w:name w:val="xl145"/>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lang w:eastAsia="ru-RU"/>
    </w:rPr>
  </w:style>
  <w:style w:type="paragraph" w:customStyle="1" w:styleId="xl146">
    <w:name w:val="xl146"/>
    <w:basedOn w:val="a"/>
    <w:rsid w:val="00692AE7"/>
    <w:pPr>
      <w:pBdr>
        <w:top w:val="single" w:sz="8" w:space="0" w:color="auto"/>
        <w:bottom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47">
    <w:name w:val="xl147"/>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character" w:customStyle="1" w:styleId="120">
    <w:name w:val="Заголовок №12"/>
    <w:rsid w:val="00692AE7"/>
    <w:rPr>
      <w:rFonts w:ascii="Times New Roman" w:hAnsi="Times New Roman" w:cs="Times New Roman"/>
      <w:b/>
      <w:bCs/>
      <w:i/>
      <w:iCs/>
      <w:spacing w:val="3"/>
      <w:sz w:val="22"/>
      <w:szCs w:val="22"/>
      <w:u w:val="single"/>
    </w:rPr>
  </w:style>
  <w:style w:type="paragraph" w:customStyle="1" w:styleId="222">
    <w:name w:val="Основной текст 22"/>
    <w:basedOn w:val="a"/>
    <w:rsid w:val="00692AE7"/>
    <w:pPr>
      <w:suppressAutoHyphens/>
      <w:spacing w:after="0" w:line="240" w:lineRule="auto"/>
      <w:jc w:val="both"/>
    </w:pPr>
    <w:rPr>
      <w:rFonts w:ascii="Times New Roman" w:eastAsia="Times New Roman" w:hAnsi="Times New Roman" w:cs="Times New Roman"/>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692AE7"/>
    <w:pPr>
      <w:keepNext/>
      <w:spacing w:before="120" w:after="120" w:line="360" w:lineRule="auto"/>
      <w:outlineLvl w:val="0"/>
    </w:pPr>
    <w:rPr>
      <w:rFonts w:ascii="Times New Roman" w:eastAsia="Times New Roman" w:hAnsi="Times New Roman" w:cs="Times New Roman"/>
      <w:b/>
      <w:kern w:val="28"/>
      <w:sz w:val="32"/>
      <w:szCs w:val="20"/>
      <w:lang w:eastAsia="ru-RU"/>
    </w:rPr>
  </w:style>
  <w:style w:type="paragraph" w:styleId="2">
    <w:name w:val="heading 2"/>
    <w:aliases w:val=" Знак29 Знак,Знак29 Знак"/>
    <w:basedOn w:val="a"/>
    <w:next w:val="a"/>
    <w:link w:val="21"/>
    <w:uiPriority w:val="9"/>
    <w:qFormat/>
    <w:rsid w:val="00692AE7"/>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aliases w:val="Заголовок 3 Знак2,Заголовок 3 Знак Знак1,Заголовок 3 Знак Знак Знак, Знак Знак Знак Знак1,Заголовок 3 Знак1 Знак, Знак Знак1 Знак,Заголовок 3 Знак1 Знак Знак Знак,Заголовок 3 Знак Знак Знак Знак Знак,Знак Знак Знак Знак1"/>
    <w:basedOn w:val="a"/>
    <w:next w:val="a"/>
    <w:link w:val="31"/>
    <w:qFormat/>
    <w:rsid w:val="00692AE7"/>
    <w:pPr>
      <w:keepNext/>
      <w:spacing w:before="240" w:after="60" w:line="240" w:lineRule="auto"/>
      <w:outlineLvl w:val="2"/>
    </w:pPr>
    <w:rPr>
      <w:rFonts w:ascii="Arial" w:eastAsia="Times New Roman" w:hAnsi="Arial" w:cs="Arial"/>
      <w:b/>
      <w:bCs/>
      <w:sz w:val="26"/>
      <w:szCs w:val="26"/>
      <w:lang w:eastAsia="ru-RU"/>
    </w:rPr>
  </w:style>
  <w:style w:type="paragraph" w:styleId="4">
    <w:name w:val="heading 4"/>
    <w:aliases w:val=" Знак28 Знак,Знак28 Знак"/>
    <w:basedOn w:val="a"/>
    <w:next w:val="a"/>
    <w:link w:val="41"/>
    <w:qFormat/>
    <w:rsid w:val="00692AE7"/>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692AE7"/>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qFormat/>
    <w:rsid w:val="00692AE7"/>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qFormat/>
    <w:rsid w:val="00692AE7"/>
    <w:pPr>
      <w:spacing w:before="240" w:after="60" w:line="240" w:lineRule="auto"/>
      <w:outlineLvl w:val="6"/>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FE6A35"/>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FE6A35"/>
    <w:rPr>
      <w:rFonts w:ascii="Tahoma" w:hAnsi="Tahoma" w:cs="Tahoma"/>
      <w:sz w:val="16"/>
      <w:szCs w:val="16"/>
    </w:rPr>
  </w:style>
  <w:style w:type="character" w:customStyle="1" w:styleId="10">
    <w:name w:val="Заголовок 1 Знак"/>
    <w:basedOn w:val="a0"/>
    <w:link w:val="1"/>
    <w:rsid w:val="00692AE7"/>
    <w:rPr>
      <w:rFonts w:ascii="Times New Roman" w:eastAsia="Times New Roman" w:hAnsi="Times New Roman" w:cs="Times New Roman"/>
      <w:b/>
      <w:kern w:val="28"/>
      <w:sz w:val="32"/>
      <w:szCs w:val="20"/>
      <w:lang w:eastAsia="ru-RU"/>
    </w:rPr>
  </w:style>
  <w:style w:type="character" w:customStyle="1" w:styleId="20">
    <w:name w:val="Заголовок 2 Знак"/>
    <w:basedOn w:val="a0"/>
    <w:uiPriority w:val="9"/>
    <w:semiHidden/>
    <w:rsid w:val="00692AE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uiPriority w:val="9"/>
    <w:semiHidden/>
    <w:rsid w:val="00692AE7"/>
    <w:rPr>
      <w:rFonts w:asciiTheme="majorHAnsi" w:eastAsiaTheme="majorEastAsia" w:hAnsiTheme="majorHAnsi" w:cstheme="majorBidi"/>
      <w:b/>
      <w:bCs/>
      <w:color w:val="4F81BD" w:themeColor="accent1"/>
    </w:rPr>
  </w:style>
  <w:style w:type="character" w:customStyle="1" w:styleId="40">
    <w:name w:val="Заголовок 4 Знак"/>
    <w:basedOn w:val="a0"/>
    <w:uiPriority w:val="9"/>
    <w:semiHidden/>
    <w:rsid w:val="00692AE7"/>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rsid w:val="00692AE7"/>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692AE7"/>
    <w:rPr>
      <w:rFonts w:ascii="Times New Roman" w:eastAsia="Times New Roman" w:hAnsi="Times New Roman" w:cs="Times New Roman"/>
      <w:b/>
      <w:bCs/>
      <w:lang w:eastAsia="ru-RU"/>
    </w:rPr>
  </w:style>
  <w:style w:type="character" w:customStyle="1" w:styleId="70">
    <w:name w:val="Заголовок 7 Знак"/>
    <w:basedOn w:val="a0"/>
    <w:link w:val="7"/>
    <w:rsid w:val="00692AE7"/>
    <w:rPr>
      <w:rFonts w:ascii="Times New Roman" w:eastAsia="Times New Roman" w:hAnsi="Times New Roman" w:cs="Times New Roman"/>
      <w:sz w:val="24"/>
      <w:szCs w:val="24"/>
      <w:lang w:eastAsia="ru-RU"/>
    </w:rPr>
  </w:style>
  <w:style w:type="numbering" w:customStyle="1" w:styleId="11">
    <w:name w:val="Нет списка1"/>
    <w:next w:val="a2"/>
    <w:uiPriority w:val="99"/>
    <w:semiHidden/>
    <w:unhideWhenUsed/>
    <w:rsid w:val="00692AE7"/>
  </w:style>
  <w:style w:type="character" w:customStyle="1" w:styleId="21">
    <w:name w:val="Заголовок 2 Знак1"/>
    <w:aliases w:val=" Знак29 Знак Знак,Знак29 Знак Знак"/>
    <w:link w:val="2"/>
    <w:uiPriority w:val="9"/>
    <w:locked/>
    <w:rsid w:val="00692AE7"/>
    <w:rPr>
      <w:rFonts w:ascii="Arial" w:eastAsia="Times New Roman" w:hAnsi="Arial" w:cs="Arial"/>
      <w:b/>
      <w:bCs/>
      <w:i/>
      <w:iCs/>
      <w:sz w:val="28"/>
      <w:szCs w:val="28"/>
      <w:lang w:eastAsia="ru-RU"/>
    </w:rPr>
  </w:style>
  <w:style w:type="character" w:customStyle="1" w:styleId="31">
    <w:name w:val="Заголовок 3 Знак1"/>
    <w:aliases w:val="Заголовок 3 Знак2 Знак,Заголовок 3 Знак Знак1 Знак,Заголовок 3 Знак Знак Знак Знак, Знак Знак Знак Знак1 Знак,Заголовок 3 Знак1 Знак Знак, Знак Знак1 Знак Знак,Заголовок 3 Знак1 Знак Знак Знак Знак,Знак Знак Знак Знак1 Знак"/>
    <w:link w:val="3"/>
    <w:rsid w:val="00692AE7"/>
    <w:rPr>
      <w:rFonts w:ascii="Arial" w:eastAsia="Times New Roman" w:hAnsi="Arial" w:cs="Arial"/>
      <w:b/>
      <w:bCs/>
      <w:sz w:val="26"/>
      <w:szCs w:val="26"/>
      <w:lang w:eastAsia="ru-RU"/>
    </w:rPr>
  </w:style>
  <w:style w:type="character" w:customStyle="1" w:styleId="41">
    <w:name w:val="Заголовок 4 Знак1"/>
    <w:aliases w:val=" Знак28 Знак Знак,Знак28 Знак Знак"/>
    <w:link w:val="4"/>
    <w:locked/>
    <w:rsid w:val="00692AE7"/>
    <w:rPr>
      <w:rFonts w:ascii="Times New Roman" w:eastAsia="Times New Roman" w:hAnsi="Times New Roman" w:cs="Times New Roman"/>
      <w:b/>
      <w:bCs/>
      <w:sz w:val="28"/>
      <w:szCs w:val="28"/>
      <w:lang w:eastAsia="ru-RU"/>
    </w:rPr>
  </w:style>
  <w:style w:type="character" w:styleId="a5">
    <w:name w:val="Hyperlink"/>
    <w:uiPriority w:val="99"/>
    <w:rsid w:val="00692AE7"/>
    <w:rPr>
      <w:color w:val="0000FF"/>
      <w:u w:val="single"/>
    </w:rPr>
  </w:style>
  <w:style w:type="paragraph" w:customStyle="1" w:styleId="32">
    <w:name w:val="Стиль3 Знак Знак"/>
    <w:basedOn w:val="22"/>
    <w:link w:val="33"/>
    <w:rsid w:val="00692AE7"/>
    <w:pPr>
      <w:widowControl w:val="0"/>
      <w:tabs>
        <w:tab w:val="num" w:pos="227"/>
      </w:tabs>
      <w:adjustRightInd w:val="0"/>
      <w:spacing w:after="0" w:line="240" w:lineRule="auto"/>
      <w:ind w:left="0"/>
      <w:jc w:val="both"/>
      <w:textAlignment w:val="baseline"/>
    </w:pPr>
    <w:rPr>
      <w:sz w:val="24"/>
    </w:rPr>
  </w:style>
  <w:style w:type="paragraph" w:styleId="22">
    <w:name w:val="Body Text Indent 2"/>
    <w:basedOn w:val="a"/>
    <w:link w:val="23"/>
    <w:rsid w:val="00692AE7"/>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rsid w:val="00692AE7"/>
    <w:rPr>
      <w:rFonts w:ascii="Times New Roman" w:eastAsia="Times New Roman" w:hAnsi="Times New Roman" w:cs="Times New Roman"/>
      <w:sz w:val="20"/>
      <w:szCs w:val="20"/>
      <w:lang w:eastAsia="ru-RU"/>
    </w:rPr>
  </w:style>
  <w:style w:type="character" w:customStyle="1" w:styleId="33">
    <w:name w:val="Стиль3 Знак Знак Знак"/>
    <w:link w:val="32"/>
    <w:rsid w:val="00692AE7"/>
    <w:rPr>
      <w:rFonts w:ascii="Times New Roman" w:eastAsia="Times New Roman" w:hAnsi="Times New Roman" w:cs="Times New Roman"/>
      <w:sz w:val="24"/>
      <w:szCs w:val="20"/>
      <w:lang w:eastAsia="ru-RU"/>
    </w:rPr>
  </w:style>
  <w:style w:type="paragraph" w:styleId="a6">
    <w:name w:val="footer"/>
    <w:aliases w:val=" Знак18 Знак,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w:basedOn w:val="a"/>
    <w:link w:val="12"/>
    <w:unhideWhenUsed/>
    <w:rsid w:val="00692AE7"/>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7">
    <w:name w:val="Нижний колонтитул Знак"/>
    <w:basedOn w:val="a0"/>
    <w:uiPriority w:val="99"/>
    <w:semiHidden/>
    <w:rsid w:val="00692AE7"/>
  </w:style>
  <w:style w:type="character" w:customStyle="1" w:styleId="12">
    <w:name w:val="Нижний колонтитул Знак1"/>
    <w:aliases w:val=" Знак18 Знак Знак,Нижний колонтитул Знак1 Знак1 Знак1,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link w:val="a6"/>
    <w:rsid w:val="00692AE7"/>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692AE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692AE7"/>
    <w:rPr>
      <w:rFonts w:ascii="Arial" w:eastAsia="Times New Roman" w:hAnsi="Arial" w:cs="Arial"/>
      <w:sz w:val="20"/>
      <w:szCs w:val="20"/>
      <w:lang w:eastAsia="ru-RU"/>
    </w:rPr>
  </w:style>
  <w:style w:type="paragraph" w:styleId="34">
    <w:name w:val="Body Text 3"/>
    <w:aliases w:val=" Знак5,Знак5"/>
    <w:basedOn w:val="a"/>
    <w:link w:val="35"/>
    <w:rsid w:val="00692AE7"/>
    <w:pPr>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aliases w:val=" Знак5 Знак,Знак5 Знак"/>
    <w:basedOn w:val="a0"/>
    <w:link w:val="34"/>
    <w:rsid w:val="00692AE7"/>
    <w:rPr>
      <w:rFonts w:ascii="Times New Roman" w:eastAsia="Times New Roman" w:hAnsi="Times New Roman" w:cs="Times New Roman"/>
      <w:sz w:val="16"/>
      <w:szCs w:val="16"/>
      <w:lang w:eastAsia="ru-RU"/>
    </w:rPr>
  </w:style>
  <w:style w:type="paragraph" w:styleId="a8">
    <w:name w:val="header"/>
    <w:basedOn w:val="a"/>
    <w:link w:val="a9"/>
    <w:rsid w:val="00692AE7"/>
    <w:pPr>
      <w:tabs>
        <w:tab w:val="center" w:pos="4153"/>
        <w:tab w:val="right" w:pos="8306"/>
      </w:tabs>
      <w:spacing w:after="0" w:line="240" w:lineRule="auto"/>
    </w:pPr>
    <w:rPr>
      <w:rFonts w:ascii="Times New Roman" w:eastAsia="Times New Roman" w:hAnsi="Times New Roman" w:cs="Times New Roman"/>
      <w:sz w:val="28"/>
      <w:szCs w:val="20"/>
      <w:lang w:eastAsia="ru-RU"/>
    </w:rPr>
  </w:style>
  <w:style w:type="character" w:customStyle="1" w:styleId="a9">
    <w:name w:val="Верхний колонтитул Знак"/>
    <w:basedOn w:val="a0"/>
    <w:link w:val="a8"/>
    <w:rsid w:val="00692AE7"/>
    <w:rPr>
      <w:rFonts w:ascii="Times New Roman" w:eastAsia="Times New Roman" w:hAnsi="Times New Roman" w:cs="Times New Roman"/>
      <w:sz w:val="28"/>
      <w:szCs w:val="20"/>
      <w:lang w:eastAsia="ru-RU"/>
    </w:rPr>
  </w:style>
  <w:style w:type="character" w:styleId="aa">
    <w:name w:val="page number"/>
    <w:basedOn w:val="a0"/>
    <w:rsid w:val="00692AE7"/>
  </w:style>
  <w:style w:type="table" w:styleId="ab">
    <w:name w:val="Table Grid"/>
    <w:basedOn w:val="a1"/>
    <w:rsid w:val="00692AE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aliases w:val="Основной текст с отступом Знак2,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 Знак21 Знак1"/>
    <w:basedOn w:val="a"/>
    <w:link w:val="ad"/>
    <w:rsid w:val="00692AE7"/>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aliases w:val="Основной текст с отступом Знак2 Знак1,Основной текст с отступом Знак1 Знак Знак1,Основной текст с отступом Знак Знак Знак Знак, Знак44 Знак Знак Знак Знак1, Знак21 Знак Знак Знак1,Основной текст с отступом Знак Знак2 Знак1"/>
    <w:basedOn w:val="a0"/>
    <w:link w:val="ac"/>
    <w:rsid w:val="00692AE7"/>
    <w:rPr>
      <w:rFonts w:ascii="Times New Roman" w:eastAsia="Times New Roman" w:hAnsi="Times New Roman" w:cs="Times New Roman"/>
      <w:sz w:val="24"/>
      <w:szCs w:val="24"/>
      <w:lang w:eastAsia="ru-RU"/>
    </w:rPr>
  </w:style>
  <w:style w:type="paragraph" w:styleId="ae">
    <w:name w:val="Body Text"/>
    <w:aliases w:val="Основной текст Знак1,Основной текст Знак Знак"/>
    <w:basedOn w:val="a"/>
    <w:link w:val="24"/>
    <w:rsid w:val="00692AE7"/>
    <w:pPr>
      <w:spacing w:after="120" w:line="240" w:lineRule="auto"/>
    </w:pPr>
    <w:rPr>
      <w:rFonts w:ascii="Times New Roman" w:eastAsia="Times New Roman" w:hAnsi="Times New Roman" w:cs="Times New Roman"/>
      <w:sz w:val="24"/>
      <w:szCs w:val="24"/>
      <w:lang w:eastAsia="ru-RU"/>
    </w:rPr>
  </w:style>
  <w:style w:type="character" w:customStyle="1" w:styleId="af">
    <w:name w:val="Основной текст Знак"/>
    <w:basedOn w:val="a0"/>
    <w:uiPriority w:val="99"/>
    <w:semiHidden/>
    <w:rsid w:val="00692AE7"/>
  </w:style>
  <w:style w:type="character" w:customStyle="1" w:styleId="24">
    <w:name w:val="Основной текст Знак2"/>
    <w:aliases w:val="Основной текст Знак1 Знак1,Основной текст Знак Знак Знак"/>
    <w:link w:val="ae"/>
    <w:rsid w:val="00692AE7"/>
    <w:rPr>
      <w:rFonts w:ascii="Times New Roman" w:eastAsia="Times New Roman" w:hAnsi="Times New Roman" w:cs="Times New Roman"/>
      <w:sz w:val="24"/>
      <w:szCs w:val="24"/>
      <w:lang w:eastAsia="ru-RU"/>
    </w:rPr>
  </w:style>
  <w:style w:type="paragraph" w:styleId="25">
    <w:name w:val="Body Text 2"/>
    <w:basedOn w:val="a"/>
    <w:link w:val="26"/>
    <w:rsid w:val="00692AE7"/>
    <w:pPr>
      <w:spacing w:after="120" w:line="480" w:lineRule="auto"/>
    </w:pPr>
    <w:rPr>
      <w:rFonts w:ascii="Times New Roman" w:eastAsia="Times New Roman" w:hAnsi="Times New Roman" w:cs="Times New Roman"/>
      <w:sz w:val="24"/>
      <w:szCs w:val="24"/>
      <w:lang w:eastAsia="ru-RU"/>
    </w:rPr>
  </w:style>
  <w:style w:type="character" w:customStyle="1" w:styleId="26">
    <w:name w:val="Основной текст 2 Знак"/>
    <w:basedOn w:val="a0"/>
    <w:link w:val="25"/>
    <w:rsid w:val="00692AE7"/>
    <w:rPr>
      <w:rFonts w:ascii="Times New Roman" w:eastAsia="Times New Roman" w:hAnsi="Times New Roman" w:cs="Times New Roman"/>
      <w:sz w:val="24"/>
      <w:szCs w:val="24"/>
      <w:lang w:eastAsia="ru-RU"/>
    </w:rPr>
  </w:style>
  <w:style w:type="paragraph" w:styleId="af0">
    <w:name w:val="Plain Text"/>
    <w:basedOn w:val="a"/>
    <w:link w:val="af1"/>
    <w:rsid w:val="00692AE7"/>
    <w:pPr>
      <w:spacing w:after="0" w:line="240" w:lineRule="auto"/>
    </w:pPr>
    <w:rPr>
      <w:rFonts w:ascii="Courier New" w:eastAsia="Times New Roman" w:hAnsi="Courier New" w:cs="Courier New"/>
      <w:sz w:val="20"/>
      <w:szCs w:val="20"/>
      <w:lang w:eastAsia="ru-RU"/>
    </w:rPr>
  </w:style>
  <w:style w:type="character" w:customStyle="1" w:styleId="af1">
    <w:name w:val="Текст Знак"/>
    <w:basedOn w:val="a0"/>
    <w:link w:val="af0"/>
    <w:rsid w:val="00692AE7"/>
    <w:rPr>
      <w:rFonts w:ascii="Courier New" w:eastAsia="Times New Roman" w:hAnsi="Courier New" w:cs="Courier New"/>
      <w:sz w:val="20"/>
      <w:szCs w:val="20"/>
      <w:lang w:eastAsia="ru-RU"/>
    </w:rPr>
  </w:style>
  <w:style w:type="paragraph" w:styleId="36">
    <w:name w:val="Body Text Indent 3"/>
    <w:basedOn w:val="a"/>
    <w:link w:val="37"/>
    <w:rsid w:val="00692AE7"/>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0"/>
    <w:link w:val="36"/>
    <w:rsid w:val="00692AE7"/>
    <w:rPr>
      <w:rFonts w:ascii="Times New Roman" w:eastAsia="Times New Roman" w:hAnsi="Times New Roman" w:cs="Times New Roman"/>
      <w:sz w:val="16"/>
      <w:szCs w:val="16"/>
      <w:lang w:eastAsia="ru-RU"/>
    </w:rPr>
  </w:style>
  <w:style w:type="paragraph" w:customStyle="1" w:styleId="af2">
    <w:name w:val="Знак"/>
    <w:basedOn w:val="a"/>
    <w:rsid w:val="00692AE7"/>
    <w:pPr>
      <w:spacing w:after="160" w:line="240" w:lineRule="exact"/>
    </w:pPr>
    <w:rPr>
      <w:rFonts w:ascii="Verdana" w:eastAsia="Times New Roman" w:hAnsi="Verdana" w:cs="Verdana"/>
      <w:sz w:val="20"/>
      <w:szCs w:val="20"/>
      <w:lang w:val="en-US"/>
    </w:rPr>
  </w:style>
  <w:style w:type="paragraph" w:styleId="af3">
    <w:name w:val="Normal (Web)"/>
    <w:basedOn w:val="a"/>
    <w:link w:val="af4"/>
    <w:rsid w:val="00692A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4">
    <w:name w:val="Обычный (веб) Знак"/>
    <w:link w:val="af3"/>
    <w:rsid w:val="00692AE7"/>
    <w:rPr>
      <w:rFonts w:ascii="Times New Roman" w:eastAsia="Times New Roman" w:hAnsi="Times New Roman" w:cs="Times New Roman"/>
      <w:sz w:val="24"/>
      <w:szCs w:val="24"/>
      <w:lang w:eastAsia="ru-RU"/>
    </w:rPr>
  </w:style>
  <w:style w:type="paragraph" w:customStyle="1" w:styleId="27">
    <w:name w:val="Знак Знак Знак Знак Знак Знак Знак Знак Знак Знак Знак Знак Знак Знак Знак Знак Знак Знак2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ConsPlusCell">
    <w:name w:val="ConsPlusCell"/>
    <w:rsid w:val="00692AE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itle"/>
    <w:aliases w:val="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Знак13 Знак1"/>
    <w:basedOn w:val="a"/>
    <w:link w:val="af6"/>
    <w:qFormat/>
    <w:rsid w:val="00692AE7"/>
    <w:pPr>
      <w:widowControl w:val="0"/>
      <w:shd w:val="clear" w:color="auto" w:fill="FFFFFF"/>
      <w:autoSpaceDE w:val="0"/>
      <w:autoSpaceDN w:val="0"/>
      <w:adjustRightInd w:val="0"/>
      <w:spacing w:after="0" w:line="240" w:lineRule="auto"/>
      <w:ind w:left="72"/>
      <w:jc w:val="center"/>
    </w:pPr>
    <w:rPr>
      <w:rFonts w:ascii="Times New Roman" w:eastAsia="Times New Roman" w:hAnsi="Times New Roman" w:cs="Times New Roman"/>
      <w:bCs/>
      <w:color w:val="000000"/>
      <w:spacing w:val="13"/>
      <w:sz w:val="24"/>
      <w:lang w:eastAsia="ru-RU"/>
    </w:rPr>
  </w:style>
  <w:style w:type="character" w:customStyle="1" w:styleId="af6">
    <w:name w:val="Название Знак"/>
    <w:aliases w:val="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1 Знак Знак Знак"/>
    <w:basedOn w:val="a0"/>
    <w:link w:val="af5"/>
    <w:rsid w:val="00692AE7"/>
    <w:rPr>
      <w:rFonts w:ascii="Times New Roman" w:eastAsia="Times New Roman" w:hAnsi="Times New Roman" w:cs="Times New Roman"/>
      <w:bCs/>
      <w:color w:val="000000"/>
      <w:spacing w:val="13"/>
      <w:sz w:val="24"/>
      <w:shd w:val="clear" w:color="auto" w:fill="FFFFFF"/>
      <w:lang w:eastAsia="ru-RU"/>
    </w:rPr>
  </w:style>
  <w:style w:type="character" w:customStyle="1" w:styleId="13pt">
    <w:name w:val="Обычный + 13 pt Знак"/>
    <w:rsid w:val="00692AE7"/>
    <w:rPr>
      <w:sz w:val="26"/>
      <w:szCs w:val="26"/>
      <w:lang w:val="ru-RU" w:eastAsia="ru-RU"/>
    </w:rPr>
  </w:style>
  <w:style w:type="character" w:styleId="af7">
    <w:name w:val="FollowedHyperlink"/>
    <w:uiPriority w:val="99"/>
    <w:rsid w:val="00692AE7"/>
    <w:rPr>
      <w:color w:val="800080"/>
      <w:u w:val="single"/>
    </w:rPr>
  </w:style>
  <w:style w:type="paragraph" w:customStyle="1" w:styleId="3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ConsPlusNonformat">
    <w:name w:val="ConsPlusNonformat"/>
    <w:rsid w:val="00692AE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3">
    <w:name w:val="Знак Знак Знак Знак Знак Знак Знак Знак Знак Знак Знак Знак Знак Знак Знак1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4">
    <w:name w:val="Обычный1"/>
    <w:rsid w:val="00692AE7"/>
    <w:pPr>
      <w:widowControl w:val="0"/>
      <w:spacing w:after="0" w:line="240" w:lineRule="auto"/>
    </w:pPr>
    <w:rPr>
      <w:rFonts w:ascii="Courier" w:eastAsia="Times New Roman" w:hAnsi="Courier" w:cs="Times New Roman"/>
      <w:snapToGrid w:val="0"/>
      <w:sz w:val="20"/>
      <w:szCs w:val="20"/>
      <w:lang w:eastAsia="ru-RU"/>
    </w:rPr>
  </w:style>
  <w:style w:type="character" w:customStyle="1" w:styleId="af8">
    <w:name w:val="Нижний колонтитул Знак Знак"/>
    <w:aliases w:val=" Знак18 Знак Знак Знак,Нижний колонтитул Знак1 Знак1 Знак,Нижний колонтитул Знак Знак1 Знак Знак,Нижний колонтитул Знак Знак Знак Знак Знак, Знак18 Знак Знак Знак Знак Знак,Нижний колонтитул Знак1 Знак Знак Знак"/>
    <w:uiPriority w:val="99"/>
    <w:semiHidden/>
    <w:locked/>
    <w:rsid w:val="00692AE7"/>
    <w:rPr>
      <w:sz w:val="24"/>
      <w:szCs w:val="24"/>
      <w:lang w:val="ru-RU" w:eastAsia="ru-RU" w:bidi="ar-SA"/>
    </w:rPr>
  </w:style>
  <w:style w:type="paragraph" w:customStyle="1" w:styleId="Heading">
    <w:name w:val="Heading"/>
    <w:rsid w:val="00692AE7"/>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39">
    <w:name w:val="Стиль3"/>
    <w:basedOn w:val="a"/>
    <w:rsid w:val="00692AE7"/>
    <w:pPr>
      <w:spacing w:after="0" w:line="240" w:lineRule="auto"/>
      <w:jc w:val="both"/>
    </w:pPr>
    <w:rPr>
      <w:rFonts w:ascii="Times New Roman" w:eastAsia="Times New Roman" w:hAnsi="Times New Roman" w:cs="Times New Roman"/>
      <w:sz w:val="20"/>
      <w:szCs w:val="20"/>
      <w:lang w:eastAsia="ru-RU"/>
    </w:rPr>
  </w:style>
  <w:style w:type="paragraph" w:customStyle="1" w:styleId="1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8">
    <w:name w:val="Знак Знак Знак Знак Знак Знак Знак Знак Знак Знак Знак Знак Знак Знак Знак2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20">
    <w:name w:val="Знак Знак22"/>
    <w:semiHidden/>
    <w:locked/>
    <w:rsid w:val="00692AE7"/>
    <w:rPr>
      <w:rFonts w:cs="Times New Roman"/>
      <w:sz w:val="24"/>
      <w:szCs w:val="24"/>
      <w:lang w:val="ru-RU" w:eastAsia="ru-RU"/>
    </w:rPr>
  </w:style>
  <w:style w:type="character" w:customStyle="1" w:styleId="18">
    <w:name w:val="Знак Знак18"/>
    <w:semiHidden/>
    <w:locked/>
    <w:rsid w:val="00692AE7"/>
    <w:rPr>
      <w:rFonts w:cs="Times New Roman"/>
      <w:sz w:val="24"/>
      <w:szCs w:val="24"/>
    </w:rPr>
  </w:style>
  <w:style w:type="character" w:customStyle="1" w:styleId="130">
    <w:name w:val="Знак Знак13"/>
    <w:locked/>
    <w:rsid w:val="00692AE7"/>
    <w:rPr>
      <w:rFonts w:ascii="Arial" w:hAnsi="Arial" w:cs="Arial"/>
      <w:b/>
      <w:bCs/>
      <w:kern w:val="28"/>
      <w:sz w:val="32"/>
      <w:szCs w:val="32"/>
      <w:lang w:val="ru-RU" w:eastAsia="ru-RU"/>
    </w:rPr>
  </w:style>
  <w:style w:type="character" w:customStyle="1" w:styleId="29">
    <w:name w:val="Знак Знак29"/>
    <w:locked/>
    <w:rsid w:val="00692AE7"/>
    <w:rPr>
      <w:rFonts w:cs="Times New Roman"/>
      <w:b/>
      <w:bCs/>
      <w:sz w:val="28"/>
      <w:szCs w:val="28"/>
      <w:lang w:val="ru-RU" w:eastAsia="ru-RU"/>
    </w:rPr>
  </w:style>
  <w:style w:type="paragraph" w:customStyle="1" w:styleId="210">
    <w:name w:val="Знак Знак Знак Знак Знак Знак Знак Знак Знак Знак Знак Знак Знак Знак Знак2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51">
    <w:name w:val="Знак5 Знак Знак"/>
    <w:rsid w:val="00692AE7"/>
    <w:rPr>
      <w:sz w:val="16"/>
      <w:szCs w:val="16"/>
      <w:lang w:val="ru-RU" w:eastAsia="ru-RU" w:bidi="ar-SA"/>
    </w:rPr>
  </w:style>
  <w:style w:type="character" w:customStyle="1" w:styleId="16">
    <w:name w:val="Основной текст Знак1 Знак"/>
    <w:aliases w:val="Основной текст Знак Знак Знак Знак,Основной текст Знак Знак Знак1"/>
    <w:uiPriority w:val="99"/>
    <w:rsid w:val="00692AE7"/>
    <w:rPr>
      <w:sz w:val="24"/>
      <w:szCs w:val="24"/>
      <w:lang w:val="ru-RU" w:eastAsia="ru-RU" w:bidi="ar-SA"/>
    </w:rPr>
  </w:style>
  <w:style w:type="paragraph" w:customStyle="1" w:styleId="3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a">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692AE7"/>
    <w:rPr>
      <w:rFonts w:cs="Times New Roman"/>
      <w:sz w:val="24"/>
      <w:szCs w:val="24"/>
      <w:lang w:val="ru-RU" w:eastAsia="ru-RU"/>
    </w:rPr>
  </w:style>
  <w:style w:type="character" w:customStyle="1" w:styleId="211">
    <w:name w:val="Знак21 Знак Знак Знак Знак1"/>
    <w:aliases w:val="Знак44 Знак Знак Знак Знак1, Знак21 Знак Знак1,Знак21 Знак Знак1"/>
    <w:semiHidden/>
    <w:locked/>
    <w:rsid w:val="00692AE7"/>
    <w:rPr>
      <w:rFonts w:cs="Times New Roman"/>
      <w:sz w:val="24"/>
      <w:szCs w:val="24"/>
      <w:lang w:val="ru-RU" w:eastAsia="ru-RU"/>
    </w:rPr>
  </w:style>
  <w:style w:type="paragraph" w:customStyle="1" w:styleId="3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FontStyle33">
    <w:name w:val="Font Style33"/>
    <w:rsid w:val="00692AE7"/>
    <w:rPr>
      <w:rFonts w:ascii="Times New Roman" w:hAnsi="Times New Roman" w:cs="Times New Roman"/>
      <w:sz w:val="22"/>
      <w:szCs w:val="22"/>
    </w:rPr>
  </w:style>
  <w:style w:type="paragraph" w:styleId="af9">
    <w:name w:val="Subtitle"/>
    <w:aliases w:val="Подзаголовок Знак Знак, Знак8 Знак Знак, Знак8 Знак1,Знак8 Знак Знак,Знак8 Знак1"/>
    <w:basedOn w:val="a"/>
    <w:link w:val="17"/>
    <w:qFormat/>
    <w:rsid w:val="00692AE7"/>
    <w:pPr>
      <w:spacing w:after="0" w:line="240" w:lineRule="auto"/>
      <w:jc w:val="center"/>
    </w:pPr>
    <w:rPr>
      <w:rFonts w:ascii="Times New Roman" w:eastAsia="Times New Roman" w:hAnsi="Times New Roman" w:cs="Times New Roman"/>
      <w:b/>
      <w:szCs w:val="20"/>
      <w:lang w:eastAsia="ru-RU"/>
    </w:rPr>
  </w:style>
  <w:style w:type="character" w:customStyle="1" w:styleId="afa">
    <w:name w:val="Подзаголовок Знак"/>
    <w:basedOn w:val="a0"/>
    <w:uiPriority w:val="11"/>
    <w:rsid w:val="00692AE7"/>
    <w:rPr>
      <w:rFonts w:asciiTheme="majorHAnsi" w:eastAsiaTheme="majorEastAsia" w:hAnsiTheme="majorHAnsi" w:cstheme="majorBidi"/>
      <w:i/>
      <w:iCs/>
      <w:color w:val="4F81BD" w:themeColor="accent1"/>
      <w:spacing w:val="15"/>
      <w:sz w:val="24"/>
      <w:szCs w:val="24"/>
    </w:rPr>
  </w:style>
  <w:style w:type="character" w:customStyle="1" w:styleId="17">
    <w:name w:val="Подзаголовок Знак1"/>
    <w:aliases w:val="Подзаголовок Знак Знак Знак, Знак8 Знак Знак Знак, Знак8 Знак1 Знак,Знак8 Знак Знак Знак,Знак8 Знак1 Знак"/>
    <w:link w:val="af9"/>
    <w:locked/>
    <w:rsid w:val="00692AE7"/>
    <w:rPr>
      <w:rFonts w:ascii="Times New Roman" w:eastAsia="Times New Roman" w:hAnsi="Times New Roman" w:cs="Times New Roman"/>
      <w:b/>
      <w:szCs w:val="20"/>
      <w:lang w:eastAsia="ru-RU"/>
    </w:rPr>
  </w:style>
  <w:style w:type="character" w:styleId="afb">
    <w:name w:val="Strong"/>
    <w:uiPriority w:val="22"/>
    <w:qFormat/>
    <w:rsid w:val="00692AE7"/>
    <w:rPr>
      <w:b/>
      <w:bCs/>
    </w:rPr>
  </w:style>
  <w:style w:type="paragraph" w:styleId="afc">
    <w:name w:val="No Spacing"/>
    <w:qFormat/>
    <w:rsid w:val="00692AE7"/>
    <w:pPr>
      <w:suppressAutoHyphens/>
      <w:spacing w:after="0" w:line="240" w:lineRule="auto"/>
    </w:pPr>
    <w:rPr>
      <w:rFonts w:ascii="Calibri" w:eastAsia="Calibri" w:hAnsi="Calibri" w:cs="Times New Roman"/>
      <w:lang w:eastAsia="ar-SA"/>
    </w:rPr>
  </w:style>
  <w:style w:type="paragraph" w:styleId="afd">
    <w:name w:val="List Paragraph"/>
    <w:basedOn w:val="a"/>
    <w:uiPriority w:val="34"/>
    <w:qFormat/>
    <w:rsid w:val="00692AE7"/>
    <w:pPr>
      <w:ind w:left="720"/>
      <w:contextualSpacing/>
    </w:pPr>
    <w:rPr>
      <w:rFonts w:ascii="Calibri" w:eastAsia="Calibri" w:hAnsi="Calibri" w:cs="Times New Roman"/>
    </w:rPr>
  </w:style>
  <w:style w:type="character" w:customStyle="1" w:styleId="rvts8">
    <w:name w:val="rvts8"/>
    <w:rsid w:val="00692AE7"/>
    <w:rPr>
      <w:rFonts w:ascii="Tahoma" w:hAnsi="Tahoma" w:cs="Tahoma" w:hint="default"/>
      <w:sz w:val="22"/>
      <w:szCs w:val="22"/>
    </w:rPr>
  </w:style>
  <w:style w:type="paragraph" w:styleId="afe">
    <w:name w:val="Closing"/>
    <w:basedOn w:val="a"/>
    <w:link w:val="aff"/>
    <w:unhideWhenUsed/>
    <w:rsid w:val="00692AE7"/>
    <w:pPr>
      <w:suppressAutoHyphens/>
      <w:spacing w:after="60" w:line="240" w:lineRule="auto"/>
      <w:ind w:left="4252"/>
      <w:jc w:val="both"/>
    </w:pPr>
    <w:rPr>
      <w:rFonts w:ascii="Times New Roman" w:eastAsia="Times New Roman" w:hAnsi="Times New Roman" w:cs="Times New Roman"/>
      <w:sz w:val="24"/>
      <w:szCs w:val="24"/>
      <w:lang w:eastAsia="ar-SA"/>
    </w:rPr>
  </w:style>
  <w:style w:type="character" w:customStyle="1" w:styleId="aff">
    <w:name w:val="Прощание Знак"/>
    <w:basedOn w:val="a0"/>
    <w:link w:val="afe"/>
    <w:rsid w:val="00692AE7"/>
    <w:rPr>
      <w:rFonts w:ascii="Times New Roman" w:eastAsia="Times New Roman" w:hAnsi="Times New Roman" w:cs="Times New Roman"/>
      <w:sz w:val="24"/>
      <w:szCs w:val="24"/>
      <w:lang w:eastAsia="ar-SA"/>
    </w:rPr>
  </w:style>
  <w:style w:type="paragraph" w:customStyle="1" w:styleId="19">
    <w:name w:val="Абзац списка1"/>
    <w:basedOn w:val="a"/>
    <w:rsid w:val="00692AE7"/>
    <w:pPr>
      <w:ind w:left="720"/>
    </w:pPr>
    <w:rPr>
      <w:rFonts w:ascii="Calibri" w:eastAsia="Times New Roman" w:hAnsi="Calibri" w:cs="Times New Roman"/>
    </w:rPr>
  </w:style>
  <w:style w:type="paragraph" w:customStyle="1" w:styleId="Standard">
    <w:name w:val="Standard"/>
    <w:rsid w:val="00692AE7"/>
    <w:pPr>
      <w:autoSpaceDN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E">
    <w:name w:val="E"/>
    <w:basedOn w:val="a"/>
    <w:rsid w:val="00692AE7"/>
    <w:pPr>
      <w:widowControl w:val="0"/>
      <w:suppressAutoHyphens/>
      <w:autoSpaceDN w:val="0"/>
      <w:spacing w:before="100" w:after="100" w:line="240" w:lineRule="auto"/>
      <w:textAlignment w:val="baseline"/>
    </w:pPr>
    <w:rPr>
      <w:rFonts w:ascii="Tahoma" w:eastAsia="Times New Roman" w:hAnsi="Tahoma" w:cs="Times New Roman"/>
      <w:sz w:val="20"/>
      <w:szCs w:val="20"/>
      <w:lang w:val="en-US"/>
    </w:rPr>
  </w:style>
  <w:style w:type="character" w:customStyle="1" w:styleId="1a">
    <w:name w:val="Основной шрифт абзаца1"/>
    <w:rsid w:val="00692AE7"/>
  </w:style>
  <w:style w:type="numbering" w:customStyle="1" w:styleId="WW8Num6">
    <w:name w:val="WW8Num6"/>
    <w:rsid w:val="00692AE7"/>
  </w:style>
  <w:style w:type="numbering" w:customStyle="1" w:styleId="WW8Num1">
    <w:name w:val="WW8Num1"/>
    <w:rsid w:val="00692AE7"/>
    <w:pPr>
      <w:numPr>
        <w:numId w:val="3"/>
      </w:numPr>
    </w:pPr>
  </w:style>
  <w:style w:type="numbering" w:customStyle="1" w:styleId="WW8Num2">
    <w:name w:val="WW8Num2"/>
    <w:rsid w:val="00692AE7"/>
    <w:pPr>
      <w:numPr>
        <w:numId w:val="4"/>
      </w:numPr>
    </w:pPr>
  </w:style>
  <w:style w:type="character" w:customStyle="1" w:styleId="HighlightedVariable">
    <w:name w:val="Highlighted Variable"/>
    <w:rsid w:val="00692AE7"/>
    <w:rPr>
      <w:rFonts w:ascii="Times New Roman" w:hAnsi="Times New Roman" w:cs="Times New Roman" w:hint="default"/>
      <w:color w:val="0000FF"/>
    </w:rPr>
  </w:style>
  <w:style w:type="character" w:customStyle="1" w:styleId="291">
    <w:name w:val="Знак29 Знак Знак1"/>
    <w:uiPriority w:val="9"/>
    <w:semiHidden/>
    <w:rsid w:val="00692AE7"/>
    <w:rPr>
      <w:rFonts w:ascii="Cambria" w:eastAsia="Times New Roman" w:hAnsi="Cambria" w:cs="Times New Roman"/>
      <w:b/>
      <w:bCs/>
      <w:color w:val="4F81BD"/>
      <w:sz w:val="26"/>
      <w:szCs w:val="26"/>
    </w:rPr>
  </w:style>
  <w:style w:type="character" w:customStyle="1" w:styleId="321">
    <w:name w:val="Заголовок 3 Знак2 Знак1"/>
    <w:aliases w:val="Заголовок 3 Знак Знак1 Знак1,Заголовок 3 Знак Знак Знак Знак1,Знак Знак Знак Знак1 Знак1,Заголовок 3 Знак1 Знак Знак1,Знак Знак1 Знак Знак1,Заголовок 3 Знак1 Знак Знак Знак Знак1"/>
    <w:uiPriority w:val="9"/>
    <w:semiHidden/>
    <w:rsid w:val="00692AE7"/>
    <w:rPr>
      <w:rFonts w:ascii="Cambria" w:eastAsia="Times New Roman" w:hAnsi="Cambria" w:cs="Times New Roman"/>
      <w:b/>
      <w:bCs/>
      <w:color w:val="4F81BD"/>
    </w:rPr>
  </w:style>
  <w:style w:type="character" w:customStyle="1" w:styleId="281">
    <w:name w:val="Знак28 Знак Знак1"/>
    <w:uiPriority w:val="9"/>
    <w:semiHidden/>
    <w:rsid w:val="00692AE7"/>
    <w:rPr>
      <w:rFonts w:ascii="Cambria" w:eastAsia="Times New Roman" w:hAnsi="Cambria" w:cs="Times New Roman"/>
      <w:b/>
      <w:bCs/>
      <w:i/>
      <w:iCs/>
      <w:color w:val="4F81BD"/>
    </w:rPr>
  </w:style>
  <w:style w:type="character" w:customStyle="1" w:styleId="2b">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692AE7"/>
    <w:rPr>
      <w:rFonts w:ascii="Cambria" w:eastAsia="Times New Roman" w:hAnsi="Cambria" w:cs="Times New Roman"/>
      <w:color w:val="17365D"/>
      <w:spacing w:val="5"/>
      <w:kern w:val="28"/>
      <w:sz w:val="52"/>
      <w:szCs w:val="52"/>
    </w:rPr>
  </w:style>
  <w:style w:type="character" w:customStyle="1" w:styleId="1b">
    <w:name w:val="Подзаголовок Знак Знак Знак1"/>
    <w:aliases w:val="Знак8 Знак Знак Знак1,Знак8 Знак1 Знак1"/>
    <w:uiPriority w:val="11"/>
    <w:rsid w:val="00692AE7"/>
    <w:rPr>
      <w:rFonts w:ascii="Cambria" w:eastAsia="Times New Roman" w:hAnsi="Cambria" w:cs="Times New Roman"/>
      <w:i/>
      <w:iCs/>
      <w:color w:val="4F81BD"/>
      <w:spacing w:val="15"/>
      <w:sz w:val="24"/>
      <w:szCs w:val="24"/>
    </w:rPr>
  </w:style>
  <w:style w:type="character" w:customStyle="1" w:styleId="311">
    <w:name w:val="Основной текст 3 Знак1"/>
    <w:aliases w:val="Знак5 Знак1"/>
    <w:semiHidden/>
    <w:rsid w:val="00692AE7"/>
    <w:rPr>
      <w:sz w:val="16"/>
      <w:szCs w:val="16"/>
    </w:rPr>
  </w:style>
  <w:style w:type="paragraph" w:customStyle="1" w:styleId="xl65">
    <w:name w:val="xl65"/>
    <w:basedOn w:val="a"/>
    <w:rsid w:val="00692AE7"/>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6">
    <w:name w:val="xl66"/>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
    <w:rsid w:val="00692AE7"/>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8">
    <w:name w:val="xl68"/>
    <w:basedOn w:val="a"/>
    <w:rsid w:val="00692AE7"/>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69">
    <w:name w:val="xl69"/>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0">
    <w:name w:val="xl70"/>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
    <w:rsid w:val="00692AE7"/>
    <w:pPr>
      <w:spacing w:before="100" w:beforeAutospacing="1" w:after="100" w:afterAutospacing="1" w:line="240" w:lineRule="auto"/>
      <w:jc w:val="center"/>
    </w:pPr>
    <w:rPr>
      <w:rFonts w:ascii="Arial" w:eastAsia="Times New Roman" w:hAnsi="Arial" w:cs="Arial"/>
      <w:lang w:eastAsia="ru-RU"/>
    </w:rPr>
  </w:style>
  <w:style w:type="paragraph" w:customStyle="1" w:styleId="xl72">
    <w:name w:val="xl72"/>
    <w:basedOn w:val="a"/>
    <w:rsid w:val="00692AE7"/>
    <w:pPr>
      <w:spacing w:before="100" w:beforeAutospacing="1" w:after="100" w:afterAutospacing="1" w:line="240" w:lineRule="auto"/>
    </w:pPr>
    <w:rPr>
      <w:rFonts w:ascii="Arial" w:eastAsia="Times New Roman" w:hAnsi="Arial" w:cs="Arial"/>
      <w:sz w:val="24"/>
      <w:szCs w:val="24"/>
      <w:lang w:eastAsia="ru-RU"/>
    </w:rPr>
  </w:style>
  <w:style w:type="paragraph" w:customStyle="1" w:styleId="xl73">
    <w:name w:val="xl73"/>
    <w:basedOn w:val="a"/>
    <w:rsid w:val="00692AE7"/>
    <w:pP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4">
    <w:name w:val="xl74"/>
    <w:basedOn w:val="a"/>
    <w:rsid w:val="00692AE7"/>
    <w:pPr>
      <w:spacing w:before="100" w:beforeAutospacing="1" w:after="100" w:afterAutospacing="1" w:line="240" w:lineRule="auto"/>
      <w:jc w:val="center"/>
    </w:pPr>
    <w:rPr>
      <w:rFonts w:ascii="Arial" w:eastAsia="Times New Roman" w:hAnsi="Arial" w:cs="Arial"/>
      <w:b/>
      <w:bCs/>
      <w:lang w:eastAsia="ru-RU"/>
    </w:rPr>
  </w:style>
  <w:style w:type="paragraph" w:customStyle="1" w:styleId="xl75">
    <w:name w:val="xl75"/>
    <w:basedOn w:val="a"/>
    <w:rsid w:val="00692AE7"/>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76">
    <w:name w:val="xl76"/>
    <w:basedOn w:val="a"/>
    <w:rsid w:val="00692AE7"/>
    <w:pPr>
      <w:spacing w:before="100" w:beforeAutospacing="1" w:after="100" w:afterAutospacing="1" w:line="240" w:lineRule="auto"/>
    </w:pPr>
    <w:rPr>
      <w:rFonts w:ascii="Arial" w:eastAsia="Times New Roman" w:hAnsi="Arial" w:cs="Arial"/>
      <w:sz w:val="16"/>
      <w:szCs w:val="16"/>
      <w:lang w:eastAsia="ru-RU"/>
    </w:rPr>
  </w:style>
  <w:style w:type="paragraph" w:customStyle="1" w:styleId="xl77">
    <w:name w:val="xl77"/>
    <w:basedOn w:val="a"/>
    <w:rsid w:val="00692AE7"/>
    <w:pPr>
      <w:spacing w:before="100" w:beforeAutospacing="1" w:after="100" w:afterAutospacing="1" w:line="240" w:lineRule="auto"/>
      <w:ind w:firstLineChars="800" w:firstLine="800"/>
    </w:pPr>
    <w:rPr>
      <w:rFonts w:ascii="Arial" w:eastAsia="Times New Roman" w:hAnsi="Arial" w:cs="Arial"/>
      <w:lang w:eastAsia="ru-RU"/>
    </w:rPr>
  </w:style>
  <w:style w:type="paragraph" w:customStyle="1" w:styleId="xl78">
    <w:name w:val="xl78"/>
    <w:basedOn w:val="a"/>
    <w:rsid w:val="00692AE7"/>
    <w:pPr>
      <w:spacing w:before="100" w:beforeAutospacing="1" w:after="100" w:afterAutospacing="1" w:line="240" w:lineRule="auto"/>
    </w:pPr>
    <w:rPr>
      <w:rFonts w:ascii="Arial" w:eastAsia="Times New Roman" w:hAnsi="Arial" w:cs="Arial"/>
      <w:sz w:val="18"/>
      <w:szCs w:val="18"/>
      <w:lang w:eastAsia="ru-RU"/>
    </w:rPr>
  </w:style>
  <w:style w:type="paragraph" w:customStyle="1" w:styleId="xl79">
    <w:name w:val="xl79"/>
    <w:basedOn w:val="a"/>
    <w:rsid w:val="00692AE7"/>
    <w:pP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80">
    <w:name w:val="xl80"/>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1">
    <w:name w:val="xl81"/>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2">
    <w:name w:val="xl82"/>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3">
    <w:name w:val="xl83"/>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4">
    <w:name w:val="xl84"/>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5">
    <w:name w:val="xl85"/>
    <w:basedOn w:val="a"/>
    <w:rsid w:val="00692AE7"/>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6">
    <w:name w:val="xl86"/>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7">
    <w:name w:val="xl87"/>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paragraph" w:customStyle="1" w:styleId="xl88">
    <w:name w:val="xl88"/>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89">
    <w:name w:val="xl89"/>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0">
    <w:name w:val="xl90"/>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paragraph" w:customStyle="1" w:styleId="xl91">
    <w:name w:val="xl91"/>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2">
    <w:name w:val="xl92"/>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b/>
      <w:bCs/>
      <w:lang w:eastAsia="ru-RU"/>
    </w:rPr>
  </w:style>
  <w:style w:type="paragraph" w:customStyle="1" w:styleId="xl93">
    <w:name w:val="xl93"/>
    <w:basedOn w:val="a"/>
    <w:rsid w:val="00692AE7"/>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eastAsia="Times New Roman" w:hAnsi="Arial" w:cs="Arial"/>
      <w:sz w:val="24"/>
      <w:szCs w:val="24"/>
      <w:lang w:eastAsia="ru-RU"/>
    </w:rPr>
  </w:style>
  <w:style w:type="numbering" w:customStyle="1" w:styleId="WW8Num11">
    <w:name w:val="WW8Num11"/>
    <w:rsid w:val="00692AE7"/>
    <w:pPr>
      <w:numPr>
        <w:numId w:val="41"/>
      </w:numPr>
    </w:pPr>
  </w:style>
  <w:style w:type="numbering" w:customStyle="1" w:styleId="WW8Num21">
    <w:name w:val="WW8Num21"/>
    <w:rsid w:val="00692AE7"/>
  </w:style>
  <w:style w:type="numbering" w:customStyle="1" w:styleId="WW8Num61">
    <w:name w:val="WW8Num61"/>
    <w:rsid w:val="00692AE7"/>
    <w:pPr>
      <w:numPr>
        <w:numId w:val="2"/>
      </w:numPr>
    </w:pPr>
  </w:style>
  <w:style w:type="character" w:customStyle="1" w:styleId="st1">
    <w:name w:val="st1"/>
    <w:rsid w:val="00692AE7"/>
  </w:style>
  <w:style w:type="character" w:styleId="aff0">
    <w:name w:val="Emphasis"/>
    <w:uiPriority w:val="20"/>
    <w:qFormat/>
    <w:rsid w:val="00692AE7"/>
    <w:rPr>
      <w:i/>
      <w:iCs/>
    </w:rPr>
  </w:style>
  <w:style w:type="numbering" w:customStyle="1" w:styleId="110">
    <w:name w:val="Нет списка11"/>
    <w:next w:val="a2"/>
    <w:uiPriority w:val="99"/>
    <w:semiHidden/>
    <w:unhideWhenUsed/>
    <w:rsid w:val="00692AE7"/>
  </w:style>
  <w:style w:type="paragraph" w:customStyle="1" w:styleId="1c">
    <w:name w:val="Прощание1"/>
    <w:basedOn w:val="a"/>
    <w:rsid w:val="00692AE7"/>
    <w:pPr>
      <w:suppressAutoHyphens/>
      <w:spacing w:after="60" w:line="240" w:lineRule="auto"/>
      <w:ind w:left="4252"/>
      <w:jc w:val="both"/>
    </w:pPr>
    <w:rPr>
      <w:rFonts w:ascii="Times New Roman" w:eastAsia="Times New Roman" w:hAnsi="Times New Roman" w:cs="Times New Roman"/>
      <w:sz w:val="24"/>
      <w:szCs w:val="24"/>
      <w:lang w:eastAsia="ar-SA"/>
    </w:rPr>
  </w:style>
  <w:style w:type="paragraph" w:customStyle="1" w:styleId="font5">
    <w:name w:val="font5"/>
    <w:basedOn w:val="a"/>
    <w:rsid w:val="00692AE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
    <w:rsid w:val="00692AE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xl63">
    <w:name w:val="xl63"/>
    <w:basedOn w:val="a"/>
    <w:rsid w:val="00692AE7"/>
    <w:pP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64">
    <w:name w:val="xl64"/>
    <w:basedOn w:val="a"/>
    <w:rsid w:val="00692AE7"/>
    <w:pPr>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24">
    <w:name w:val="xl24"/>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25">
    <w:name w:val="xl25"/>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
    <w:name w:val="xl26"/>
    <w:basedOn w:val="a"/>
    <w:rsid w:val="00692AE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7">
    <w:name w:val="xl27"/>
    <w:basedOn w:val="a"/>
    <w:rsid w:val="00692AE7"/>
    <w:pPr>
      <w:pBdr>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28">
    <w:name w:val="xl28"/>
    <w:basedOn w:val="a"/>
    <w:rsid w:val="00692AE7"/>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29">
    <w:name w:val="xl29"/>
    <w:basedOn w:val="a"/>
    <w:rsid w:val="00692AE7"/>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30">
    <w:name w:val="xl30"/>
    <w:basedOn w:val="a"/>
    <w:rsid w:val="00692AE7"/>
    <w:pPr>
      <w:pBdr>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1">
    <w:name w:val="xl31"/>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2">
    <w:name w:val="xl32"/>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3">
    <w:name w:val="xl33"/>
    <w:basedOn w:val="a"/>
    <w:rsid w:val="00692AE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34">
    <w:name w:val="xl34"/>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35">
    <w:name w:val="xl35"/>
    <w:basedOn w:val="a"/>
    <w:rsid w:val="00692AE7"/>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6">
    <w:name w:val="xl36"/>
    <w:basedOn w:val="a"/>
    <w:rsid w:val="00692AE7"/>
    <w:pPr>
      <w:pBdr>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aff1">
    <w:name w:val="Прижатый влево"/>
    <w:basedOn w:val="a"/>
    <w:next w:val="a"/>
    <w:rsid w:val="00692AE7"/>
    <w:pPr>
      <w:autoSpaceDE w:val="0"/>
      <w:autoSpaceDN w:val="0"/>
      <w:adjustRightInd w:val="0"/>
      <w:spacing w:after="0" w:line="240" w:lineRule="auto"/>
    </w:pPr>
    <w:rPr>
      <w:rFonts w:ascii="Arial" w:eastAsia="Times New Roman" w:hAnsi="Arial" w:cs="Times New Roman"/>
      <w:sz w:val="24"/>
      <w:szCs w:val="24"/>
      <w:lang w:eastAsia="ru-RU"/>
    </w:rPr>
  </w:style>
  <w:style w:type="character" w:customStyle="1" w:styleId="TitleChar">
    <w:name w:val="Title Char"/>
    <w:aliases w:val="Название Знак1 Char,Название Знак Знак1 Char,Название Знак Знак Знак1 Char,Знак13 Знак Знак Знак1 Char,Название Знак Знак Знак Знак Char,Название Знак1 Знак Знак Char,Знак13 Знак Знак Знак Знак Char,Знак13 Знак1 Знак Знак Char"/>
    <w:locked/>
    <w:rsid w:val="00692AE7"/>
    <w:rPr>
      <w:rFonts w:ascii="Arial" w:eastAsia="Arial Unicode MS" w:hAnsi="Arial" w:cs="Mangal"/>
      <w:kern w:val="3"/>
      <w:sz w:val="28"/>
      <w:szCs w:val="28"/>
      <w:lang w:val="x-none" w:eastAsia="zh-CN" w:bidi="hi-IN"/>
    </w:rPr>
  </w:style>
  <w:style w:type="character" w:customStyle="1" w:styleId="TitleChar1">
    <w:name w:val="Title Char1"/>
    <w:rsid w:val="00692AE7"/>
    <w:rPr>
      <w:rFonts w:ascii="Cambria" w:hAnsi="Cambria" w:cs="Times New Roman"/>
      <w:b/>
      <w:bCs/>
      <w:kern w:val="28"/>
      <w:sz w:val="32"/>
      <w:szCs w:val="32"/>
      <w:lang w:val="x-none" w:eastAsia="en-US"/>
    </w:rPr>
  </w:style>
  <w:style w:type="paragraph" w:customStyle="1" w:styleId="Textbody">
    <w:name w:val="Text body"/>
    <w:basedOn w:val="Standard"/>
    <w:rsid w:val="00692AE7"/>
    <w:pPr>
      <w:suppressAutoHyphens/>
      <w:spacing w:after="120"/>
    </w:pPr>
    <w:rPr>
      <w:rFonts w:ascii="Arial" w:eastAsia="Arial Unicode MS" w:hAnsi="Arial" w:cs="Mangal"/>
      <w:kern w:val="3"/>
      <w:sz w:val="24"/>
      <w:szCs w:val="24"/>
      <w:lang w:eastAsia="zh-CN" w:bidi="hi-IN"/>
    </w:rPr>
  </w:style>
  <w:style w:type="character" w:customStyle="1" w:styleId="SubtitleChar">
    <w:name w:val="Subtitle Char"/>
    <w:aliases w:val="Подзаголовок Знак Char,Подзаголовок Знак Знак Char,Знак8 Знак Знак Char,Знак8 Знак1 Char"/>
    <w:locked/>
    <w:rsid w:val="00692AE7"/>
    <w:rPr>
      <w:rFonts w:ascii="Arial" w:eastAsia="Arial Unicode MS" w:hAnsi="Arial" w:cs="Mangal"/>
      <w:i/>
      <w:iCs/>
      <w:kern w:val="3"/>
      <w:sz w:val="28"/>
      <w:szCs w:val="28"/>
      <w:lang w:val="x-none" w:eastAsia="zh-CN" w:bidi="hi-IN"/>
    </w:rPr>
  </w:style>
  <w:style w:type="character" w:customStyle="1" w:styleId="SubtitleChar1">
    <w:name w:val="Subtitle Char1"/>
    <w:rsid w:val="00692AE7"/>
    <w:rPr>
      <w:rFonts w:ascii="Cambria" w:hAnsi="Cambria" w:cs="Times New Roman"/>
      <w:sz w:val="24"/>
      <w:szCs w:val="24"/>
      <w:lang w:val="x-none" w:eastAsia="en-US"/>
    </w:rPr>
  </w:style>
  <w:style w:type="character" w:customStyle="1" w:styleId="BalloonTextChar">
    <w:name w:val="Balloon Text Char"/>
    <w:locked/>
    <w:rsid w:val="00692AE7"/>
    <w:rPr>
      <w:rFonts w:ascii="Tahoma" w:eastAsia="Arial Unicode MS" w:hAnsi="Tahoma" w:cs="Tahoma"/>
      <w:kern w:val="3"/>
      <w:sz w:val="16"/>
      <w:szCs w:val="16"/>
      <w:lang w:val="x-none" w:eastAsia="zh-CN" w:bidi="hi-IN"/>
    </w:rPr>
  </w:style>
  <w:style w:type="character" w:customStyle="1" w:styleId="BalloonTextChar1">
    <w:name w:val="Balloon Text Char1"/>
    <w:semiHidden/>
    <w:rsid w:val="00692AE7"/>
    <w:rPr>
      <w:rFonts w:ascii="Times New Roman" w:hAnsi="Times New Roman" w:cs="Times New Roman"/>
      <w:sz w:val="2"/>
      <w:lang w:val="x-none" w:eastAsia="en-US"/>
    </w:rPr>
  </w:style>
  <w:style w:type="paragraph" w:customStyle="1" w:styleId="212">
    <w:name w:val="Основной текст 21"/>
    <w:basedOn w:val="a"/>
    <w:rsid w:val="00692AE7"/>
    <w:pPr>
      <w:suppressAutoHyphens/>
      <w:spacing w:after="0" w:line="240" w:lineRule="auto"/>
      <w:jc w:val="both"/>
    </w:pPr>
    <w:rPr>
      <w:rFonts w:ascii="Times New Roman" w:eastAsia="Times New Roman" w:hAnsi="Times New Roman" w:cs="Times New Roman"/>
      <w:sz w:val="28"/>
      <w:szCs w:val="20"/>
      <w:lang w:eastAsia="ar-SA"/>
    </w:rPr>
  </w:style>
  <w:style w:type="character" w:customStyle="1" w:styleId="Heading1Char">
    <w:name w:val="Heading 1 Char"/>
    <w:locked/>
    <w:rsid w:val="00692AE7"/>
    <w:rPr>
      <w:b/>
      <w:kern w:val="28"/>
      <w:sz w:val="32"/>
      <w:lang w:val="ru-RU" w:eastAsia="ru-RU"/>
    </w:rPr>
  </w:style>
  <w:style w:type="character" w:customStyle="1" w:styleId="Heading2Char">
    <w:name w:val="Heading 2 Char"/>
    <w:aliases w:val="Заголовок 2 Знак Char,Знак29 Знак Char"/>
    <w:locked/>
    <w:rsid w:val="00692AE7"/>
    <w:rPr>
      <w:rFonts w:ascii="Arial" w:hAnsi="Arial"/>
      <w:b/>
      <w:i/>
      <w:sz w:val="28"/>
      <w:lang w:val="ru-RU" w:eastAsia="ru-RU"/>
    </w:rPr>
  </w:style>
  <w:style w:type="character" w:customStyle="1" w:styleId="Heading3Char">
    <w:name w:val="Heading 3 Char"/>
    <w:aliases w:val="Заголовок 3 Знак2 Char,Заголовок 3 Знак Знак1 Char,Заголовок 3 Знак Знак Знак Char,Знак Знак Знак Знак1 Char,Заголовок 3 Знак1 Знак Char,Знак Знак1 Знак Char,Заголовок 3 Знак Char,Заголовок 3 Знак1 Знак Знак Знак Char"/>
    <w:locked/>
    <w:rsid w:val="00692AE7"/>
    <w:rPr>
      <w:rFonts w:ascii="Arial" w:hAnsi="Arial"/>
      <w:b/>
      <w:sz w:val="26"/>
      <w:lang w:val="ru-RU" w:eastAsia="ru-RU"/>
    </w:rPr>
  </w:style>
  <w:style w:type="character" w:customStyle="1" w:styleId="Heading4Char">
    <w:name w:val="Heading 4 Char"/>
    <w:aliases w:val="Заголовок 4 Знак Char,Знак28 Знак Char"/>
    <w:locked/>
    <w:rsid w:val="00692AE7"/>
    <w:rPr>
      <w:b/>
      <w:sz w:val="28"/>
      <w:lang w:val="ru-RU" w:eastAsia="ru-RU"/>
    </w:rPr>
  </w:style>
  <w:style w:type="character" w:customStyle="1" w:styleId="FooterChar">
    <w:name w:val="Footer Char"/>
    <w:aliases w:val="Нижний колонтитул Знак Char,Знак18 Знак Char,Нижний колонтитул Знак1 Знак1 Char,Нижний колонтитул Знак Знак1 Знак Char,Нижний колонтитул Знак Знак Знак Знак Char,Знак18 Знак Знак Знак Знак Char,Нижний колонтитул Знак1 Знак Знак Char"/>
    <w:locked/>
    <w:rsid w:val="00692AE7"/>
    <w:rPr>
      <w:lang w:val="ru-RU" w:eastAsia="ru-RU"/>
    </w:rPr>
  </w:style>
  <w:style w:type="character" w:customStyle="1" w:styleId="BodyText3Char">
    <w:name w:val="Body Text 3 Char"/>
    <w:aliases w:val="Знак5 Char"/>
    <w:locked/>
    <w:rsid w:val="00692AE7"/>
    <w:rPr>
      <w:sz w:val="16"/>
      <w:lang w:val="ru-RU" w:eastAsia="ru-RU"/>
    </w:rPr>
  </w:style>
  <w:style w:type="character" w:customStyle="1" w:styleId="HeaderChar">
    <w:name w:val="Header Char"/>
    <w:locked/>
    <w:rsid w:val="00692AE7"/>
    <w:rPr>
      <w:sz w:val="28"/>
      <w:lang w:val="ru-RU" w:eastAsia="ru-RU"/>
    </w:rPr>
  </w:style>
  <w:style w:type="character" w:customStyle="1" w:styleId="BodyTextChar">
    <w:name w:val="Body Text Char"/>
    <w:aliases w:val="Основной текст Знак Char,Основной текст Знак1 Char,Основной текст Знак Знак Char"/>
    <w:locked/>
    <w:rsid w:val="00692AE7"/>
    <w:rPr>
      <w:sz w:val="24"/>
      <w:lang w:val="ru-RU" w:eastAsia="ru-RU"/>
    </w:rPr>
  </w:style>
  <w:style w:type="character" w:customStyle="1" w:styleId="PlainTextChar">
    <w:name w:val="Plain Text Char"/>
    <w:locked/>
    <w:rsid w:val="00692AE7"/>
    <w:rPr>
      <w:rFonts w:ascii="Courier New" w:hAnsi="Courier New"/>
      <w:lang w:val="ru-RU" w:eastAsia="ru-RU"/>
    </w:rPr>
  </w:style>
  <w:style w:type="character" w:customStyle="1" w:styleId="NormalWebChar">
    <w:name w:val="Normal (Web) Char"/>
    <w:locked/>
    <w:rsid w:val="00692AE7"/>
    <w:rPr>
      <w:sz w:val="24"/>
      <w:lang w:val="ru-RU" w:eastAsia="ru-RU"/>
    </w:rPr>
  </w:style>
  <w:style w:type="character" w:customStyle="1" w:styleId="BodyTextIndentChar">
    <w:name w:val="Body Text Indent Char"/>
    <w:aliases w:val="Основной текст с отступом Знак2 Char,Основной текст с отступом Знак1 Знак Char,Основной текст с отступом Знак Знак Знак Char,Знак44 Знак Знак Знак Char,Знак21 Знак Знак Char,Основной текст с отступом Знак Знак2 Char"/>
    <w:semiHidden/>
    <w:locked/>
    <w:rsid w:val="00692AE7"/>
    <w:rPr>
      <w:sz w:val="24"/>
      <w:lang w:val="ru-RU" w:eastAsia="ru-RU"/>
    </w:rPr>
  </w:style>
  <w:style w:type="paragraph" w:customStyle="1" w:styleId="aff2">
    <w:name w:val="Стиль"/>
    <w:basedOn w:val="a"/>
    <w:rsid w:val="00692AE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d">
    <w:name w:val="Без интервала1"/>
    <w:rsid w:val="00692AE7"/>
    <w:pPr>
      <w:suppressAutoHyphens/>
      <w:spacing w:after="0" w:line="240" w:lineRule="auto"/>
    </w:pPr>
    <w:rPr>
      <w:rFonts w:ascii="Calibri" w:eastAsia="Times New Roman" w:hAnsi="Calibri" w:cs="Times New Roman"/>
      <w:lang w:eastAsia="ar-SA"/>
    </w:rPr>
  </w:style>
  <w:style w:type="character" w:customStyle="1" w:styleId="ClosingChar">
    <w:name w:val="Closing Char"/>
    <w:locked/>
    <w:rsid w:val="00692AE7"/>
    <w:rPr>
      <w:sz w:val="24"/>
      <w:lang w:val="x-none" w:eastAsia="ar-SA" w:bidi="ar-SA"/>
    </w:rPr>
  </w:style>
  <w:style w:type="character" w:customStyle="1" w:styleId="BodyText2Char">
    <w:name w:val="Body Text 2 Char"/>
    <w:locked/>
    <w:rsid w:val="00692AE7"/>
    <w:rPr>
      <w:sz w:val="24"/>
    </w:rPr>
  </w:style>
  <w:style w:type="paragraph" w:customStyle="1" w:styleId="111">
    <w:name w:val="Обычный11"/>
    <w:rsid w:val="00692AE7"/>
    <w:pPr>
      <w:widowControl w:val="0"/>
      <w:suppressAutoHyphens/>
      <w:spacing w:after="0" w:line="240" w:lineRule="auto"/>
    </w:pPr>
    <w:rPr>
      <w:rFonts w:ascii="Arial" w:eastAsia="Arial Unicode MS" w:hAnsi="Arial" w:cs="Mangal"/>
      <w:kern w:val="2"/>
      <w:sz w:val="20"/>
      <w:szCs w:val="24"/>
      <w:lang w:eastAsia="hi-IN" w:bidi="hi-IN"/>
    </w:rPr>
  </w:style>
  <w:style w:type="character" w:customStyle="1" w:styleId="Heading6Char">
    <w:name w:val="Heading 6 Char"/>
    <w:locked/>
    <w:rsid w:val="00692AE7"/>
    <w:rPr>
      <w:b/>
      <w:sz w:val="22"/>
    </w:rPr>
  </w:style>
  <w:style w:type="character" w:customStyle="1" w:styleId="Heading7Char">
    <w:name w:val="Heading 7 Char"/>
    <w:locked/>
    <w:rsid w:val="00692AE7"/>
    <w:rPr>
      <w:sz w:val="24"/>
    </w:rPr>
  </w:style>
  <w:style w:type="character" w:customStyle="1" w:styleId="BodyTextIndent2Char">
    <w:name w:val="Body Text Indent 2 Char"/>
    <w:locked/>
    <w:rsid w:val="00692AE7"/>
  </w:style>
  <w:style w:type="character" w:customStyle="1" w:styleId="BodyTextIndent3Char">
    <w:name w:val="Body Text Indent 3 Char"/>
    <w:locked/>
    <w:rsid w:val="00692AE7"/>
    <w:rPr>
      <w:sz w:val="16"/>
    </w:rPr>
  </w:style>
  <w:style w:type="paragraph" w:customStyle="1" w:styleId="1e">
    <w:name w:val="Знак1"/>
    <w:basedOn w:val="a"/>
    <w:rsid w:val="00692AE7"/>
    <w:pPr>
      <w:spacing w:after="160" w:line="240" w:lineRule="exact"/>
    </w:pPr>
    <w:rPr>
      <w:rFonts w:ascii="Verdana" w:eastAsia="Times New Roman" w:hAnsi="Verdana" w:cs="Verdana"/>
      <w:sz w:val="20"/>
      <w:szCs w:val="20"/>
      <w:lang w:val="en-US"/>
    </w:rPr>
  </w:style>
  <w:style w:type="paragraph" w:customStyle="1" w:styleId="213">
    <w:name w:val="Знак Знак Знак Знак Знак Знак Знак Знак Знак Знак Знак Знак Знак Знак Знак Знак Знак Знак2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2">
    <w:name w:val="Знак Знак Знак Знак Знак Знак Знак Знак Знак Знак Знак Знак Знак Знак Знак1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113">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21">
    <w:name w:val="Знак Знак Знак Знак Знак Знак Знак Знак Знак Знак Знак Знак Знак Знак Знак2 Знак Знак Знак Знак2"/>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2110">
    <w:name w:val="Знак Знак Знак Знак Знак Знак Знак Знак Знак Знак Знак Знак Знак Знак Знак2 Знак Знак Знак Знак1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paragraph" w:customStyle="1" w:styleId="31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692AE7"/>
    <w:pPr>
      <w:tabs>
        <w:tab w:val="left" w:pos="2160"/>
      </w:tabs>
      <w:spacing w:before="120" w:after="0" w:line="240" w:lineRule="exact"/>
      <w:jc w:val="both"/>
    </w:pPr>
    <w:rPr>
      <w:rFonts w:ascii="Times New Roman" w:eastAsia="Times New Roman" w:hAnsi="Times New Roman" w:cs="Times New Roman"/>
      <w:noProof/>
      <w:sz w:val="24"/>
      <w:szCs w:val="24"/>
      <w:lang w:val="en-US" w:eastAsia="ru-RU"/>
    </w:rPr>
  </w:style>
  <w:style w:type="character" w:customStyle="1" w:styleId="2210">
    <w:name w:val="Знак Знак221"/>
    <w:semiHidden/>
    <w:locked/>
    <w:rsid w:val="00692AE7"/>
    <w:rPr>
      <w:rFonts w:ascii="Times New Roman" w:hAnsi="Times New Roman"/>
      <w:sz w:val="24"/>
      <w:lang w:val="ru-RU" w:eastAsia="ru-RU"/>
    </w:rPr>
  </w:style>
  <w:style w:type="character" w:customStyle="1" w:styleId="181">
    <w:name w:val="Знак Знак181"/>
    <w:semiHidden/>
    <w:locked/>
    <w:rsid w:val="00692AE7"/>
    <w:rPr>
      <w:rFonts w:ascii="Times New Roman" w:hAnsi="Times New Roman"/>
      <w:sz w:val="24"/>
    </w:rPr>
  </w:style>
  <w:style w:type="character" w:customStyle="1" w:styleId="131">
    <w:name w:val="Знак Знак131"/>
    <w:locked/>
    <w:rsid w:val="00692AE7"/>
    <w:rPr>
      <w:rFonts w:ascii="Arial" w:hAnsi="Arial"/>
      <w:b/>
      <w:kern w:val="28"/>
      <w:sz w:val="32"/>
      <w:lang w:val="ru-RU" w:eastAsia="ru-RU"/>
    </w:rPr>
  </w:style>
  <w:style w:type="character" w:customStyle="1" w:styleId="2910">
    <w:name w:val="Знак Знак291"/>
    <w:locked/>
    <w:rsid w:val="00692AE7"/>
    <w:rPr>
      <w:rFonts w:ascii="Times New Roman" w:hAnsi="Times New Roman"/>
      <w:b/>
      <w:sz w:val="28"/>
      <w:lang w:val="ru-RU" w:eastAsia="ru-RU"/>
    </w:rPr>
  </w:style>
  <w:style w:type="paragraph" w:customStyle="1" w:styleId="font0">
    <w:name w:val="font0"/>
    <w:basedOn w:val="a"/>
    <w:rsid w:val="00692AE7"/>
    <w:pPr>
      <w:spacing w:before="100" w:beforeAutospacing="1" w:after="100" w:afterAutospacing="1" w:line="240" w:lineRule="auto"/>
    </w:pPr>
    <w:rPr>
      <w:rFonts w:ascii="Arial" w:eastAsia="Times New Roman" w:hAnsi="Arial" w:cs="Times New Roman"/>
      <w:sz w:val="20"/>
      <w:szCs w:val="20"/>
      <w:lang w:eastAsia="ru-RU"/>
    </w:rPr>
  </w:style>
  <w:style w:type="paragraph" w:customStyle="1" w:styleId="font7">
    <w:name w:val="font7"/>
    <w:basedOn w:val="a"/>
    <w:rsid w:val="00692AE7"/>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font8">
    <w:name w:val="font8"/>
    <w:basedOn w:val="a"/>
    <w:rsid w:val="00692AE7"/>
    <w:pPr>
      <w:spacing w:before="100" w:beforeAutospacing="1" w:after="100" w:afterAutospacing="1" w:line="240" w:lineRule="auto"/>
    </w:pPr>
    <w:rPr>
      <w:rFonts w:ascii="Times New Roman" w:eastAsia="Times New Roman" w:hAnsi="Times New Roman" w:cs="Times New Roman"/>
      <w:b/>
      <w:bCs/>
      <w:color w:val="000000"/>
      <w:lang w:eastAsia="ru-RU"/>
    </w:rPr>
  </w:style>
  <w:style w:type="paragraph" w:customStyle="1" w:styleId="font9">
    <w:name w:val="font9"/>
    <w:basedOn w:val="a"/>
    <w:rsid w:val="00692AE7"/>
    <w:pPr>
      <w:spacing w:before="100" w:beforeAutospacing="1" w:after="100" w:afterAutospacing="1" w:line="240" w:lineRule="auto"/>
    </w:pPr>
    <w:rPr>
      <w:rFonts w:ascii="Times New Roman" w:eastAsia="Times New Roman" w:hAnsi="Times New Roman" w:cs="Times New Roman"/>
      <w:color w:val="333333"/>
      <w:lang w:eastAsia="ru-RU"/>
    </w:rPr>
  </w:style>
  <w:style w:type="paragraph" w:styleId="aff3">
    <w:name w:val="footnote text"/>
    <w:basedOn w:val="a"/>
    <w:link w:val="aff4"/>
    <w:semiHidden/>
    <w:rsid w:val="00692AE7"/>
    <w:pPr>
      <w:spacing w:after="0" w:line="240" w:lineRule="auto"/>
    </w:pPr>
    <w:rPr>
      <w:rFonts w:ascii="Calibri" w:eastAsia="Times New Roman" w:hAnsi="Calibri" w:cs="Times New Roman"/>
      <w:sz w:val="20"/>
      <w:szCs w:val="20"/>
    </w:rPr>
  </w:style>
  <w:style w:type="character" w:customStyle="1" w:styleId="aff4">
    <w:name w:val="Текст сноски Знак"/>
    <w:basedOn w:val="a0"/>
    <w:link w:val="aff3"/>
    <w:semiHidden/>
    <w:rsid w:val="00692AE7"/>
    <w:rPr>
      <w:rFonts w:ascii="Calibri" w:eastAsia="Times New Roman" w:hAnsi="Calibri" w:cs="Times New Roman"/>
      <w:sz w:val="20"/>
      <w:szCs w:val="20"/>
    </w:rPr>
  </w:style>
  <w:style w:type="character" w:styleId="aff5">
    <w:name w:val="footnote reference"/>
    <w:semiHidden/>
    <w:rsid w:val="00692AE7"/>
    <w:rPr>
      <w:rFonts w:cs="Times New Roman"/>
      <w:vertAlign w:val="superscript"/>
    </w:rPr>
  </w:style>
  <w:style w:type="paragraph" w:customStyle="1" w:styleId="xl94">
    <w:name w:val="xl94"/>
    <w:basedOn w:val="a"/>
    <w:rsid w:val="00692AE7"/>
    <w:pPr>
      <w:pBdr>
        <w:top w:val="single" w:sz="8" w:space="0" w:color="auto"/>
        <w:bottom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95">
    <w:name w:val="xl95"/>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96">
    <w:name w:val="xl96"/>
    <w:basedOn w:val="a"/>
    <w:rsid w:val="00692AE7"/>
    <w:pPr>
      <w:pBdr>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97">
    <w:name w:val="xl97"/>
    <w:basedOn w:val="a"/>
    <w:rsid w:val="00692AE7"/>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98">
    <w:name w:val="xl98"/>
    <w:basedOn w:val="a"/>
    <w:rsid w:val="00692AE7"/>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99">
    <w:name w:val="xl99"/>
    <w:basedOn w:val="a"/>
    <w:rsid w:val="00692AE7"/>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00">
    <w:name w:val="xl100"/>
    <w:basedOn w:val="a"/>
    <w:rsid w:val="00692AE7"/>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101">
    <w:name w:val="xl101"/>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02">
    <w:name w:val="xl102"/>
    <w:basedOn w:val="a"/>
    <w:rsid w:val="00692AE7"/>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03">
    <w:name w:val="xl103"/>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04">
    <w:name w:val="xl104"/>
    <w:basedOn w:val="a"/>
    <w:rsid w:val="00692AE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5">
    <w:name w:val="xl105"/>
    <w:basedOn w:val="a"/>
    <w:rsid w:val="00692AE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6">
    <w:name w:val="xl106"/>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07">
    <w:name w:val="xl107"/>
    <w:basedOn w:val="a"/>
    <w:rsid w:val="00692AE7"/>
    <w:pPr>
      <w:pBdr>
        <w:left w:val="single" w:sz="8"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8">
    <w:name w:val="xl108"/>
    <w:basedOn w:val="a"/>
    <w:rsid w:val="00692AE7"/>
    <w:pPr>
      <w:pBdr>
        <w:top w:val="single" w:sz="4" w:space="0" w:color="auto"/>
        <w:left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09">
    <w:name w:val="xl109"/>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10">
    <w:name w:val="xl110"/>
    <w:basedOn w:val="a"/>
    <w:rsid w:val="00692AE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11">
    <w:name w:val="xl111"/>
    <w:basedOn w:val="a"/>
    <w:rsid w:val="00692AE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2">
    <w:name w:val="xl112"/>
    <w:basedOn w:val="a"/>
    <w:rsid w:val="00692AE7"/>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3">
    <w:name w:val="xl113"/>
    <w:basedOn w:val="a"/>
    <w:rsid w:val="00692AE7"/>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4">
    <w:name w:val="xl114"/>
    <w:basedOn w:val="a"/>
    <w:rsid w:val="00692AE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5">
    <w:name w:val="xl115"/>
    <w:basedOn w:val="a"/>
    <w:rsid w:val="00692AE7"/>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6">
    <w:name w:val="xl116"/>
    <w:basedOn w:val="a"/>
    <w:rsid w:val="00692A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7">
    <w:name w:val="xl117"/>
    <w:basedOn w:val="a"/>
    <w:rsid w:val="00692AE7"/>
    <w:pPr>
      <w:pBdr>
        <w:top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18">
    <w:name w:val="xl118"/>
    <w:basedOn w:val="a"/>
    <w:rsid w:val="00692AE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119">
    <w:name w:val="xl119"/>
    <w:basedOn w:val="a"/>
    <w:rsid w:val="00692AE7"/>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120">
    <w:name w:val="xl120"/>
    <w:basedOn w:val="a"/>
    <w:rsid w:val="00692AE7"/>
    <w:pPr>
      <w:pBdr>
        <w:top w:val="single" w:sz="8" w:space="0" w:color="auto"/>
        <w:bottom w:val="single" w:sz="8" w:space="0" w:color="auto"/>
      </w:pBdr>
      <w:spacing w:before="100" w:beforeAutospacing="1" w:after="100" w:afterAutospacing="1" w:line="240" w:lineRule="auto"/>
      <w:textAlignment w:val="top"/>
    </w:pPr>
    <w:rPr>
      <w:rFonts w:ascii="Times New Roman" w:eastAsia="Times New Roman" w:hAnsi="Times New Roman" w:cs="Times New Roman"/>
      <w:b/>
      <w:bCs/>
      <w:lang w:eastAsia="ru-RU"/>
    </w:rPr>
  </w:style>
  <w:style w:type="paragraph" w:customStyle="1" w:styleId="xl121">
    <w:name w:val="xl121"/>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2">
    <w:name w:val="xl122"/>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3">
    <w:name w:val="xl123"/>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4">
    <w:name w:val="xl124"/>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25">
    <w:name w:val="xl125"/>
    <w:basedOn w:val="a"/>
    <w:rsid w:val="00692AE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6">
    <w:name w:val="xl126"/>
    <w:basedOn w:val="a"/>
    <w:rsid w:val="00692AE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27">
    <w:name w:val="xl127"/>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8">
    <w:name w:val="xl128"/>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29">
    <w:name w:val="xl129"/>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0">
    <w:name w:val="xl130"/>
    <w:basedOn w:val="a"/>
    <w:rsid w:val="00692AE7"/>
    <w:pPr>
      <w:pBdr>
        <w:top w:val="single" w:sz="8" w:space="0" w:color="auto"/>
        <w:bottom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1">
    <w:name w:val="xl131"/>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2">
    <w:name w:val="xl132"/>
    <w:basedOn w:val="a"/>
    <w:rsid w:val="00692AE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3">
    <w:name w:val="xl133"/>
    <w:basedOn w:val="a"/>
    <w:rsid w:val="00692AE7"/>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4">
    <w:name w:val="xl134"/>
    <w:basedOn w:val="a"/>
    <w:rsid w:val="00692AE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lang w:eastAsia="ru-RU"/>
    </w:rPr>
  </w:style>
  <w:style w:type="paragraph" w:customStyle="1" w:styleId="xl135">
    <w:name w:val="xl135"/>
    <w:basedOn w:val="a"/>
    <w:rsid w:val="00692AE7"/>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6">
    <w:name w:val="xl136"/>
    <w:basedOn w:val="a"/>
    <w:rsid w:val="00692AE7"/>
    <w:pPr>
      <w:pBdr>
        <w:top w:val="single" w:sz="8" w:space="0" w:color="auto"/>
        <w:bottom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7">
    <w:name w:val="xl137"/>
    <w:basedOn w:val="a"/>
    <w:rsid w:val="00692AE7"/>
    <w:pPr>
      <w:pBdr>
        <w:top w:val="single" w:sz="8" w:space="0" w:color="auto"/>
        <w:bottom w:val="single" w:sz="8" w:space="0" w:color="auto"/>
        <w:right w:val="single" w:sz="8" w:space="0" w:color="auto"/>
      </w:pBdr>
      <w:shd w:val="clear" w:color="auto" w:fill="FFFFFF"/>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38">
    <w:name w:val="xl138"/>
    <w:basedOn w:val="a"/>
    <w:rsid w:val="00692AE7"/>
    <w:pPr>
      <w:pBdr>
        <w:top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39">
    <w:name w:val="xl139"/>
    <w:basedOn w:val="a"/>
    <w:rsid w:val="00692AE7"/>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4"/>
      <w:szCs w:val="24"/>
      <w:lang w:eastAsia="ru-RU"/>
    </w:rPr>
  </w:style>
  <w:style w:type="paragraph" w:customStyle="1" w:styleId="xl140">
    <w:name w:val="xl140"/>
    <w:basedOn w:val="a"/>
    <w:rsid w:val="00692AE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1">
    <w:name w:val="xl141"/>
    <w:basedOn w:val="a"/>
    <w:rsid w:val="00692AE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2">
    <w:name w:val="xl142"/>
    <w:basedOn w:val="a"/>
    <w:rsid w:val="00692AE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b/>
      <w:bCs/>
      <w:lang w:eastAsia="ru-RU"/>
    </w:rPr>
  </w:style>
  <w:style w:type="paragraph" w:customStyle="1" w:styleId="xl143">
    <w:name w:val="xl143"/>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lang w:eastAsia="ru-RU"/>
    </w:rPr>
  </w:style>
  <w:style w:type="paragraph" w:customStyle="1" w:styleId="xl144">
    <w:name w:val="xl144"/>
    <w:basedOn w:val="a"/>
    <w:rsid w:val="00692AE7"/>
    <w:pPr>
      <w:pBdr>
        <w:top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b/>
      <w:bCs/>
      <w:lang w:eastAsia="ru-RU"/>
    </w:rPr>
  </w:style>
  <w:style w:type="paragraph" w:customStyle="1" w:styleId="xl145">
    <w:name w:val="xl145"/>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lang w:eastAsia="ru-RU"/>
    </w:rPr>
  </w:style>
  <w:style w:type="paragraph" w:customStyle="1" w:styleId="xl146">
    <w:name w:val="xl146"/>
    <w:basedOn w:val="a"/>
    <w:rsid w:val="00692AE7"/>
    <w:pPr>
      <w:pBdr>
        <w:top w:val="single" w:sz="8" w:space="0" w:color="auto"/>
        <w:bottom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paragraph" w:customStyle="1" w:styleId="xl147">
    <w:name w:val="xl147"/>
    <w:basedOn w:val="a"/>
    <w:rsid w:val="00692AE7"/>
    <w:pPr>
      <w:pBdr>
        <w:top w:val="single" w:sz="8" w:space="0" w:color="auto"/>
        <w:bottom w:val="single" w:sz="8" w:space="0" w:color="auto"/>
        <w:right w:val="single" w:sz="8" w:space="0" w:color="auto"/>
      </w:pBdr>
      <w:spacing w:before="100" w:beforeAutospacing="1" w:after="100" w:afterAutospacing="1" w:line="240" w:lineRule="auto"/>
      <w:textAlignment w:val="top"/>
    </w:pPr>
    <w:rPr>
      <w:rFonts w:ascii="Arial" w:eastAsia="Times New Roman" w:hAnsi="Arial" w:cs="Arial"/>
      <w:b/>
      <w:bCs/>
      <w:lang w:eastAsia="ru-RU"/>
    </w:rPr>
  </w:style>
  <w:style w:type="character" w:customStyle="1" w:styleId="120">
    <w:name w:val="Заголовок №12"/>
    <w:rsid w:val="00692AE7"/>
    <w:rPr>
      <w:rFonts w:ascii="Times New Roman" w:hAnsi="Times New Roman" w:cs="Times New Roman"/>
      <w:b/>
      <w:bCs/>
      <w:i/>
      <w:iCs/>
      <w:spacing w:val="3"/>
      <w:sz w:val="22"/>
      <w:szCs w:val="22"/>
      <w:u w:val="single"/>
    </w:rPr>
  </w:style>
  <w:style w:type="paragraph" w:customStyle="1" w:styleId="222">
    <w:name w:val="Основной текст 22"/>
    <w:basedOn w:val="a"/>
    <w:rsid w:val="00692AE7"/>
    <w:pPr>
      <w:suppressAutoHyphens/>
      <w:spacing w:after="0" w:line="240" w:lineRule="auto"/>
      <w:jc w:val="both"/>
    </w:pPr>
    <w:rPr>
      <w:rFonts w:ascii="Times New Roman" w:eastAsia="Times New Roman" w:hAnsi="Times New Roman" w:cs="Times New Roman"/>
      <w:sz w:val="2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9qkXrYlmj3a3dO91HHVzIgTCWO3AeIBh/06pE3iCXrE=</DigestValue>
    </Reference>
    <Reference URI="#idOfficeObject" Type="http://www.w3.org/2000/09/xmldsig#Object">
      <DigestMethod Algorithm="urn:ietf:params:xml:ns:cpxmlsec:algorithms:gostr3411"/>
      <DigestValue>lCmcbm8RZ8YO/id4NvBcc9a7DTMmS1RL3+ll/e5+KpA=</DigestValue>
    </Reference>
    <Reference URI="#idSignedProperties" Type="http://uri.etsi.org/01903#SignedProperties">
      <Transforms>
        <Transform Algorithm="http://www.w3.org/TR/2001/REC-xml-c14n-20010315"/>
      </Transforms>
      <DigestMethod Algorithm="urn:ietf:params:xml:ns:cpxmlsec:algorithms:gostr3411"/>
      <DigestValue>w+/n38suW326Zf5/4HAGZfiYfr2/4GcOb9a/1c7Wd8M=</DigestValue>
    </Reference>
  </SignedInfo>
  <SignatureValue>NNtO0LF0rKjK1OA3CoemG6g+i2rq9ehGwAjhN5S0phR8KnjXyUfzu+shoRvxOPfn
W1SZo/m2I/+qkzJ1EqMEaQ==</SignatureValue>
  <KeyInfo>
    <X509Data>
      <X509Certificate>MIIIijCCCDmgAwIBAgIDDpwhMAgGBiqFAwICAzCCAV0xGDAWBgkqhkiG9w0BCQIT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DTE1MDgwNjEwMDc1NFoXDTE2MTEwNjEwMDc1NFowggGLMRowGAYIKoUDA4EDAQES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1"/>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4jShz8IUjn3z6Mwk98R4bHb9E0U=</DigestValue>
      </Reference>
      <Reference URI="/word/document.xml?ContentType=application/vnd.openxmlformats-officedocument.wordprocessingml.document.main+xml">
        <DigestMethod Algorithm="http://www.w3.org/2000/09/xmldsig#sha1"/>
        <DigestValue>/dQC128dOYUGZsQ5Er21We+10zI=</DigestValue>
      </Reference>
      <Reference URI="/word/endnotes.xml?ContentType=application/vnd.openxmlformats-officedocument.wordprocessingml.endnotes+xml">
        <DigestMethod Algorithm="http://www.w3.org/2000/09/xmldsig#sha1"/>
        <DigestValue>JjnCL1xKHgzM7Zds+lAGrSQ73lo=</DigestValue>
      </Reference>
      <Reference URI="/word/fontTable.xml?ContentType=application/vnd.openxmlformats-officedocument.wordprocessingml.fontTable+xml">
        <DigestMethod Algorithm="http://www.w3.org/2000/09/xmldsig#sha1"/>
        <DigestValue>OH4pMWtpWftBgab0u0Qu8yMEaio=</DigestValue>
      </Reference>
      <Reference URI="/word/footnotes.xml?ContentType=application/vnd.openxmlformats-officedocument.wordprocessingml.footnotes+xml">
        <DigestMethod Algorithm="http://www.w3.org/2000/09/xmldsig#sha1"/>
        <DigestValue>kMya8S6kMzoJATNyjoQ5u/NOGd4=</DigestValue>
      </Reference>
      <Reference URI="/word/media/image1.png?ContentType=image/png">
        <DigestMethod Algorithm="http://www.w3.org/2000/09/xmldsig#sha1"/>
        <DigestValue>IE2ec7Y32eSQDd3XhiV0NzEL6FQ=</DigestValue>
      </Reference>
      <Reference URI="/word/media/image10.png?ContentType=image/png">
        <DigestMethod Algorithm="http://www.w3.org/2000/09/xmldsig#sha1"/>
        <DigestValue>gvoiwHrmP69K0s+CC9t1AiUNiv4=</DigestValue>
      </Reference>
      <Reference URI="/word/media/image11.png?ContentType=image/png">
        <DigestMethod Algorithm="http://www.w3.org/2000/09/xmldsig#sha1"/>
        <DigestValue>hrrgVq6tEjI5hgdpisy9e1k+RKA=</DigestValue>
      </Reference>
      <Reference URI="/word/media/image12.png?ContentType=image/png">
        <DigestMethod Algorithm="http://www.w3.org/2000/09/xmldsig#sha1"/>
        <DigestValue>SjPq4/DoBtIvgTGg3if2Glk7tXw=</DigestValue>
      </Reference>
      <Reference URI="/word/media/image13.png?ContentType=image/png">
        <DigestMethod Algorithm="http://www.w3.org/2000/09/xmldsig#sha1"/>
        <DigestValue>hotTWYrf5ALJYyyeEmhZmz4kXag=</DigestValue>
      </Reference>
      <Reference URI="/word/media/image14.png?ContentType=image/png">
        <DigestMethod Algorithm="http://www.w3.org/2000/09/xmldsig#sha1"/>
        <DigestValue>c8prKbYWwtN0Ka9d9sl67yWYy6A=</DigestValue>
      </Reference>
      <Reference URI="/word/media/image15.png?ContentType=image/png">
        <DigestMethod Algorithm="http://www.w3.org/2000/09/xmldsig#sha1"/>
        <DigestValue>XX27j2BkBaELAOcFz4WOC5zG5r0=</DigestValue>
      </Reference>
      <Reference URI="/word/media/image16.png?ContentType=image/png">
        <DigestMethod Algorithm="http://www.w3.org/2000/09/xmldsig#sha1"/>
        <DigestValue>mhOKDn+O8t2jzRQ7+h/tqQNXShQ=</DigestValue>
      </Reference>
      <Reference URI="/word/media/image17.png?ContentType=image/png">
        <DigestMethod Algorithm="http://www.w3.org/2000/09/xmldsig#sha1"/>
        <DigestValue>kr0rCOSafphO96MbEnU998LRRlk=</DigestValue>
      </Reference>
      <Reference URI="/word/media/image18.png?ContentType=image/png">
        <DigestMethod Algorithm="http://www.w3.org/2000/09/xmldsig#sha1"/>
        <DigestValue>qmL7DxorbRP60y2h5f9Nmx7M+kU=</DigestValue>
      </Reference>
      <Reference URI="/word/media/image19.png?ContentType=image/png">
        <DigestMethod Algorithm="http://www.w3.org/2000/09/xmldsig#sha1"/>
        <DigestValue>f2+10vr61pN3COxGTKiM2ftxK2Y=</DigestValue>
      </Reference>
      <Reference URI="/word/media/image2.png?ContentType=image/png">
        <DigestMethod Algorithm="http://www.w3.org/2000/09/xmldsig#sha1"/>
        <DigestValue>mqzQoFPM6KDA90WiV3VuSbV6D8A=</DigestValue>
      </Reference>
      <Reference URI="/word/media/image20.png?ContentType=image/png">
        <DigestMethod Algorithm="http://www.w3.org/2000/09/xmldsig#sha1"/>
        <DigestValue>UBv+r53bUa+5KN9ZCPTbm1SNosQ=</DigestValue>
      </Reference>
      <Reference URI="/word/media/image21.png?ContentType=image/png">
        <DigestMethod Algorithm="http://www.w3.org/2000/09/xmldsig#sha1"/>
        <DigestValue>FLlEAUP1V4AOfqU253abIt7auqU=</DigestValue>
      </Reference>
      <Reference URI="/word/media/image3.png?ContentType=image/png">
        <DigestMethod Algorithm="http://www.w3.org/2000/09/xmldsig#sha1"/>
        <DigestValue>BC+qPx6sBMTNdct0M8ZLWlPozwA=</DigestValue>
      </Reference>
      <Reference URI="/word/media/image4.png?ContentType=image/png">
        <DigestMethod Algorithm="http://www.w3.org/2000/09/xmldsig#sha1"/>
        <DigestValue>SpasSJrJezU3H1Hd0CStSLRlr9s=</DigestValue>
      </Reference>
      <Reference URI="/word/media/image5.png?ContentType=image/png">
        <DigestMethod Algorithm="http://www.w3.org/2000/09/xmldsig#sha1"/>
        <DigestValue>I3pxMIzshkS2chQtXF3WHsBr9r0=</DigestValue>
      </Reference>
      <Reference URI="/word/media/image6.png?ContentType=image/png">
        <DigestMethod Algorithm="http://www.w3.org/2000/09/xmldsig#sha1"/>
        <DigestValue>vD/ApbaWJjnSAOCzMHxxKuvgOrI=</DigestValue>
      </Reference>
      <Reference URI="/word/media/image7.png?ContentType=image/png">
        <DigestMethod Algorithm="http://www.w3.org/2000/09/xmldsig#sha1"/>
        <DigestValue>c37d41TkCdGSLeHlnb0quUK3SAE=</DigestValue>
      </Reference>
      <Reference URI="/word/media/image8.png?ContentType=image/png">
        <DigestMethod Algorithm="http://www.w3.org/2000/09/xmldsig#sha1"/>
        <DigestValue>OILWj3QOBbp93R4ykEvqVJU3qOM=</DigestValue>
      </Reference>
      <Reference URI="/word/media/image9.png?ContentType=image/png">
        <DigestMethod Algorithm="http://www.w3.org/2000/09/xmldsig#sha1"/>
        <DigestValue>3T5qb9+AMkFBQU5TIfT+Dm8aux0=</DigestValue>
      </Reference>
      <Reference URI="/word/numbering.xml?ContentType=application/vnd.openxmlformats-officedocument.wordprocessingml.numbering+xml">
        <DigestMethod Algorithm="http://www.w3.org/2000/09/xmldsig#sha1"/>
        <DigestValue>Mz9zg2aOMFrkooqh3Nqm+WdA/hU=</DigestValue>
      </Reference>
      <Reference URI="/word/settings.xml?ContentType=application/vnd.openxmlformats-officedocument.wordprocessingml.settings+xml">
        <DigestMethod Algorithm="http://www.w3.org/2000/09/xmldsig#sha1"/>
        <DigestValue>IZJV/VRbKFOKHjSxw+Owqyl+Ce8=</DigestValue>
      </Reference>
      <Reference URI="/word/styles.xml?ContentType=application/vnd.openxmlformats-officedocument.wordprocessingml.styles+xml">
        <DigestMethod Algorithm="http://www.w3.org/2000/09/xmldsig#sha1"/>
        <DigestValue>v7T1yZ2RIBNUX2rhXAUKMteu1XA=</DigestValue>
      </Reference>
      <Reference URI="/word/stylesWithEffects.xml?ContentType=application/vnd.ms-word.stylesWithEffects+xml">
        <DigestMethod Algorithm="http://www.w3.org/2000/09/xmldsig#sha1"/>
        <DigestValue>A0AvQiceSwz9BkIZjLLsroVm/Pc=</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2016-09-28T05:30:41Z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2016-09-28T05:30:41Z</xd:SigningTime>
          <xd:SigningCertificate>
            <xd:Cert>
              <xd:CertDigest>
                <DigestMethod Algorithm="http://www.w3.org/2000/09/xmldsig#sha1"/>
                <DigestValue>gRGHZXJhvHwAkDcUzi1bCoFnN6M=</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957473</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2</TotalTime>
  <Pages>48</Pages>
  <Words>10373</Words>
  <Characters>59131</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rub</dc:creator>
  <cp:lastModifiedBy>rub</cp:lastModifiedBy>
  <cp:revision>4</cp:revision>
  <dcterms:created xsi:type="dcterms:W3CDTF">2016-09-28T05:28:00Z</dcterms:created>
  <dcterms:modified xsi:type="dcterms:W3CDTF">2016-09-28T05:30:00Z</dcterms:modified>
</cp:coreProperties>
</file>