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C2A" w:rsidRDefault="00BB7EB3">
      <w:r>
        <w:rPr>
          <w:noProof/>
          <w:lang w:eastAsia="ru-RU"/>
        </w:rPr>
        <w:drawing>
          <wp:inline distT="0" distB="0" distL="0" distR="0">
            <wp:extent cx="5940425" cy="8179503"/>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179503"/>
                    </a:xfrm>
                    <a:prstGeom prst="rect">
                      <a:avLst/>
                    </a:prstGeom>
                    <a:noFill/>
                    <a:ln>
                      <a:noFill/>
                    </a:ln>
                  </pic:spPr>
                </pic:pic>
              </a:graphicData>
            </a:graphic>
          </wp:inline>
        </w:drawing>
      </w:r>
      <w:r>
        <w:rPr>
          <w:noProof/>
          <w:lang w:eastAsia="ru-RU"/>
        </w:rPr>
        <w:lastRenderedPageBreak/>
        <w:drawing>
          <wp:inline distT="0" distB="0" distL="0" distR="0">
            <wp:extent cx="5940425" cy="8192280"/>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192280"/>
                    </a:xfrm>
                    <a:prstGeom prst="rect">
                      <a:avLst/>
                    </a:prstGeom>
                    <a:noFill/>
                    <a:ln>
                      <a:noFill/>
                    </a:ln>
                  </pic:spPr>
                </pic:pic>
              </a:graphicData>
            </a:graphic>
          </wp:inline>
        </w:drawing>
      </w:r>
      <w:r>
        <w:rPr>
          <w:noProof/>
          <w:lang w:eastAsia="ru-RU"/>
        </w:rPr>
        <w:lastRenderedPageBreak/>
        <w:drawing>
          <wp:inline distT="0" distB="0" distL="0" distR="0">
            <wp:extent cx="5940425" cy="8179503"/>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179503"/>
                    </a:xfrm>
                    <a:prstGeom prst="rect">
                      <a:avLst/>
                    </a:prstGeom>
                    <a:noFill/>
                    <a:ln>
                      <a:noFill/>
                    </a:ln>
                  </pic:spPr>
                </pic:pic>
              </a:graphicData>
            </a:graphic>
          </wp:inline>
        </w:drawing>
      </w:r>
    </w:p>
    <w:p w:rsidR="00BB7EB3" w:rsidRDefault="00BB7EB3"/>
    <w:p w:rsidR="00BB7EB3" w:rsidRDefault="00BB7EB3"/>
    <w:p w:rsidR="00BB7EB3" w:rsidRDefault="00BB7EB3"/>
    <w:p w:rsidR="00BB7EB3" w:rsidRDefault="00BB7EB3"/>
    <w:p w:rsidR="00BB7EB3" w:rsidRDefault="00BB7EB3">
      <w:r>
        <w:rPr>
          <w:noProof/>
          <w:lang w:eastAsia="ru-RU"/>
        </w:rPr>
        <w:drawing>
          <wp:inline distT="0" distB="0" distL="0" distR="0" wp14:anchorId="2A629618" wp14:editId="7BC192DA">
            <wp:extent cx="6284025" cy="3916393"/>
            <wp:effectExtent l="0" t="0" r="2540" b="825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24854" t="21189" r="23838" b="21963"/>
                    <a:stretch/>
                  </pic:blipFill>
                  <pic:spPr bwMode="auto">
                    <a:xfrm>
                      <a:off x="0" y="0"/>
                      <a:ext cx="6289823" cy="3920006"/>
                    </a:xfrm>
                    <a:prstGeom prst="rect">
                      <a:avLst/>
                    </a:prstGeom>
                    <a:ln>
                      <a:noFill/>
                    </a:ln>
                    <a:extLst>
                      <a:ext uri="{53640926-AAD7-44D8-BBD7-CCE9431645EC}">
                        <a14:shadowObscured xmlns:a14="http://schemas.microsoft.com/office/drawing/2010/main"/>
                      </a:ext>
                    </a:extLst>
                  </pic:spPr>
                </pic:pic>
              </a:graphicData>
            </a:graphic>
          </wp:inline>
        </w:drawing>
      </w:r>
    </w:p>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Default="002B453B"/>
    <w:p w:rsidR="002B453B" w:rsidRPr="005B49E4" w:rsidRDefault="002B453B" w:rsidP="002B453B">
      <w:pPr>
        <w:spacing w:after="0"/>
        <w:jc w:val="center"/>
        <w:rPr>
          <w:rFonts w:ascii="Times New Roman" w:eastAsia="Times New Roman" w:hAnsi="Times New Roman" w:cs="Times New Roman"/>
          <w:b/>
          <w:sz w:val="28"/>
          <w:szCs w:val="28"/>
          <w:lang w:eastAsia="ru-RU"/>
        </w:rPr>
      </w:pPr>
      <w:r w:rsidRPr="005B49E4">
        <w:rPr>
          <w:rFonts w:ascii="Times New Roman" w:eastAsia="Times New Roman" w:hAnsi="Times New Roman" w:cs="Times New Roman"/>
          <w:b/>
          <w:sz w:val="28"/>
          <w:szCs w:val="28"/>
          <w:lang w:eastAsia="ru-RU"/>
        </w:rPr>
        <w:lastRenderedPageBreak/>
        <w:t>Описание объекта закупки</w:t>
      </w:r>
    </w:p>
    <w:p w:rsidR="002B453B" w:rsidRPr="005B49E4" w:rsidRDefault="002B453B" w:rsidP="002B453B">
      <w:pPr>
        <w:spacing w:after="0"/>
        <w:jc w:val="center"/>
        <w:rPr>
          <w:rFonts w:ascii="Times New Roman" w:eastAsia="Times New Roman" w:hAnsi="Times New Roman" w:cs="Times New Roman"/>
          <w:sz w:val="28"/>
          <w:szCs w:val="28"/>
          <w:lang w:eastAsia="ru-RU"/>
        </w:rPr>
      </w:pPr>
    </w:p>
    <w:p w:rsidR="002B453B" w:rsidRPr="005B49E4" w:rsidRDefault="002B453B" w:rsidP="002B453B">
      <w:pPr>
        <w:tabs>
          <w:tab w:val="left" w:pos="2410"/>
        </w:tabs>
        <w:autoSpaceDE w:val="0"/>
        <w:autoSpaceDN w:val="0"/>
        <w:spacing w:after="0" w:line="240" w:lineRule="auto"/>
        <w:ind w:firstLine="720"/>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 xml:space="preserve">Арендодатель обязуется предоставлять Арендатору во временное владение и </w:t>
      </w:r>
      <w:proofErr w:type="gramStart"/>
      <w:r w:rsidRPr="005B49E4">
        <w:rPr>
          <w:rFonts w:ascii="Times New Roman" w:eastAsia="Calibri" w:hAnsi="Times New Roman" w:cs="Times New Roman"/>
          <w:color w:val="000000"/>
          <w:sz w:val="28"/>
          <w:szCs w:val="24"/>
        </w:rPr>
        <w:t>пользование</w:t>
      </w:r>
      <w:proofErr w:type="gramEnd"/>
      <w:r w:rsidRPr="005B49E4">
        <w:rPr>
          <w:rFonts w:ascii="Times New Roman" w:eastAsia="Calibri" w:hAnsi="Times New Roman" w:cs="Times New Roman"/>
          <w:color w:val="000000"/>
          <w:sz w:val="28"/>
          <w:szCs w:val="24"/>
        </w:rPr>
        <w:t xml:space="preserve"> нежилые помещения в количестве и территориальном расположении, указанным в</w:t>
      </w:r>
      <w:r w:rsidRPr="005B49E4">
        <w:rPr>
          <w:rFonts w:ascii="Calibri" w:eastAsia="Calibri" w:hAnsi="Calibri" w:cs="Times New Roman"/>
        </w:rPr>
        <w:t xml:space="preserve"> </w:t>
      </w:r>
      <w:r w:rsidRPr="005B49E4">
        <w:rPr>
          <w:rFonts w:ascii="Times New Roman" w:eastAsia="Calibri" w:hAnsi="Times New Roman" w:cs="Times New Roman"/>
          <w:color w:val="000000"/>
          <w:sz w:val="28"/>
          <w:szCs w:val="24"/>
        </w:rPr>
        <w:t xml:space="preserve">Таблице №1.  </w:t>
      </w:r>
    </w:p>
    <w:p w:rsidR="002B453B" w:rsidRPr="005B49E4" w:rsidRDefault="002B453B" w:rsidP="002B453B">
      <w:pPr>
        <w:spacing w:after="0" w:line="240" w:lineRule="auto"/>
        <w:jc w:val="both"/>
        <w:rPr>
          <w:rFonts w:ascii="Times New Roman" w:eastAsia="Calibri" w:hAnsi="Times New Roman" w:cs="Times New Roman"/>
          <w:color w:val="000000"/>
          <w:sz w:val="28"/>
          <w:szCs w:val="24"/>
        </w:rPr>
      </w:pP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Требования к Арендодателю:</w:t>
      </w: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Участвовать в создании необходимых условий для эффективного использования переданных в аренду нежилых помещений и поддержании их в надлежащем состоянии в порядке, согласованном с Арендатором.</w:t>
      </w: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Обеспечивать нормальное функционирование и техническое состояние  инженерно-технических коммуникаций и систем, противопожарной сигнализации.</w:t>
      </w: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Обеспечивать коммунальное и технико-эксплуатационное обслуживание занимаемых Арендатором помещений, в том числе электроэнергией, тепловой энергией, возможностью пользования водопроводом и канализацией.</w:t>
      </w: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Обеспечивать комплексную уборку офисных помещений и помещений общего пользования, уборку прилегающей территории.</w:t>
      </w: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Производить текущий и капитальный ремонт переданных в аренду помещений, в том числе осуществлять работы по сохранению помещений,  являющихся частью объекта культурного наследия, а также обеспечивать производство реставрационных, ремонтно-восстановительных и производственных работ.</w:t>
      </w:r>
    </w:p>
    <w:p w:rsidR="002B453B" w:rsidRPr="005B49E4" w:rsidRDefault="002B453B" w:rsidP="002B453B">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В случае аварий на инженерно-технических коммуникациях и системах арендуемых помещений,  осуществлять мероприятия, связанные с устранением их последствий.</w:t>
      </w:r>
    </w:p>
    <w:p w:rsidR="002B453B" w:rsidRPr="005B49E4" w:rsidRDefault="002B453B" w:rsidP="002B453B">
      <w:pPr>
        <w:tabs>
          <w:tab w:val="left" w:pos="2410"/>
        </w:tabs>
        <w:autoSpaceDE w:val="0"/>
        <w:autoSpaceDN w:val="0"/>
        <w:spacing w:before="120" w:after="0" w:line="240" w:lineRule="auto"/>
        <w:ind w:left="993" w:right="89"/>
        <w:contextualSpacing/>
        <w:jc w:val="right"/>
        <w:rPr>
          <w:rFonts w:ascii="Times New Roman" w:eastAsia="Times New Roman" w:hAnsi="Times New Roman" w:cs="Times New Roman"/>
          <w:b/>
          <w:sz w:val="28"/>
          <w:szCs w:val="28"/>
          <w:lang w:eastAsia="ru-RU"/>
        </w:rPr>
      </w:pPr>
    </w:p>
    <w:p w:rsidR="002B453B" w:rsidRPr="005B49E4" w:rsidRDefault="002B453B" w:rsidP="002B453B">
      <w:pPr>
        <w:tabs>
          <w:tab w:val="left" w:pos="2410"/>
        </w:tabs>
        <w:autoSpaceDE w:val="0"/>
        <w:autoSpaceDN w:val="0"/>
        <w:spacing w:before="120" w:after="0" w:line="240" w:lineRule="auto"/>
        <w:ind w:left="993" w:right="91"/>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Таблица №1</w:t>
      </w:r>
    </w:p>
    <w:p w:rsidR="002B453B" w:rsidRPr="005B49E4" w:rsidRDefault="002B453B" w:rsidP="002B453B">
      <w:pPr>
        <w:tabs>
          <w:tab w:val="left" w:pos="2410"/>
        </w:tabs>
        <w:autoSpaceDE w:val="0"/>
        <w:autoSpaceDN w:val="0"/>
        <w:spacing w:before="120" w:after="0" w:line="240" w:lineRule="auto"/>
        <w:ind w:left="993" w:right="91"/>
        <w:contextualSpacing/>
        <w:jc w:val="right"/>
        <w:rPr>
          <w:rFonts w:ascii="Times New Roman" w:eastAsia="Times New Roman" w:hAnsi="Times New Roman" w:cs="Times New Roman"/>
          <w:sz w:val="28"/>
          <w:szCs w:val="28"/>
          <w:lang w:eastAsia="ru-RU"/>
        </w:rPr>
      </w:pPr>
    </w:p>
    <w:tbl>
      <w:tblPr>
        <w:tblStyle w:val="11"/>
        <w:tblW w:w="9038" w:type="dxa"/>
        <w:tblInd w:w="-5" w:type="dxa"/>
        <w:tblLayout w:type="fixed"/>
        <w:tblLook w:val="04A0" w:firstRow="1" w:lastRow="0" w:firstColumn="1" w:lastColumn="0" w:noHBand="0" w:noVBand="1"/>
      </w:tblPr>
      <w:tblGrid>
        <w:gridCol w:w="683"/>
        <w:gridCol w:w="4811"/>
        <w:gridCol w:w="3544"/>
      </w:tblGrid>
      <w:tr w:rsidR="002B453B" w:rsidRPr="005B49E4" w:rsidTr="00E3310B">
        <w:tc>
          <w:tcPr>
            <w:tcW w:w="683" w:type="dxa"/>
          </w:tcPr>
          <w:p w:rsidR="002B453B" w:rsidRPr="005B49E4" w:rsidRDefault="002B453B" w:rsidP="00E3310B">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b/>
                <w:sz w:val="28"/>
                <w:szCs w:val="28"/>
                <w:lang w:eastAsia="ru-RU"/>
              </w:rPr>
            </w:pPr>
            <w:r w:rsidRPr="005B49E4">
              <w:rPr>
                <w:rFonts w:ascii="Times New Roman" w:eastAsia="Times New Roman" w:hAnsi="Times New Roman" w:cs="Times New Roman"/>
                <w:b/>
                <w:sz w:val="28"/>
                <w:szCs w:val="28"/>
                <w:lang w:eastAsia="ru-RU"/>
              </w:rPr>
              <w:t xml:space="preserve">№ </w:t>
            </w:r>
            <w:proofErr w:type="gramStart"/>
            <w:r w:rsidRPr="005B49E4">
              <w:rPr>
                <w:rFonts w:ascii="Times New Roman" w:eastAsia="Times New Roman" w:hAnsi="Times New Roman" w:cs="Times New Roman"/>
                <w:b/>
                <w:sz w:val="28"/>
                <w:szCs w:val="28"/>
                <w:lang w:eastAsia="ru-RU"/>
              </w:rPr>
              <w:t>п</w:t>
            </w:r>
            <w:proofErr w:type="gramEnd"/>
            <w:r w:rsidRPr="005B49E4">
              <w:rPr>
                <w:rFonts w:ascii="Times New Roman" w:eastAsia="Times New Roman" w:hAnsi="Times New Roman" w:cs="Times New Roman"/>
                <w:b/>
                <w:sz w:val="28"/>
                <w:szCs w:val="28"/>
                <w:lang w:eastAsia="ru-RU"/>
              </w:rPr>
              <w:t>/п</w:t>
            </w:r>
          </w:p>
        </w:tc>
        <w:tc>
          <w:tcPr>
            <w:tcW w:w="4811" w:type="dxa"/>
          </w:tcPr>
          <w:p w:rsidR="002B453B" w:rsidRPr="005B49E4" w:rsidRDefault="002B453B" w:rsidP="00E3310B">
            <w:pPr>
              <w:spacing w:after="200" w:line="276" w:lineRule="auto"/>
              <w:rPr>
                <w:rFonts w:ascii="Times New Roman" w:eastAsia="Calibri" w:hAnsi="Times New Roman" w:cs="Times New Roman"/>
                <w:b/>
                <w:sz w:val="28"/>
                <w:szCs w:val="28"/>
              </w:rPr>
            </w:pPr>
            <w:r w:rsidRPr="005B49E4">
              <w:rPr>
                <w:rFonts w:ascii="Times New Roman" w:eastAsia="Calibri" w:hAnsi="Times New Roman" w:cs="Times New Roman"/>
                <w:b/>
                <w:sz w:val="28"/>
                <w:szCs w:val="28"/>
              </w:rPr>
              <w:t>Местоположение нежилых помещений</w:t>
            </w:r>
          </w:p>
        </w:tc>
        <w:tc>
          <w:tcPr>
            <w:tcW w:w="3544" w:type="dxa"/>
          </w:tcPr>
          <w:p w:rsidR="002B453B" w:rsidRPr="005B49E4" w:rsidRDefault="002B453B" w:rsidP="00E3310B">
            <w:pPr>
              <w:spacing w:after="200" w:line="276" w:lineRule="auto"/>
              <w:rPr>
                <w:rFonts w:ascii="Times New Roman" w:eastAsia="Calibri" w:hAnsi="Times New Roman" w:cs="Times New Roman"/>
                <w:b/>
                <w:sz w:val="28"/>
                <w:szCs w:val="28"/>
              </w:rPr>
            </w:pPr>
            <w:r w:rsidRPr="005B49E4">
              <w:rPr>
                <w:rFonts w:ascii="Times New Roman" w:eastAsia="Calibri" w:hAnsi="Times New Roman" w:cs="Times New Roman"/>
                <w:b/>
                <w:sz w:val="28"/>
                <w:szCs w:val="28"/>
              </w:rPr>
              <w:t xml:space="preserve">Общая площадь арендуемого помещения </w:t>
            </w:r>
          </w:p>
        </w:tc>
      </w:tr>
      <w:tr w:rsidR="002B453B" w:rsidRPr="005B49E4" w:rsidTr="00E3310B">
        <w:tc>
          <w:tcPr>
            <w:tcW w:w="683" w:type="dxa"/>
          </w:tcPr>
          <w:p w:rsidR="002B453B" w:rsidRPr="005B49E4" w:rsidRDefault="002B453B" w:rsidP="00E3310B">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1</w:t>
            </w:r>
          </w:p>
        </w:tc>
        <w:tc>
          <w:tcPr>
            <w:tcW w:w="4811" w:type="dxa"/>
          </w:tcPr>
          <w:p w:rsidR="002B453B" w:rsidRPr="005B49E4" w:rsidRDefault="002B453B" w:rsidP="00E3310B">
            <w:pPr>
              <w:spacing w:after="200" w:line="276" w:lineRule="auto"/>
              <w:rPr>
                <w:rFonts w:ascii="Times New Roman" w:eastAsia="Calibri" w:hAnsi="Times New Roman" w:cs="Times New Roman"/>
                <w:sz w:val="28"/>
                <w:szCs w:val="28"/>
              </w:rPr>
            </w:pPr>
            <w:r w:rsidRPr="005B49E4">
              <w:rPr>
                <w:rFonts w:ascii="Times New Roman" w:eastAsia="Calibri" w:hAnsi="Times New Roman" w:cs="Times New Roman"/>
                <w:sz w:val="28"/>
                <w:szCs w:val="28"/>
              </w:rPr>
              <w:t>г. Новосибирск, Центральный район</w:t>
            </w:r>
          </w:p>
        </w:tc>
        <w:tc>
          <w:tcPr>
            <w:tcW w:w="3544" w:type="dxa"/>
          </w:tcPr>
          <w:p w:rsidR="002B453B" w:rsidRPr="005B49E4" w:rsidRDefault="002B453B" w:rsidP="00E3310B">
            <w:pPr>
              <w:spacing w:after="200" w:line="276" w:lineRule="auto"/>
              <w:jc w:val="center"/>
              <w:rPr>
                <w:rFonts w:ascii="Times New Roman" w:eastAsia="Calibri" w:hAnsi="Times New Roman" w:cs="Times New Roman"/>
                <w:sz w:val="28"/>
                <w:szCs w:val="28"/>
              </w:rPr>
            </w:pPr>
            <w:r w:rsidRPr="005B49E4">
              <w:rPr>
                <w:rFonts w:ascii="Times New Roman" w:eastAsia="Calibri" w:hAnsi="Times New Roman" w:cs="Times New Roman"/>
                <w:sz w:val="28"/>
                <w:szCs w:val="28"/>
              </w:rPr>
              <w:t>22 762,</w:t>
            </w:r>
            <w:r w:rsidRPr="005B49E4">
              <w:rPr>
                <w:rFonts w:ascii="Times New Roman" w:eastAsia="Calibri" w:hAnsi="Times New Roman" w:cs="Times New Roman"/>
                <w:sz w:val="28"/>
                <w:szCs w:val="28"/>
                <w:lang w:val="en-US"/>
              </w:rPr>
              <w:t>9</w:t>
            </w:r>
            <w:r w:rsidRPr="005B49E4">
              <w:rPr>
                <w:rFonts w:ascii="Times New Roman" w:eastAsia="Calibri" w:hAnsi="Times New Roman" w:cs="Times New Roman"/>
                <w:sz w:val="28"/>
                <w:szCs w:val="28"/>
              </w:rPr>
              <w:t xml:space="preserve"> кв. м,</w:t>
            </w:r>
          </w:p>
        </w:tc>
      </w:tr>
      <w:tr w:rsidR="002B453B" w:rsidRPr="005B49E4" w:rsidTr="00E3310B">
        <w:tc>
          <w:tcPr>
            <w:tcW w:w="683" w:type="dxa"/>
          </w:tcPr>
          <w:p w:rsidR="002B453B" w:rsidRPr="005B49E4" w:rsidRDefault="002B453B" w:rsidP="00E3310B">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2</w:t>
            </w:r>
          </w:p>
        </w:tc>
        <w:tc>
          <w:tcPr>
            <w:tcW w:w="4811" w:type="dxa"/>
          </w:tcPr>
          <w:p w:rsidR="002B453B" w:rsidRPr="005B49E4" w:rsidRDefault="002B453B" w:rsidP="00E3310B">
            <w:pPr>
              <w:spacing w:after="200" w:line="276" w:lineRule="auto"/>
              <w:rPr>
                <w:rFonts w:ascii="Calibri" w:eastAsia="Calibri" w:hAnsi="Calibri" w:cs="Times New Roman"/>
              </w:rPr>
            </w:pPr>
            <w:r w:rsidRPr="005B49E4">
              <w:rPr>
                <w:rFonts w:ascii="Times New Roman" w:eastAsia="Calibri" w:hAnsi="Times New Roman" w:cs="Times New Roman"/>
                <w:sz w:val="28"/>
                <w:szCs w:val="28"/>
              </w:rPr>
              <w:t>г. Новосибирск, Октябрьский район</w:t>
            </w:r>
          </w:p>
        </w:tc>
        <w:tc>
          <w:tcPr>
            <w:tcW w:w="3544" w:type="dxa"/>
          </w:tcPr>
          <w:p w:rsidR="002B453B" w:rsidRPr="005B49E4" w:rsidRDefault="002B453B" w:rsidP="00E3310B">
            <w:pPr>
              <w:spacing w:after="200" w:line="276"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14 201,9</w:t>
            </w:r>
            <w:r w:rsidRPr="005B49E4">
              <w:rPr>
                <w:rFonts w:ascii="Times New Roman" w:eastAsia="Calibri" w:hAnsi="Times New Roman" w:cs="Times New Roman"/>
                <w:sz w:val="28"/>
                <w:szCs w:val="28"/>
              </w:rPr>
              <w:t xml:space="preserve"> кв. м</w:t>
            </w:r>
          </w:p>
        </w:tc>
      </w:tr>
      <w:tr w:rsidR="002B453B" w:rsidRPr="005B49E4" w:rsidTr="00E3310B">
        <w:tc>
          <w:tcPr>
            <w:tcW w:w="683" w:type="dxa"/>
          </w:tcPr>
          <w:p w:rsidR="002B453B" w:rsidRPr="005B49E4" w:rsidRDefault="002B453B" w:rsidP="00E3310B">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3</w:t>
            </w:r>
          </w:p>
        </w:tc>
        <w:tc>
          <w:tcPr>
            <w:tcW w:w="4811" w:type="dxa"/>
          </w:tcPr>
          <w:p w:rsidR="002B453B" w:rsidRPr="005B49E4" w:rsidRDefault="002B453B" w:rsidP="00E3310B">
            <w:pPr>
              <w:spacing w:after="200" w:line="276" w:lineRule="auto"/>
              <w:rPr>
                <w:rFonts w:ascii="Calibri" w:eastAsia="Calibri" w:hAnsi="Calibri" w:cs="Times New Roman"/>
              </w:rPr>
            </w:pPr>
            <w:r w:rsidRPr="005B49E4">
              <w:rPr>
                <w:rFonts w:ascii="Times New Roman" w:eastAsia="Calibri" w:hAnsi="Times New Roman" w:cs="Times New Roman"/>
                <w:sz w:val="28"/>
                <w:szCs w:val="28"/>
              </w:rPr>
              <w:t>г. Новосибирск, Железнодорожный район</w:t>
            </w:r>
          </w:p>
        </w:tc>
        <w:tc>
          <w:tcPr>
            <w:tcW w:w="3544" w:type="dxa"/>
          </w:tcPr>
          <w:p w:rsidR="002B453B" w:rsidRPr="005B49E4" w:rsidRDefault="002B453B" w:rsidP="00E3310B">
            <w:pPr>
              <w:spacing w:after="200" w:line="276" w:lineRule="auto"/>
              <w:jc w:val="center"/>
              <w:rPr>
                <w:rFonts w:ascii="Times New Roman" w:eastAsia="Calibri" w:hAnsi="Times New Roman" w:cs="Times New Roman"/>
                <w:sz w:val="28"/>
                <w:szCs w:val="28"/>
              </w:rPr>
            </w:pPr>
            <w:r w:rsidRPr="005B49E4">
              <w:rPr>
                <w:rFonts w:ascii="Times New Roman" w:eastAsia="Calibri" w:hAnsi="Times New Roman" w:cs="Times New Roman"/>
                <w:sz w:val="28"/>
                <w:szCs w:val="28"/>
              </w:rPr>
              <w:t>263,8 кв. м</w:t>
            </w:r>
          </w:p>
        </w:tc>
      </w:tr>
      <w:tr w:rsidR="002B453B" w:rsidRPr="005B49E4" w:rsidTr="00E3310B">
        <w:tc>
          <w:tcPr>
            <w:tcW w:w="5494" w:type="dxa"/>
            <w:gridSpan w:val="2"/>
          </w:tcPr>
          <w:p w:rsidR="002B453B" w:rsidRPr="005B49E4" w:rsidRDefault="002B453B" w:rsidP="00E3310B">
            <w:pPr>
              <w:spacing w:after="200" w:line="276" w:lineRule="auto"/>
              <w:rPr>
                <w:rFonts w:ascii="Times New Roman" w:eastAsia="Calibri" w:hAnsi="Times New Roman" w:cs="Times New Roman"/>
                <w:b/>
                <w:color w:val="000000"/>
                <w:sz w:val="28"/>
                <w:szCs w:val="24"/>
              </w:rPr>
            </w:pPr>
            <w:r w:rsidRPr="005B49E4">
              <w:rPr>
                <w:rFonts w:ascii="Times New Roman" w:eastAsia="Calibri" w:hAnsi="Times New Roman" w:cs="Times New Roman"/>
                <w:b/>
                <w:color w:val="000000"/>
                <w:sz w:val="28"/>
                <w:szCs w:val="24"/>
              </w:rPr>
              <w:t>Итого:</w:t>
            </w:r>
          </w:p>
        </w:tc>
        <w:tc>
          <w:tcPr>
            <w:tcW w:w="3544" w:type="dxa"/>
          </w:tcPr>
          <w:p w:rsidR="002B453B" w:rsidRPr="005B49E4" w:rsidRDefault="002B453B" w:rsidP="00E3310B">
            <w:pPr>
              <w:spacing w:after="200" w:line="276"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37 228,6</w:t>
            </w:r>
            <w:r w:rsidRPr="005B49E4">
              <w:rPr>
                <w:rFonts w:ascii="Times New Roman" w:eastAsia="Calibri" w:hAnsi="Times New Roman" w:cs="Times New Roman"/>
                <w:b/>
                <w:sz w:val="28"/>
                <w:szCs w:val="28"/>
              </w:rPr>
              <w:t xml:space="preserve"> кв. м</w:t>
            </w:r>
          </w:p>
        </w:tc>
      </w:tr>
    </w:tbl>
    <w:p w:rsidR="002B453B" w:rsidRDefault="002B453B" w:rsidP="002B453B"/>
    <w:p w:rsidR="002B453B" w:rsidRPr="00EC423B" w:rsidRDefault="002B453B" w:rsidP="002B453B">
      <w:pPr>
        <w:jc w:val="center"/>
        <w:rPr>
          <w:rFonts w:ascii="Times New Roman" w:hAnsi="Times New Roman" w:cs="Times New Roman"/>
          <w:sz w:val="28"/>
          <w:szCs w:val="28"/>
        </w:rPr>
      </w:pPr>
      <w:r w:rsidRPr="00415349">
        <w:rPr>
          <w:rFonts w:ascii="Times New Roman" w:hAnsi="Times New Roman" w:cs="Times New Roman"/>
          <w:sz w:val="28"/>
          <w:szCs w:val="28"/>
        </w:rPr>
        <w:lastRenderedPageBreak/>
        <w:t>Обоснование закупки</w:t>
      </w:r>
    </w:p>
    <w:p w:rsidR="002B453B" w:rsidRDefault="002B453B" w:rsidP="002B453B">
      <w:pPr>
        <w:pStyle w:val="ConsPlusNormal"/>
        <w:ind w:firstLine="540"/>
        <w:jc w:val="both"/>
        <w:rPr>
          <w:b w:val="0"/>
        </w:rPr>
      </w:pPr>
      <w:r>
        <w:rPr>
          <w:b w:val="0"/>
        </w:rPr>
        <w:t xml:space="preserve">   </w:t>
      </w:r>
      <w:r w:rsidRPr="00415349">
        <w:rPr>
          <w:b w:val="0"/>
        </w:rPr>
        <w:t xml:space="preserve"> Представленная на рассмотрение Межведомственной рабочей группе по крупным закупкам Новосибирской области закупка осуществляется в целях обе</w:t>
      </w:r>
      <w:r>
        <w:rPr>
          <w:b w:val="0"/>
        </w:rPr>
        <w:t>спечения служебными помещениями</w:t>
      </w:r>
      <w:r w:rsidRPr="00415349">
        <w:rPr>
          <w:b w:val="0"/>
        </w:rPr>
        <w:t xml:space="preserve"> исполнительных органов государственной власти Новосибирской области, государственных органов Новосибирской области, Законодательного Собрания Новосибирской области</w:t>
      </w:r>
      <w:r>
        <w:rPr>
          <w:b w:val="0"/>
        </w:rPr>
        <w:t xml:space="preserve">. </w:t>
      </w:r>
    </w:p>
    <w:p w:rsidR="002B453B"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097B67">
        <w:rPr>
          <w:rFonts w:ascii="Times New Roman" w:hAnsi="Times New Roman" w:cs="Times New Roman"/>
          <w:sz w:val="28"/>
          <w:szCs w:val="28"/>
        </w:rPr>
        <w:t>Предметом</w:t>
      </w:r>
      <w:r>
        <w:rPr>
          <w:rFonts w:ascii="Times New Roman" w:hAnsi="Times New Roman" w:cs="Times New Roman"/>
          <w:sz w:val="28"/>
          <w:szCs w:val="28"/>
        </w:rPr>
        <w:t xml:space="preserve"> </w:t>
      </w:r>
      <w:r w:rsidRPr="00097B67">
        <w:rPr>
          <w:rFonts w:ascii="Times New Roman" w:hAnsi="Times New Roman" w:cs="Times New Roman"/>
          <w:sz w:val="28"/>
          <w:szCs w:val="28"/>
        </w:rPr>
        <w:t>планируемой закупки является аренда нежилых помещений</w:t>
      </w:r>
      <w:r>
        <w:rPr>
          <w:rFonts w:ascii="Times New Roman" w:hAnsi="Times New Roman" w:cs="Times New Roman"/>
          <w:sz w:val="28"/>
          <w:szCs w:val="28"/>
        </w:rPr>
        <w:t xml:space="preserve"> </w:t>
      </w:r>
      <w:r w:rsidRPr="00097B67">
        <w:rPr>
          <w:rFonts w:ascii="Times New Roman" w:hAnsi="Times New Roman" w:cs="Times New Roman"/>
          <w:sz w:val="28"/>
          <w:szCs w:val="28"/>
        </w:rPr>
        <w:t xml:space="preserve">общей площадью 37251,4 </w:t>
      </w:r>
      <w:proofErr w:type="spellStart"/>
      <w:r w:rsidRPr="00097B67">
        <w:rPr>
          <w:rFonts w:ascii="Times New Roman" w:hAnsi="Times New Roman" w:cs="Times New Roman"/>
          <w:sz w:val="28"/>
          <w:szCs w:val="28"/>
        </w:rPr>
        <w:t>кв.м</w:t>
      </w:r>
      <w:proofErr w:type="spellEnd"/>
      <w:r w:rsidRPr="00097B67">
        <w:rPr>
          <w:rFonts w:ascii="Times New Roman" w:hAnsi="Times New Roman" w:cs="Times New Roman"/>
          <w:sz w:val="28"/>
          <w:szCs w:val="28"/>
        </w:rPr>
        <w:t>.</w:t>
      </w:r>
      <w:r>
        <w:rPr>
          <w:rFonts w:ascii="Times New Roman" w:hAnsi="Times New Roman" w:cs="Times New Roman"/>
          <w:sz w:val="28"/>
          <w:szCs w:val="28"/>
        </w:rPr>
        <w:t>, расположенных в г. Новосибирске по адресам:</w:t>
      </w:r>
      <w:r w:rsidRPr="00097B67">
        <w:rPr>
          <w:rFonts w:ascii="Times New Roman" w:hAnsi="Times New Roman" w:cs="Times New Roman"/>
          <w:sz w:val="28"/>
          <w:szCs w:val="28"/>
        </w:rPr>
        <w:t xml:space="preserve"> </w:t>
      </w:r>
      <w:r>
        <w:rPr>
          <w:rFonts w:ascii="Times New Roman" w:hAnsi="Times New Roman" w:cs="Times New Roman"/>
          <w:sz w:val="28"/>
          <w:szCs w:val="28"/>
        </w:rPr>
        <w:t>Красный проспект 18, ул. Кирова 3, Советская 4а, Мичурина 19, Каменская 3, Фабричная 14.</w:t>
      </w:r>
    </w:p>
    <w:p w:rsidR="002B453B"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415349">
        <w:rPr>
          <w:rFonts w:ascii="Times New Roman" w:hAnsi="Times New Roman" w:cs="Times New Roman"/>
          <w:b/>
          <w:sz w:val="28"/>
          <w:szCs w:val="28"/>
        </w:rPr>
        <w:t xml:space="preserve"> </w:t>
      </w:r>
      <w:proofErr w:type="gramStart"/>
      <w:r w:rsidRPr="00415349">
        <w:rPr>
          <w:rFonts w:ascii="Times New Roman" w:hAnsi="Times New Roman" w:cs="Times New Roman"/>
          <w:sz w:val="28"/>
          <w:szCs w:val="28"/>
        </w:rPr>
        <w:t>Арендодателем помещений является Государственное унитарное предприятие Новосибирской области «Хозяйственное управление»</w:t>
      </w:r>
      <w:r>
        <w:rPr>
          <w:rFonts w:ascii="Times New Roman" w:hAnsi="Times New Roman" w:cs="Times New Roman"/>
          <w:sz w:val="28"/>
          <w:szCs w:val="28"/>
        </w:rPr>
        <w:t xml:space="preserve"> (далее – ГУП «</w:t>
      </w:r>
      <w:proofErr w:type="spellStart"/>
      <w:r>
        <w:rPr>
          <w:rFonts w:ascii="Times New Roman" w:hAnsi="Times New Roman" w:cs="Times New Roman"/>
          <w:sz w:val="28"/>
          <w:szCs w:val="28"/>
        </w:rPr>
        <w:t>Хозу</w:t>
      </w:r>
      <w:proofErr w:type="spellEnd"/>
      <w:r>
        <w:rPr>
          <w:rFonts w:ascii="Times New Roman" w:hAnsi="Times New Roman" w:cs="Times New Roman"/>
          <w:sz w:val="28"/>
          <w:szCs w:val="28"/>
        </w:rPr>
        <w:t>».</w:t>
      </w:r>
      <w:proofErr w:type="gramEnd"/>
      <w:r>
        <w:rPr>
          <w:rFonts w:ascii="Times New Roman" w:hAnsi="Times New Roman" w:cs="Times New Roman"/>
          <w:sz w:val="28"/>
          <w:szCs w:val="28"/>
        </w:rPr>
        <w:t xml:space="preserve">  Арендуемые помещения находятся в хозяйственном ведении ГУП «</w:t>
      </w:r>
      <w:proofErr w:type="spellStart"/>
      <w:r>
        <w:rPr>
          <w:rFonts w:ascii="Times New Roman" w:hAnsi="Times New Roman" w:cs="Times New Roman"/>
          <w:sz w:val="28"/>
          <w:szCs w:val="28"/>
        </w:rPr>
        <w:t>Хозу</w:t>
      </w:r>
      <w:proofErr w:type="gramStart"/>
      <w:r>
        <w:rPr>
          <w:rFonts w:ascii="Times New Roman" w:hAnsi="Times New Roman" w:cs="Times New Roman"/>
          <w:sz w:val="28"/>
          <w:szCs w:val="28"/>
        </w:rPr>
        <w:t>»и</w:t>
      </w:r>
      <w:proofErr w:type="spellEnd"/>
      <w:proofErr w:type="gramEnd"/>
      <w:r>
        <w:rPr>
          <w:rFonts w:ascii="Times New Roman" w:hAnsi="Times New Roman" w:cs="Times New Roman"/>
          <w:sz w:val="28"/>
          <w:szCs w:val="28"/>
        </w:rPr>
        <w:t xml:space="preserve"> являются государственной собственностью Новосибирской области.</w:t>
      </w:r>
    </w:p>
    <w:p w:rsidR="002B453B"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Срок аренды составляет 11 месяцев, с 01 ноября 2015 года по 30 сентября 2016 года.</w:t>
      </w:r>
    </w:p>
    <w:p w:rsidR="002B453B"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Цена контракта: 274 354 325,96 руб. Стоимость одного кв. метра арендуемой площади: 669,54 руб. Цена контракта определена методом сопоставления рыночных цен и является минимальной из всех рассмотренных предложений, имеющихся на рынке аренды офисной площади.</w:t>
      </w:r>
    </w:p>
    <w:p w:rsidR="002B453B" w:rsidRPr="002A4949" w:rsidRDefault="002B453B" w:rsidP="002B453B">
      <w:pPr>
        <w:pStyle w:val="ConsPlusNormal"/>
        <w:ind w:firstLine="540"/>
        <w:jc w:val="both"/>
        <w:rPr>
          <w:b w:val="0"/>
          <w:bCs w:val="0"/>
        </w:rPr>
      </w:pPr>
      <w:r>
        <w:rPr>
          <w:b w:val="0"/>
        </w:rPr>
        <w:t xml:space="preserve">    </w:t>
      </w:r>
      <w:r w:rsidRPr="002A4949">
        <w:rPr>
          <w:b w:val="0"/>
        </w:rPr>
        <w:t>Правовым актом, предусматривающим осуществление данной закупки, является положение об управлении делами Губернатора Новосибирской области и Правительства Новосибирской области, утверждённое постановлением Губернатора Новосибирской области от 22 июня 2100 г. № 184.  Положением установлено, что у</w:t>
      </w:r>
      <w:r w:rsidRPr="002A4949">
        <w:rPr>
          <w:b w:val="0"/>
          <w:bCs w:val="0"/>
        </w:rPr>
        <w:t>правление делами Губернатора Новосибирской области и Правительства Новосибирской области (далее - управление) является областным исполнительным органом государственной власти Новосибирской области, осуществляющим в пределах своей компетенции исполнительно-распорядительную деятельность по</w:t>
      </w:r>
      <w:r w:rsidRPr="002A4949">
        <w:rPr>
          <w:b w:val="0"/>
        </w:rPr>
        <w:t xml:space="preserve"> </w:t>
      </w:r>
      <w:r w:rsidRPr="002A4949">
        <w:rPr>
          <w:b w:val="0"/>
          <w:bCs w:val="0"/>
        </w:rPr>
        <w:t xml:space="preserve">обеспечению служебными помещениями </w:t>
      </w:r>
      <w:r w:rsidRPr="002A4949">
        <w:rPr>
          <w:b w:val="0"/>
        </w:rPr>
        <w:t>исполнительных органов государственной власти Новосибирской области, государственных органов Новосибирской области, Законодательного Собрания Новосибирской области.</w:t>
      </w:r>
    </w:p>
    <w:p w:rsidR="002B453B"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Данная закупка не является мероприятием кокой-либо государственной программы Новосибирской области.</w:t>
      </w:r>
    </w:p>
    <w:p w:rsidR="002B453B"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Лимиты бюджетных ассигнований, предусмотренных управлению делами Губернатора Новосибирской области и Правительства Новосибирской области в 2015-2016 годах достаточны для финансового обеспечения осуществляемой закупки. </w:t>
      </w:r>
    </w:p>
    <w:p w:rsidR="002B453B" w:rsidRPr="002A4949" w:rsidRDefault="002B453B" w:rsidP="002B45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2B453B" w:rsidRDefault="002B453B" w:rsidP="002B453B"/>
    <w:p w:rsidR="002B453B" w:rsidRDefault="002B453B">
      <w:r>
        <w:rPr>
          <w:noProof/>
          <w:lang w:eastAsia="ru-RU"/>
        </w:rPr>
        <w:lastRenderedPageBreak/>
        <w:drawing>
          <wp:inline distT="0" distB="0" distL="0" distR="0" wp14:anchorId="54749BE6" wp14:editId="3739AC99">
            <wp:extent cx="5940425" cy="3341451"/>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40425" cy="3341451"/>
                    </a:xfrm>
                    <a:prstGeom prst="rect">
                      <a:avLst/>
                    </a:prstGeom>
                  </pic:spPr>
                </pic:pic>
              </a:graphicData>
            </a:graphic>
          </wp:inline>
        </w:drawing>
      </w:r>
    </w:p>
    <w:p w:rsidR="002B453B" w:rsidRDefault="002B453B">
      <w:r>
        <w:rPr>
          <w:noProof/>
          <w:lang w:eastAsia="ru-RU"/>
        </w:rPr>
        <w:drawing>
          <wp:inline distT="0" distB="0" distL="0" distR="0" wp14:anchorId="3465001A" wp14:editId="1D6F3BD0">
            <wp:extent cx="5940425" cy="3341451"/>
            <wp:effectExtent l="0" t="0" r="317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40425" cy="3341451"/>
                    </a:xfrm>
                    <a:prstGeom prst="rect">
                      <a:avLst/>
                    </a:prstGeom>
                  </pic:spPr>
                </pic:pic>
              </a:graphicData>
            </a:graphic>
          </wp:inline>
        </w:drawing>
      </w:r>
    </w:p>
    <w:p w:rsidR="002B453B" w:rsidRDefault="0074723B">
      <w:r>
        <w:rPr>
          <w:noProof/>
          <w:lang w:eastAsia="ru-RU"/>
        </w:rPr>
        <w:lastRenderedPageBreak/>
        <w:drawing>
          <wp:inline distT="0" distB="0" distL="0" distR="0" wp14:anchorId="3B77E04E" wp14:editId="2AA23377">
            <wp:extent cx="5753819" cy="2567288"/>
            <wp:effectExtent l="0" t="0" r="0" b="508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18604" t="18605" r="16570" b="29973"/>
                    <a:stretch/>
                  </pic:blipFill>
                  <pic:spPr bwMode="auto">
                    <a:xfrm>
                      <a:off x="0" y="0"/>
                      <a:ext cx="5759121" cy="2569654"/>
                    </a:xfrm>
                    <a:prstGeom prst="rect">
                      <a:avLst/>
                    </a:prstGeom>
                    <a:ln>
                      <a:noFill/>
                    </a:ln>
                    <a:extLst>
                      <a:ext uri="{53640926-AAD7-44D8-BBD7-CCE9431645EC}">
                        <a14:shadowObscured xmlns:a14="http://schemas.microsoft.com/office/drawing/2010/main"/>
                      </a:ext>
                    </a:extLst>
                  </pic:spPr>
                </pic:pic>
              </a:graphicData>
            </a:graphic>
          </wp:inline>
        </w:drawing>
      </w:r>
    </w:p>
    <w:p w:rsidR="002B453B" w:rsidRDefault="002B453B"/>
    <w:p w:rsidR="002B453B" w:rsidRDefault="002B453B"/>
    <w:p w:rsidR="002B453B" w:rsidRDefault="002B453B"/>
    <w:p w:rsidR="002B453B" w:rsidRDefault="002B453B"/>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Pr="009C7491" w:rsidRDefault="006D66E2" w:rsidP="006D66E2">
      <w:pPr>
        <w:pStyle w:val="ConsPlusNormal"/>
        <w:jc w:val="center"/>
        <w:rPr>
          <w:sz w:val="23"/>
          <w:szCs w:val="23"/>
        </w:rPr>
      </w:pPr>
      <w:r w:rsidRPr="009C7491">
        <w:rPr>
          <w:sz w:val="23"/>
          <w:szCs w:val="23"/>
        </w:rPr>
        <w:lastRenderedPageBreak/>
        <w:t>Государственный контракт</w:t>
      </w:r>
    </w:p>
    <w:p w:rsidR="006D66E2" w:rsidRPr="009C7491" w:rsidRDefault="006D66E2" w:rsidP="006D66E2">
      <w:pPr>
        <w:spacing w:after="0" w:line="240" w:lineRule="auto"/>
        <w:jc w:val="center"/>
        <w:rPr>
          <w:rFonts w:ascii="Times New Roman" w:eastAsia="Calibri" w:hAnsi="Times New Roman" w:cs="Times New Roman"/>
          <w:b/>
          <w:sz w:val="23"/>
          <w:szCs w:val="23"/>
        </w:rPr>
      </w:pPr>
    </w:p>
    <w:p w:rsidR="006D66E2" w:rsidRPr="009C7491" w:rsidRDefault="006D66E2" w:rsidP="006D66E2">
      <w:pPr>
        <w:spacing w:after="0" w:line="240" w:lineRule="auto"/>
        <w:jc w:val="both"/>
        <w:rPr>
          <w:rFonts w:ascii="Times New Roman" w:eastAsia="Calibri" w:hAnsi="Times New Roman" w:cs="Times New Roman"/>
          <w:b/>
          <w:sz w:val="23"/>
          <w:szCs w:val="23"/>
        </w:rPr>
      </w:pPr>
      <w:r w:rsidRPr="009C7491">
        <w:rPr>
          <w:rFonts w:ascii="Times New Roman" w:eastAsia="Calibri" w:hAnsi="Times New Roman" w:cs="Times New Roman"/>
          <w:b/>
          <w:sz w:val="23"/>
          <w:szCs w:val="23"/>
        </w:rPr>
        <w:t>г. Новосибирск</w:t>
      </w:r>
      <w:r w:rsidRPr="009C7491">
        <w:rPr>
          <w:rFonts w:ascii="Times New Roman" w:eastAsia="Calibri" w:hAnsi="Times New Roman" w:cs="Times New Roman"/>
          <w:b/>
          <w:sz w:val="23"/>
          <w:szCs w:val="23"/>
        </w:rPr>
        <w:tab/>
        <w:t xml:space="preserve">                                               </w:t>
      </w:r>
      <w:r>
        <w:rPr>
          <w:rFonts w:ascii="Times New Roman" w:eastAsia="Calibri" w:hAnsi="Times New Roman" w:cs="Times New Roman"/>
          <w:b/>
          <w:sz w:val="23"/>
          <w:szCs w:val="23"/>
        </w:rPr>
        <w:t xml:space="preserve">              </w:t>
      </w:r>
      <w:r w:rsidRPr="009C7491">
        <w:rPr>
          <w:rFonts w:ascii="Times New Roman" w:eastAsia="Calibri" w:hAnsi="Times New Roman" w:cs="Times New Roman"/>
          <w:b/>
          <w:sz w:val="23"/>
          <w:szCs w:val="23"/>
        </w:rPr>
        <w:t xml:space="preserve">          «____»  ____________ 20__ г.</w:t>
      </w:r>
    </w:p>
    <w:p w:rsidR="006D66E2" w:rsidRPr="009C7491" w:rsidRDefault="006D66E2" w:rsidP="006D66E2">
      <w:pPr>
        <w:spacing w:after="0" w:line="240" w:lineRule="auto"/>
        <w:jc w:val="both"/>
        <w:rPr>
          <w:rFonts w:ascii="Times New Roman" w:eastAsia="Calibri" w:hAnsi="Times New Roman" w:cs="Times New Roman"/>
          <w:b/>
          <w:sz w:val="23"/>
          <w:szCs w:val="23"/>
        </w:rPr>
      </w:pPr>
    </w:p>
    <w:p w:rsidR="006D66E2" w:rsidRPr="009C7491" w:rsidRDefault="006D66E2" w:rsidP="006D66E2">
      <w:pPr>
        <w:tabs>
          <w:tab w:val="left" w:pos="993"/>
          <w:tab w:val="left" w:pos="1276"/>
        </w:tabs>
        <w:spacing w:after="0" w:line="240" w:lineRule="auto"/>
        <w:ind w:firstLine="708"/>
        <w:jc w:val="both"/>
        <w:rPr>
          <w:rFonts w:ascii="Times New Roman" w:hAnsi="Times New Roman" w:cs="Times New Roman"/>
          <w:sz w:val="23"/>
          <w:szCs w:val="23"/>
        </w:rPr>
      </w:pPr>
      <w:proofErr w:type="gramStart"/>
      <w:r w:rsidRPr="009C7491">
        <w:rPr>
          <w:rFonts w:ascii="Times New Roman" w:hAnsi="Times New Roman" w:cs="Times New Roman"/>
          <w:b/>
          <w:bCs/>
          <w:sz w:val="23"/>
          <w:szCs w:val="23"/>
        </w:rPr>
        <w:t xml:space="preserve">Управление делами Губернатора Новосибирской области и Правительства Новосибирской области </w:t>
      </w:r>
      <w:r w:rsidRPr="009C7491">
        <w:rPr>
          <w:rFonts w:ascii="Times New Roman" w:hAnsi="Times New Roman" w:cs="Times New Roman"/>
          <w:bCs/>
          <w:sz w:val="23"/>
          <w:szCs w:val="23"/>
        </w:rPr>
        <w:t>от</w:t>
      </w:r>
      <w:r w:rsidRPr="009C7491">
        <w:rPr>
          <w:rFonts w:ascii="Times New Roman" w:hAnsi="Times New Roman" w:cs="Times New Roman"/>
          <w:b/>
          <w:bCs/>
          <w:sz w:val="23"/>
          <w:szCs w:val="23"/>
        </w:rPr>
        <w:t xml:space="preserve"> </w:t>
      </w:r>
      <w:r w:rsidRPr="009C7491">
        <w:rPr>
          <w:rFonts w:ascii="Times New Roman" w:hAnsi="Times New Roman" w:cs="Times New Roman"/>
          <w:bCs/>
          <w:sz w:val="23"/>
          <w:szCs w:val="23"/>
        </w:rPr>
        <w:t>имени Новосибирской области, именуемое в дальнейшем «Арендатор», для обеспечения государственных нужд Новосибирской области, в лице заместителя начальника управления делами Губернатора Новосибирской области и Правительства Новосибирской области Ташкина Евгения Ивановича, действующего на основании доверенности от 03.12.2014 № 32/2014</w:t>
      </w:r>
      <w:r w:rsidRPr="009C7491">
        <w:rPr>
          <w:rFonts w:ascii="Times New Roman" w:hAnsi="Times New Roman" w:cs="Times New Roman"/>
          <w:sz w:val="23"/>
          <w:szCs w:val="23"/>
        </w:rPr>
        <w:t xml:space="preserve">, с одной стороны, и </w:t>
      </w:r>
      <w:r w:rsidRPr="009C7491">
        <w:rPr>
          <w:rFonts w:ascii="Times New Roman" w:hAnsi="Times New Roman" w:cs="Times New Roman"/>
          <w:b/>
          <w:sz w:val="23"/>
          <w:szCs w:val="23"/>
        </w:rPr>
        <w:t>Государственное унитарное предприятие Новосибирской области «Хозяйственное управление»</w:t>
      </w:r>
      <w:r w:rsidRPr="009C7491">
        <w:rPr>
          <w:rFonts w:ascii="Times New Roman" w:hAnsi="Times New Roman" w:cs="Times New Roman"/>
          <w:sz w:val="23"/>
          <w:szCs w:val="23"/>
        </w:rPr>
        <w:t>,  именуемое в</w:t>
      </w:r>
      <w:proofErr w:type="gramEnd"/>
      <w:r w:rsidRPr="009C7491">
        <w:rPr>
          <w:rFonts w:ascii="Times New Roman" w:hAnsi="Times New Roman" w:cs="Times New Roman"/>
          <w:sz w:val="23"/>
          <w:szCs w:val="23"/>
        </w:rPr>
        <w:t xml:space="preserve"> </w:t>
      </w:r>
      <w:proofErr w:type="gramStart"/>
      <w:r w:rsidRPr="009C7491">
        <w:rPr>
          <w:rFonts w:ascii="Times New Roman" w:hAnsi="Times New Roman" w:cs="Times New Roman"/>
          <w:sz w:val="23"/>
          <w:szCs w:val="23"/>
        </w:rPr>
        <w:t>дальнейшем «Арендодатель», в лице директора Малиновской Натальи Валерьевны, действующей на основании Устава, с другой стороны, именуемые в дальнейшем «Стороны», руководствуясь пунктом 1 части 3 статьи 17.1 Федерального закона № 135-ФЗ «О защите конкуренции», на основании пункта 32 части 1 статьи  93 Федерального закона от 05.04.2013 № 44-ФЗ «О контрактной системе в сфере закупок товаров, работ, услуг для обеспечения государственных и муниципальных нужд</w:t>
      </w:r>
      <w:proofErr w:type="gramEnd"/>
      <w:r w:rsidRPr="009C7491">
        <w:rPr>
          <w:rFonts w:ascii="Times New Roman" w:hAnsi="Times New Roman" w:cs="Times New Roman"/>
          <w:sz w:val="23"/>
          <w:szCs w:val="23"/>
        </w:rPr>
        <w:t xml:space="preserve">» (далее – Закон о контрактной системе) заключили настоящий государственный контракт (далее по тексту - «Контракт») о нижеследующем. </w:t>
      </w:r>
    </w:p>
    <w:p w:rsidR="006D66E2" w:rsidRPr="009C7491" w:rsidRDefault="006D66E2" w:rsidP="006D66E2">
      <w:pPr>
        <w:pStyle w:val="ConsPlusNormal"/>
        <w:ind w:firstLine="540"/>
        <w:jc w:val="both"/>
        <w:rPr>
          <w:sz w:val="23"/>
          <w:szCs w:val="23"/>
        </w:rPr>
      </w:pPr>
    </w:p>
    <w:p w:rsidR="006D66E2" w:rsidRPr="009C7491" w:rsidRDefault="006D66E2" w:rsidP="006D66E2">
      <w:pPr>
        <w:pStyle w:val="ConsPlusNormal"/>
        <w:tabs>
          <w:tab w:val="left" w:pos="709"/>
          <w:tab w:val="left" w:pos="1134"/>
        </w:tabs>
        <w:ind w:firstLine="567"/>
        <w:jc w:val="center"/>
        <w:rPr>
          <w:b w:val="0"/>
          <w:sz w:val="23"/>
          <w:szCs w:val="23"/>
        </w:rPr>
      </w:pPr>
      <w:r w:rsidRPr="009C7491">
        <w:rPr>
          <w:sz w:val="23"/>
          <w:szCs w:val="23"/>
        </w:rPr>
        <w:t xml:space="preserve">1. </w:t>
      </w:r>
      <w:r>
        <w:rPr>
          <w:sz w:val="23"/>
          <w:szCs w:val="23"/>
        </w:rPr>
        <w:t>Предмет Контракта</w:t>
      </w:r>
    </w:p>
    <w:p w:rsidR="006D66E2" w:rsidRPr="006D66E2" w:rsidRDefault="006D66E2" w:rsidP="006D66E2">
      <w:pPr>
        <w:pStyle w:val="ConsPlusNormal"/>
        <w:tabs>
          <w:tab w:val="left" w:pos="709"/>
          <w:tab w:val="left" w:pos="1134"/>
        </w:tabs>
        <w:ind w:firstLine="567"/>
        <w:jc w:val="both"/>
        <w:rPr>
          <w:b w:val="0"/>
          <w:sz w:val="23"/>
          <w:szCs w:val="23"/>
        </w:rPr>
      </w:pPr>
      <w:bookmarkStart w:id="0" w:name="Par15"/>
      <w:bookmarkEnd w:id="0"/>
      <w:r w:rsidRPr="006D66E2">
        <w:rPr>
          <w:b w:val="0"/>
          <w:sz w:val="23"/>
          <w:szCs w:val="23"/>
        </w:rPr>
        <w:t>1.1. Арендодатель обязуется предоставить Арендатору на срок с 01.11.2015 по 30.09.2016 во временное владение и пользование за плату нежилые помещения (далее - нежилые помещения, помещения), а Арендатор обязуется осуществлять оплату за арендуемые нежилые помещения, в соответствии с условиями настоящего Контракта.</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а) площадью 1 823, 0 кв. м, расположенные на цокольном этаже здания по адресу г. Новосибирск, Красный проспект, 18, кадастровый (условный) номер Помещений 54-54-01/361/2010-870, Номера на поэтажном плане 6- 8;  23- 26; 29- 37; 41; 42; 45; 46; 48; 49; 50; 51; 54-58; 62 – 70; 89 – 95; 158; 160; 161; 174-177; 210; 211; 230; 231; 233; 234; 236-247. Границы и площадь Помещений указаны на поэтажном плане, являющемся неотъемлемой частью Контракта.</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54-54-01/574/2011-145, свидетельством о государственной регистрации права N 54 АД 548111, выданным 26.12.2011.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б) площадью 2509, 5 кв. м</w:t>
      </w:r>
      <w:r w:rsidRPr="006D66E2">
        <w:rPr>
          <w:b w:val="0"/>
          <w:i/>
          <w:iCs/>
          <w:sz w:val="23"/>
          <w:szCs w:val="23"/>
        </w:rPr>
        <w:t>,</w:t>
      </w:r>
      <w:r w:rsidRPr="006D66E2">
        <w:rPr>
          <w:b w:val="0"/>
          <w:sz w:val="23"/>
          <w:szCs w:val="23"/>
        </w:rPr>
        <w:t xml:space="preserve"> расположенные на первом этаже здания по адресу г. Новосибирск, Красный проспект, 18, кадастровый (условный) номер Помещений 54-54-01/361/2010-866, Номера на поэтажном плане 1 - 14; 18 - 58; 61 - 77; 80 - 83; 94 - 97; 100 - 111; 197 - 201. Границы и площадь Помещений указаны на поэтажном плане, являющемся неотъемлемой частью Контракта.</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54-54-01/574/2011-146, свидетельством о государственной регистрации права N 54 АД 547892, выданным 26.12.2011. Копия свидетельства о государственной регистрации права прилагается.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в) площадью 3164, 3 кв. м</w:t>
      </w:r>
      <w:r w:rsidRPr="006D66E2">
        <w:rPr>
          <w:b w:val="0"/>
          <w:i/>
          <w:iCs/>
          <w:sz w:val="23"/>
          <w:szCs w:val="23"/>
        </w:rPr>
        <w:t>,</w:t>
      </w:r>
      <w:r w:rsidRPr="006D66E2">
        <w:rPr>
          <w:b w:val="0"/>
          <w:sz w:val="23"/>
          <w:szCs w:val="23"/>
        </w:rPr>
        <w:t xml:space="preserve"> расположенные на втором этаже здания по адресу г. Новосибирск, Красный проспект, 18, кадастровый (условный) номер Помещений 54-54-01/361/2010-872, Номера на поэтажном плане 3 - 12; 15, 16, 18, 19, 23 - 62; 64 - 67; 70 - 123; 128; 189 - 201.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54-54-01/574/2011-147, свидетельством о государственной регистрации права N 54 АД 547891, </w:t>
      </w:r>
      <w:r w:rsidRPr="006D66E2">
        <w:rPr>
          <w:b w:val="0"/>
          <w:sz w:val="23"/>
          <w:szCs w:val="23"/>
        </w:rPr>
        <w:lastRenderedPageBreak/>
        <w:t>выданным 26.12.2011.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г) площадью 2921, 8 кв. м</w:t>
      </w:r>
      <w:r w:rsidRPr="006D66E2">
        <w:rPr>
          <w:b w:val="0"/>
          <w:i/>
          <w:iCs/>
          <w:sz w:val="23"/>
          <w:szCs w:val="23"/>
        </w:rPr>
        <w:t>,</w:t>
      </w:r>
      <w:r w:rsidRPr="006D66E2">
        <w:rPr>
          <w:b w:val="0"/>
          <w:sz w:val="23"/>
          <w:szCs w:val="23"/>
        </w:rPr>
        <w:t xml:space="preserve"> расположенные на третьем этаже здания по адресу г. Новосибирск, Красный проспект, 18, кадастровый (условный) номер Помещений 54-54-01/361/2010-871, Номера на поэтажном плане с 1 по 60; с 63 по 109; с 143 </w:t>
      </w:r>
      <w:proofErr w:type="gramStart"/>
      <w:r w:rsidRPr="006D66E2">
        <w:rPr>
          <w:b w:val="0"/>
          <w:sz w:val="23"/>
          <w:szCs w:val="23"/>
        </w:rPr>
        <w:t>по</w:t>
      </w:r>
      <w:proofErr w:type="gramEnd"/>
      <w:r w:rsidRPr="006D66E2">
        <w:rPr>
          <w:b w:val="0"/>
          <w:sz w:val="23"/>
          <w:szCs w:val="23"/>
        </w:rPr>
        <w:t xml:space="preserve"> 149.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54-54-01/574/2011-148, свидетельством о государственной регистрации права N 54 АД 547890, выданным 26.12.2011.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д) площадью 2936, 1 кв. м</w:t>
      </w:r>
      <w:r w:rsidRPr="006D66E2">
        <w:rPr>
          <w:b w:val="0"/>
          <w:i/>
          <w:iCs/>
          <w:sz w:val="23"/>
          <w:szCs w:val="23"/>
        </w:rPr>
        <w:t>,</w:t>
      </w:r>
      <w:r w:rsidRPr="006D66E2">
        <w:rPr>
          <w:b w:val="0"/>
          <w:sz w:val="23"/>
          <w:szCs w:val="23"/>
        </w:rPr>
        <w:t xml:space="preserve"> расположенные на четвертом этаже здания по адресу г. Новосибирск, Красный проспект, 18, кадастровый (условный) номер Помещений 54-54-01/413/2010-085, Номера на поэтажном плане 1 - 9; 11 - 15; 21 - 38; 40 - 55; 59 - 122; 124 - 130; 136 - 146.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54-54-01/574/2011-149, свидетельством о государственной регистрации права N 54 АД 547889, выданным 26.12.2011.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е) площадью 2945, 8 кв. м</w:t>
      </w:r>
      <w:r w:rsidRPr="006D66E2">
        <w:rPr>
          <w:b w:val="0"/>
          <w:i/>
          <w:iCs/>
          <w:sz w:val="23"/>
          <w:szCs w:val="23"/>
        </w:rPr>
        <w:t>,</w:t>
      </w:r>
      <w:r w:rsidRPr="006D66E2">
        <w:rPr>
          <w:b w:val="0"/>
          <w:sz w:val="23"/>
          <w:szCs w:val="23"/>
        </w:rPr>
        <w:t xml:space="preserve"> расположенные на пятом этаже здания по адресу г. Новосибирск, Красный проспект, 18, кадастровый (условный) номер Помещений 54-54-01/361/2010-869, Номера на поэтажном плане 1 – 18, 20, 21, 23, 30-59, 61-81; 83 – 108; 111-132.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54-54-01/574/2011-150, свидетельством о государственной регистрации права N 54 АД 547888, выданным 26.12.2011. Копия свидетельства о государственной регистрации права прилагается.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ж) площадью 2537,2 кв. м</w:t>
      </w:r>
      <w:r w:rsidRPr="006D66E2">
        <w:rPr>
          <w:b w:val="0"/>
          <w:i/>
          <w:iCs/>
          <w:sz w:val="23"/>
          <w:szCs w:val="23"/>
        </w:rPr>
        <w:t>,</w:t>
      </w:r>
      <w:r w:rsidRPr="006D66E2">
        <w:rPr>
          <w:b w:val="0"/>
          <w:sz w:val="23"/>
          <w:szCs w:val="23"/>
        </w:rPr>
        <w:t xml:space="preserve"> расположенные на шестом этаже здания по адресу г. Новосибирск, Красный проспект, 18, кадастровый (условный) номер Помещений 54-54-01/361/2010-868, Номера на поэтажном плане 1 - 53; 57 – 89; 93-103; 105-120.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54-54-01/574/2011-151, свидетельством о государственной регистрации права N 54 АД 547887, выданным 26.12.2011.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з) площадью  577, 3 кв. м</w:t>
      </w:r>
      <w:r w:rsidRPr="006D66E2">
        <w:rPr>
          <w:b w:val="0"/>
          <w:i/>
          <w:iCs/>
          <w:sz w:val="23"/>
          <w:szCs w:val="23"/>
        </w:rPr>
        <w:t>,</w:t>
      </w:r>
      <w:r w:rsidRPr="006D66E2">
        <w:rPr>
          <w:b w:val="0"/>
          <w:sz w:val="23"/>
          <w:szCs w:val="23"/>
        </w:rPr>
        <w:t xml:space="preserve"> расположенные на седьмом этаже здания по адресу г. Новосибирск, Красный проспект, 18, кадастровый (условный) номер Помещений 54-54-01/361/2010-867, Номера на поэтажном плане 1 - 21.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54-54-01/574/2011-152, свидетельством о государственной регистрации права N 54 АД 547886, выданным 26.12.2011.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и) площадью 487, 5 кв. м</w:t>
      </w:r>
      <w:r w:rsidRPr="006D66E2">
        <w:rPr>
          <w:b w:val="0"/>
          <w:i/>
          <w:iCs/>
          <w:sz w:val="23"/>
          <w:szCs w:val="23"/>
        </w:rPr>
        <w:t>,</w:t>
      </w:r>
      <w:r w:rsidRPr="006D66E2">
        <w:rPr>
          <w:b w:val="0"/>
          <w:sz w:val="23"/>
          <w:szCs w:val="23"/>
        </w:rPr>
        <w:t xml:space="preserve"> расположенные на восьмом этаже здания по адресу г. Новосибирск, Красный проспект, 18, кадастровый (условный) номер Помещений 54-54-01/413/2010-084, Номера на поэтажном плане 2 - 4; 6 – 10; 12; 14-25.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lastRenderedPageBreak/>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54-54-01/574/2011-153, свидетельством о государственной регистрации права N 54 АД 559174, выданным 19.01.2012.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к) площадью 488, 5 кв. м</w:t>
      </w:r>
      <w:r w:rsidRPr="006D66E2">
        <w:rPr>
          <w:b w:val="0"/>
          <w:i/>
          <w:iCs/>
          <w:sz w:val="23"/>
          <w:szCs w:val="23"/>
        </w:rPr>
        <w:t>,</w:t>
      </w:r>
      <w:r w:rsidRPr="006D66E2">
        <w:rPr>
          <w:b w:val="0"/>
          <w:sz w:val="23"/>
          <w:szCs w:val="23"/>
        </w:rPr>
        <w:t xml:space="preserve"> расположенные на девятом этаже здания по адресу г. Новосибирск, Красный проспект, 18, кадастровый (условный) номер Помещений 54-54-01/371/2010-221, Номера на поэтажном плане 1 - 18.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54-54-01/574/2011-154, свидетельством о государственной регистрации права N 54 АД 559175, выданным 19.01.2012.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л) площадью 488,7 кв. м</w:t>
      </w:r>
      <w:r w:rsidRPr="006D66E2">
        <w:rPr>
          <w:b w:val="0"/>
          <w:i/>
          <w:iCs/>
          <w:sz w:val="23"/>
          <w:szCs w:val="23"/>
        </w:rPr>
        <w:t>,</w:t>
      </w:r>
      <w:r w:rsidRPr="006D66E2">
        <w:rPr>
          <w:b w:val="0"/>
          <w:sz w:val="23"/>
          <w:szCs w:val="23"/>
        </w:rPr>
        <w:t xml:space="preserve"> расположенные на десятом этаже здания по адресу г. Новосибирск, Красный проспект, 18, кадастровый (условный) номер Помещений 54-54-01/371/2010-219, Номера на поэтажном плане 1 - 18.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54-54-01/574/2011-155, свидетельством о государственной регистрации права N 54 АД 559172, выданным 19.01.2012.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м) площадью 487, 8 кв. м</w:t>
      </w:r>
      <w:r w:rsidRPr="006D66E2">
        <w:rPr>
          <w:b w:val="0"/>
          <w:i/>
          <w:iCs/>
          <w:sz w:val="23"/>
          <w:szCs w:val="23"/>
        </w:rPr>
        <w:t>,</w:t>
      </w:r>
      <w:r w:rsidRPr="006D66E2">
        <w:rPr>
          <w:b w:val="0"/>
          <w:sz w:val="23"/>
          <w:szCs w:val="23"/>
        </w:rPr>
        <w:t xml:space="preserve"> расположенные на одиннадцатом этаже здания по адресу г. Новосибирск, Красный проспект, 18, кадастровый (условный) номер Помещений 54-54-01/371/2010-222, Номера на поэтажном плане 1 - 19.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54-54-01/574/2011-156, свидетельством о государственной регистрации права N 54 АД 559173, выданным 19.01.2012.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н) площадью 421, 8 кв. м</w:t>
      </w:r>
      <w:r w:rsidRPr="006D66E2">
        <w:rPr>
          <w:b w:val="0"/>
          <w:i/>
          <w:iCs/>
          <w:sz w:val="23"/>
          <w:szCs w:val="23"/>
        </w:rPr>
        <w:t>,</w:t>
      </w:r>
      <w:r w:rsidRPr="006D66E2">
        <w:rPr>
          <w:b w:val="0"/>
          <w:sz w:val="23"/>
          <w:szCs w:val="23"/>
        </w:rPr>
        <w:t xml:space="preserve"> расположенные на двенадцатом этаже здания по адресу г. Новосибирск, Красный проспект, 18, кадастровый (условный) номер Помещений 54-54-01/371/2010-220, Номера на поэтажном плане 1; 3; 6; 9-15. Границы и площадь Помещений указаны на поэтажном плане, являющемся неотъемлемой частью Контракта. </w:t>
      </w:r>
    </w:p>
    <w:p w:rsidR="006D66E2" w:rsidRPr="006D66E2" w:rsidRDefault="006D66E2" w:rsidP="006D66E2">
      <w:pPr>
        <w:pStyle w:val="ConsPlusNormal"/>
        <w:tabs>
          <w:tab w:val="left" w:pos="709"/>
          <w:tab w:val="left" w:pos="1134"/>
        </w:tabs>
        <w:ind w:firstLine="567"/>
        <w:jc w:val="both"/>
        <w:rPr>
          <w:b w:val="0"/>
          <w:bCs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54-54-01/574/2011-157, свидетельством о государственной регистрации права N 54 АД 559171, выданным 19.01.2012.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о) площадью 405,9 кв. м, расположенные на 8 этаже здания по адресу: г. Новосибирск, </w:t>
      </w:r>
      <w:proofErr w:type="gramStart"/>
      <w:r w:rsidRPr="006D66E2">
        <w:rPr>
          <w:b w:val="0"/>
          <w:sz w:val="23"/>
          <w:szCs w:val="23"/>
        </w:rPr>
        <w:t>Советская</w:t>
      </w:r>
      <w:proofErr w:type="gramEnd"/>
      <w:r w:rsidRPr="006D66E2">
        <w:rPr>
          <w:b w:val="0"/>
          <w:sz w:val="23"/>
          <w:szCs w:val="23"/>
        </w:rPr>
        <w:t xml:space="preserve">, д.4а,  кадастровый номер Помещений 54:35:101525:0003:01:02,  Номера на поэтажном плане 24-46. Границы и площадь Помещений указаны на поэтажном плане,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54-54-01/419/2013-622, свидетельством о государственной регистрации права N 54 АЕ 175369, выданным 30.09.2013.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п) площадью 198,0 кв. м, расположенные на 2 этаже здания по адресу: г. Новосибирск, Мичурина, д.19, кадастровый номер Помещений 54:35:101190:04:01:36,  Номера на поэтажном плане 2-20. Границы и площадь Помещений указаны на поэтажном плане,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lastRenderedPageBreak/>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54-54-01/384/2008-243, свидетельством о государственной регистрации права N 54 АГ 419900, выданным 24.09.2008.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р) площадью 369,7 кв. м, расположенные на 1, 2, 3, 4 этажах и в подвале здания по адресу: г. Новосибирск, Каменская, д.3, кадастровый номер Помещений 54:35:101465:0002:01:06,  Номера на поэтажном плане: подвал: 9. Этаж 2: 2; 8-14; 17;18; Этаж 3: 2-7; 9-12; Этаж 4: 2-3; 15. Границы и площадь Помещений указаны на поэтажном плане,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54-54-01/365/2010-356, свидетельством о государственной регистрации права N 54 АД 164539, выданным 18.11.2010.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с) площадью 6,5 кв. м, </w:t>
      </w:r>
      <w:proofErr w:type="gramStart"/>
      <w:r w:rsidRPr="006D66E2">
        <w:rPr>
          <w:b w:val="0"/>
          <w:sz w:val="23"/>
          <w:szCs w:val="23"/>
        </w:rPr>
        <w:t>расположенное</w:t>
      </w:r>
      <w:proofErr w:type="gramEnd"/>
      <w:r w:rsidRPr="006D66E2">
        <w:rPr>
          <w:b w:val="0"/>
          <w:sz w:val="23"/>
          <w:szCs w:val="23"/>
        </w:rPr>
        <w:t xml:space="preserve"> на 4 этаже здания по адресу: г. Новосибирск, Фабричная, д.14, кадастровый (или условный) номер Помещений 54:54:01/258/2009-693,  Номер на поэтажном плане 3. Границы и площадь Помещения указана на поэтажном плане,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Помещение находится в хозяйственном ведении Арендодателя, что подтверждается записью в Едином государственном реестре прав на недвижимое имущество и сделок с ним N 54-54-01/613/2010-421, свидетельством о государственной регистрации права N 54 АД 188983, выданным 10.12.2010.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т) площадью  14 201, 9 </w:t>
      </w:r>
      <w:proofErr w:type="spellStart"/>
      <w:r w:rsidRPr="006D66E2">
        <w:rPr>
          <w:b w:val="0"/>
          <w:sz w:val="23"/>
          <w:szCs w:val="23"/>
        </w:rPr>
        <w:t>кв.м</w:t>
      </w:r>
      <w:proofErr w:type="spellEnd"/>
      <w:r w:rsidRPr="006D66E2">
        <w:rPr>
          <w:b w:val="0"/>
          <w:sz w:val="23"/>
          <w:szCs w:val="23"/>
        </w:rPr>
        <w:t>., расположенные в 13 этажном здании с кадастровым номером 54:35:073005:0025:01 по адресу: г. Новосибирск, Кирова, д.3, Номера на поэтажном плане: (Литер А</w:t>
      </w:r>
      <w:proofErr w:type="gramStart"/>
      <w:r w:rsidRPr="006D66E2">
        <w:rPr>
          <w:b w:val="0"/>
          <w:sz w:val="23"/>
          <w:szCs w:val="23"/>
        </w:rPr>
        <w:t>1</w:t>
      </w:r>
      <w:proofErr w:type="gramEnd"/>
      <w:r w:rsidRPr="006D66E2">
        <w:rPr>
          <w:b w:val="0"/>
          <w:sz w:val="23"/>
          <w:szCs w:val="23"/>
        </w:rPr>
        <w:t>) подвал 2: 1-4; 8-16; 18-24; 28-31; 33-37. Подвал 1: 1; 3;8; 17-19; 21; 28-35; 38-43; 46-50; 64; 83; 92; 109. Цоколь: 1-4; 7-11; 14-39; 49-56; 68; 69; 78-81.Этаж 1: 1-12; 14-30; 35-56. Этаж 2: 1-54; 61-66. Этаж 3: 1; 3; 6-9; 11-35; 41-47; 53-58. Этаж 4: 1-66. Этаж 5: 1-72. Этаж 6: 1-65. Этаж 7: 1-61. Этаж 8: 1-50; 53; 54; 56 - 65. Этаж 9: 1; 3; 6-9; 12-49; 57-62. Этаж 10: 1; 3; 5-8; 12; 25; 41-45; 49-52; 55-60. Этаж 11: 1-16; 22-28; 43 - 60. Этаж 12: 1-10; Этаж 13: 1; -3; 6—10; 12-14. (Литер А</w:t>
      </w:r>
      <w:proofErr w:type="gramStart"/>
      <w:r w:rsidRPr="006D66E2">
        <w:rPr>
          <w:b w:val="0"/>
          <w:sz w:val="23"/>
          <w:szCs w:val="23"/>
        </w:rPr>
        <w:t>2</w:t>
      </w:r>
      <w:proofErr w:type="gramEnd"/>
      <w:r w:rsidRPr="006D66E2">
        <w:rPr>
          <w:b w:val="0"/>
          <w:sz w:val="23"/>
          <w:szCs w:val="23"/>
        </w:rPr>
        <w:t xml:space="preserve">) Этаж 1: 1; 2; 4-14; 19-38. Этаж 2: 2-10. Этаж 3: 1-7. Этаж 4: 1-12. Границы и площадь Помещений указана на поэтажном плане,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54-54-01/136/2007-832, свидетельством о государственной регистрации права N 54 АГ 158171, выданным 10.09.2007. Копия свидетельства о государственной регистрации права прилагается.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у) площадью 257,3 кв. м, расположенные в подвале здания по адресу: г. Новосибирск, Фабричная, д.14, кадастровый (или условный) номер 54-54-01/258/2009-695,  Номера на поэтажном плане 1-17. Границы и площади Помещений указаны на поэтажном плане,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54-54-01/613/2010-422, свидетельством о государственной регистрации права N 54 АД 189625, выданным 13.12.2010. Копия свидетельства о государственной регистрации права прилагается.</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1.2. Помещения передаются для служебных целей. Одновременно с передачей прав по владению и пользованию помещениями «Арендатору» передаются права пользования той частью земельного участка, которая занята этими помещениями или пропорциональна их размерам и необходима для их использования и свободного доступа к ним. Порядок предоставления и использования земельных участков могут быть установлены дополнительно в настоящем Контракте или отдельном соглашении.</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lastRenderedPageBreak/>
        <w:t xml:space="preserve">1.3. </w:t>
      </w:r>
      <w:proofErr w:type="gramStart"/>
      <w:r w:rsidRPr="006D66E2">
        <w:rPr>
          <w:b w:val="0"/>
          <w:sz w:val="23"/>
          <w:szCs w:val="23"/>
        </w:rPr>
        <w:t>Помещения, указанные в пунктах «а», «б», «в», «г», «д», «е», «ж», «з», «и», «к», «л», «м», «н» настоящего Контракта являются неотъемлемой частью объекта культурного наследия (памятника истории и культуры) регионального значения «Здание облисполкома», находящегося под государственной охраной в соответствии с решением Новосибирского облисполкома от 14.04.1976 № 236 и могут быть использованы в служебных целях только в соответствии с требованиями охранного обязательства</w:t>
      </w:r>
      <w:proofErr w:type="gramEnd"/>
      <w:r w:rsidRPr="006D66E2">
        <w:rPr>
          <w:b w:val="0"/>
          <w:sz w:val="23"/>
          <w:szCs w:val="23"/>
        </w:rPr>
        <w:t xml:space="preserve">, являющегося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1.4. Сведения о предмете охраны объекта, требования к сохранению объекта, его техническое состояние фиксируется в Акте технического состояния объекта, являющемся неотъемлемой частью настоящего Контракта. </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1.5. Передача нежилых помещений оформляется актом приема-передачи, который </w:t>
      </w:r>
      <w:proofErr w:type="gramStart"/>
      <w:r w:rsidRPr="006D66E2">
        <w:rPr>
          <w:b w:val="0"/>
          <w:sz w:val="23"/>
          <w:szCs w:val="23"/>
        </w:rPr>
        <w:t>составляется</w:t>
      </w:r>
      <w:proofErr w:type="gramEnd"/>
      <w:r w:rsidRPr="006D66E2">
        <w:rPr>
          <w:b w:val="0"/>
          <w:sz w:val="23"/>
          <w:szCs w:val="23"/>
        </w:rPr>
        <w:t xml:space="preserve"> и подписываются Арендодателем и Арендатором.</w:t>
      </w:r>
    </w:p>
    <w:p w:rsidR="006D66E2" w:rsidRPr="006D66E2" w:rsidRDefault="006D66E2" w:rsidP="006D66E2">
      <w:pPr>
        <w:pStyle w:val="ConsPlusNormal"/>
        <w:tabs>
          <w:tab w:val="left" w:pos="709"/>
          <w:tab w:val="left" w:pos="1134"/>
        </w:tabs>
        <w:ind w:firstLine="567"/>
        <w:jc w:val="both"/>
        <w:rPr>
          <w:b w:val="0"/>
          <w:sz w:val="23"/>
          <w:szCs w:val="23"/>
        </w:rPr>
      </w:pPr>
      <w:r w:rsidRPr="006D66E2">
        <w:rPr>
          <w:b w:val="0"/>
          <w:sz w:val="23"/>
          <w:szCs w:val="23"/>
        </w:rPr>
        <w:t xml:space="preserve">1.6. Арендодатель гарантирует, что на момент заключения Контракта Помещения в споре или под арестом не состоят, не являются предметом залога и не обременено другими правами третьих лиц. </w:t>
      </w:r>
    </w:p>
    <w:p w:rsidR="006D66E2" w:rsidRDefault="006D66E2" w:rsidP="006D66E2">
      <w:pPr>
        <w:autoSpaceDE w:val="0"/>
        <w:autoSpaceDN w:val="0"/>
        <w:adjustRightInd w:val="0"/>
        <w:spacing w:after="0" w:line="240" w:lineRule="auto"/>
        <w:jc w:val="center"/>
        <w:outlineLvl w:val="0"/>
        <w:rPr>
          <w:rFonts w:ascii="Times New Roman" w:hAnsi="Times New Roman" w:cs="Times New Roman"/>
          <w:b/>
          <w:bCs/>
          <w:sz w:val="23"/>
          <w:szCs w:val="23"/>
        </w:rPr>
      </w:pPr>
      <w:bookmarkStart w:id="1" w:name="Par31"/>
      <w:bookmarkEnd w:id="1"/>
    </w:p>
    <w:p w:rsidR="006D66E2" w:rsidRPr="00BD0ACC" w:rsidRDefault="006D66E2" w:rsidP="006D66E2">
      <w:pPr>
        <w:autoSpaceDE w:val="0"/>
        <w:autoSpaceDN w:val="0"/>
        <w:adjustRightInd w:val="0"/>
        <w:spacing w:after="0" w:line="240" w:lineRule="auto"/>
        <w:jc w:val="center"/>
        <w:outlineLvl w:val="0"/>
        <w:rPr>
          <w:rFonts w:ascii="Times New Roman" w:hAnsi="Times New Roman" w:cs="Times New Roman"/>
          <w:b/>
          <w:bCs/>
          <w:sz w:val="23"/>
          <w:szCs w:val="23"/>
        </w:rPr>
      </w:pPr>
      <w:r w:rsidRPr="00BD0ACC">
        <w:rPr>
          <w:rFonts w:ascii="Times New Roman" w:hAnsi="Times New Roman" w:cs="Times New Roman"/>
          <w:b/>
          <w:bCs/>
          <w:sz w:val="23"/>
          <w:szCs w:val="23"/>
        </w:rPr>
        <w:t>2. Срок действия, порядок изменения и расторжения Контракта</w:t>
      </w:r>
    </w:p>
    <w:p w:rsidR="006D66E2" w:rsidRPr="00BD0ACC" w:rsidRDefault="006D66E2" w:rsidP="006D66E2">
      <w:pPr>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.1. Контра</w:t>
      </w:r>
      <w:proofErr w:type="gramStart"/>
      <w:r w:rsidRPr="00BD0ACC">
        <w:rPr>
          <w:rFonts w:ascii="Times New Roman" w:hAnsi="Times New Roman" w:cs="Times New Roman"/>
          <w:bCs/>
          <w:sz w:val="23"/>
          <w:szCs w:val="23"/>
        </w:rPr>
        <w:t>кт вст</w:t>
      </w:r>
      <w:proofErr w:type="gramEnd"/>
      <w:r w:rsidRPr="00BD0ACC">
        <w:rPr>
          <w:rFonts w:ascii="Times New Roman" w:hAnsi="Times New Roman" w:cs="Times New Roman"/>
          <w:bCs/>
          <w:sz w:val="23"/>
          <w:szCs w:val="23"/>
        </w:rPr>
        <w:t xml:space="preserve">упает в силу со дня его подписания Сторонами и </w:t>
      </w:r>
      <w:r>
        <w:rPr>
          <w:rFonts w:ascii="Times New Roman" w:hAnsi="Times New Roman" w:cs="Times New Roman"/>
          <w:bCs/>
          <w:sz w:val="23"/>
          <w:szCs w:val="23"/>
        </w:rPr>
        <w:t>распространяет свое действие на отношения сторон, возникшие с 01.11.2015.</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.2. Контракт может быть расторгнут:</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по соглашению Сторон;</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по решению суда;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в случае одностороннего отказа Стороны Контракта от исполнения Контракта в соответствии с гражданским законодательством.</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 xml:space="preserve">.3. Арендатор вправе обратиться </w:t>
      </w:r>
      <w:proofErr w:type="gramStart"/>
      <w:r w:rsidRPr="00BD0ACC">
        <w:rPr>
          <w:rFonts w:ascii="Times New Roman" w:hAnsi="Times New Roman" w:cs="Times New Roman"/>
          <w:bCs/>
          <w:sz w:val="23"/>
          <w:szCs w:val="23"/>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BD0ACC">
        <w:rPr>
          <w:rFonts w:ascii="Times New Roman" w:hAnsi="Times New Roman" w:cs="Times New Roman"/>
          <w:bCs/>
          <w:sz w:val="23"/>
          <w:szCs w:val="23"/>
        </w:rPr>
        <w:t>, когда: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.3.1. Арендодатель существенно нарушает Контракт;</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 xml:space="preserve">.3.2. </w:t>
      </w:r>
      <w:r w:rsidRPr="00BD0ACC">
        <w:rPr>
          <w:rFonts w:ascii="Times New Roman" w:hAnsi="Times New Roman" w:cs="Times New Roman"/>
          <w:sz w:val="23"/>
          <w:szCs w:val="23"/>
        </w:rPr>
        <w:t>Арендодатель не предоставляет имущество в пользование Арендатору либо создает препятствия пользованию имуществом в соответствии с условиями Контракта или назначением имущества;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.3.3. </w:t>
      </w:r>
      <w:r w:rsidRPr="00BD0ACC">
        <w:rPr>
          <w:rFonts w:ascii="Times New Roman" w:hAnsi="Times New Roman" w:cs="Times New Roman"/>
          <w:sz w:val="23"/>
          <w:szCs w:val="23"/>
        </w:rPr>
        <w:t xml:space="preserve">переданное </w:t>
      </w:r>
      <w:r>
        <w:rPr>
          <w:rFonts w:ascii="Times New Roman" w:hAnsi="Times New Roman" w:cs="Times New Roman"/>
          <w:sz w:val="23"/>
          <w:szCs w:val="23"/>
        </w:rPr>
        <w:t>А</w:t>
      </w:r>
      <w:r w:rsidRPr="00BD0ACC">
        <w:rPr>
          <w:rFonts w:ascii="Times New Roman" w:hAnsi="Times New Roman" w:cs="Times New Roman"/>
          <w:sz w:val="23"/>
          <w:szCs w:val="23"/>
        </w:rPr>
        <w:t xml:space="preserve">рендатору имущество имеет препятствующие пользованию им недостатки, которые не были оговорены Арендодателем при заключении </w:t>
      </w:r>
      <w:r>
        <w:rPr>
          <w:rFonts w:ascii="Times New Roman" w:hAnsi="Times New Roman" w:cs="Times New Roman"/>
          <w:sz w:val="23"/>
          <w:szCs w:val="23"/>
        </w:rPr>
        <w:t>Контракта</w:t>
      </w:r>
      <w:r w:rsidRPr="00BD0ACC">
        <w:rPr>
          <w:rFonts w:ascii="Times New Roman" w:hAnsi="Times New Roman" w:cs="Times New Roman"/>
          <w:sz w:val="23"/>
          <w:szCs w:val="23"/>
        </w:rPr>
        <w:t>,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Контракта;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w:t>
      </w:r>
      <w:r>
        <w:rPr>
          <w:rFonts w:ascii="Times New Roman" w:hAnsi="Times New Roman" w:cs="Times New Roman"/>
          <w:bCs/>
          <w:sz w:val="23"/>
          <w:szCs w:val="23"/>
        </w:rPr>
        <w:t>4</w:t>
      </w:r>
      <w:r w:rsidRPr="00BD0ACC">
        <w:rPr>
          <w:rFonts w:ascii="Times New Roman" w:hAnsi="Times New Roman" w:cs="Times New Roman"/>
          <w:bCs/>
          <w:sz w:val="23"/>
          <w:szCs w:val="23"/>
        </w:rPr>
        <w:t>. </w:t>
      </w:r>
      <w:r w:rsidRPr="00BD0ACC">
        <w:rPr>
          <w:rFonts w:ascii="Times New Roman" w:hAnsi="Times New Roman" w:cs="Times New Roman"/>
          <w:sz w:val="23"/>
          <w:szCs w:val="23"/>
        </w:rPr>
        <w:t>имущество в силу обстоятельств, за которые Арендатор не отвечает, окажется в состоянии, не пригодном для использования.</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w:t>
      </w:r>
      <w:r>
        <w:rPr>
          <w:rFonts w:ascii="Times New Roman" w:hAnsi="Times New Roman" w:cs="Times New Roman"/>
          <w:bCs/>
          <w:sz w:val="23"/>
          <w:szCs w:val="23"/>
        </w:rPr>
        <w:t>5</w:t>
      </w:r>
      <w:r w:rsidRPr="00BD0ACC">
        <w:rPr>
          <w:rFonts w:ascii="Times New Roman" w:hAnsi="Times New Roman" w:cs="Times New Roman"/>
          <w:bCs/>
          <w:sz w:val="23"/>
          <w:szCs w:val="23"/>
        </w:rPr>
        <w:t>. В иных случаях, предусмотренных законодательством Российской Федерации.</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4</w:t>
      </w:r>
      <w:r w:rsidRPr="00BD0ACC">
        <w:rPr>
          <w:rFonts w:ascii="Times New Roman" w:hAnsi="Times New Roman" w:cs="Times New Roman"/>
          <w:bCs/>
          <w:sz w:val="23"/>
          <w:szCs w:val="23"/>
        </w:rPr>
        <w:t>. Арендатор до принятия решения об одностороннем отказе от исполнения Контракта вправе провести экспертизу исполнения контракта с привлечением экспертов, экспертных организаций.</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Если Арендатором проведена экспертиза исполнения контракта с привлечением экспертов, экспертных организаций, решение об одностороннем отказе от исполнения Контракта может быть принято Арендатором только при условии, что по результатам экспертизы исполнения Контракта в заключени</w:t>
      </w:r>
      <w:proofErr w:type="gramStart"/>
      <w:r w:rsidRPr="00BD0ACC">
        <w:rPr>
          <w:rFonts w:ascii="Times New Roman" w:hAnsi="Times New Roman" w:cs="Times New Roman"/>
          <w:bCs/>
          <w:sz w:val="23"/>
          <w:szCs w:val="23"/>
        </w:rPr>
        <w:t>и</w:t>
      </w:r>
      <w:proofErr w:type="gramEnd"/>
      <w:r w:rsidRPr="00BD0ACC">
        <w:rPr>
          <w:rFonts w:ascii="Times New Roman" w:hAnsi="Times New Roman" w:cs="Times New Roman"/>
          <w:bCs/>
          <w:sz w:val="23"/>
          <w:szCs w:val="23"/>
        </w:rPr>
        <w:t xml:space="preserve"> эксперта, экспертной организации будут подтверждены нарушения условий Контракта, послужившие основанием для одностороннего отказа Арендатором от исполнения Контракта.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5</w:t>
      </w:r>
      <w:r w:rsidRPr="00BD0ACC">
        <w:rPr>
          <w:rFonts w:ascii="Times New Roman" w:hAnsi="Times New Roman" w:cs="Times New Roman"/>
          <w:bCs/>
          <w:sz w:val="23"/>
          <w:szCs w:val="23"/>
        </w:rPr>
        <w:t xml:space="preserve">. </w:t>
      </w:r>
      <w:proofErr w:type="gramStart"/>
      <w:r w:rsidRPr="00BD0ACC">
        <w:rPr>
          <w:rFonts w:ascii="Times New Roman" w:hAnsi="Times New Roman" w:cs="Times New Roman"/>
          <w:bCs/>
          <w:sz w:val="23"/>
          <w:szCs w:val="23"/>
        </w:rPr>
        <w:t>Решение Арендатора об одностороннем отказе от исполнения Контракта не позднее чем в течение 3 (трех) рабочих дней с даты принятия указанного решения размещается в единой информационной системе и направляется Арендодателю по почте заказным письмом с уведомлением о вручении по адресу Арендодателя, указанному в Контракте, а также телеграммой, либо посредством факсимильной связи, либо по адресу электронной почты, либо с использованием иных</w:t>
      </w:r>
      <w:proofErr w:type="gramEnd"/>
      <w:r w:rsidRPr="00BD0ACC">
        <w:rPr>
          <w:rFonts w:ascii="Times New Roman" w:hAnsi="Times New Roman" w:cs="Times New Roman"/>
          <w:bCs/>
          <w:sz w:val="23"/>
          <w:szCs w:val="23"/>
        </w:rPr>
        <w:t xml:space="preserve"> сре</w:t>
      </w:r>
      <w:proofErr w:type="gramStart"/>
      <w:r w:rsidRPr="00BD0ACC">
        <w:rPr>
          <w:rFonts w:ascii="Times New Roman" w:hAnsi="Times New Roman" w:cs="Times New Roman"/>
          <w:bCs/>
          <w:sz w:val="23"/>
          <w:szCs w:val="23"/>
        </w:rPr>
        <w:t>дств св</w:t>
      </w:r>
      <w:proofErr w:type="gramEnd"/>
      <w:r w:rsidRPr="00BD0ACC">
        <w:rPr>
          <w:rFonts w:ascii="Times New Roman" w:hAnsi="Times New Roman" w:cs="Times New Roman"/>
          <w:bCs/>
          <w:sz w:val="23"/>
          <w:szCs w:val="23"/>
        </w:rPr>
        <w:t xml:space="preserve">язи и доставки, обеспечивающих фиксирование такого уведомления и получение Арендатором подтверждения о его вручении Арендодателю. Выполнение Арендатором требований настоящего пункта считается </w:t>
      </w:r>
      <w:r w:rsidRPr="00BD0ACC">
        <w:rPr>
          <w:rFonts w:ascii="Times New Roman" w:hAnsi="Times New Roman" w:cs="Times New Roman"/>
          <w:bCs/>
          <w:sz w:val="23"/>
          <w:szCs w:val="23"/>
        </w:rPr>
        <w:lastRenderedPageBreak/>
        <w:t xml:space="preserve">надлежащим уведомлением Арендодателя об одностороннем отказе от исполнения Контракта. Датой такого надлежащего уведомления признается дата получения Арендатором подтверждения о вручении Арендодателю указанного уведомления либо дата получения Арендатором информации об отсутствии Арендодателя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BD0ACC">
        <w:rPr>
          <w:rFonts w:ascii="Times New Roman" w:hAnsi="Times New Roman" w:cs="Times New Roman"/>
          <w:bCs/>
          <w:sz w:val="23"/>
          <w:szCs w:val="23"/>
        </w:rPr>
        <w:t>с даты размещения</w:t>
      </w:r>
      <w:proofErr w:type="gramEnd"/>
      <w:r w:rsidRPr="00BD0ACC">
        <w:rPr>
          <w:rFonts w:ascii="Times New Roman" w:hAnsi="Times New Roman" w:cs="Times New Roman"/>
          <w:bCs/>
          <w:sz w:val="23"/>
          <w:szCs w:val="23"/>
        </w:rPr>
        <w:t xml:space="preserve"> решения Арендатором об одностороннем отказе от исполнения Контракта в единой информационной системе.</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6</w:t>
      </w:r>
      <w:r w:rsidRPr="00BD0ACC">
        <w:rPr>
          <w:rFonts w:ascii="Times New Roman" w:hAnsi="Times New Roman" w:cs="Times New Roman"/>
          <w:bCs/>
          <w:sz w:val="23"/>
          <w:szCs w:val="23"/>
        </w:rPr>
        <w:t xml:space="preserve">. Решение Арендатора об одностороннем отказе от исполнения Контракта вступает в </w:t>
      </w:r>
      <w:proofErr w:type="gramStart"/>
      <w:r w:rsidRPr="00BD0ACC">
        <w:rPr>
          <w:rFonts w:ascii="Times New Roman" w:hAnsi="Times New Roman" w:cs="Times New Roman"/>
          <w:bCs/>
          <w:sz w:val="23"/>
          <w:szCs w:val="23"/>
        </w:rPr>
        <w:t>силу</w:t>
      </w:r>
      <w:proofErr w:type="gramEnd"/>
      <w:r w:rsidRPr="00BD0ACC">
        <w:rPr>
          <w:rFonts w:ascii="Times New Roman" w:hAnsi="Times New Roman" w:cs="Times New Roman"/>
          <w:bCs/>
          <w:sz w:val="23"/>
          <w:szCs w:val="23"/>
        </w:rPr>
        <w:t xml:space="preserve"> и Контракт считается расторгнутым через 10 (десять) календарных дней с даты надлежащего уведомления Арендатором Арендодателя об одностороннем отказе от исполнения Контракта.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7</w:t>
      </w:r>
      <w:r w:rsidRPr="00BD0ACC">
        <w:rPr>
          <w:rFonts w:ascii="Times New Roman" w:hAnsi="Times New Roman" w:cs="Times New Roman"/>
          <w:bCs/>
          <w:sz w:val="23"/>
          <w:szCs w:val="23"/>
        </w:rPr>
        <w:t>. </w:t>
      </w:r>
      <w:proofErr w:type="gramStart"/>
      <w:r w:rsidRPr="00BD0ACC">
        <w:rPr>
          <w:rFonts w:ascii="Times New Roman" w:hAnsi="Times New Roman" w:cs="Times New Roman"/>
          <w:bCs/>
          <w:sz w:val="23"/>
          <w:szCs w:val="23"/>
        </w:rPr>
        <w:t>Арендатор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Арендодателя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Арендатору компенсированы з</w:t>
      </w:r>
      <w:r>
        <w:rPr>
          <w:rFonts w:ascii="Times New Roman" w:hAnsi="Times New Roman" w:cs="Times New Roman"/>
          <w:bCs/>
          <w:sz w:val="23"/>
          <w:szCs w:val="23"/>
        </w:rPr>
        <w:t>атраты на проведение экспертизы.</w:t>
      </w:r>
      <w:proofErr w:type="gramEnd"/>
      <w:r>
        <w:rPr>
          <w:rFonts w:ascii="Times New Roman" w:hAnsi="Times New Roman" w:cs="Times New Roman"/>
          <w:bCs/>
          <w:sz w:val="23"/>
          <w:szCs w:val="23"/>
        </w:rPr>
        <w:t xml:space="preserve"> </w:t>
      </w:r>
      <w:r w:rsidRPr="00BD0ACC">
        <w:rPr>
          <w:rFonts w:ascii="Times New Roman" w:hAnsi="Times New Roman" w:cs="Times New Roman"/>
          <w:bCs/>
          <w:sz w:val="23"/>
          <w:szCs w:val="23"/>
        </w:rPr>
        <w:t>Данное правило не применяется в случае повторного нарушения Арендодателем условий Контракта, которое в соответствии с законодательством Российской Федерации является основанием для одностороннего отказа Арендатора от исполнения Контракта.</w:t>
      </w:r>
    </w:p>
    <w:p w:rsidR="006D66E2" w:rsidRPr="00BD0ACC" w:rsidRDefault="006D66E2" w:rsidP="006D66E2">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8</w:t>
      </w:r>
      <w:r w:rsidRPr="00BD0ACC">
        <w:rPr>
          <w:rFonts w:ascii="Times New Roman" w:hAnsi="Times New Roman" w:cs="Times New Roman"/>
          <w:bCs/>
          <w:sz w:val="23"/>
          <w:szCs w:val="23"/>
        </w:rPr>
        <w:t>. Арендодатель вправе принять решение об одностороннем отказе от исполнения Контракта в соответствии с законодательством Российской Федерации.</w:t>
      </w:r>
    </w:p>
    <w:p w:rsidR="006D66E2" w:rsidRPr="009C7491" w:rsidRDefault="006D66E2" w:rsidP="006D66E2">
      <w:pPr>
        <w:pStyle w:val="ConsPlusNormal"/>
        <w:ind w:firstLine="567"/>
        <w:jc w:val="center"/>
        <w:rPr>
          <w:color w:val="FF0000"/>
          <w:sz w:val="23"/>
          <w:szCs w:val="23"/>
        </w:rPr>
      </w:pPr>
    </w:p>
    <w:p w:rsidR="006D66E2" w:rsidRDefault="006D66E2" w:rsidP="006D66E2">
      <w:pPr>
        <w:pStyle w:val="ConsPlusNormal"/>
        <w:ind w:firstLine="567"/>
        <w:jc w:val="center"/>
        <w:rPr>
          <w:b w:val="0"/>
          <w:sz w:val="23"/>
          <w:szCs w:val="23"/>
        </w:rPr>
      </w:pPr>
      <w:r>
        <w:rPr>
          <w:sz w:val="23"/>
          <w:szCs w:val="23"/>
        </w:rPr>
        <w:t>3</w:t>
      </w:r>
      <w:r w:rsidRPr="002E7024">
        <w:rPr>
          <w:sz w:val="23"/>
          <w:szCs w:val="23"/>
        </w:rPr>
        <w:t>. Права и обязанности сторон</w:t>
      </w:r>
    </w:p>
    <w:p w:rsidR="006D66E2" w:rsidRPr="006D66E2" w:rsidRDefault="006D66E2" w:rsidP="006D66E2">
      <w:pPr>
        <w:pStyle w:val="ConsPlusNormal"/>
        <w:ind w:firstLine="567"/>
        <w:jc w:val="both"/>
        <w:rPr>
          <w:b w:val="0"/>
          <w:sz w:val="23"/>
          <w:szCs w:val="23"/>
        </w:rPr>
      </w:pPr>
      <w:bookmarkStart w:id="2" w:name="_GoBack"/>
      <w:r w:rsidRPr="006D66E2">
        <w:rPr>
          <w:b w:val="0"/>
          <w:sz w:val="23"/>
          <w:szCs w:val="23"/>
        </w:rPr>
        <w:t>3.1. Арендодатель обязан:</w:t>
      </w:r>
    </w:p>
    <w:p w:rsidR="006D66E2" w:rsidRPr="006D66E2" w:rsidRDefault="006D66E2" w:rsidP="006D66E2">
      <w:pPr>
        <w:pStyle w:val="ConsPlusNormal"/>
        <w:ind w:firstLine="567"/>
        <w:jc w:val="both"/>
        <w:rPr>
          <w:b w:val="0"/>
          <w:sz w:val="23"/>
          <w:szCs w:val="23"/>
        </w:rPr>
      </w:pPr>
      <w:r w:rsidRPr="006D66E2">
        <w:rPr>
          <w:b w:val="0"/>
          <w:sz w:val="23"/>
          <w:szCs w:val="23"/>
        </w:rPr>
        <w:t xml:space="preserve">3.1.1. Подготовить Помещения к передаче, включая составление </w:t>
      </w:r>
      <w:hyperlink r:id="rId12" w:tooltip="Акт приемки-передачи недвижимости (нежилого помещения) (приложение к договору аренды недвижимости (нежилого помещения)) (Подготовлен специалистами КонсультантПлюс, 2013){КонсультантПлюс}" w:history="1">
        <w:r w:rsidRPr="006D66E2">
          <w:rPr>
            <w:b w:val="0"/>
            <w:sz w:val="23"/>
            <w:szCs w:val="23"/>
          </w:rPr>
          <w:t>Акта</w:t>
        </w:r>
      </w:hyperlink>
      <w:r w:rsidRPr="006D66E2">
        <w:rPr>
          <w:b w:val="0"/>
          <w:sz w:val="23"/>
          <w:szCs w:val="23"/>
        </w:rPr>
        <w:t xml:space="preserve"> приемки-передачи недвижимости (нежилого помещения). </w:t>
      </w:r>
    </w:p>
    <w:p w:rsidR="006D66E2" w:rsidRPr="006D66E2" w:rsidRDefault="006D66E2" w:rsidP="006D66E2">
      <w:pPr>
        <w:pStyle w:val="ConsPlusNormal"/>
        <w:ind w:firstLine="540"/>
        <w:jc w:val="both"/>
        <w:rPr>
          <w:b w:val="0"/>
          <w:sz w:val="23"/>
          <w:szCs w:val="23"/>
        </w:rPr>
      </w:pPr>
      <w:r w:rsidRPr="006D66E2">
        <w:rPr>
          <w:b w:val="0"/>
          <w:sz w:val="23"/>
          <w:szCs w:val="23"/>
        </w:rPr>
        <w:t xml:space="preserve">3.1.2. Передать Арендатору Помещения по </w:t>
      </w:r>
      <w:hyperlink r:id="rId13" w:tooltip="Акт приемки-передачи недвижимости (нежилого помещения) (приложение к договору аренды недвижимости (нежилого помещения)) (Подготовлен специалистами КонсультантПлюс, 2013){КонсультантПлюс}" w:history="1">
        <w:r w:rsidRPr="006D66E2">
          <w:rPr>
            <w:b w:val="0"/>
            <w:sz w:val="23"/>
            <w:szCs w:val="23"/>
          </w:rPr>
          <w:t>Акту</w:t>
        </w:r>
      </w:hyperlink>
      <w:r w:rsidRPr="006D66E2">
        <w:rPr>
          <w:b w:val="0"/>
          <w:sz w:val="23"/>
          <w:szCs w:val="23"/>
        </w:rPr>
        <w:t xml:space="preserve"> приемки-передачи недвижимости (нежилого помещения). </w:t>
      </w:r>
    </w:p>
    <w:p w:rsidR="006D66E2" w:rsidRPr="006D66E2" w:rsidRDefault="006D66E2" w:rsidP="006D66E2">
      <w:pPr>
        <w:pStyle w:val="ConsPlusNormal"/>
        <w:ind w:firstLine="540"/>
        <w:jc w:val="both"/>
        <w:rPr>
          <w:b w:val="0"/>
          <w:sz w:val="23"/>
          <w:szCs w:val="23"/>
        </w:rPr>
      </w:pPr>
      <w:bookmarkStart w:id="3" w:name="Par58"/>
      <w:bookmarkEnd w:id="3"/>
      <w:r w:rsidRPr="006D66E2">
        <w:rPr>
          <w:b w:val="0"/>
          <w:sz w:val="23"/>
          <w:szCs w:val="23"/>
        </w:rPr>
        <w:t>3.1.3.Участвовать в создании необходимых условий для эффективного использования переданных в аренду нежилых помещений и поддержании их в надлежащем состоянии в порядке, согласованном с Арендатором.</w:t>
      </w:r>
    </w:p>
    <w:p w:rsidR="006D66E2" w:rsidRPr="006D66E2" w:rsidRDefault="006D66E2" w:rsidP="006D66E2">
      <w:pPr>
        <w:pStyle w:val="ConsPlusNormal"/>
        <w:ind w:firstLine="540"/>
        <w:jc w:val="both"/>
        <w:rPr>
          <w:b w:val="0"/>
          <w:sz w:val="23"/>
          <w:szCs w:val="23"/>
        </w:rPr>
      </w:pPr>
      <w:r w:rsidRPr="006D66E2">
        <w:rPr>
          <w:b w:val="0"/>
          <w:sz w:val="23"/>
          <w:szCs w:val="23"/>
        </w:rPr>
        <w:t>3.1.4. Обеспечивать нормальное функционирование и техническое состояние инженерно-технических коммуникаций и систем, противопожарной сигнализации.</w:t>
      </w:r>
    </w:p>
    <w:p w:rsidR="006D66E2" w:rsidRPr="006D66E2" w:rsidRDefault="006D66E2" w:rsidP="006D66E2">
      <w:pPr>
        <w:pStyle w:val="ConsPlusNormal"/>
        <w:ind w:firstLine="540"/>
        <w:jc w:val="both"/>
        <w:rPr>
          <w:b w:val="0"/>
          <w:sz w:val="23"/>
          <w:szCs w:val="23"/>
        </w:rPr>
      </w:pPr>
      <w:r w:rsidRPr="006D66E2">
        <w:rPr>
          <w:b w:val="0"/>
          <w:sz w:val="23"/>
          <w:szCs w:val="23"/>
        </w:rPr>
        <w:t>3.1.5. Обеспечивать коммунальное и техник</w:t>
      </w:r>
      <w:proofErr w:type="gramStart"/>
      <w:r w:rsidRPr="006D66E2">
        <w:rPr>
          <w:b w:val="0"/>
          <w:sz w:val="23"/>
          <w:szCs w:val="23"/>
        </w:rPr>
        <w:t>о-</w:t>
      </w:r>
      <w:proofErr w:type="gramEnd"/>
      <w:r w:rsidRPr="006D66E2">
        <w:rPr>
          <w:b w:val="0"/>
          <w:sz w:val="23"/>
          <w:szCs w:val="23"/>
        </w:rPr>
        <w:t xml:space="preserve"> эксплуатационное обслуживание занимаемых Арендатором помещений, в том числе электроэнергией, тепловой энергией, возможностью пользования водопроводом и канализацией.</w:t>
      </w:r>
    </w:p>
    <w:p w:rsidR="006D66E2" w:rsidRPr="006D66E2" w:rsidRDefault="006D66E2" w:rsidP="006D66E2">
      <w:pPr>
        <w:pStyle w:val="ConsPlusNormal"/>
        <w:ind w:firstLine="540"/>
        <w:jc w:val="both"/>
        <w:rPr>
          <w:b w:val="0"/>
          <w:sz w:val="23"/>
          <w:szCs w:val="23"/>
        </w:rPr>
      </w:pPr>
      <w:r w:rsidRPr="006D66E2">
        <w:rPr>
          <w:b w:val="0"/>
          <w:sz w:val="23"/>
          <w:szCs w:val="23"/>
        </w:rPr>
        <w:t>3.1.6. Обеспечивать комплексную уборку помещений, включая помещения общего пользования, и уборку прилегающей территории.</w:t>
      </w:r>
    </w:p>
    <w:p w:rsidR="006D66E2" w:rsidRPr="006D66E2" w:rsidRDefault="006D66E2" w:rsidP="006D66E2">
      <w:pPr>
        <w:pStyle w:val="ConsPlusNormal"/>
        <w:ind w:firstLine="540"/>
        <w:jc w:val="both"/>
        <w:rPr>
          <w:b w:val="0"/>
          <w:sz w:val="23"/>
          <w:szCs w:val="23"/>
        </w:rPr>
      </w:pPr>
      <w:r w:rsidRPr="006D66E2">
        <w:rPr>
          <w:b w:val="0"/>
          <w:sz w:val="23"/>
          <w:szCs w:val="23"/>
        </w:rPr>
        <w:t>3.1.7. Производить текущий и капитальный ремонт переданных в аренду помещений, в том числе осуществлять работы по сохранению помещений, являющихся частью объекта культурного наследия, а также обеспечивать производство реставрационных, ремонтно-восстановительных и производственных работ.</w:t>
      </w:r>
    </w:p>
    <w:p w:rsidR="006D66E2" w:rsidRPr="006D66E2" w:rsidRDefault="006D66E2" w:rsidP="006D66E2">
      <w:pPr>
        <w:pStyle w:val="ConsPlusNormal"/>
        <w:ind w:firstLine="540"/>
        <w:jc w:val="both"/>
        <w:rPr>
          <w:b w:val="0"/>
          <w:sz w:val="23"/>
          <w:szCs w:val="23"/>
        </w:rPr>
      </w:pPr>
      <w:r w:rsidRPr="006D66E2">
        <w:rPr>
          <w:b w:val="0"/>
          <w:sz w:val="23"/>
          <w:szCs w:val="23"/>
        </w:rPr>
        <w:t>3.1.8. В случае аварий на инженерно-технических коммуникациях и системах арендуемых помещений, осуществлять мероприятия, связанные с устранением их последствий.</w:t>
      </w:r>
    </w:p>
    <w:p w:rsidR="006D66E2" w:rsidRPr="006D66E2" w:rsidRDefault="006D66E2" w:rsidP="006D66E2">
      <w:pPr>
        <w:pStyle w:val="ConsPlusNormal"/>
        <w:ind w:firstLine="540"/>
        <w:jc w:val="both"/>
        <w:rPr>
          <w:b w:val="0"/>
          <w:sz w:val="23"/>
          <w:szCs w:val="23"/>
        </w:rPr>
      </w:pPr>
      <w:r w:rsidRPr="006D66E2">
        <w:rPr>
          <w:b w:val="0"/>
          <w:sz w:val="23"/>
          <w:szCs w:val="23"/>
        </w:rPr>
        <w:t>3.1.9. Принять арендованные помещения от Арендатора в течение трех дней по окончании срока Контракта либо при досрочном высвобождении помещений.</w:t>
      </w:r>
    </w:p>
    <w:p w:rsidR="006D66E2" w:rsidRPr="006D66E2" w:rsidRDefault="006D66E2" w:rsidP="006D66E2">
      <w:pPr>
        <w:pStyle w:val="ConsPlusNormal"/>
        <w:ind w:firstLine="540"/>
        <w:jc w:val="both"/>
        <w:rPr>
          <w:b w:val="0"/>
          <w:sz w:val="23"/>
          <w:szCs w:val="23"/>
        </w:rPr>
      </w:pPr>
      <w:r w:rsidRPr="006D66E2">
        <w:rPr>
          <w:b w:val="0"/>
          <w:sz w:val="23"/>
          <w:szCs w:val="23"/>
        </w:rPr>
        <w:t>3.1.10. Арендодатель имеет право осуществлять проверку порядка использования Арендатором арендуемых нежилых помещений в соответствии с условиями настоящего Контракта.</w:t>
      </w:r>
    </w:p>
    <w:p w:rsidR="006D66E2" w:rsidRPr="006D66E2" w:rsidRDefault="006D66E2" w:rsidP="006D66E2">
      <w:pPr>
        <w:pStyle w:val="ConsPlusNormal"/>
        <w:ind w:firstLine="540"/>
        <w:jc w:val="both"/>
        <w:rPr>
          <w:b w:val="0"/>
          <w:sz w:val="23"/>
          <w:szCs w:val="23"/>
        </w:rPr>
      </w:pPr>
      <w:r w:rsidRPr="006D66E2">
        <w:rPr>
          <w:b w:val="0"/>
          <w:sz w:val="23"/>
          <w:szCs w:val="23"/>
        </w:rPr>
        <w:t>3.1.11. Своевременно представить по запросу Арендатора в сроки, указанные в таком запросе, информацию о ходе исполнения обязательств, в том числе о сложностях, возникающих при исполнении Контракта.</w:t>
      </w:r>
    </w:p>
    <w:p w:rsidR="006D66E2" w:rsidRPr="006D66E2" w:rsidRDefault="006D66E2" w:rsidP="006D66E2">
      <w:pPr>
        <w:pStyle w:val="ConsPlusNormal"/>
        <w:ind w:firstLine="540"/>
        <w:jc w:val="both"/>
        <w:rPr>
          <w:b w:val="0"/>
          <w:sz w:val="23"/>
          <w:szCs w:val="23"/>
        </w:rPr>
      </w:pPr>
      <w:r w:rsidRPr="006D66E2">
        <w:rPr>
          <w:b w:val="0"/>
          <w:sz w:val="23"/>
          <w:szCs w:val="23"/>
        </w:rPr>
        <w:lastRenderedPageBreak/>
        <w:t>3.1.12. Обеспечивать соответствие результатов исполнения Контракта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6D66E2" w:rsidRPr="006D66E2" w:rsidRDefault="006D66E2" w:rsidP="006D66E2">
      <w:pPr>
        <w:pStyle w:val="ConsPlusNormal"/>
        <w:ind w:firstLine="540"/>
        <w:jc w:val="both"/>
        <w:rPr>
          <w:b w:val="0"/>
          <w:sz w:val="23"/>
          <w:szCs w:val="23"/>
        </w:rPr>
      </w:pPr>
      <w:r w:rsidRPr="006D66E2">
        <w:rPr>
          <w:b w:val="0"/>
          <w:sz w:val="23"/>
          <w:szCs w:val="23"/>
        </w:rPr>
        <w:t>Арендодатель обязан в течение срока действия Контракта представить по запросу Арендатора в течение 1 (одного) рабочего дня после дня получения указанного запроса документы, подтверждающие соответствие результатов исполнения по Контракту указанным выше требованиям.</w:t>
      </w:r>
    </w:p>
    <w:p w:rsidR="006D66E2" w:rsidRPr="006D66E2" w:rsidRDefault="006D66E2" w:rsidP="006D66E2">
      <w:pPr>
        <w:pStyle w:val="ConsPlusNormal"/>
        <w:ind w:firstLine="540"/>
        <w:jc w:val="both"/>
        <w:rPr>
          <w:b w:val="0"/>
          <w:sz w:val="23"/>
          <w:szCs w:val="23"/>
        </w:rPr>
      </w:pPr>
      <w:r w:rsidRPr="006D66E2">
        <w:rPr>
          <w:b w:val="0"/>
          <w:sz w:val="23"/>
          <w:szCs w:val="23"/>
        </w:rPr>
        <w:t>3.1.13. Приостановить исполнение по Контракту в случае обнаружения независящих от Арендодателя обстоятельств, которые могут оказать негативное влияние на качество результатов исполнения или создать невозможность его завершения в установленный Контрактом срок, и сообщить об этом Арендатору в течение 1 (одного) рабочего дня после приостановления оказания Услуг.</w:t>
      </w:r>
    </w:p>
    <w:p w:rsidR="006D66E2" w:rsidRPr="006D66E2" w:rsidRDefault="006D66E2" w:rsidP="006D66E2">
      <w:pPr>
        <w:pStyle w:val="ConsPlusNormal"/>
        <w:ind w:firstLine="540"/>
        <w:jc w:val="both"/>
        <w:rPr>
          <w:b w:val="0"/>
          <w:sz w:val="23"/>
          <w:szCs w:val="23"/>
        </w:rPr>
      </w:pPr>
      <w:r w:rsidRPr="006D66E2">
        <w:rPr>
          <w:b w:val="0"/>
          <w:sz w:val="23"/>
          <w:szCs w:val="23"/>
        </w:rPr>
        <w:t>3.1.14. В течение 1 (одного) рабочего дня информировать Арендатора о невозможности осуществить исполнение по контракту в надлежащем объеме, в предусмотренные Контрактом сроки, надлежащего качества.</w:t>
      </w:r>
    </w:p>
    <w:p w:rsidR="006D66E2" w:rsidRPr="006D66E2" w:rsidRDefault="006D66E2" w:rsidP="006D66E2">
      <w:pPr>
        <w:pStyle w:val="ConsPlusNormal"/>
        <w:ind w:firstLine="540"/>
        <w:jc w:val="both"/>
        <w:rPr>
          <w:b w:val="0"/>
          <w:sz w:val="23"/>
          <w:szCs w:val="23"/>
        </w:rPr>
      </w:pPr>
      <w:r w:rsidRPr="006D66E2">
        <w:rPr>
          <w:b w:val="0"/>
          <w:sz w:val="23"/>
          <w:szCs w:val="23"/>
        </w:rPr>
        <w:t xml:space="preserve">3.1.15. В случае если законодательством Российской Федерации предусмотрено лицензирование вида деятельности, являющегося предметом Контракта, а </w:t>
      </w:r>
      <w:proofErr w:type="gramStart"/>
      <w:r w:rsidRPr="006D66E2">
        <w:rPr>
          <w:b w:val="0"/>
          <w:sz w:val="23"/>
          <w:szCs w:val="23"/>
        </w:rPr>
        <w:t>также</w:t>
      </w:r>
      <w:proofErr w:type="gramEnd"/>
      <w:r w:rsidRPr="006D66E2">
        <w:rPr>
          <w:b w:val="0"/>
          <w:sz w:val="23"/>
          <w:szCs w:val="23"/>
        </w:rPr>
        <w:t xml:space="preserve"> в случае если законодательством Российской Федерации к лицам, осуществляющим оказание Услуг, являющихся предметом Контракта, установлено требование об их обязательном членстве в саморегулируемых организациях, Арендодатель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w:t>
      </w:r>
    </w:p>
    <w:p w:rsidR="006D66E2" w:rsidRPr="006D66E2" w:rsidRDefault="006D66E2" w:rsidP="006D66E2">
      <w:pPr>
        <w:pStyle w:val="ConsPlusNormal"/>
        <w:ind w:firstLine="540"/>
        <w:jc w:val="both"/>
        <w:rPr>
          <w:b w:val="0"/>
          <w:sz w:val="23"/>
          <w:szCs w:val="23"/>
        </w:rPr>
      </w:pPr>
      <w:r w:rsidRPr="006D66E2">
        <w:rPr>
          <w:b w:val="0"/>
          <w:sz w:val="23"/>
          <w:szCs w:val="23"/>
        </w:rPr>
        <w:t>3.1.16. Представить Арендатору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Арендодателя будет считаться адрес, указанный в Контракте.</w:t>
      </w:r>
    </w:p>
    <w:p w:rsidR="006D66E2" w:rsidRPr="006D66E2" w:rsidRDefault="006D66E2" w:rsidP="006D66E2">
      <w:pPr>
        <w:pStyle w:val="ConsPlusNormal"/>
        <w:ind w:firstLine="540"/>
        <w:jc w:val="both"/>
        <w:rPr>
          <w:b w:val="0"/>
          <w:sz w:val="23"/>
          <w:szCs w:val="23"/>
        </w:rPr>
      </w:pPr>
      <w:r w:rsidRPr="006D66E2">
        <w:rPr>
          <w:b w:val="0"/>
          <w:sz w:val="23"/>
          <w:szCs w:val="23"/>
        </w:rPr>
        <w:t>3.1.17. Обеспечить конфиденциальность информации, представленной Арендатором в ходе исполнения обязательств по Контракту.</w:t>
      </w:r>
    </w:p>
    <w:p w:rsidR="006D66E2" w:rsidRPr="006D66E2" w:rsidRDefault="006D66E2" w:rsidP="006D66E2">
      <w:pPr>
        <w:pStyle w:val="ConsPlusNormal"/>
        <w:ind w:firstLine="540"/>
        <w:jc w:val="both"/>
        <w:rPr>
          <w:b w:val="0"/>
          <w:sz w:val="23"/>
          <w:szCs w:val="23"/>
        </w:rPr>
      </w:pPr>
      <w:r w:rsidRPr="006D66E2">
        <w:rPr>
          <w:b w:val="0"/>
          <w:sz w:val="23"/>
          <w:szCs w:val="23"/>
        </w:rPr>
        <w:t>3.1.18. Исполнять иные обязанности, предусмотренные законодательством Российской Федерации и Контрактом.</w:t>
      </w:r>
    </w:p>
    <w:p w:rsidR="006D66E2" w:rsidRPr="006D66E2" w:rsidRDefault="006D66E2" w:rsidP="006D66E2">
      <w:pPr>
        <w:pStyle w:val="ConsPlusNormal"/>
        <w:ind w:firstLine="540"/>
        <w:jc w:val="both"/>
        <w:rPr>
          <w:b w:val="0"/>
          <w:sz w:val="23"/>
          <w:szCs w:val="23"/>
        </w:rPr>
      </w:pPr>
      <w:r w:rsidRPr="006D66E2">
        <w:rPr>
          <w:b w:val="0"/>
          <w:sz w:val="23"/>
          <w:szCs w:val="23"/>
        </w:rPr>
        <w:t xml:space="preserve">3.1.19. Арендодатель обязуется в течение десяти дней предоставить информацию </w:t>
      </w:r>
      <w:proofErr w:type="gramStart"/>
      <w:r w:rsidRPr="006D66E2">
        <w:rPr>
          <w:b w:val="0"/>
          <w:sz w:val="23"/>
          <w:szCs w:val="23"/>
        </w:rPr>
        <w:t>о</w:t>
      </w:r>
      <w:proofErr w:type="gramEnd"/>
      <w:r w:rsidRPr="006D66E2">
        <w:rPr>
          <w:b w:val="0"/>
          <w:sz w:val="23"/>
          <w:szCs w:val="23"/>
        </w:rPr>
        <w:t xml:space="preserve"> всех соисполнителях, субподрядчиках, заключивших Контракт или Контракты с Арендодателем (подрядчиком, исполнителем, поставщиком), цена которого или общая цена которых составляет более чем десять процентов цены настоящего Контракта.</w:t>
      </w:r>
    </w:p>
    <w:p w:rsidR="006D66E2" w:rsidRPr="006D66E2" w:rsidRDefault="006D66E2" w:rsidP="006D66E2">
      <w:pPr>
        <w:pStyle w:val="ConsPlusNormal"/>
        <w:ind w:firstLine="540"/>
        <w:jc w:val="both"/>
        <w:rPr>
          <w:b w:val="0"/>
          <w:sz w:val="23"/>
          <w:szCs w:val="23"/>
        </w:rPr>
      </w:pPr>
      <w:r w:rsidRPr="006D66E2">
        <w:rPr>
          <w:b w:val="0"/>
          <w:sz w:val="23"/>
          <w:szCs w:val="23"/>
        </w:rPr>
        <w:t>3.2. Арендодатель имеет право:</w:t>
      </w:r>
    </w:p>
    <w:p w:rsidR="006D66E2" w:rsidRPr="006D66E2" w:rsidRDefault="006D66E2" w:rsidP="006D66E2">
      <w:pPr>
        <w:pStyle w:val="ConsPlusNormal"/>
        <w:ind w:firstLine="540"/>
        <w:jc w:val="both"/>
        <w:rPr>
          <w:b w:val="0"/>
          <w:sz w:val="23"/>
          <w:szCs w:val="23"/>
        </w:rPr>
      </w:pPr>
      <w:r w:rsidRPr="006D66E2">
        <w:rPr>
          <w:b w:val="0"/>
          <w:sz w:val="23"/>
          <w:szCs w:val="23"/>
        </w:rPr>
        <w:t>3.2.1. Требовать своевременной оплаты арендной платы в соответствии с условиями Контракта.</w:t>
      </w:r>
    </w:p>
    <w:p w:rsidR="006D66E2" w:rsidRPr="006D66E2" w:rsidRDefault="006D66E2" w:rsidP="006D66E2">
      <w:pPr>
        <w:pStyle w:val="ConsPlusNormal"/>
        <w:ind w:firstLine="540"/>
        <w:jc w:val="both"/>
        <w:rPr>
          <w:b w:val="0"/>
          <w:sz w:val="23"/>
          <w:szCs w:val="23"/>
        </w:rPr>
      </w:pPr>
      <w:r w:rsidRPr="006D66E2">
        <w:rPr>
          <w:b w:val="0"/>
          <w:sz w:val="23"/>
          <w:szCs w:val="23"/>
        </w:rPr>
        <w:t>3.2.2. Требовать уплаты неустоек (штрафов, пеней) в случае просрочки исполнения Арендатором обязательств, предусмотренных Контрактом, а также в иных случаях ненадлежащего исполнения Арендатором обязательств, предусмотренных Контрактом.</w:t>
      </w:r>
    </w:p>
    <w:p w:rsidR="006D66E2" w:rsidRPr="006D66E2" w:rsidRDefault="006D66E2" w:rsidP="006D66E2">
      <w:pPr>
        <w:pStyle w:val="ConsPlusNormal"/>
        <w:ind w:firstLine="540"/>
        <w:jc w:val="both"/>
        <w:rPr>
          <w:b w:val="0"/>
          <w:sz w:val="23"/>
          <w:szCs w:val="23"/>
        </w:rPr>
      </w:pPr>
      <w:r w:rsidRPr="006D66E2">
        <w:rPr>
          <w:b w:val="0"/>
          <w:sz w:val="23"/>
          <w:szCs w:val="23"/>
        </w:rPr>
        <w:t>3.2.3. Запрашивать у Арендатора разъяснения и уточнения в рамках исполнения Контракта.</w:t>
      </w:r>
    </w:p>
    <w:p w:rsidR="006D66E2" w:rsidRPr="006D66E2" w:rsidRDefault="006D66E2" w:rsidP="006D66E2">
      <w:pPr>
        <w:pStyle w:val="ConsPlusNormal"/>
        <w:ind w:firstLine="540"/>
        <w:jc w:val="both"/>
        <w:rPr>
          <w:b w:val="0"/>
          <w:sz w:val="23"/>
          <w:szCs w:val="23"/>
        </w:rPr>
      </w:pPr>
      <w:r w:rsidRPr="006D66E2">
        <w:rPr>
          <w:b w:val="0"/>
          <w:sz w:val="23"/>
          <w:szCs w:val="23"/>
        </w:rPr>
        <w:t>3.2.4. Получать от Арендатора содействие при исполнении Контракта в соответствии с условиями Контракта.</w:t>
      </w:r>
    </w:p>
    <w:p w:rsidR="006D66E2" w:rsidRPr="006D66E2" w:rsidRDefault="006D66E2" w:rsidP="006D66E2">
      <w:pPr>
        <w:pStyle w:val="ConsPlusNormal"/>
        <w:ind w:firstLine="540"/>
        <w:jc w:val="both"/>
        <w:rPr>
          <w:b w:val="0"/>
          <w:sz w:val="23"/>
          <w:szCs w:val="23"/>
        </w:rPr>
      </w:pPr>
      <w:r w:rsidRPr="006D66E2">
        <w:rPr>
          <w:b w:val="0"/>
          <w:sz w:val="23"/>
          <w:szCs w:val="23"/>
        </w:rPr>
        <w:t>3.2.5.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Арендодатель несет ответственность перед Арендатором за неисполнение или ненадлежащее исполнение обязательств соисполнителей.</w:t>
      </w:r>
    </w:p>
    <w:p w:rsidR="006D66E2" w:rsidRPr="006D66E2" w:rsidRDefault="006D66E2" w:rsidP="006D66E2">
      <w:pPr>
        <w:pStyle w:val="ConsPlusNormal"/>
        <w:ind w:firstLine="540"/>
        <w:jc w:val="both"/>
        <w:rPr>
          <w:b w:val="0"/>
          <w:sz w:val="23"/>
          <w:szCs w:val="23"/>
        </w:rPr>
      </w:pPr>
      <w:r w:rsidRPr="006D66E2">
        <w:rPr>
          <w:b w:val="0"/>
          <w:sz w:val="23"/>
          <w:szCs w:val="23"/>
        </w:rPr>
        <w:t>3.2.6. Принять решение об одностороннем отказе от исполнения Контракта в соответствии с законодательством Российской Федерации.</w:t>
      </w:r>
    </w:p>
    <w:p w:rsidR="006D66E2" w:rsidRPr="006D66E2" w:rsidRDefault="006D66E2" w:rsidP="006D66E2">
      <w:pPr>
        <w:pStyle w:val="ConsPlusNormal"/>
        <w:ind w:firstLine="540"/>
        <w:jc w:val="both"/>
        <w:rPr>
          <w:b w:val="0"/>
          <w:sz w:val="23"/>
          <w:szCs w:val="23"/>
        </w:rPr>
      </w:pPr>
      <w:r w:rsidRPr="006D66E2">
        <w:rPr>
          <w:b w:val="0"/>
          <w:sz w:val="23"/>
          <w:szCs w:val="23"/>
        </w:rPr>
        <w:t>3.2.7. Осуществлять проверку порядка использования Арендатором арендуемых нежилых помещений в соответствии с условиями настоящего Контракта.</w:t>
      </w:r>
    </w:p>
    <w:p w:rsidR="006D66E2" w:rsidRPr="006D66E2" w:rsidRDefault="006D66E2" w:rsidP="006D66E2">
      <w:pPr>
        <w:pStyle w:val="ConsPlusNormal"/>
        <w:ind w:firstLine="540"/>
        <w:jc w:val="both"/>
        <w:rPr>
          <w:b w:val="0"/>
          <w:sz w:val="23"/>
          <w:szCs w:val="23"/>
        </w:rPr>
      </w:pPr>
      <w:r w:rsidRPr="006D66E2">
        <w:rPr>
          <w:b w:val="0"/>
          <w:sz w:val="23"/>
          <w:szCs w:val="23"/>
        </w:rPr>
        <w:lastRenderedPageBreak/>
        <w:t>3.2.8. Пользоваться иными правами, установленными Контрактом и законодательством Российской Федерации.</w:t>
      </w:r>
    </w:p>
    <w:bookmarkEnd w:id="2"/>
    <w:p w:rsidR="006D66E2" w:rsidRPr="002E7024" w:rsidRDefault="006D66E2" w:rsidP="006D66E2">
      <w:pPr>
        <w:pStyle w:val="ConsPlusNormal"/>
        <w:ind w:firstLine="540"/>
        <w:jc w:val="both"/>
        <w:rPr>
          <w:b w:val="0"/>
          <w:sz w:val="23"/>
          <w:szCs w:val="23"/>
        </w:rPr>
      </w:pPr>
      <w:r w:rsidRPr="002E7024">
        <w:rPr>
          <w:sz w:val="23"/>
          <w:szCs w:val="23"/>
        </w:rPr>
        <w:t>3.</w:t>
      </w:r>
      <w:r>
        <w:rPr>
          <w:sz w:val="23"/>
          <w:szCs w:val="23"/>
        </w:rPr>
        <w:t>3</w:t>
      </w:r>
      <w:r w:rsidRPr="002E7024">
        <w:rPr>
          <w:sz w:val="23"/>
          <w:szCs w:val="23"/>
        </w:rPr>
        <w:t>. Арендатор обязан:</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 xml:space="preserve">.1. Использовать помещения исключительно по прямому назначению, указанному в разделе 1 настоящего </w:t>
      </w:r>
      <w:r>
        <w:rPr>
          <w:rFonts w:ascii="Times New Roman" w:eastAsia="Times New Roman" w:hAnsi="Times New Roman" w:cs="Times New Roman"/>
          <w:bCs/>
          <w:sz w:val="23"/>
          <w:szCs w:val="23"/>
        </w:rPr>
        <w:t>Контракта</w:t>
      </w:r>
      <w:r w:rsidRPr="009C7491">
        <w:rPr>
          <w:rFonts w:ascii="Times New Roman" w:eastAsia="Times New Roman" w:hAnsi="Times New Roman" w:cs="Times New Roman"/>
          <w:bCs/>
          <w:sz w:val="23"/>
          <w:szCs w:val="23"/>
        </w:rPr>
        <w:t>.</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 xml:space="preserve">.2. Оплачивать арендную плату по настоящему </w:t>
      </w:r>
      <w:r>
        <w:rPr>
          <w:rFonts w:ascii="Times New Roman" w:eastAsia="Times New Roman" w:hAnsi="Times New Roman" w:cs="Times New Roman"/>
          <w:bCs/>
          <w:sz w:val="23"/>
          <w:szCs w:val="23"/>
        </w:rPr>
        <w:t>Контракту</w:t>
      </w:r>
      <w:r w:rsidRPr="009C7491">
        <w:rPr>
          <w:rFonts w:ascii="Times New Roman" w:eastAsia="Times New Roman" w:hAnsi="Times New Roman" w:cs="Times New Roman"/>
          <w:bCs/>
          <w:sz w:val="23"/>
          <w:szCs w:val="23"/>
        </w:rPr>
        <w:t xml:space="preserve"> в полном объеме и в установленный настоящим </w:t>
      </w:r>
      <w:r>
        <w:rPr>
          <w:rFonts w:ascii="Times New Roman" w:eastAsia="Times New Roman" w:hAnsi="Times New Roman" w:cs="Times New Roman"/>
          <w:bCs/>
          <w:sz w:val="23"/>
          <w:szCs w:val="23"/>
        </w:rPr>
        <w:t>Контрактом</w:t>
      </w:r>
      <w:r w:rsidRPr="009C7491">
        <w:rPr>
          <w:rFonts w:ascii="Times New Roman" w:eastAsia="Times New Roman" w:hAnsi="Times New Roman" w:cs="Times New Roman"/>
          <w:bCs/>
          <w:sz w:val="23"/>
          <w:szCs w:val="23"/>
        </w:rPr>
        <w:t xml:space="preserve"> срок. </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 xml:space="preserve">.3. Принять у Арендодателя помещения, указанные в разделе 1 настоящего </w:t>
      </w:r>
      <w:r>
        <w:rPr>
          <w:rFonts w:ascii="Times New Roman" w:eastAsia="Times New Roman" w:hAnsi="Times New Roman" w:cs="Times New Roman"/>
          <w:bCs/>
          <w:sz w:val="23"/>
          <w:szCs w:val="23"/>
        </w:rPr>
        <w:t>Контракта</w:t>
      </w:r>
      <w:r w:rsidRPr="009C7491">
        <w:rPr>
          <w:rFonts w:ascii="Times New Roman" w:eastAsia="Times New Roman" w:hAnsi="Times New Roman" w:cs="Times New Roman"/>
          <w:bCs/>
          <w:sz w:val="23"/>
          <w:szCs w:val="23"/>
        </w:rPr>
        <w:t xml:space="preserve"> по акту приема-передачи.</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.4. Обеспечивать сохранность инженерно-технических коммуникаций, противопожарной сигнализации.</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 xml:space="preserve">.5. Соблюдать правила пожарной безопасности, техники безопасности и требования </w:t>
      </w:r>
      <w:proofErr w:type="spellStart"/>
      <w:r w:rsidRPr="009C7491">
        <w:rPr>
          <w:rFonts w:ascii="Times New Roman" w:eastAsia="Times New Roman" w:hAnsi="Times New Roman" w:cs="Times New Roman"/>
          <w:bCs/>
          <w:sz w:val="23"/>
          <w:szCs w:val="23"/>
        </w:rPr>
        <w:t>Госсанэпидемнадзора</w:t>
      </w:r>
      <w:proofErr w:type="spellEnd"/>
      <w:r w:rsidRPr="009C7491">
        <w:rPr>
          <w:rFonts w:ascii="Times New Roman" w:eastAsia="Times New Roman" w:hAnsi="Times New Roman" w:cs="Times New Roman"/>
          <w:bCs/>
          <w:sz w:val="23"/>
          <w:szCs w:val="23"/>
        </w:rPr>
        <w:t xml:space="preserve"> в арендуемых нежилых помещениях.</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.6. Немедленно    извещать   Арендодателя о всяком повреждении, аварии или ином событии, нанесшем (или грозящем нанести) арендуемым помещениям ущерб и своевременно принимать все возможные меры по предотвращению угроз, против дальнейшего разрушения или повреждения помещений.</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.7. Предоставлять представителям Арендодателя возможность беспрепятственного доступа в арендуемые помещения</w:t>
      </w:r>
      <w:r>
        <w:rPr>
          <w:rFonts w:ascii="Times New Roman" w:eastAsia="Times New Roman" w:hAnsi="Times New Roman" w:cs="Times New Roman"/>
          <w:bCs/>
          <w:sz w:val="23"/>
          <w:szCs w:val="23"/>
        </w:rPr>
        <w:t xml:space="preserve"> </w:t>
      </w:r>
      <w:r w:rsidRPr="009C7491">
        <w:rPr>
          <w:rFonts w:ascii="Times New Roman" w:eastAsia="Times New Roman" w:hAnsi="Times New Roman" w:cs="Times New Roman"/>
          <w:bCs/>
          <w:sz w:val="23"/>
          <w:szCs w:val="23"/>
        </w:rPr>
        <w:t xml:space="preserve">в случаях проведения проверок использования их в соответствии с условиями настоящего </w:t>
      </w:r>
      <w:r>
        <w:rPr>
          <w:rFonts w:ascii="Times New Roman" w:eastAsia="Times New Roman" w:hAnsi="Times New Roman" w:cs="Times New Roman"/>
          <w:bCs/>
          <w:sz w:val="23"/>
          <w:szCs w:val="23"/>
        </w:rPr>
        <w:t>Контракта</w:t>
      </w:r>
      <w:r w:rsidRPr="009C7491">
        <w:rPr>
          <w:rFonts w:ascii="Times New Roman" w:eastAsia="Times New Roman" w:hAnsi="Times New Roman" w:cs="Times New Roman"/>
          <w:bCs/>
          <w:sz w:val="23"/>
          <w:szCs w:val="23"/>
        </w:rPr>
        <w:t>.</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 xml:space="preserve">.8. По окончании срока действия </w:t>
      </w:r>
      <w:r>
        <w:rPr>
          <w:rFonts w:ascii="Times New Roman" w:eastAsia="Times New Roman" w:hAnsi="Times New Roman" w:cs="Times New Roman"/>
          <w:bCs/>
          <w:sz w:val="23"/>
          <w:szCs w:val="23"/>
        </w:rPr>
        <w:t>Контракта</w:t>
      </w:r>
      <w:r w:rsidRPr="009C7491">
        <w:rPr>
          <w:rFonts w:ascii="Times New Roman" w:eastAsia="Times New Roman" w:hAnsi="Times New Roman" w:cs="Times New Roman"/>
          <w:bCs/>
          <w:sz w:val="23"/>
          <w:szCs w:val="23"/>
        </w:rPr>
        <w:t xml:space="preserve"> или при его расторжении освободить занимаемые помещения не позднее трех дней после окончания действия настоящего </w:t>
      </w:r>
      <w:r>
        <w:rPr>
          <w:rFonts w:ascii="Times New Roman" w:eastAsia="Times New Roman" w:hAnsi="Times New Roman" w:cs="Times New Roman"/>
          <w:bCs/>
          <w:sz w:val="23"/>
          <w:szCs w:val="23"/>
        </w:rPr>
        <w:t>Контракта</w:t>
      </w:r>
      <w:r w:rsidRPr="009C7491">
        <w:rPr>
          <w:rFonts w:ascii="Times New Roman" w:eastAsia="Times New Roman" w:hAnsi="Times New Roman" w:cs="Times New Roman"/>
          <w:bCs/>
          <w:sz w:val="23"/>
          <w:szCs w:val="23"/>
        </w:rPr>
        <w:t>.</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.9. Освободить помещения в связи с аварийным состоянием конструкций здания (или   его части), постановкой здания на капитальный ремонт или его сносом по градостроительным причинам (основаниям) в сроки, установленные уполномоченными органами.</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.10. Сообщать в письменной форме Арендодателю о недостатках, обнаруженных в ходе исполнения Контракта, в течение 2 (двух) рабочих дней после обнаружения таких недостатков. Арендатор, обнаружив при осуществлении контроля и надзора за ходом исполнения Контракта, отступления от условий Контракта должен в течение 1 (одного) календарного дня заявить об этом Арендодателю. Арендатор обязан назначить своего ответственного представителя для </w:t>
      </w:r>
      <w:proofErr w:type="gramStart"/>
      <w:r w:rsidRPr="003106AD">
        <w:rPr>
          <w:rFonts w:ascii="Times New Roman" w:eastAsia="Times New Roman" w:hAnsi="Times New Roman" w:cs="Times New Roman"/>
          <w:bCs/>
          <w:sz w:val="23"/>
          <w:szCs w:val="23"/>
        </w:rPr>
        <w:t>контроля за</w:t>
      </w:r>
      <w:proofErr w:type="gramEnd"/>
      <w:r w:rsidRPr="003106AD">
        <w:rPr>
          <w:rFonts w:ascii="Times New Roman" w:eastAsia="Times New Roman" w:hAnsi="Times New Roman" w:cs="Times New Roman"/>
          <w:bCs/>
          <w:sz w:val="23"/>
          <w:szCs w:val="23"/>
        </w:rPr>
        <w:t xml:space="preserve"> исполнением обязательств со стороны Арендодателя по Контракту и согласования организационных вопросов.</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.11. Своевременно принимать результаты исполнения Контракта и осуществлять перечисление арендной платы в соответствии с Контрактом, включая проведение экспертизы результатов исполнения, а также отдельных этапов исполнения Контракта в соответствии с законодательством Российской Федерации.</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.12. Не позднее 10 (десяти) рабочих дней с момента возникновения права требования от Арендодателя оплаты неустойки (штрафа, пени) направить Арендодателю претензионное письмо с требованием оплаты в течение 5 (пяти) рабочих дней </w:t>
      </w:r>
      <w:proofErr w:type="gramStart"/>
      <w:r w:rsidRPr="003106AD">
        <w:rPr>
          <w:rFonts w:ascii="Times New Roman" w:eastAsia="Times New Roman" w:hAnsi="Times New Roman" w:cs="Times New Roman"/>
          <w:bCs/>
          <w:sz w:val="23"/>
          <w:szCs w:val="23"/>
        </w:rPr>
        <w:t>с даты получения</w:t>
      </w:r>
      <w:proofErr w:type="gramEnd"/>
      <w:r w:rsidRPr="003106AD">
        <w:rPr>
          <w:rFonts w:ascii="Times New Roman" w:eastAsia="Times New Roman" w:hAnsi="Times New Roman" w:cs="Times New Roman"/>
          <w:bCs/>
          <w:sz w:val="23"/>
          <w:szCs w:val="23"/>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.13. </w:t>
      </w:r>
      <w:proofErr w:type="gramStart"/>
      <w:r w:rsidRPr="003106AD">
        <w:rPr>
          <w:rFonts w:ascii="Times New Roman" w:eastAsia="Times New Roman" w:hAnsi="Times New Roman" w:cs="Times New Roman"/>
          <w:bCs/>
          <w:sz w:val="23"/>
          <w:szCs w:val="23"/>
        </w:rPr>
        <w:t>При неоплате Арендодателем неустойки (штрафа, пени) в течение 10 (десять)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3106AD">
        <w:rPr>
          <w:rFonts w:ascii="Times New Roman" w:eastAsia="Times New Roman" w:hAnsi="Times New Roman" w:cs="Times New Roman"/>
          <w:bCs/>
          <w:sz w:val="23"/>
          <w:szCs w:val="23"/>
        </w:rPr>
        <w:t xml:space="preserve"> Российской Федерации и условиями Контракта.</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.14. </w:t>
      </w:r>
      <w:proofErr w:type="gramStart"/>
      <w:r w:rsidRPr="003106AD">
        <w:rPr>
          <w:rFonts w:ascii="Times New Roman" w:eastAsia="Times New Roman" w:hAnsi="Times New Roman" w:cs="Times New Roman"/>
          <w:bCs/>
          <w:sz w:val="23"/>
          <w:szCs w:val="23"/>
        </w:rPr>
        <w:t>В течение 10 (десять) рабочих дней с даты фактического исполнения обязательств Арендодателем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Арендодателем неустойки (штрафа, пени) в течение</w:t>
      </w:r>
      <w:proofErr w:type="gramEnd"/>
      <w:r w:rsidRPr="003106AD">
        <w:rPr>
          <w:rFonts w:ascii="Times New Roman" w:eastAsia="Times New Roman" w:hAnsi="Times New Roman" w:cs="Times New Roman"/>
          <w:bCs/>
          <w:sz w:val="23"/>
          <w:szCs w:val="23"/>
        </w:rPr>
        <w:t xml:space="preserve"> указанного срока направить в суд исковое заявление с соответствующими требованиями.</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lastRenderedPageBreak/>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.15.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6D66E2"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.16. Исполнять иные обязанности, предусмотренные законодательством Российской Федерации и условиями Контракта.</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
          <w:bCs/>
          <w:sz w:val="23"/>
          <w:szCs w:val="23"/>
        </w:rPr>
      </w:pPr>
      <w:r w:rsidRPr="003106AD">
        <w:rPr>
          <w:rFonts w:ascii="Times New Roman" w:eastAsia="Times New Roman" w:hAnsi="Times New Roman" w:cs="Times New Roman"/>
          <w:b/>
          <w:bCs/>
          <w:sz w:val="23"/>
          <w:szCs w:val="23"/>
        </w:rPr>
        <w:t>3.4. Арендатор вправе:</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3.4.1. Требовать от Арендодателя надлежащего исполнения обязательств в соответствии с Контрактом, а также требовать своевременного устранения выявленных недостатков.</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3.4.2. Отказаться от приемки в случаях, предусмотренных Контрактом и законодательством Российской Федерации, в том числе в случае обнаружения неустранимых недостатков.</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 xml:space="preserve">3.4.3. Принять решение </w:t>
      </w:r>
      <w:proofErr w:type="gramStart"/>
      <w:r w:rsidRPr="003106AD">
        <w:rPr>
          <w:rFonts w:ascii="Times New Roman" w:eastAsia="Times New Roman" w:hAnsi="Times New Roman" w:cs="Times New Roman"/>
          <w:bCs/>
          <w:sz w:val="23"/>
          <w:szCs w:val="23"/>
        </w:rPr>
        <w:t xml:space="preserve">об одностороннем отказе от исполнения Контракта в соответствии с </w:t>
      </w:r>
      <w:hyperlink r:id="rId14" w:history="1">
        <w:r w:rsidRPr="003106AD">
          <w:rPr>
            <w:rFonts w:ascii="Times New Roman" w:eastAsia="Times New Roman" w:hAnsi="Times New Roman" w:cs="Times New Roman"/>
            <w:bCs/>
            <w:sz w:val="23"/>
            <w:szCs w:val="23"/>
          </w:rPr>
          <w:t>Законом</w:t>
        </w:r>
      </w:hyperlink>
      <w:r w:rsidRPr="003106AD">
        <w:rPr>
          <w:rFonts w:ascii="Times New Roman" w:eastAsia="Times New Roman" w:hAnsi="Times New Roman" w:cs="Times New Roman"/>
          <w:bCs/>
          <w:sz w:val="23"/>
          <w:szCs w:val="23"/>
        </w:rPr>
        <w:t xml:space="preserve"> о контрактной системе</w:t>
      </w:r>
      <w:proofErr w:type="gramEnd"/>
      <w:r w:rsidRPr="003106AD">
        <w:rPr>
          <w:rFonts w:ascii="Times New Roman" w:eastAsia="Times New Roman" w:hAnsi="Times New Roman" w:cs="Times New Roman"/>
          <w:bCs/>
          <w:sz w:val="23"/>
          <w:szCs w:val="23"/>
        </w:rPr>
        <w:t>.</w:t>
      </w:r>
    </w:p>
    <w:p w:rsidR="006D66E2" w:rsidRPr="003106A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 xml:space="preserve">3.4.4. По соглашению с Арендодателем изменить существенные условия Контракта в случаях, установленных </w:t>
      </w:r>
      <w:hyperlink r:id="rId15" w:history="1">
        <w:r w:rsidRPr="003106AD">
          <w:rPr>
            <w:rFonts w:ascii="Times New Roman" w:eastAsia="Times New Roman" w:hAnsi="Times New Roman" w:cs="Times New Roman"/>
            <w:bCs/>
            <w:sz w:val="23"/>
            <w:szCs w:val="23"/>
          </w:rPr>
          <w:t>Законом</w:t>
        </w:r>
      </w:hyperlink>
      <w:r w:rsidRPr="003106AD">
        <w:rPr>
          <w:rFonts w:ascii="Times New Roman" w:eastAsia="Times New Roman" w:hAnsi="Times New Roman" w:cs="Times New Roman"/>
          <w:bCs/>
          <w:sz w:val="23"/>
          <w:szCs w:val="23"/>
        </w:rPr>
        <w:t xml:space="preserve"> о контрактной системе.</w:t>
      </w:r>
    </w:p>
    <w:p w:rsidR="006D66E2" w:rsidRPr="00EF2163"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3.4.5. Пользоваться иными правами, установленными Контрактом и законодательством Российской Федерации.</w:t>
      </w:r>
    </w:p>
    <w:p w:rsidR="006D66E2" w:rsidRPr="003B132B"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
          <w:bCs/>
          <w:sz w:val="23"/>
          <w:szCs w:val="23"/>
        </w:rPr>
      </w:pPr>
      <w:r w:rsidRPr="003B132B">
        <w:rPr>
          <w:rFonts w:ascii="Times New Roman" w:eastAsia="Times New Roman" w:hAnsi="Times New Roman" w:cs="Times New Roman"/>
          <w:b/>
          <w:bCs/>
          <w:sz w:val="23"/>
          <w:szCs w:val="23"/>
        </w:rPr>
        <w:t>3.5. Арендодатель гарантирует, что на момент заключения Контракта:</w:t>
      </w:r>
    </w:p>
    <w:p w:rsidR="006D66E2" w:rsidRPr="003B132B"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 xml:space="preserve">.5.1. </w:t>
      </w:r>
      <w:proofErr w:type="gramStart"/>
      <w:r w:rsidRPr="003B132B">
        <w:rPr>
          <w:rFonts w:ascii="Times New Roman" w:eastAsia="Times New Roman" w:hAnsi="Times New Roman" w:cs="Times New Roman"/>
          <w:bCs/>
          <w:sz w:val="23"/>
          <w:szCs w:val="23"/>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3B132B">
        <w:rPr>
          <w:rFonts w:ascii="Times New Roman" w:eastAsia="Times New Roman" w:hAnsi="Times New Roman" w:cs="Times New Roman"/>
          <w:bCs/>
          <w:sz w:val="23"/>
          <w:szCs w:val="23"/>
        </w:rPr>
        <w:t>) балансовой стоимости активов по данным бухгалтерской (бюджетной) отчетности за последний отчетный период.</w:t>
      </w:r>
    </w:p>
    <w:p w:rsidR="006D66E2" w:rsidRPr="003B132B"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 xml:space="preserve">.5.2. Не </w:t>
      </w:r>
      <w:proofErr w:type="gramStart"/>
      <w:r w:rsidRPr="003B132B">
        <w:rPr>
          <w:rFonts w:ascii="Times New Roman" w:eastAsia="Times New Roman" w:hAnsi="Times New Roman" w:cs="Times New Roman"/>
          <w:bCs/>
          <w:sz w:val="23"/>
          <w:szCs w:val="23"/>
        </w:rPr>
        <w:t>обременен</w:t>
      </w:r>
      <w:proofErr w:type="gramEnd"/>
      <w:r w:rsidRPr="003B132B">
        <w:rPr>
          <w:rFonts w:ascii="Times New Roman" w:eastAsia="Times New Roman" w:hAnsi="Times New Roman" w:cs="Times New Roman"/>
          <w:bCs/>
          <w:sz w:val="23"/>
          <w:szCs w:val="23"/>
        </w:rPr>
        <w:t xml:space="preserve"> обязательствами имущественного характера, способными помешать исполнению обязательств по Контракту.</w:t>
      </w:r>
    </w:p>
    <w:p w:rsidR="006D66E2" w:rsidRPr="003B132B"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6D66E2" w:rsidRPr="00EF2163"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 xml:space="preserve">.5.4. </w:t>
      </w:r>
      <w:proofErr w:type="gramStart"/>
      <w:r w:rsidRPr="003B132B">
        <w:rPr>
          <w:rFonts w:ascii="Times New Roman" w:eastAsia="Times New Roman" w:hAnsi="Times New Roman" w:cs="Times New Roman"/>
          <w:bCs/>
          <w:sz w:val="23"/>
          <w:szCs w:val="23"/>
        </w:rPr>
        <w:t>В отношении руководителя, членов коллегиального исполнительного органа или главного бухгалтера Арендодателя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исполнением Контракта.</w:t>
      </w:r>
      <w:proofErr w:type="gramEnd"/>
    </w:p>
    <w:p w:rsidR="006D66E2" w:rsidRPr="00EF2163" w:rsidRDefault="006D66E2" w:rsidP="006D66E2">
      <w:pPr>
        <w:pStyle w:val="ConsPlusNormal"/>
        <w:ind w:firstLine="540"/>
        <w:jc w:val="both"/>
        <w:rPr>
          <w:sz w:val="23"/>
          <w:szCs w:val="23"/>
        </w:rPr>
      </w:pPr>
    </w:p>
    <w:p w:rsidR="006D66E2" w:rsidRPr="00EF2163" w:rsidRDefault="006D66E2" w:rsidP="006D66E2">
      <w:pPr>
        <w:pStyle w:val="1"/>
        <w:spacing w:before="0" w:after="0"/>
        <w:ind w:firstLine="426"/>
        <w:jc w:val="center"/>
        <w:rPr>
          <w:rFonts w:ascii="Times New Roman" w:hAnsi="Times New Roman"/>
          <w:sz w:val="23"/>
          <w:szCs w:val="23"/>
        </w:rPr>
      </w:pPr>
      <w:r w:rsidRPr="00EF2163">
        <w:rPr>
          <w:rFonts w:ascii="Times New Roman" w:hAnsi="Times New Roman"/>
          <w:sz w:val="23"/>
          <w:szCs w:val="23"/>
        </w:rPr>
        <w:t xml:space="preserve">4. Цена Контракта и порядок расчетов </w:t>
      </w:r>
    </w:p>
    <w:p w:rsidR="006D66E2" w:rsidRPr="00E8458B"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sidRPr="00E8458B">
        <w:rPr>
          <w:rFonts w:ascii="Times New Roman" w:eastAsia="Times New Roman" w:hAnsi="Times New Roman" w:cs="Times New Roman"/>
          <w:sz w:val="23"/>
          <w:szCs w:val="23"/>
        </w:rPr>
        <w:t>4.1. Месячная стоимость аренды 1 кв. м. нежилого помещения:</w:t>
      </w:r>
    </w:p>
    <w:p w:rsidR="006D66E2" w:rsidRPr="00E8458B"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Pr>
          <w:rFonts w:ascii="Times New Roman" w:eastAsia="Times New Roman" w:hAnsi="Times New Roman" w:cs="Times New Roman"/>
          <w:sz w:val="23"/>
          <w:szCs w:val="23"/>
        </w:rPr>
        <w:t>- 669</w:t>
      </w:r>
      <w:r w:rsidRPr="00E8458B">
        <w:rPr>
          <w:rFonts w:ascii="Times New Roman" w:eastAsia="Times New Roman" w:hAnsi="Times New Roman" w:cs="Times New Roman"/>
          <w:sz w:val="23"/>
          <w:szCs w:val="23"/>
        </w:rPr>
        <w:t xml:space="preserve"> (</w:t>
      </w:r>
      <w:r>
        <w:rPr>
          <w:rFonts w:ascii="Times New Roman" w:eastAsia="Times New Roman" w:hAnsi="Times New Roman" w:cs="Times New Roman"/>
          <w:sz w:val="23"/>
          <w:szCs w:val="23"/>
        </w:rPr>
        <w:t>Шестьсот шестьдесят девять) рублей 54 копейки</w:t>
      </w:r>
      <w:r w:rsidRPr="00E8458B">
        <w:rPr>
          <w:rFonts w:ascii="Times New Roman" w:eastAsia="Times New Roman" w:hAnsi="Times New Roman" w:cs="Times New Roman"/>
          <w:sz w:val="23"/>
          <w:szCs w:val="23"/>
        </w:rPr>
        <w:t>, в том числе НДС.</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sidRPr="00E8458B">
        <w:rPr>
          <w:rFonts w:ascii="Times New Roman" w:eastAsia="Times New Roman" w:hAnsi="Times New Roman" w:cs="Times New Roman"/>
          <w:sz w:val="23"/>
          <w:szCs w:val="23"/>
        </w:rPr>
        <w:t xml:space="preserve">4.2. Месячная стоимость </w:t>
      </w:r>
      <w:r w:rsidRPr="009D5838">
        <w:rPr>
          <w:rFonts w:ascii="Times New Roman" w:eastAsia="Times New Roman" w:hAnsi="Times New Roman" w:cs="Times New Roman"/>
          <w:sz w:val="23"/>
          <w:szCs w:val="23"/>
        </w:rPr>
        <w:t>аренды нежилых п</w:t>
      </w:r>
      <w:r>
        <w:rPr>
          <w:rFonts w:ascii="Times New Roman" w:eastAsia="Times New Roman" w:hAnsi="Times New Roman" w:cs="Times New Roman"/>
          <w:sz w:val="23"/>
          <w:szCs w:val="23"/>
        </w:rPr>
        <w:t xml:space="preserve">омещений общей площадью 37 228,6 </w:t>
      </w:r>
      <w:proofErr w:type="spellStart"/>
      <w:r>
        <w:rPr>
          <w:rFonts w:ascii="Times New Roman" w:eastAsia="Times New Roman" w:hAnsi="Times New Roman" w:cs="Times New Roman"/>
          <w:sz w:val="23"/>
          <w:szCs w:val="23"/>
        </w:rPr>
        <w:t>кв.м</w:t>
      </w:r>
      <w:proofErr w:type="spellEnd"/>
      <w:r>
        <w:rPr>
          <w:rFonts w:ascii="Times New Roman" w:eastAsia="Times New Roman" w:hAnsi="Times New Roman" w:cs="Times New Roman"/>
          <w:sz w:val="23"/>
          <w:szCs w:val="23"/>
        </w:rPr>
        <w:t>. составляет 24 926 036</w:t>
      </w:r>
      <w:r w:rsidRPr="009D5838">
        <w:rPr>
          <w:rFonts w:ascii="Times New Roman" w:eastAsia="Times New Roman" w:hAnsi="Times New Roman" w:cs="Times New Roman"/>
          <w:sz w:val="23"/>
          <w:szCs w:val="23"/>
        </w:rPr>
        <w:t xml:space="preserve"> (Двадцать </w:t>
      </w:r>
      <w:r>
        <w:rPr>
          <w:rFonts w:ascii="Times New Roman" w:eastAsia="Times New Roman" w:hAnsi="Times New Roman" w:cs="Times New Roman"/>
          <w:sz w:val="23"/>
          <w:szCs w:val="23"/>
        </w:rPr>
        <w:t>четыре миллиона девятьсот двадцать шесть тысяч тридцать шесть) рублей 84</w:t>
      </w:r>
      <w:r w:rsidRPr="009D5838">
        <w:rPr>
          <w:rFonts w:ascii="Times New Roman" w:eastAsia="Times New Roman" w:hAnsi="Times New Roman" w:cs="Times New Roman"/>
          <w:sz w:val="23"/>
          <w:szCs w:val="23"/>
        </w:rPr>
        <w:t xml:space="preserve"> копеек, в том числе НДС.</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sidRPr="009D5838">
        <w:rPr>
          <w:rFonts w:ascii="Times New Roman" w:eastAsia="Times New Roman" w:hAnsi="Times New Roman" w:cs="Times New Roman"/>
          <w:sz w:val="23"/>
          <w:szCs w:val="23"/>
        </w:rPr>
        <w:t xml:space="preserve">4.3. Цена Контракта складывается из стоимости аренды нежилых помещений общей площадью 37 251,4 </w:t>
      </w:r>
      <w:proofErr w:type="spellStart"/>
      <w:r w:rsidRPr="009D5838">
        <w:rPr>
          <w:rFonts w:ascii="Times New Roman" w:eastAsia="Times New Roman" w:hAnsi="Times New Roman" w:cs="Times New Roman"/>
          <w:sz w:val="23"/>
          <w:szCs w:val="23"/>
        </w:rPr>
        <w:t>кв.м</w:t>
      </w:r>
      <w:proofErr w:type="spellEnd"/>
      <w:r w:rsidRPr="009D5838">
        <w:rPr>
          <w:rFonts w:ascii="Times New Roman" w:eastAsia="Times New Roman" w:hAnsi="Times New Roman" w:cs="Times New Roman"/>
          <w:sz w:val="23"/>
          <w:szCs w:val="23"/>
        </w:rPr>
        <w:t xml:space="preserve">. за период с 01.11.2015 по 30.09.2016 и </w:t>
      </w:r>
      <w:r>
        <w:rPr>
          <w:rFonts w:ascii="Times New Roman" w:eastAsia="Times New Roman" w:hAnsi="Times New Roman" w:cs="Times New Roman"/>
          <w:sz w:val="23"/>
          <w:szCs w:val="23"/>
        </w:rPr>
        <w:t>составляет 274 186 405</w:t>
      </w:r>
      <w:r w:rsidRPr="009D5838">
        <w:rPr>
          <w:rFonts w:ascii="Times New Roman" w:eastAsia="Times New Roman" w:hAnsi="Times New Roman" w:cs="Times New Roman"/>
          <w:sz w:val="23"/>
          <w:szCs w:val="23"/>
        </w:rPr>
        <w:t xml:space="preserve"> (Двести семьдесят четыре </w:t>
      </w:r>
      <w:r>
        <w:rPr>
          <w:rFonts w:ascii="Times New Roman" w:eastAsia="Times New Roman" w:hAnsi="Times New Roman" w:cs="Times New Roman"/>
          <w:sz w:val="23"/>
          <w:szCs w:val="23"/>
        </w:rPr>
        <w:t>миллиона сто восемьдесят шесть тысяч четыреста пять) рублей 24</w:t>
      </w:r>
      <w:r w:rsidRPr="009D5838">
        <w:rPr>
          <w:rFonts w:ascii="Times New Roman" w:eastAsia="Times New Roman" w:hAnsi="Times New Roman" w:cs="Times New Roman"/>
          <w:sz w:val="23"/>
          <w:szCs w:val="23"/>
        </w:rPr>
        <w:t xml:space="preserve"> копеек, в том числе НДС.</w:t>
      </w:r>
    </w:p>
    <w:p w:rsidR="006D66E2"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proofErr w:type="gramStart"/>
      <w:r w:rsidRPr="009D5838">
        <w:rPr>
          <w:rFonts w:ascii="Times New Roman" w:eastAsia="Times New Roman" w:hAnsi="Times New Roman" w:cs="Times New Roman"/>
          <w:sz w:val="23"/>
          <w:szCs w:val="23"/>
        </w:rPr>
        <w:t>В соответствии с частью 12 статьи</w:t>
      </w:r>
      <w:r w:rsidRPr="00E908E8">
        <w:rPr>
          <w:rFonts w:ascii="Times New Roman" w:eastAsia="Times New Roman" w:hAnsi="Times New Roman" w:cs="Times New Roman"/>
          <w:sz w:val="23"/>
          <w:szCs w:val="23"/>
        </w:rPr>
        <w:t xml:space="preserve">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расчёт цены Контракта произведён по минимально предложенной цене аренды за </w:t>
      </w:r>
      <w:proofErr w:type="spellStart"/>
      <w:r w:rsidRPr="00E908E8">
        <w:rPr>
          <w:rFonts w:ascii="Times New Roman" w:eastAsia="Times New Roman" w:hAnsi="Times New Roman" w:cs="Times New Roman"/>
          <w:sz w:val="23"/>
          <w:szCs w:val="23"/>
        </w:rPr>
        <w:t>кв.м</w:t>
      </w:r>
      <w:proofErr w:type="spellEnd"/>
      <w:r w:rsidRPr="00E908E8">
        <w:rPr>
          <w:rFonts w:ascii="Times New Roman" w:eastAsia="Times New Roman" w:hAnsi="Times New Roman" w:cs="Times New Roman"/>
          <w:sz w:val="23"/>
          <w:szCs w:val="23"/>
        </w:rPr>
        <w:t>., так как применение иных методов, учитывая специфику Контракта, нецелесообразно по причине более затратного и неэффективного расходования бюджетных средств.</w:t>
      </w:r>
      <w:proofErr w:type="gramEnd"/>
    </w:p>
    <w:p w:rsidR="006D66E2" w:rsidRPr="002E2C6C" w:rsidRDefault="006D66E2" w:rsidP="006D66E2">
      <w:pPr>
        <w:keepNext/>
        <w:keepLines/>
        <w:tabs>
          <w:tab w:val="left" w:pos="6499"/>
          <w:tab w:val="right" w:pos="15704"/>
        </w:tabs>
        <w:suppressAutoHyphens/>
        <w:jc w:val="right"/>
        <w:rPr>
          <w:rFonts w:ascii="Times New Roman" w:hAnsi="Times New Roman" w:cs="Times New Roman"/>
          <w:b/>
          <w:sz w:val="23"/>
          <w:szCs w:val="23"/>
        </w:rPr>
      </w:pPr>
      <w:r w:rsidRPr="002E2C6C">
        <w:rPr>
          <w:rFonts w:ascii="Times New Roman" w:hAnsi="Times New Roman" w:cs="Times New Roman"/>
          <w:b/>
          <w:sz w:val="23"/>
          <w:szCs w:val="23"/>
        </w:rPr>
        <w:lastRenderedPageBreak/>
        <w:t>Таблица №1</w:t>
      </w:r>
    </w:p>
    <w:tbl>
      <w:tblPr>
        <w:tblW w:w="10206" w:type="dxa"/>
        <w:tblInd w:w="108" w:type="dxa"/>
        <w:tblLayout w:type="fixed"/>
        <w:tblLook w:val="04A0" w:firstRow="1" w:lastRow="0" w:firstColumn="1" w:lastColumn="0" w:noHBand="0" w:noVBand="1"/>
      </w:tblPr>
      <w:tblGrid>
        <w:gridCol w:w="1985"/>
        <w:gridCol w:w="850"/>
        <w:gridCol w:w="993"/>
        <w:gridCol w:w="850"/>
        <w:gridCol w:w="992"/>
        <w:gridCol w:w="1418"/>
        <w:gridCol w:w="1134"/>
        <w:gridCol w:w="1984"/>
      </w:tblGrid>
      <w:tr w:rsidR="006D66E2" w:rsidRPr="00471D07" w:rsidTr="00E3310B">
        <w:trPr>
          <w:trHeight w:val="510"/>
        </w:trPr>
        <w:tc>
          <w:tcPr>
            <w:tcW w:w="1985"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Наименование</w:t>
            </w:r>
          </w:p>
        </w:tc>
        <w:tc>
          <w:tcPr>
            <w:tcW w:w="850"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Ед. измерения</w:t>
            </w:r>
          </w:p>
        </w:tc>
        <w:tc>
          <w:tcPr>
            <w:tcW w:w="993"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Кол-во</w:t>
            </w:r>
          </w:p>
        </w:tc>
        <w:tc>
          <w:tcPr>
            <w:tcW w:w="850"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Цена за ед., с НДС, руб./мес.</w:t>
            </w:r>
          </w:p>
        </w:tc>
        <w:tc>
          <w:tcPr>
            <w:tcW w:w="992" w:type="dxa"/>
            <w:tcBorders>
              <w:top w:val="single" w:sz="4" w:space="0" w:color="auto"/>
              <w:left w:val="single" w:sz="4" w:space="0" w:color="auto"/>
              <w:bottom w:val="single" w:sz="4" w:space="0" w:color="auto"/>
              <w:right w:val="single" w:sz="4" w:space="0" w:color="auto"/>
            </w:tcBorders>
            <w:vAlign w:val="center"/>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Сумма НДС, руб./мес.</w:t>
            </w:r>
          </w:p>
        </w:tc>
        <w:tc>
          <w:tcPr>
            <w:tcW w:w="1418" w:type="dxa"/>
            <w:tcBorders>
              <w:top w:val="single" w:sz="4" w:space="0" w:color="auto"/>
              <w:left w:val="single" w:sz="4" w:space="0" w:color="auto"/>
              <w:bottom w:val="single" w:sz="4" w:space="0" w:color="auto"/>
              <w:right w:val="single" w:sz="4" w:space="0" w:color="auto"/>
            </w:tcBorders>
            <w:vAlign w:val="center"/>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Стоимость в мес., с НДС, руб./мес.</w:t>
            </w:r>
          </w:p>
        </w:tc>
        <w:tc>
          <w:tcPr>
            <w:tcW w:w="1134" w:type="dxa"/>
            <w:tcBorders>
              <w:top w:val="single" w:sz="4" w:space="0" w:color="auto"/>
              <w:left w:val="single" w:sz="4" w:space="0" w:color="auto"/>
              <w:bottom w:val="single" w:sz="4" w:space="0" w:color="auto"/>
              <w:right w:val="single" w:sz="4" w:space="0" w:color="auto"/>
            </w:tcBorders>
            <w:vAlign w:val="center"/>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Период аренды, мес.</w:t>
            </w:r>
          </w:p>
        </w:tc>
        <w:tc>
          <w:tcPr>
            <w:tcW w:w="1984" w:type="dxa"/>
            <w:tcBorders>
              <w:top w:val="single" w:sz="4" w:space="0" w:color="auto"/>
              <w:left w:val="single" w:sz="4" w:space="0" w:color="auto"/>
              <w:bottom w:val="single" w:sz="4" w:space="0" w:color="auto"/>
              <w:right w:val="single" w:sz="4" w:space="0" w:color="auto"/>
            </w:tcBorders>
            <w:vAlign w:val="center"/>
          </w:tcPr>
          <w:p w:rsidR="006D66E2" w:rsidRPr="00471D07" w:rsidRDefault="006D66E2" w:rsidP="00E3310B">
            <w:pPr>
              <w:jc w:val="center"/>
              <w:rPr>
                <w:rFonts w:ascii="Times New Roman" w:hAnsi="Times New Roman" w:cs="Times New Roman"/>
                <w:b/>
                <w:sz w:val="19"/>
                <w:szCs w:val="19"/>
              </w:rPr>
            </w:pPr>
            <w:r w:rsidRPr="00471D07">
              <w:rPr>
                <w:rFonts w:ascii="Times New Roman" w:hAnsi="Times New Roman" w:cs="Times New Roman"/>
                <w:b/>
                <w:sz w:val="19"/>
                <w:szCs w:val="19"/>
              </w:rPr>
              <w:t>Общая стоимость за период, руб.</w:t>
            </w:r>
          </w:p>
        </w:tc>
      </w:tr>
      <w:tr w:rsidR="006D66E2" w:rsidRPr="00471D07" w:rsidTr="00E3310B">
        <w:trPr>
          <w:trHeight w:val="1198"/>
        </w:trPr>
        <w:tc>
          <w:tcPr>
            <w:tcW w:w="1985"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rPr>
                <w:rFonts w:ascii="Times New Roman" w:hAnsi="Times New Roman" w:cs="Times New Roman"/>
                <w:sz w:val="19"/>
                <w:szCs w:val="19"/>
              </w:rPr>
            </w:pPr>
            <w:r w:rsidRPr="00471D07">
              <w:rPr>
                <w:rFonts w:ascii="Times New Roman" w:hAnsi="Times New Roman" w:cs="Times New Roman"/>
                <w:sz w:val="19"/>
                <w:szCs w:val="19"/>
              </w:rPr>
              <w:t>Аренда нежилых помещений в г. Новосибирске:</w:t>
            </w:r>
          </w:p>
          <w:p w:rsidR="006D66E2" w:rsidRPr="00471D07" w:rsidRDefault="006D66E2" w:rsidP="00E3310B">
            <w:pPr>
              <w:rPr>
                <w:rFonts w:ascii="Times New Roman" w:hAnsi="Times New Roman" w:cs="Times New Roman"/>
                <w:sz w:val="19"/>
                <w:szCs w:val="19"/>
              </w:rPr>
            </w:pPr>
            <w:r w:rsidRPr="00471D07">
              <w:rPr>
                <w:rFonts w:ascii="Times New Roman" w:hAnsi="Times New Roman" w:cs="Times New Roman"/>
                <w:sz w:val="19"/>
                <w:szCs w:val="19"/>
              </w:rPr>
              <w:t xml:space="preserve">Центральный район- 22762,9 </w:t>
            </w: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p w:rsidR="006D66E2" w:rsidRPr="00471D07" w:rsidRDefault="006D66E2" w:rsidP="00E3310B">
            <w:pPr>
              <w:rPr>
                <w:rFonts w:ascii="Times New Roman" w:hAnsi="Times New Roman" w:cs="Times New Roman"/>
                <w:sz w:val="19"/>
                <w:szCs w:val="19"/>
              </w:rPr>
            </w:pPr>
            <w:r>
              <w:rPr>
                <w:rFonts w:ascii="Times New Roman" w:hAnsi="Times New Roman" w:cs="Times New Roman"/>
                <w:sz w:val="19"/>
                <w:szCs w:val="19"/>
              </w:rPr>
              <w:t>Октябрьский район-14201,9</w:t>
            </w:r>
            <w:r w:rsidRPr="00471D07">
              <w:rPr>
                <w:rFonts w:ascii="Times New Roman" w:hAnsi="Times New Roman" w:cs="Times New Roman"/>
                <w:sz w:val="19"/>
                <w:szCs w:val="19"/>
              </w:rPr>
              <w:t xml:space="preserve"> </w:t>
            </w: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p w:rsidR="006D66E2" w:rsidRPr="00471D07" w:rsidRDefault="006D66E2" w:rsidP="00E3310B">
            <w:pPr>
              <w:rPr>
                <w:rFonts w:ascii="Times New Roman" w:hAnsi="Times New Roman" w:cs="Times New Roman"/>
                <w:sz w:val="19"/>
                <w:szCs w:val="19"/>
              </w:rPr>
            </w:pPr>
            <w:r w:rsidRPr="00471D07">
              <w:rPr>
                <w:rFonts w:ascii="Times New Roman" w:hAnsi="Times New Roman" w:cs="Times New Roman"/>
                <w:sz w:val="19"/>
                <w:szCs w:val="19"/>
              </w:rPr>
              <w:t xml:space="preserve">Железнодорожный район- 263,8 </w:t>
            </w: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tc>
        <w:tc>
          <w:tcPr>
            <w:tcW w:w="850"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sz w:val="19"/>
                <w:szCs w:val="19"/>
              </w:rPr>
            </w:pP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tc>
        <w:tc>
          <w:tcPr>
            <w:tcW w:w="993" w:type="dxa"/>
            <w:tcBorders>
              <w:top w:val="nil"/>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sz w:val="19"/>
                <w:szCs w:val="19"/>
              </w:rPr>
            </w:pPr>
            <w:r w:rsidRPr="00471D07">
              <w:rPr>
                <w:rFonts w:ascii="Times New Roman" w:hAnsi="Times New Roman" w:cs="Times New Roman"/>
                <w:sz w:val="19"/>
                <w:szCs w:val="19"/>
              </w:rPr>
              <w:t>37251,4</w:t>
            </w:r>
          </w:p>
        </w:tc>
        <w:tc>
          <w:tcPr>
            <w:tcW w:w="850" w:type="dxa"/>
            <w:tcBorders>
              <w:left w:val="single" w:sz="4" w:space="0" w:color="auto"/>
              <w:bottom w:val="single" w:sz="4" w:space="0" w:color="auto"/>
              <w:right w:val="single" w:sz="4" w:space="0" w:color="auto"/>
            </w:tcBorders>
          </w:tcPr>
          <w:p w:rsidR="006D66E2" w:rsidRPr="00471D07" w:rsidRDefault="006D66E2" w:rsidP="00E3310B">
            <w:pPr>
              <w:rPr>
                <w:rFonts w:ascii="Times New Roman" w:hAnsi="Times New Roman" w:cs="Times New Roman"/>
                <w:sz w:val="19"/>
                <w:szCs w:val="19"/>
              </w:rPr>
            </w:pPr>
            <w:r w:rsidRPr="00471D07">
              <w:rPr>
                <w:rFonts w:ascii="Times New Roman" w:hAnsi="Times New Roman" w:cs="Times New Roman"/>
                <w:sz w:val="19"/>
                <w:szCs w:val="19"/>
              </w:rPr>
              <w:t>669,54</w:t>
            </w:r>
          </w:p>
        </w:tc>
        <w:tc>
          <w:tcPr>
            <w:tcW w:w="992" w:type="dxa"/>
            <w:tcBorders>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sz w:val="19"/>
                <w:szCs w:val="19"/>
              </w:rPr>
            </w:pPr>
            <w:r w:rsidRPr="00471D07">
              <w:rPr>
                <w:rFonts w:ascii="Times New Roman" w:hAnsi="Times New Roman" w:cs="Times New Roman"/>
                <w:sz w:val="19"/>
                <w:szCs w:val="19"/>
              </w:rPr>
              <w:t>102,13</w:t>
            </w:r>
          </w:p>
        </w:tc>
        <w:tc>
          <w:tcPr>
            <w:tcW w:w="1418" w:type="dxa"/>
            <w:tcBorders>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sz w:val="19"/>
                <w:szCs w:val="19"/>
              </w:rPr>
            </w:pPr>
            <w:r>
              <w:rPr>
                <w:rFonts w:ascii="Times New Roman" w:hAnsi="Times New Roman" w:cs="Times New Roman"/>
                <w:sz w:val="19"/>
                <w:szCs w:val="19"/>
              </w:rPr>
              <w:t>24 926 036,84</w:t>
            </w:r>
          </w:p>
        </w:tc>
        <w:tc>
          <w:tcPr>
            <w:tcW w:w="1134" w:type="dxa"/>
            <w:tcBorders>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sz w:val="19"/>
                <w:szCs w:val="19"/>
              </w:rPr>
            </w:pPr>
            <w:r w:rsidRPr="00471D07">
              <w:rPr>
                <w:rFonts w:ascii="Times New Roman" w:hAnsi="Times New Roman" w:cs="Times New Roman"/>
                <w:sz w:val="19"/>
                <w:szCs w:val="19"/>
              </w:rPr>
              <w:t>11</w:t>
            </w:r>
          </w:p>
        </w:tc>
        <w:tc>
          <w:tcPr>
            <w:tcW w:w="1984" w:type="dxa"/>
            <w:tcBorders>
              <w:top w:val="single" w:sz="4" w:space="0" w:color="auto"/>
              <w:left w:val="single" w:sz="4" w:space="0" w:color="auto"/>
              <w:bottom w:val="single" w:sz="4" w:space="0" w:color="auto"/>
              <w:right w:val="single" w:sz="4" w:space="0" w:color="auto"/>
            </w:tcBorders>
          </w:tcPr>
          <w:p w:rsidR="006D66E2" w:rsidRPr="00471D07" w:rsidRDefault="006D66E2" w:rsidP="00E3310B">
            <w:pPr>
              <w:jc w:val="center"/>
              <w:rPr>
                <w:rFonts w:ascii="Times New Roman" w:hAnsi="Times New Roman" w:cs="Times New Roman"/>
                <w:sz w:val="19"/>
                <w:szCs w:val="19"/>
              </w:rPr>
            </w:pPr>
            <w:r>
              <w:rPr>
                <w:rFonts w:ascii="Times New Roman" w:hAnsi="Times New Roman" w:cs="Times New Roman"/>
                <w:sz w:val="19"/>
                <w:szCs w:val="19"/>
              </w:rPr>
              <w:t>274 186 405,24</w:t>
            </w:r>
          </w:p>
        </w:tc>
      </w:tr>
    </w:tbl>
    <w:p w:rsidR="006D66E2" w:rsidRPr="005F576D"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w:t>
      </w: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 Цена контракта является твердой и определяется на весь срок исполнения Контракта и включает в себя все расходы Арендодателя, связанные с исполнением обязательств по настоящему Контракту.</w:t>
      </w:r>
    </w:p>
    <w:p w:rsidR="006D66E2"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w:t>
      </w:r>
      <w:r>
        <w:rPr>
          <w:rFonts w:ascii="Times New Roman" w:eastAsia="Calibri" w:hAnsi="Times New Roman" w:cs="Times New Roman"/>
          <w:sz w:val="23"/>
          <w:szCs w:val="23"/>
        </w:rPr>
        <w:t>5</w:t>
      </w:r>
      <w:r w:rsidRPr="005F576D">
        <w:rPr>
          <w:rFonts w:ascii="Times New Roman" w:eastAsia="Calibri" w:hAnsi="Times New Roman" w:cs="Times New Roman"/>
          <w:sz w:val="23"/>
          <w:szCs w:val="23"/>
        </w:rPr>
        <w:t>. Источник финансирования: средства областного бюджета Новосибирской области.</w:t>
      </w:r>
    </w:p>
    <w:p w:rsidR="006D66E2" w:rsidRDefault="006D66E2" w:rsidP="006D66E2">
      <w:pPr>
        <w:keepNext/>
        <w:keepLines/>
        <w:spacing w:after="0" w:line="240" w:lineRule="auto"/>
        <w:ind w:firstLine="540"/>
        <w:jc w:val="both"/>
        <w:rPr>
          <w:rFonts w:ascii="Times New Roman" w:eastAsia="Calibri" w:hAnsi="Times New Roman" w:cs="Times New Roman"/>
          <w:sz w:val="23"/>
          <w:szCs w:val="23"/>
        </w:rPr>
      </w:pPr>
      <w:r w:rsidRPr="009C7491">
        <w:rPr>
          <w:rFonts w:ascii="Times New Roman" w:eastAsia="Calibri" w:hAnsi="Times New Roman" w:cs="Times New Roman"/>
          <w:sz w:val="23"/>
          <w:szCs w:val="23"/>
        </w:rPr>
        <w:t>4.</w:t>
      </w:r>
      <w:r>
        <w:rPr>
          <w:rFonts w:ascii="Times New Roman" w:eastAsia="Calibri" w:hAnsi="Times New Roman" w:cs="Times New Roman"/>
          <w:sz w:val="23"/>
          <w:szCs w:val="23"/>
        </w:rPr>
        <w:t>6</w:t>
      </w:r>
      <w:r w:rsidRPr="009C7491">
        <w:rPr>
          <w:rFonts w:ascii="Times New Roman" w:eastAsia="Calibri" w:hAnsi="Times New Roman" w:cs="Times New Roman"/>
          <w:sz w:val="23"/>
          <w:szCs w:val="23"/>
        </w:rPr>
        <w:t xml:space="preserve">. Арендатор ежемесячно до 15 числа текущего месяца осуществляет авансовый платеж на расчетный счет Арендодателя в размере 30% от суммы ежемесячного платежа, указанного в п. 4.2. настоящего </w:t>
      </w:r>
      <w:r>
        <w:rPr>
          <w:rFonts w:ascii="Times New Roman" w:eastAsia="Calibri" w:hAnsi="Times New Roman" w:cs="Times New Roman"/>
          <w:sz w:val="23"/>
          <w:szCs w:val="23"/>
        </w:rPr>
        <w:t>Контракта</w:t>
      </w:r>
      <w:r w:rsidRPr="009C7491">
        <w:rPr>
          <w:rFonts w:ascii="Times New Roman" w:eastAsia="Calibri" w:hAnsi="Times New Roman" w:cs="Times New Roman"/>
          <w:sz w:val="23"/>
          <w:szCs w:val="23"/>
        </w:rPr>
        <w:t>, окончательный расчет за отчетный месяц производится Арендатором</w:t>
      </w:r>
      <w:r>
        <w:rPr>
          <w:rFonts w:ascii="Times New Roman" w:eastAsia="Calibri" w:hAnsi="Times New Roman" w:cs="Times New Roman"/>
          <w:sz w:val="23"/>
          <w:szCs w:val="23"/>
        </w:rPr>
        <w:t xml:space="preserve"> не позднее последнего числа текущего месяца, за который производится оплата</w:t>
      </w:r>
      <w:proofErr w:type="gramStart"/>
      <w:r>
        <w:rPr>
          <w:rFonts w:ascii="Times New Roman" w:eastAsia="Calibri" w:hAnsi="Times New Roman" w:cs="Times New Roman"/>
          <w:sz w:val="23"/>
          <w:szCs w:val="23"/>
        </w:rPr>
        <w:t>.</w:t>
      </w:r>
      <w:proofErr w:type="gramEnd"/>
      <w:r>
        <w:rPr>
          <w:rFonts w:ascii="Times New Roman" w:eastAsia="Calibri" w:hAnsi="Times New Roman" w:cs="Times New Roman"/>
          <w:sz w:val="23"/>
          <w:szCs w:val="23"/>
        </w:rPr>
        <w:t xml:space="preserve"> </w:t>
      </w:r>
      <w:r w:rsidRPr="009C7491">
        <w:rPr>
          <w:rFonts w:ascii="Times New Roman" w:eastAsia="Calibri" w:hAnsi="Times New Roman" w:cs="Times New Roman"/>
          <w:sz w:val="23"/>
          <w:szCs w:val="23"/>
        </w:rPr>
        <w:t xml:space="preserve">  </w:t>
      </w:r>
      <w:proofErr w:type="gramStart"/>
      <w:r w:rsidRPr="009C7491">
        <w:rPr>
          <w:rFonts w:ascii="Times New Roman" w:eastAsia="Calibri" w:hAnsi="Times New Roman" w:cs="Times New Roman"/>
          <w:sz w:val="23"/>
          <w:szCs w:val="23"/>
        </w:rPr>
        <w:t>н</w:t>
      </w:r>
      <w:proofErr w:type="gramEnd"/>
      <w:r w:rsidRPr="009C7491">
        <w:rPr>
          <w:rFonts w:ascii="Times New Roman" w:eastAsia="Calibri" w:hAnsi="Times New Roman" w:cs="Times New Roman"/>
          <w:sz w:val="23"/>
          <w:szCs w:val="23"/>
        </w:rPr>
        <w:t xml:space="preserve">а основании выставленного </w:t>
      </w:r>
      <w:r>
        <w:rPr>
          <w:rFonts w:ascii="Times New Roman" w:eastAsia="Calibri" w:hAnsi="Times New Roman" w:cs="Times New Roman"/>
          <w:sz w:val="23"/>
          <w:szCs w:val="23"/>
        </w:rPr>
        <w:t>Арендодателем</w:t>
      </w:r>
      <w:r w:rsidRPr="009C7491">
        <w:rPr>
          <w:rFonts w:ascii="Times New Roman" w:eastAsia="Calibri" w:hAnsi="Times New Roman" w:cs="Times New Roman"/>
          <w:sz w:val="23"/>
          <w:szCs w:val="23"/>
        </w:rPr>
        <w:t xml:space="preserve"> счета на оплату</w:t>
      </w:r>
      <w:r>
        <w:rPr>
          <w:rFonts w:ascii="Times New Roman" w:eastAsia="Calibri" w:hAnsi="Times New Roman" w:cs="Times New Roman"/>
          <w:sz w:val="23"/>
          <w:szCs w:val="23"/>
        </w:rPr>
        <w:t xml:space="preserve"> и акта по аренде помещений. Арендодатель обязуется заблаговременно направлять счет и акт по аренде помещений</w:t>
      </w:r>
      <w:proofErr w:type="gramStart"/>
      <w:r>
        <w:rPr>
          <w:rFonts w:ascii="Times New Roman" w:eastAsia="Calibri" w:hAnsi="Times New Roman" w:cs="Times New Roman"/>
          <w:sz w:val="23"/>
          <w:szCs w:val="23"/>
        </w:rPr>
        <w:t xml:space="preserve"> </w:t>
      </w:r>
      <w:r w:rsidRPr="009C7491">
        <w:rPr>
          <w:rFonts w:ascii="Times New Roman" w:eastAsia="Calibri" w:hAnsi="Times New Roman" w:cs="Times New Roman"/>
          <w:sz w:val="23"/>
          <w:szCs w:val="23"/>
        </w:rPr>
        <w:t>.</w:t>
      </w:r>
      <w:proofErr w:type="gramEnd"/>
      <w:r w:rsidRPr="009C7491">
        <w:rPr>
          <w:rFonts w:ascii="Times New Roman" w:eastAsia="Calibri" w:hAnsi="Times New Roman" w:cs="Times New Roman"/>
          <w:sz w:val="23"/>
          <w:szCs w:val="23"/>
        </w:rPr>
        <w:t xml:space="preserve"> </w:t>
      </w:r>
    </w:p>
    <w:p w:rsidR="006D66E2"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w:t>
      </w:r>
      <w:r>
        <w:rPr>
          <w:rFonts w:ascii="Times New Roman" w:eastAsia="Calibri" w:hAnsi="Times New Roman" w:cs="Times New Roman"/>
          <w:sz w:val="23"/>
          <w:szCs w:val="23"/>
        </w:rPr>
        <w:t>7</w:t>
      </w:r>
      <w:r w:rsidRPr="005F576D">
        <w:rPr>
          <w:rFonts w:ascii="Times New Roman" w:eastAsia="Calibri" w:hAnsi="Times New Roman" w:cs="Times New Roman"/>
          <w:sz w:val="23"/>
          <w:szCs w:val="23"/>
        </w:rPr>
        <w:t xml:space="preserve">. </w:t>
      </w:r>
      <w:proofErr w:type="gramStart"/>
      <w:r w:rsidRPr="005F576D">
        <w:rPr>
          <w:rFonts w:ascii="Times New Roman" w:eastAsia="Calibri" w:hAnsi="Times New Roman" w:cs="Times New Roman"/>
          <w:sz w:val="23"/>
          <w:szCs w:val="23"/>
        </w:rPr>
        <w:t>Арендодатель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Арендодателя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управления Следственного комитета Российской Федерации по</w:t>
      </w:r>
      <w:proofErr w:type="gramEnd"/>
      <w:r w:rsidRPr="005F576D">
        <w:rPr>
          <w:rFonts w:ascii="Times New Roman" w:eastAsia="Calibri" w:hAnsi="Times New Roman" w:cs="Times New Roman"/>
          <w:sz w:val="23"/>
          <w:szCs w:val="23"/>
        </w:rPr>
        <w:t xml:space="preserve"> Новосибирской области.</w:t>
      </w:r>
    </w:p>
    <w:p w:rsidR="006D66E2"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A73B46">
        <w:rPr>
          <w:rFonts w:ascii="Times New Roman" w:eastAsia="Calibri" w:hAnsi="Times New Roman" w:cs="Times New Roman"/>
          <w:sz w:val="23"/>
          <w:szCs w:val="23"/>
        </w:rPr>
        <w:t>.</w:t>
      </w:r>
      <w:r>
        <w:rPr>
          <w:rFonts w:ascii="Times New Roman" w:eastAsia="Calibri" w:hAnsi="Times New Roman" w:cs="Times New Roman"/>
          <w:sz w:val="23"/>
          <w:szCs w:val="23"/>
        </w:rPr>
        <w:t>8</w:t>
      </w:r>
      <w:r w:rsidRPr="00A73B46">
        <w:rPr>
          <w:rFonts w:ascii="Times New Roman" w:eastAsia="Calibri" w:hAnsi="Times New Roman" w:cs="Times New Roman"/>
          <w:sz w:val="23"/>
          <w:szCs w:val="23"/>
        </w:rPr>
        <w:t xml:space="preserve">. По предложению Арендатора предусмотренный Контрактом объем арендуемых помещений может быть увеличен или уменьшен,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w:t>
      </w:r>
      <w:proofErr w:type="gramStart"/>
      <w:r w:rsidRPr="00A73B46">
        <w:rPr>
          <w:rFonts w:ascii="Times New Roman" w:eastAsia="Calibri" w:hAnsi="Times New Roman" w:cs="Times New Roman"/>
          <w:sz w:val="23"/>
          <w:szCs w:val="23"/>
        </w:rPr>
        <w:t>положений бюджетного законодательства Российской Федерации цены Контракта</w:t>
      </w:r>
      <w:proofErr w:type="gramEnd"/>
      <w:r w:rsidRPr="00A73B46">
        <w:rPr>
          <w:rFonts w:ascii="Times New Roman" w:eastAsia="Calibri" w:hAnsi="Times New Roman" w:cs="Times New Roman"/>
          <w:sz w:val="23"/>
          <w:szCs w:val="23"/>
        </w:rPr>
        <w:t xml:space="preserve"> пропорционально дополнительному объему арендуемой площади исходя из установленной в Контракте арендной стоимости одного </w:t>
      </w:r>
      <w:proofErr w:type="spellStart"/>
      <w:r w:rsidRPr="00A73B46">
        <w:rPr>
          <w:rFonts w:ascii="Times New Roman" w:eastAsia="Calibri" w:hAnsi="Times New Roman" w:cs="Times New Roman"/>
          <w:sz w:val="23"/>
          <w:szCs w:val="23"/>
        </w:rPr>
        <w:t>кв.м</w:t>
      </w:r>
      <w:proofErr w:type="spellEnd"/>
      <w:r w:rsidRPr="00A73B46">
        <w:rPr>
          <w:rFonts w:ascii="Times New Roman" w:eastAsia="Calibri" w:hAnsi="Times New Roman" w:cs="Times New Roman"/>
          <w:sz w:val="23"/>
          <w:szCs w:val="23"/>
        </w:rPr>
        <w:t xml:space="preserve">., но не более чем на 10% (десять процентов) цены Контракта. При уменьшении предусмотренного Контрактом арендуемой площади Стороны Контракта обязаны уменьшить цену Контракта исходя из арендной стоимости одного </w:t>
      </w:r>
      <w:proofErr w:type="spellStart"/>
      <w:r w:rsidRPr="00A73B46">
        <w:rPr>
          <w:rFonts w:ascii="Times New Roman" w:eastAsia="Calibri" w:hAnsi="Times New Roman" w:cs="Times New Roman"/>
          <w:sz w:val="23"/>
          <w:szCs w:val="23"/>
        </w:rPr>
        <w:t>кв.м</w:t>
      </w:r>
      <w:proofErr w:type="spellEnd"/>
      <w:r w:rsidRPr="00A73B46">
        <w:rPr>
          <w:rFonts w:ascii="Times New Roman" w:eastAsia="Calibri" w:hAnsi="Times New Roman" w:cs="Times New Roman"/>
          <w:sz w:val="23"/>
          <w:szCs w:val="23"/>
        </w:rPr>
        <w:t>.</w:t>
      </w:r>
    </w:p>
    <w:p w:rsidR="006D66E2" w:rsidRDefault="006D66E2" w:rsidP="006D66E2">
      <w:pPr>
        <w:keepNext/>
        <w:keepLines/>
        <w:spacing w:after="0" w:line="240" w:lineRule="auto"/>
        <w:ind w:firstLine="540"/>
        <w:jc w:val="both"/>
        <w:rPr>
          <w:rFonts w:ascii="Times New Roman" w:eastAsia="Calibri" w:hAnsi="Times New Roman" w:cs="Times New Roman"/>
          <w:sz w:val="23"/>
          <w:szCs w:val="23"/>
        </w:rPr>
      </w:pPr>
    </w:p>
    <w:p w:rsidR="006D66E2" w:rsidRPr="00D3627F" w:rsidRDefault="006D66E2" w:rsidP="006D66E2">
      <w:pPr>
        <w:widowControl w:val="0"/>
        <w:tabs>
          <w:tab w:val="left" w:pos="0"/>
        </w:tabs>
        <w:adjustRightInd w:val="0"/>
        <w:spacing w:after="0" w:line="240" w:lineRule="auto"/>
        <w:ind w:firstLine="540"/>
        <w:jc w:val="center"/>
        <w:textAlignment w:val="baseline"/>
        <w:rPr>
          <w:rFonts w:ascii="Times New Roman" w:eastAsia="Times New Roman" w:hAnsi="Times New Roman" w:cs="Times New Roman"/>
          <w:b/>
          <w:bCs/>
          <w:sz w:val="23"/>
          <w:szCs w:val="23"/>
        </w:rPr>
      </w:pPr>
      <w:r w:rsidRPr="00D3627F">
        <w:rPr>
          <w:rFonts w:ascii="Times New Roman" w:eastAsia="Times New Roman" w:hAnsi="Times New Roman" w:cs="Times New Roman"/>
          <w:b/>
          <w:bCs/>
          <w:sz w:val="23"/>
          <w:szCs w:val="23"/>
        </w:rPr>
        <w:tab/>
        <w:t xml:space="preserve">5. Порядок сдачи и приемки результатов исполнения по контракту </w:t>
      </w:r>
    </w:p>
    <w:p w:rsidR="006D66E2" w:rsidRPr="00D3627F"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lastRenderedPageBreak/>
        <w:t>5</w:t>
      </w:r>
      <w:r w:rsidRPr="00D3627F">
        <w:rPr>
          <w:rFonts w:ascii="Times New Roman" w:eastAsia="Calibri" w:hAnsi="Times New Roman" w:cs="Times New Roman"/>
          <w:sz w:val="23"/>
          <w:szCs w:val="23"/>
        </w:rPr>
        <w:t>.1. Арендодатель не позднее последнего числа расчётного месяца, обязан направить в адрес Арендатора, ежемесячный акт по аренде помещений, счет.</w:t>
      </w:r>
    </w:p>
    <w:p w:rsidR="006D66E2" w:rsidRPr="00D3627F"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 xml:space="preserve">.2. Не позднее 10 (десяти) рабочих дней после получения от Арендодателя документов, указанных в п. </w:t>
      </w: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.1 Контракта, Арендатор осуществляет приемку результатов исполнения по Контракту на предмет соответствия их объема и качества требованиям, изложенным в Контракте.</w:t>
      </w:r>
    </w:p>
    <w:p w:rsidR="006D66E2" w:rsidRPr="00D3627F" w:rsidRDefault="006D66E2" w:rsidP="006D66E2">
      <w:pPr>
        <w:keepNext/>
        <w:keepLines/>
        <w:spacing w:after="0" w:line="240" w:lineRule="auto"/>
        <w:ind w:firstLine="540"/>
        <w:jc w:val="both"/>
        <w:rPr>
          <w:rFonts w:ascii="Times New Roman" w:eastAsia="Calibri" w:hAnsi="Times New Roman" w:cs="Times New Roman"/>
          <w:sz w:val="23"/>
          <w:szCs w:val="23"/>
        </w:rPr>
      </w:pPr>
      <w:r w:rsidRPr="00D3627F">
        <w:rPr>
          <w:rFonts w:ascii="Times New Roman" w:eastAsia="Calibri" w:hAnsi="Times New Roman" w:cs="Times New Roman"/>
          <w:sz w:val="23"/>
          <w:szCs w:val="23"/>
        </w:rPr>
        <w:t>Для проверки представленных Арендодателем результатов на их соответствие условиям Контракта Арендатор проводит экспертизу. Экспертиза результатов может проводиться Арендатором своими силами или к ее проведению могут привлекаться эксперты, экспертные организации.</w:t>
      </w:r>
    </w:p>
    <w:p w:rsidR="006D66E2" w:rsidRPr="00D3627F"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 xml:space="preserve">.3. Арендатор в течение 10 (десяти) рабочих дней со дня получения от Арендодателя ежемесячного акта по аренде помещений обязан направить Арендодателю один экземпляр подписанного ежемесячного акта по аренде помещений либо мотивированный отказ от его подписания, в котором должны быть указаны выявленные Арендатором недостатки. Арендатор вправе предоставить Арендодателю срок для устранения таких недостатков. Мотивированный отказ направляется в порядке, предусмотренном п. </w:t>
      </w:r>
      <w:r>
        <w:rPr>
          <w:rFonts w:ascii="Times New Roman" w:eastAsia="Calibri" w:hAnsi="Times New Roman" w:cs="Times New Roman"/>
          <w:sz w:val="23"/>
          <w:szCs w:val="23"/>
        </w:rPr>
        <w:t>3</w:t>
      </w:r>
      <w:r w:rsidRPr="00D3627F">
        <w:rPr>
          <w:rFonts w:ascii="Times New Roman" w:eastAsia="Calibri" w:hAnsi="Times New Roman" w:cs="Times New Roman"/>
          <w:sz w:val="23"/>
          <w:szCs w:val="23"/>
        </w:rPr>
        <w:t>.1 настоящего Контракта.</w:t>
      </w:r>
    </w:p>
    <w:p w:rsidR="006D66E2" w:rsidRPr="009C7491" w:rsidRDefault="006D66E2" w:rsidP="006D66E2">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.4. В сроки, согласованные Сторонами, Арендодатель обязан за свой счет и своими силами устранить обнаруженные недостатки. В этом случае ежемесячный акт по аренде помещений Арендатор подписывает в течение 5 (пяти) рабочих дней после устранения Арендодателем указанных недостатков.</w:t>
      </w:r>
    </w:p>
    <w:p w:rsidR="006D66E2" w:rsidRPr="009C7491" w:rsidRDefault="006D66E2" w:rsidP="006D66E2">
      <w:pPr>
        <w:widowControl w:val="0"/>
        <w:numPr>
          <w:ilvl w:val="2"/>
          <w:numId w:val="0"/>
        </w:numPr>
        <w:tabs>
          <w:tab w:val="left" w:pos="708"/>
        </w:tabs>
        <w:adjustRightInd w:val="0"/>
        <w:spacing w:after="0" w:line="240" w:lineRule="auto"/>
        <w:ind w:firstLine="540"/>
        <w:jc w:val="both"/>
        <w:textAlignment w:val="baseline"/>
        <w:rPr>
          <w:rFonts w:ascii="Times New Roman" w:eastAsia="Times New Roman" w:hAnsi="Times New Roman" w:cs="Times New Roman"/>
          <w:sz w:val="23"/>
          <w:szCs w:val="23"/>
        </w:rPr>
      </w:pPr>
    </w:p>
    <w:p w:rsidR="006D66E2" w:rsidRPr="009C7491" w:rsidRDefault="006D66E2" w:rsidP="006D66E2">
      <w:pPr>
        <w:widowControl w:val="0"/>
        <w:tabs>
          <w:tab w:val="left" w:pos="0"/>
        </w:tabs>
        <w:adjustRightInd w:val="0"/>
        <w:spacing w:after="0" w:line="240" w:lineRule="auto"/>
        <w:ind w:firstLine="540"/>
        <w:jc w:val="center"/>
        <w:textAlignment w:val="baseline"/>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t>6</w:t>
      </w:r>
      <w:r w:rsidRPr="009C7491">
        <w:rPr>
          <w:rFonts w:ascii="Times New Roman" w:eastAsia="Times New Roman" w:hAnsi="Times New Roman" w:cs="Times New Roman"/>
          <w:b/>
          <w:bCs/>
          <w:sz w:val="23"/>
          <w:szCs w:val="23"/>
        </w:rPr>
        <w:t xml:space="preserve">. </w:t>
      </w:r>
      <w:r>
        <w:rPr>
          <w:rFonts w:ascii="Times New Roman" w:eastAsia="Times New Roman" w:hAnsi="Times New Roman" w:cs="Times New Roman"/>
          <w:b/>
          <w:bCs/>
          <w:sz w:val="23"/>
          <w:szCs w:val="23"/>
        </w:rPr>
        <w:t>Ответственность Сторон</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472E4D">
        <w:rPr>
          <w:rFonts w:ascii="Times New Roman" w:eastAsia="Times New Roman" w:hAnsi="Times New Roman" w:cs="Times New Roman"/>
          <w:bCs/>
          <w:sz w:val="23"/>
          <w:szCs w:val="23"/>
        </w:rPr>
        <w:t xml:space="preserve">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предусмотренных Контрактом (за исключением просрочки исполнения обязательств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и размера пени, начисляемой за каждый день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исполнителем) обязательства, предусмотренного Контрактом, утвержденными постановлением Правительства Российской Федерации</w:t>
      </w:r>
      <w:proofErr w:type="gramEnd"/>
      <w:r w:rsidRPr="00472E4D">
        <w:rPr>
          <w:rFonts w:ascii="Times New Roman" w:eastAsia="Times New Roman" w:hAnsi="Times New Roman" w:cs="Times New Roman"/>
          <w:bCs/>
          <w:sz w:val="23"/>
          <w:szCs w:val="23"/>
        </w:rPr>
        <w:t xml:space="preserve"> от 25.11.2013 № 1063.</w:t>
      </w:r>
      <w:r>
        <w:rPr>
          <w:rFonts w:ascii="Times New Roman" w:eastAsia="Times New Roman" w:hAnsi="Times New Roman" w:cs="Times New Roman"/>
          <w:bCs/>
          <w:sz w:val="23"/>
          <w:szCs w:val="23"/>
        </w:rPr>
        <w:t xml:space="preserve"> </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.2. В случае просрочки исполнения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обязательств, предусмотренных Контрактом, а также в иных случаях неисполнения или ненадлежащего исполнения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обязательств, предусмотренных Контрактом, </w:t>
      </w:r>
      <w:r>
        <w:rPr>
          <w:rFonts w:ascii="Times New Roman" w:eastAsia="Times New Roman" w:hAnsi="Times New Roman" w:cs="Times New Roman"/>
          <w:bCs/>
          <w:sz w:val="23"/>
          <w:szCs w:val="23"/>
        </w:rPr>
        <w:t xml:space="preserve">Арендодатель </w:t>
      </w:r>
      <w:r w:rsidRPr="00472E4D">
        <w:rPr>
          <w:rFonts w:ascii="Times New Roman" w:eastAsia="Times New Roman" w:hAnsi="Times New Roman" w:cs="Times New Roman"/>
          <w:bCs/>
          <w:sz w:val="23"/>
          <w:szCs w:val="23"/>
        </w:rPr>
        <w:t>(подрядчик, поставщик</w:t>
      </w:r>
      <w:r>
        <w:rPr>
          <w:rFonts w:ascii="Times New Roman" w:eastAsia="Times New Roman" w:hAnsi="Times New Roman" w:cs="Times New Roman"/>
          <w:bCs/>
          <w:sz w:val="23"/>
          <w:szCs w:val="23"/>
        </w:rPr>
        <w:t>, исполнитель</w:t>
      </w:r>
      <w:r w:rsidRPr="00472E4D">
        <w:rPr>
          <w:rFonts w:ascii="Times New Roman" w:eastAsia="Times New Roman" w:hAnsi="Times New Roman" w:cs="Times New Roman"/>
          <w:bCs/>
          <w:sz w:val="23"/>
          <w:szCs w:val="23"/>
        </w:rPr>
        <w:t>) вправе потребовать уплаты неустоек (штрафов, пеней).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Штрафы в размере 1</w:t>
      </w:r>
      <w:r>
        <w:rPr>
          <w:rFonts w:ascii="Times New Roman" w:eastAsia="Times New Roman" w:hAnsi="Times New Roman" w:cs="Times New Roman"/>
          <w:bCs/>
          <w:sz w:val="23"/>
          <w:szCs w:val="23"/>
        </w:rPr>
        <w:t> 370 932</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Один миллион триста семьдесят тысяч девятьсот тридцать два</w:t>
      </w:r>
      <w:r w:rsidRPr="00472E4D">
        <w:rPr>
          <w:rFonts w:ascii="Times New Roman" w:eastAsia="Times New Roman" w:hAnsi="Times New Roman" w:cs="Times New Roman"/>
          <w:bCs/>
          <w:sz w:val="23"/>
          <w:szCs w:val="23"/>
        </w:rPr>
        <w:t>) рубл</w:t>
      </w:r>
      <w:r>
        <w:rPr>
          <w:rFonts w:ascii="Times New Roman" w:eastAsia="Times New Roman" w:hAnsi="Times New Roman" w:cs="Times New Roman"/>
          <w:bCs/>
          <w:sz w:val="23"/>
          <w:szCs w:val="23"/>
        </w:rPr>
        <w:t>я 03 копейки</w:t>
      </w:r>
      <w:r w:rsidRPr="00472E4D">
        <w:rPr>
          <w:rFonts w:ascii="Times New Roman" w:eastAsia="Times New Roman" w:hAnsi="Times New Roman" w:cs="Times New Roman"/>
          <w:bCs/>
          <w:sz w:val="23"/>
          <w:szCs w:val="23"/>
        </w:rPr>
        <w:t xml:space="preserve"> начисляются за ненадлежащее исполнение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обязательств, предусмотренных Контрактом, за исключением просрочки исполнения обязательств, предусмотренных Контрактом.</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Размер штрафа рассчитывается как процент цены контракта, определяемый в следующем порядке:</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а) 2,5 процента цены контракта в случае, если цена контракта не превышает 3 млн. 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б) 2 процента цены контракта в случае, если цена контракта составляет от 3 млн. рублей до 50 млн. 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в) 1,5 процента цены контракта в случае, если цена контракта составляет от 50 млн. </w:t>
      </w:r>
      <w:r w:rsidRPr="00472E4D">
        <w:rPr>
          <w:rFonts w:ascii="Times New Roman" w:eastAsia="Times New Roman" w:hAnsi="Times New Roman" w:cs="Times New Roman"/>
          <w:bCs/>
          <w:sz w:val="23"/>
          <w:szCs w:val="23"/>
        </w:rPr>
        <w:lastRenderedPageBreak/>
        <w:t>рублей до 100 млн. рублей;</w:t>
      </w:r>
      <w:r>
        <w:rPr>
          <w:rFonts w:ascii="Times New Roman" w:eastAsia="Times New Roman" w:hAnsi="Times New Roman" w:cs="Times New Roman"/>
          <w:bCs/>
          <w:sz w:val="23"/>
          <w:szCs w:val="23"/>
        </w:rPr>
        <w:t xml:space="preserve"> </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г) 0,5 процента цены контракта в случае, если цена контракта превышает 100 млн. 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.3. </w:t>
      </w:r>
      <w:proofErr w:type="gramStart"/>
      <w:r w:rsidRPr="00472E4D">
        <w:rPr>
          <w:rFonts w:ascii="Times New Roman" w:eastAsia="Times New Roman" w:hAnsi="Times New Roman" w:cs="Times New Roman"/>
          <w:bCs/>
          <w:sz w:val="23"/>
          <w:szCs w:val="23"/>
        </w:rPr>
        <w:t xml:space="preserve">В случае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предусмотренных Контрактом, </w:t>
      </w:r>
      <w:r>
        <w:rPr>
          <w:rFonts w:ascii="Times New Roman" w:eastAsia="Times New Roman" w:hAnsi="Times New Roman" w:cs="Times New Roman"/>
          <w:bCs/>
          <w:sz w:val="23"/>
          <w:szCs w:val="23"/>
        </w:rPr>
        <w:t>Арендатор</w:t>
      </w:r>
      <w:r w:rsidRPr="00472E4D">
        <w:rPr>
          <w:rFonts w:ascii="Times New Roman" w:eastAsia="Times New Roman" w:hAnsi="Times New Roman" w:cs="Times New Roman"/>
          <w:bCs/>
          <w:sz w:val="23"/>
          <w:szCs w:val="23"/>
        </w:rPr>
        <w:t xml:space="preserve"> направляет </w:t>
      </w:r>
      <w:r>
        <w:rPr>
          <w:rFonts w:ascii="Times New Roman" w:eastAsia="Times New Roman" w:hAnsi="Times New Roman" w:cs="Times New Roman"/>
          <w:bCs/>
          <w:sz w:val="23"/>
          <w:szCs w:val="23"/>
        </w:rPr>
        <w:t xml:space="preserve">Арендодателю </w:t>
      </w:r>
      <w:r w:rsidRPr="00472E4D">
        <w:rPr>
          <w:rFonts w:ascii="Times New Roman" w:eastAsia="Times New Roman" w:hAnsi="Times New Roman" w:cs="Times New Roman"/>
          <w:bCs/>
          <w:sz w:val="23"/>
          <w:szCs w:val="23"/>
        </w:rPr>
        <w:t>(подрядчик</w:t>
      </w:r>
      <w:r>
        <w:rPr>
          <w:rFonts w:ascii="Times New Roman" w:eastAsia="Times New Roman" w:hAnsi="Times New Roman" w:cs="Times New Roman"/>
          <w:bCs/>
          <w:sz w:val="23"/>
          <w:szCs w:val="23"/>
        </w:rPr>
        <w:t>у</w:t>
      </w:r>
      <w:r w:rsidRPr="00472E4D">
        <w:rPr>
          <w:rFonts w:ascii="Times New Roman" w:eastAsia="Times New Roman" w:hAnsi="Times New Roman" w:cs="Times New Roman"/>
          <w:bCs/>
          <w:sz w:val="23"/>
          <w:szCs w:val="23"/>
        </w:rPr>
        <w:t>, поставщик</w:t>
      </w:r>
      <w:r>
        <w:rPr>
          <w:rFonts w:ascii="Times New Roman" w:eastAsia="Times New Roman" w:hAnsi="Times New Roman" w:cs="Times New Roman"/>
          <w:bCs/>
          <w:sz w:val="23"/>
          <w:szCs w:val="23"/>
        </w:rPr>
        <w:t xml:space="preserve">у, </w:t>
      </w:r>
      <w:r w:rsidRPr="00472E4D">
        <w:rPr>
          <w:rFonts w:ascii="Times New Roman" w:eastAsia="Times New Roman" w:hAnsi="Times New Roman" w:cs="Times New Roman"/>
          <w:bCs/>
          <w:sz w:val="23"/>
          <w:szCs w:val="23"/>
        </w:rPr>
        <w:t>исполнител</w:t>
      </w:r>
      <w:r>
        <w:rPr>
          <w:rFonts w:ascii="Times New Roman" w:eastAsia="Times New Roman" w:hAnsi="Times New Roman" w:cs="Times New Roman"/>
          <w:bCs/>
          <w:sz w:val="23"/>
          <w:szCs w:val="23"/>
        </w:rPr>
        <w:t>ю</w:t>
      </w:r>
      <w:r w:rsidRPr="00472E4D">
        <w:rPr>
          <w:rFonts w:ascii="Times New Roman" w:eastAsia="Times New Roman" w:hAnsi="Times New Roman" w:cs="Times New Roman"/>
          <w:bCs/>
          <w:sz w:val="23"/>
          <w:szCs w:val="23"/>
        </w:rPr>
        <w:t>) требование об уплате неустоек (штрафов, пеней).</w:t>
      </w:r>
      <w:r>
        <w:rPr>
          <w:rFonts w:ascii="Times New Roman" w:eastAsia="Times New Roman" w:hAnsi="Times New Roman" w:cs="Times New Roman"/>
          <w:bCs/>
          <w:sz w:val="23"/>
          <w:szCs w:val="23"/>
        </w:rPr>
        <w:t xml:space="preserve"> </w:t>
      </w:r>
      <w:proofErr w:type="gramEnd"/>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472E4D">
        <w:rPr>
          <w:rFonts w:ascii="Times New Roman" w:eastAsia="Times New Roman" w:hAnsi="Times New Roman" w:cs="Times New Roman"/>
          <w:bCs/>
          <w:sz w:val="23"/>
          <w:szCs w:val="23"/>
        </w:rPr>
        <w:t xml:space="preserve">Пеня начисляется за каждый день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w:t>
      </w:r>
      <w:proofErr w:type="gramEnd"/>
      <w:r w:rsidRPr="00472E4D">
        <w:rPr>
          <w:rFonts w:ascii="Times New Roman" w:eastAsia="Times New Roman" w:hAnsi="Times New Roman" w:cs="Times New Roman"/>
          <w:bCs/>
          <w:sz w:val="23"/>
          <w:szCs w:val="23"/>
        </w:rPr>
        <w:t xml:space="preserve"> фактически </w:t>
      </w:r>
      <w:proofErr w:type="gramStart"/>
      <w:r w:rsidRPr="00472E4D">
        <w:rPr>
          <w:rFonts w:ascii="Times New Roman" w:eastAsia="Times New Roman" w:hAnsi="Times New Roman" w:cs="Times New Roman"/>
          <w:bCs/>
          <w:sz w:val="23"/>
          <w:szCs w:val="23"/>
        </w:rPr>
        <w:t>исполненных</w:t>
      </w:r>
      <w:proofErr w:type="gramEnd"/>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и определяется по формуле: </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П = (Ц - В) x</w:t>
      </w:r>
      <w:proofErr w:type="gramStart"/>
      <w:r w:rsidRPr="00472E4D">
        <w:rPr>
          <w:rFonts w:ascii="Times New Roman" w:eastAsia="Times New Roman" w:hAnsi="Times New Roman" w:cs="Times New Roman"/>
          <w:bCs/>
          <w:sz w:val="23"/>
          <w:szCs w:val="23"/>
        </w:rPr>
        <w:t xml:space="preserve"> С</w:t>
      </w:r>
      <w:proofErr w:type="gramEnd"/>
      <w:r w:rsidRPr="00472E4D">
        <w:rPr>
          <w:rFonts w:ascii="Times New Roman" w:eastAsia="Times New Roman" w:hAnsi="Times New Roman" w:cs="Times New Roman"/>
          <w:bCs/>
          <w:sz w:val="23"/>
          <w:szCs w:val="23"/>
        </w:rPr>
        <w:t>,</w:t>
      </w:r>
      <w:r>
        <w:rPr>
          <w:rFonts w:ascii="Times New Roman" w:eastAsia="Times New Roman" w:hAnsi="Times New Roman" w:cs="Times New Roman"/>
          <w:bCs/>
          <w:sz w:val="23"/>
          <w:szCs w:val="23"/>
        </w:rPr>
        <w:t xml:space="preserve">  </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где:</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9D5838">
        <w:rPr>
          <w:rFonts w:ascii="Times New Roman" w:eastAsia="Times New Roman" w:hAnsi="Times New Roman" w:cs="Times New Roman"/>
          <w:bCs/>
          <w:sz w:val="23"/>
          <w:szCs w:val="23"/>
        </w:rPr>
        <w:t>Ц</w:t>
      </w:r>
      <w:proofErr w:type="gramEnd"/>
      <w:r w:rsidRPr="009D5838">
        <w:rPr>
          <w:rFonts w:ascii="Times New Roman" w:eastAsia="Times New Roman" w:hAnsi="Times New Roman" w:cs="Times New Roman"/>
          <w:bCs/>
          <w:sz w:val="23"/>
          <w:szCs w:val="23"/>
        </w:rPr>
        <w:t xml:space="preserve"> - цена контракта;</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9D5838">
        <w:rPr>
          <w:rFonts w:ascii="Times New Roman" w:eastAsia="Times New Roman" w:hAnsi="Times New Roman" w:cs="Times New Roman"/>
          <w:bCs/>
          <w:sz w:val="23"/>
          <w:szCs w:val="23"/>
        </w:rPr>
        <w:t>В - стоимость фактически исполненного в установленный срок исполнителем обязательства по контракту, определяемая на основании документа о приемке товаров, в том числе отдельных этапов исполнения контрактов;</w:t>
      </w:r>
      <w:proofErr w:type="gramEnd"/>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С - размер ставки.</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Размер ставки определяется по формуле:</w:t>
      </w:r>
    </w:p>
    <w:p w:rsidR="006D66E2" w:rsidRPr="009D5838" w:rsidRDefault="006D66E2" w:rsidP="006D66E2">
      <w:pPr>
        <w:autoSpaceDE w:val="0"/>
        <w:autoSpaceDN w:val="0"/>
        <w:ind w:firstLine="709"/>
        <w:jc w:val="center"/>
        <w:rPr>
          <w:sz w:val="24"/>
          <w:szCs w:val="24"/>
        </w:rPr>
      </w:pPr>
      <w:r w:rsidRPr="009D5838">
        <w:rPr>
          <w:rFonts w:ascii="Times New Roman" w:eastAsia="Times New Roman" w:hAnsi="Times New Roman" w:cs="Times New Roman"/>
          <w:bCs/>
          <w:sz w:val="23"/>
          <w:szCs w:val="23"/>
        </w:rPr>
        <w:t xml:space="preserve"> </w:t>
      </w:r>
      <w:r w:rsidRPr="009D5838">
        <w:rPr>
          <w:noProof/>
          <w:position w:val="-14"/>
          <w:sz w:val="24"/>
          <w:szCs w:val="24"/>
        </w:rPr>
        <w:drawing>
          <wp:inline distT="0" distB="0" distL="0" distR="0" wp14:anchorId="3B12B866" wp14:editId="58390469">
            <wp:extent cx="993775" cy="254635"/>
            <wp:effectExtent l="0" t="0" r="0" b="0"/>
            <wp:docPr id="9" name="Рисунок 9" descr="cid:image007.png@01D105D7.99E6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cid:image007.png@01D105D7.99E6007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993775" cy="254635"/>
                    </a:xfrm>
                    <a:prstGeom prst="rect">
                      <a:avLst/>
                    </a:prstGeom>
                    <a:noFill/>
                    <a:ln>
                      <a:noFill/>
                    </a:ln>
                  </pic:spPr>
                </pic:pic>
              </a:graphicData>
            </a:graphic>
          </wp:inline>
        </w:drawing>
      </w:r>
      <w:r w:rsidRPr="009D5838">
        <w:rPr>
          <w:sz w:val="24"/>
          <w:szCs w:val="24"/>
        </w:rPr>
        <w:t>,</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где:</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sidRPr="009D5838">
        <w:rPr>
          <w:rFonts w:ascii="Times New Roman" w:eastAsia="Times New Roman" w:hAnsi="Times New Roman" w:cs="Times New Roman"/>
          <w:bCs/>
          <w:sz w:val="23"/>
          <w:szCs w:val="23"/>
        </w:rPr>
        <w:t xml:space="preserve"> К</w:t>
      </w:r>
      <w:proofErr w:type="gramEnd"/>
      <w:r w:rsidRPr="009D5838">
        <w:rPr>
          <w:rFonts w:ascii="Times New Roman" w:eastAsia="Times New Roman" w:hAnsi="Times New Roman" w:cs="Times New Roman"/>
          <w:bCs/>
          <w:sz w:val="23"/>
          <w:szCs w:val="23"/>
        </w:rPr>
        <w:t>;</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ДП - количество дней просрочки.</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Коэффициент</w:t>
      </w:r>
      <w:proofErr w:type="gramStart"/>
      <w:r w:rsidRPr="009D5838">
        <w:rPr>
          <w:rFonts w:ascii="Times New Roman" w:eastAsia="Times New Roman" w:hAnsi="Times New Roman" w:cs="Times New Roman"/>
          <w:bCs/>
          <w:sz w:val="23"/>
          <w:szCs w:val="23"/>
        </w:rPr>
        <w:t xml:space="preserve"> К</w:t>
      </w:r>
      <w:proofErr w:type="gramEnd"/>
      <w:r w:rsidRPr="009D5838">
        <w:rPr>
          <w:rFonts w:ascii="Times New Roman" w:eastAsia="Times New Roman" w:hAnsi="Times New Roman" w:cs="Times New Roman"/>
          <w:bCs/>
          <w:sz w:val="23"/>
          <w:szCs w:val="23"/>
        </w:rPr>
        <w:t xml:space="preserve"> определяется по формуле:</w:t>
      </w:r>
    </w:p>
    <w:p w:rsidR="006D66E2" w:rsidRPr="009D5838" w:rsidRDefault="006D66E2" w:rsidP="006D66E2">
      <w:pPr>
        <w:widowControl w:val="0"/>
        <w:tabs>
          <w:tab w:val="left" w:pos="0"/>
        </w:tabs>
        <w:adjustRightInd w:val="0"/>
        <w:spacing w:after="0" w:line="240" w:lineRule="auto"/>
        <w:ind w:firstLine="567"/>
        <w:jc w:val="center"/>
        <w:textAlignment w:val="baseline"/>
        <w:rPr>
          <w:rFonts w:ascii="Times New Roman" w:eastAsia="Times New Roman" w:hAnsi="Times New Roman" w:cs="Times New Roman"/>
          <w:bCs/>
          <w:sz w:val="23"/>
          <w:szCs w:val="23"/>
        </w:rPr>
      </w:pPr>
      <w:r w:rsidRPr="009D5838">
        <w:rPr>
          <w:noProof/>
          <w:position w:val="-28"/>
          <w:sz w:val="24"/>
          <w:szCs w:val="24"/>
        </w:rPr>
        <w:drawing>
          <wp:inline distT="0" distB="0" distL="0" distR="0" wp14:anchorId="1E6B0471" wp14:editId="0A9623CB">
            <wp:extent cx="1169035" cy="421640"/>
            <wp:effectExtent l="0" t="0" r="0" b="0"/>
            <wp:docPr id="8" name="Рисунок 8" descr="cid:image009.png@01D105D7.99E6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id:image009.png@01D105D7.99E60070"/>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1169035" cy="421640"/>
                    </a:xfrm>
                    <a:prstGeom prst="rect">
                      <a:avLst/>
                    </a:prstGeom>
                    <a:noFill/>
                    <a:ln>
                      <a:noFill/>
                    </a:ln>
                  </pic:spPr>
                </pic:pic>
              </a:graphicData>
            </a:graphic>
          </wp:inline>
        </w:drawing>
      </w:r>
      <w:r w:rsidRPr="009D5838">
        <w:rPr>
          <w:rFonts w:ascii="Times New Roman" w:eastAsia="Times New Roman" w:hAnsi="Times New Roman" w:cs="Times New Roman"/>
          <w:bCs/>
          <w:sz w:val="23"/>
          <w:szCs w:val="23"/>
        </w:rPr>
        <w:t>где:</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ДП - количество дней просрочки;</w:t>
      </w:r>
    </w:p>
    <w:p w:rsidR="006D66E2" w:rsidRPr="009D5838"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ДК - срок исполнения обязательства по контракту (количество дней).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При</w:t>
      </w:r>
      <w:proofErr w:type="gramStart"/>
      <w:r w:rsidRPr="009D5838">
        <w:rPr>
          <w:rFonts w:ascii="Times New Roman" w:eastAsia="Times New Roman" w:hAnsi="Times New Roman" w:cs="Times New Roman"/>
          <w:bCs/>
          <w:sz w:val="23"/>
          <w:szCs w:val="23"/>
        </w:rPr>
        <w:t xml:space="preserve"> К</w:t>
      </w:r>
      <w:proofErr w:type="gramEnd"/>
      <w:r w:rsidRPr="009D5838">
        <w:rPr>
          <w:rFonts w:ascii="Times New Roman" w:eastAsia="Times New Roman" w:hAnsi="Times New Roman" w:cs="Times New Roman"/>
          <w:bCs/>
          <w:sz w:val="23"/>
          <w:szCs w:val="23"/>
        </w:rPr>
        <w:t>,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w:t>
      </w:r>
      <w:r w:rsidRPr="00472E4D">
        <w:rPr>
          <w:rFonts w:ascii="Times New Roman" w:eastAsia="Times New Roman" w:hAnsi="Times New Roman" w:cs="Times New Roman"/>
          <w:bCs/>
          <w:sz w:val="23"/>
          <w:szCs w:val="23"/>
        </w:rPr>
        <w:t xml:space="preserve"> пени.</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При</w:t>
      </w:r>
      <w:proofErr w:type="gramStart"/>
      <w:r w:rsidRPr="00472E4D">
        <w:rPr>
          <w:rFonts w:ascii="Times New Roman" w:eastAsia="Times New Roman" w:hAnsi="Times New Roman" w:cs="Times New Roman"/>
          <w:bCs/>
          <w:sz w:val="23"/>
          <w:szCs w:val="23"/>
        </w:rPr>
        <w:t xml:space="preserve"> К</w:t>
      </w:r>
      <w:proofErr w:type="gramEnd"/>
      <w:r w:rsidRPr="00472E4D">
        <w:rPr>
          <w:rFonts w:ascii="Times New Roman" w:eastAsia="Times New Roman" w:hAnsi="Times New Roman" w:cs="Times New Roman"/>
          <w:bCs/>
          <w:sz w:val="23"/>
          <w:szCs w:val="23"/>
        </w:rPr>
        <w:t>,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При К, </w:t>
      </w:r>
      <w:proofErr w:type="gramStart"/>
      <w:r w:rsidRPr="00472E4D">
        <w:rPr>
          <w:rFonts w:ascii="Times New Roman" w:eastAsia="Times New Roman" w:hAnsi="Times New Roman" w:cs="Times New Roman"/>
          <w:bCs/>
          <w:sz w:val="23"/>
          <w:szCs w:val="23"/>
        </w:rPr>
        <w:t>равном</w:t>
      </w:r>
      <w:proofErr w:type="gramEnd"/>
      <w:r w:rsidRPr="00472E4D">
        <w:rPr>
          <w:rFonts w:ascii="Times New Roman" w:eastAsia="Times New Roman" w:hAnsi="Times New Roman" w:cs="Times New Roman"/>
          <w:bCs/>
          <w:sz w:val="23"/>
          <w:szCs w:val="23"/>
        </w:rPr>
        <w:t xml:space="preserve">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r>
        <w:rPr>
          <w:rFonts w:ascii="Times New Roman" w:eastAsia="Times New Roman" w:hAnsi="Times New Roman" w:cs="Times New Roman"/>
          <w:bCs/>
          <w:sz w:val="23"/>
          <w:szCs w:val="23"/>
        </w:rPr>
        <w:t xml:space="preserve">  </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Штрафы в размере 1</w:t>
      </w:r>
      <w:r>
        <w:rPr>
          <w:rFonts w:ascii="Times New Roman" w:eastAsia="Times New Roman" w:hAnsi="Times New Roman" w:cs="Times New Roman"/>
          <w:bCs/>
          <w:sz w:val="23"/>
          <w:szCs w:val="23"/>
        </w:rPr>
        <w:t> 370 932</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Один миллион триста семьдесят тысяч девятьсот тридцать два</w:t>
      </w:r>
      <w:r w:rsidRPr="00472E4D">
        <w:rPr>
          <w:rFonts w:ascii="Times New Roman" w:eastAsia="Times New Roman" w:hAnsi="Times New Roman" w:cs="Times New Roman"/>
          <w:bCs/>
          <w:sz w:val="23"/>
          <w:szCs w:val="23"/>
        </w:rPr>
        <w:t>) рубл</w:t>
      </w:r>
      <w:r>
        <w:rPr>
          <w:rFonts w:ascii="Times New Roman" w:eastAsia="Times New Roman" w:hAnsi="Times New Roman" w:cs="Times New Roman"/>
          <w:bCs/>
          <w:sz w:val="23"/>
          <w:szCs w:val="23"/>
        </w:rPr>
        <w:t>я 03 копейки</w:t>
      </w:r>
      <w:r w:rsidRPr="00472E4D">
        <w:rPr>
          <w:rFonts w:ascii="Times New Roman" w:eastAsia="Times New Roman" w:hAnsi="Times New Roman" w:cs="Times New Roman"/>
          <w:bCs/>
          <w:sz w:val="23"/>
          <w:szCs w:val="23"/>
        </w:rPr>
        <w:t xml:space="preserve"> начисляются за неисполнение или ненадлежащее исполнение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предусмотренных Контрактом, за исключением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(в том числе гарантийного обязательства), предусмотренных Контрактом. </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Размер штрафа рассчитывается как процент цены контракта, определяемый в следующем порядке:</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а) 10 процентов цены контракта в случае, если цена контракта не превышает 3 млн. </w:t>
      </w:r>
      <w:r w:rsidRPr="00472E4D">
        <w:rPr>
          <w:rFonts w:ascii="Times New Roman" w:eastAsia="Times New Roman" w:hAnsi="Times New Roman" w:cs="Times New Roman"/>
          <w:bCs/>
          <w:sz w:val="23"/>
          <w:szCs w:val="23"/>
        </w:rPr>
        <w:lastRenderedPageBreak/>
        <w:t>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б) 5 процентов цены контракта в случае, если цена контракта составляет от 3 млн. рублей до 50 млн. 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в) 1 процент цены контракта в случае, если цена контракта составляет от 50 млн. рублей до 100 млн. 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г) 0,5 процента цены контракта в случае, если цена контракта превышает 100 млн. рублей.</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.4. В случае неисполнения или ненадлежащего исполнения </w:t>
      </w:r>
      <w:r>
        <w:rPr>
          <w:rFonts w:ascii="Times New Roman" w:eastAsia="Times New Roman" w:hAnsi="Times New Roman" w:cs="Times New Roman"/>
          <w:bCs/>
          <w:sz w:val="23"/>
          <w:szCs w:val="23"/>
        </w:rPr>
        <w:t>Арендодателем</w:t>
      </w:r>
      <w:r w:rsidRPr="00472E4D">
        <w:rPr>
          <w:rFonts w:ascii="Times New Roman" w:eastAsia="Times New Roman" w:hAnsi="Times New Roman" w:cs="Times New Roman"/>
          <w:bCs/>
          <w:sz w:val="23"/>
          <w:szCs w:val="23"/>
        </w:rPr>
        <w:t xml:space="preserve"> обязательств, предусмотренных Контрактом, </w:t>
      </w:r>
      <w:r>
        <w:rPr>
          <w:rFonts w:ascii="Times New Roman" w:eastAsia="Times New Roman" w:hAnsi="Times New Roman" w:cs="Times New Roman"/>
          <w:bCs/>
          <w:sz w:val="23"/>
          <w:szCs w:val="23"/>
        </w:rPr>
        <w:t>Арендатор</w:t>
      </w:r>
      <w:r w:rsidRPr="00472E4D">
        <w:rPr>
          <w:rFonts w:ascii="Times New Roman" w:eastAsia="Times New Roman" w:hAnsi="Times New Roman" w:cs="Times New Roman"/>
          <w:bCs/>
          <w:sz w:val="23"/>
          <w:szCs w:val="23"/>
        </w:rPr>
        <w:t xml:space="preserve"> производит оплату по Контракту за вычетом соответствующего размера неустойки (штрафа, пени).</w:t>
      </w:r>
    </w:p>
    <w:p w:rsidR="006D66E2" w:rsidRPr="00472E4D"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.5. Уплата Стороной неустойки (штрафа, пени) не освобождает ее от исполнения обязательств по Контракту.</w:t>
      </w:r>
    </w:p>
    <w:p w:rsidR="006D66E2"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.6. </w:t>
      </w:r>
      <w:proofErr w:type="gramStart"/>
      <w:r w:rsidRPr="00472E4D">
        <w:rPr>
          <w:rFonts w:ascii="Times New Roman" w:eastAsia="Times New Roman" w:hAnsi="Times New Roman" w:cs="Times New Roman"/>
          <w:bCs/>
          <w:sz w:val="23"/>
          <w:szCs w:val="23"/>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472E4D">
        <w:rPr>
          <w:rFonts w:ascii="Times New Roman" w:eastAsia="Times New Roman" w:hAnsi="Times New Roman" w:cs="Times New Roman"/>
          <w:bCs/>
          <w:sz w:val="23"/>
          <w:szCs w:val="23"/>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6D66E2" w:rsidRPr="009C7491" w:rsidRDefault="006D66E2" w:rsidP="006D66E2">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
    <w:p w:rsidR="006D66E2" w:rsidRPr="009C7491" w:rsidRDefault="006D66E2" w:rsidP="006D66E2">
      <w:pPr>
        <w:widowControl w:val="0"/>
        <w:tabs>
          <w:tab w:val="left" w:pos="708"/>
        </w:tabs>
        <w:adjustRightInd w:val="0"/>
        <w:spacing w:after="0" w:line="240" w:lineRule="auto"/>
        <w:jc w:val="center"/>
        <w:textAlignment w:val="baseline"/>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t>7</w:t>
      </w:r>
      <w:r w:rsidRPr="009C7491">
        <w:rPr>
          <w:rFonts w:ascii="Times New Roman" w:eastAsia="Times New Roman" w:hAnsi="Times New Roman" w:cs="Times New Roman"/>
          <w:b/>
          <w:bCs/>
          <w:sz w:val="23"/>
          <w:szCs w:val="23"/>
        </w:rPr>
        <w:t xml:space="preserve">. </w:t>
      </w:r>
      <w:r w:rsidRPr="00DA575D">
        <w:rPr>
          <w:rFonts w:ascii="Times New Roman" w:eastAsia="Times New Roman" w:hAnsi="Times New Roman" w:cs="Times New Roman"/>
          <w:b/>
          <w:bCs/>
          <w:sz w:val="23"/>
          <w:szCs w:val="23"/>
        </w:rPr>
        <w:t>Прочие условия</w:t>
      </w:r>
      <w:r>
        <w:rPr>
          <w:rFonts w:ascii="Times New Roman" w:eastAsia="Times New Roman" w:hAnsi="Times New Roman" w:cs="Times New Roman"/>
          <w:b/>
          <w:bCs/>
          <w:sz w:val="23"/>
          <w:szCs w:val="23"/>
        </w:rPr>
        <w:t xml:space="preserve"> </w:t>
      </w:r>
    </w:p>
    <w:p w:rsidR="006D66E2" w:rsidRPr="00DA575D"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 xml:space="preserve">.1.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DA575D">
        <w:rPr>
          <w:rFonts w:ascii="Times New Roman" w:eastAsia="Times New Roman" w:hAnsi="Times New Roman" w:cs="Times New Roman"/>
          <w:sz w:val="23"/>
          <w:szCs w:val="23"/>
        </w:rPr>
        <w:t>с даты направления</w:t>
      </w:r>
      <w:proofErr w:type="gramEnd"/>
      <w:r w:rsidRPr="00DA575D">
        <w:rPr>
          <w:rFonts w:ascii="Times New Roman" w:eastAsia="Times New Roman" w:hAnsi="Times New Roman" w:cs="Times New Roman"/>
          <w:sz w:val="23"/>
          <w:szCs w:val="23"/>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6D66E2"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 xml:space="preserve">.2. Контракт составлен в 2 (двух) экземплярах, по одному для каждой из Сторон, имеющих одинаковую юридическую силу. </w:t>
      </w:r>
    </w:p>
    <w:p w:rsidR="006D66E2" w:rsidRPr="00DA575D"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.3. В случае перемены Арендатора по Контракту права и обязанности Арендатора по Контракту переходят к новому арендатору в том же объеме и на тех же условиях.</w:t>
      </w:r>
    </w:p>
    <w:p w:rsidR="006D66E2" w:rsidRPr="00DA575D"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.4. При исполнении Контракта не допускается перемена Арендодателя, за исключением случаев, если новый арендодатель является правопреемником Арендодателя по Контракту вследствие реорганизации юридического лица в форме преобразования, слияния или присоединения.</w:t>
      </w:r>
    </w:p>
    <w:p w:rsidR="006D66E2"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.5. Во всем, что не предусмотрено Контрактом, Стороны руководствуются законодательством Российской Федерации.</w:t>
      </w:r>
      <w:r>
        <w:rPr>
          <w:rFonts w:ascii="Times New Roman" w:eastAsia="Times New Roman" w:hAnsi="Times New Roman" w:cs="Times New Roman"/>
          <w:sz w:val="23"/>
          <w:szCs w:val="23"/>
        </w:rPr>
        <w:t xml:space="preserve"> </w:t>
      </w:r>
    </w:p>
    <w:p w:rsidR="006D66E2" w:rsidRPr="009C7491" w:rsidRDefault="006D66E2" w:rsidP="006D66E2">
      <w:pPr>
        <w:spacing w:after="0" w:line="240" w:lineRule="auto"/>
        <w:jc w:val="center"/>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t>8</w:t>
      </w:r>
      <w:r w:rsidRPr="009C7491">
        <w:rPr>
          <w:rFonts w:ascii="Times New Roman" w:eastAsia="Times New Roman" w:hAnsi="Times New Roman" w:cs="Times New Roman"/>
          <w:b/>
          <w:bCs/>
          <w:sz w:val="23"/>
          <w:szCs w:val="23"/>
        </w:rPr>
        <w:t xml:space="preserve">. </w:t>
      </w:r>
      <w:r w:rsidRPr="00DA575D">
        <w:rPr>
          <w:rFonts w:ascii="Times New Roman" w:eastAsia="Times New Roman" w:hAnsi="Times New Roman" w:cs="Times New Roman"/>
          <w:b/>
          <w:bCs/>
          <w:sz w:val="23"/>
          <w:szCs w:val="23"/>
        </w:rPr>
        <w:t>Порядок урегулирования споров</w:t>
      </w:r>
    </w:p>
    <w:p w:rsidR="006D66E2" w:rsidRPr="00DA575D"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8</w:t>
      </w:r>
      <w:r w:rsidRPr="00DA575D">
        <w:rPr>
          <w:rFonts w:ascii="Times New Roman" w:eastAsia="Times New Roman" w:hAnsi="Times New Roman" w:cs="Times New Roman"/>
          <w:sz w:val="23"/>
          <w:szCs w:val="23"/>
        </w:rPr>
        <w:t>.1.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6D66E2" w:rsidRPr="00DA575D"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8</w:t>
      </w:r>
      <w:r w:rsidRPr="00DA575D">
        <w:rPr>
          <w:rFonts w:ascii="Times New Roman" w:eastAsia="Times New Roman" w:hAnsi="Times New Roman" w:cs="Times New Roman"/>
          <w:sz w:val="23"/>
          <w:szCs w:val="23"/>
        </w:rPr>
        <w:t xml:space="preserve">.2. В случае </w:t>
      </w:r>
      <w:proofErr w:type="gramStart"/>
      <w:r w:rsidRPr="00DA575D">
        <w:rPr>
          <w:rFonts w:ascii="Times New Roman" w:eastAsia="Times New Roman" w:hAnsi="Times New Roman" w:cs="Times New Roman"/>
          <w:sz w:val="23"/>
          <w:szCs w:val="23"/>
        </w:rPr>
        <w:t>не достижения</w:t>
      </w:r>
      <w:proofErr w:type="gramEnd"/>
      <w:r w:rsidRPr="00DA575D">
        <w:rPr>
          <w:rFonts w:ascii="Times New Roman" w:eastAsia="Times New Roman" w:hAnsi="Times New Roman" w:cs="Times New Roman"/>
          <w:sz w:val="23"/>
          <w:szCs w:val="23"/>
        </w:rPr>
        <w:t xml:space="preserve"> взаимного согласия все споры по Контракту разрешаются в Арбитражном суде Новосибирской области.</w:t>
      </w:r>
    </w:p>
    <w:p w:rsidR="006D66E2" w:rsidRDefault="006D66E2" w:rsidP="006D66E2">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lastRenderedPageBreak/>
        <w:t>8</w:t>
      </w:r>
      <w:r w:rsidRPr="00DA575D">
        <w:rPr>
          <w:rFonts w:ascii="Times New Roman" w:eastAsia="Times New Roman" w:hAnsi="Times New Roman" w:cs="Times New Roman"/>
          <w:sz w:val="23"/>
          <w:szCs w:val="23"/>
        </w:rPr>
        <w:t xml:space="preserve">.3.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DA575D">
        <w:rPr>
          <w:rFonts w:ascii="Times New Roman" w:eastAsia="Times New Roman" w:hAnsi="Times New Roman" w:cs="Times New Roman"/>
          <w:sz w:val="23"/>
          <w:szCs w:val="23"/>
        </w:rPr>
        <w:t>с даты</w:t>
      </w:r>
      <w:proofErr w:type="gramEnd"/>
      <w:r w:rsidRPr="00DA575D">
        <w:rPr>
          <w:rFonts w:ascii="Times New Roman" w:eastAsia="Times New Roman" w:hAnsi="Times New Roman" w:cs="Times New Roman"/>
          <w:sz w:val="23"/>
          <w:szCs w:val="23"/>
        </w:rPr>
        <w:t xml:space="preserve"> ее получения.</w:t>
      </w:r>
    </w:p>
    <w:p w:rsidR="006D66E2" w:rsidRPr="009C7491" w:rsidRDefault="006D66E2" w:rsidP="006D66E2">
      <w:pPr>
        <w:spacing w:after="0" w:line="240" w:lineRule="auto"/>
        <w:ind w:firstLine="567"/>
        <w:jc w:val="both"/>
        <w:rPr>
          <w:rFonts w:ascii="Times New Roman" w:eastAsia="Calibri" w:hAnsi="Times New Roman" w:cs="Times New Roman"/>
          <w:b/>
          <w:bCs/>
          <w:sz w:val="23"/>
          <w:szCs w:val="23"/>
        </w:rPr>
      </w:pPr>
    </w:p>
    <w:p w:rsidR="006D66E2" w:rsidRPr="009C7491" w:rsidRDefault="006D66E2" w:rsidP="006D66E2">
      <w:pPr>
        <w:spacing w:after="0" w:line="240" w:lineRule="auto"/>
        <w:jc w:val="center"/>
        <w:rPr>
          <w:rFonts w:ascii="Times New Roman" w:hAnsi="Times New Roman" w:cs="Times New Roman"/>
          <w:b/>
          <w:sz w:val="23"/>
          <w:szCs w:val="23"/>
        </w:rPr>
      </w:pPr>
      <w:r>
        <w:rPr>
          <w:rFonts w:ascii="Times New Roman" w:hAnsi="Times New Roman" w:cs="Times New Roman"/>
          <w:b/>
          <w:sz w:val="23"/>
          <w:szCs w:val="23"/>
        </w:rPr>
        <w:t>9</w:t>
      </w:r>
      <w:r w:rsidRPr="009C7491">
        <w:rPr>
          <w:rFonts w:ascii="Times New Roman" w:hAnsi="Times New Roman" w:cs="Times New Roman"/>
          <w:b/>
          <w:sz w:val="23"/>
          <w:szCs w:val="23"/>
        </w:rPr>
        <w:t xml:space="preserve">. </w:t>
      </w:r>
      <w:r>
        <w:rPr>
          <w:rFonts w:ascii="Times New Roman" w:hAnsi="Times New Roman" w:cs="Times New Roman"/>
          <w:b/>
          <w:sz w:val="23"/>
          <w:szCs w:val="23"/>
        </w:rPr>
        <w:t>Возврат имущества Арендодателю</w:t>
      </w:r>
    </w:p>
    <w:p w:rsidR="006D66E2" w:rsidRPr="009C7491" w:rsidRDefault="006D66E2" w:rsidP="006D66E2">
      <w:pPr>
        <w:pStyle w:val="ConsPlusNormal"/>
        <w:ind w:firstLine="540"/>
        <w:jc w:val="both"/>
        <w:rPr>
          <w:sz w:val="23"/>
          <w:szCs w:val="23"/>
        </w:rPr>
      </w:pPr>
      <w:r>
        <w:rPr>
          <w:sz w:val="23"/>
          <w:szCs w:val="23"/>
        </w:rPr>
        <w:t>9</w:t>
      </w:r>
      <w:r w:rsidRPr="009C7491">
        <w:rPr>
          <w:sz w:val="23"/>
          <w:szCs w:val="23"/>
        </w:rPr>
        <w:t>.1. Арендатор обязан вернуть Арендодателю Помещения в том состоянии, в котором он их получил, с учетом нормального износа.</w:t>
      </w:r>
    </w:p>
    <w:p w:rsidR="006D66E2" w:rsidRDefault="006D66E2" w:rsidP="006D66E2">
      <w:pPr>
        <w:pStyle w:val="ConsPlusNormal"/>
        <w:ind w:firstLine="540"/>
        <w:jc w:val="both"/>
        <w:rPr>
          <w:sz w:val="23"/>
          <w:szCs w:val="23"/>
        </w:rPr>
      </w:pPr>
      <w:r>
        <w:rPr>
          <w:sz w:val="23"/>
          <w:szCs w:val="23"/>
        </w:rPr>
        <w:t>9</w:t>
      </w:r>
      <w:r w:rsidRPr="009C7491">
        <w:rPr>
          <w:sz w:val="23"/>
          <w:szCs w:val="23"/>
        </w:rPr>
        <w:t xml:space="preserve">.2. Арендатор обязан за свой счет подготовить Помещения к возврату Арендодателю, включая составление </w:t>
      </w:r>
      <w:hyperlink r:id="rId20" w:tooltip="Акт возврата недвижимости (нежилого помещения) (приложение к договору аренды недвижимости (нежилого помещения)) (Подготовлен специалистами КонсультантПлюс, 2013){КонсультантПлюс}" w:history="1">
        <w:r w:rsidRPr="009C7491">
          <w:rPr>
            <w:sz w:val="23"/>
            <w:szCs w:val="23"/>
          </w:rPr>
          <w:t>Акта</w:t>
        </w:r>
      </w:hyperlink>
      <w:r w:rsidRPr="009C7491">
        <w:rPr>
          <w:sz w:val="23"/>
          <w:szCs w:val="23"/>
        </w:rPr>
        <w:t xml:space="preserve"> возврата недвижимости (нежилого помещения). </w:t>
      </w:r>
    </w:p>
    <w:p w:rsidR="006D66E2" w:rsidRPr="009C7491" w:rsidRDefault="006D66E2" w:rsidP="006D66E2">
      <w:pPr>
        <w:pStyle w:val="ConsPlusNormal"/>
        <w:ind w:firstLine="540"/>
        <w:jc w:val="both"/>
        <w:rPr>
          <w:sz w:val="23"/>
          <w:szCs w:val="23"/>
        </w:rPr>
      </w:pPr>
    </w:p>
    <w:p w:rsidR="006D66E2" w:rsidRPr="00DD0AA5" w:rsidRDefault="006D66E2" w:rsidP="006D66E2">
      <w:pPr>
        <w:autoSpaceDE w:val="0"/>
        <w:autoSpaceDN w:val="0"/>
        <w:adjustRightInd w:val="0"/>
        <w:spacing w:after="0" w:line="240" w:lineRule="auto"/>
        <w:jc w:val="center"/>
        <w:rPr>
          <w:rFonts w:ascii="Times New Roman" w:hAnsi="Times New Roman"/>
          <w:b/>
          <w:bCs/>
          <w:sz w:val="23"/>
          <w:szCs w:val="23"/>
        </w:rPr>
      </w:pPr>
      <w:r>
        <w:rPr>
          <w:rFonts w:ascii="Times New Roman" w:hAnsi="Times New Roman"/>
          <w:b/>
          <w:bCs/>
          <w:sz w:val="23"/>
          <w:szCs w:val="23"/>
        </w:rPr>
        <w:t>9</w:t>
      </w:r>
      <w:r w:rsidRPr="00DD0AA5">
        <w:rPr>
          <w:rFonts w:ascii="Times New Roman" w:hAnsi="Times New Roman"/>
          <w:b/>
          <w:bCs/>
          <w:sz w:val="23"/>
          <w:szCs w:val="23"/>
        </w:rPr>
        <w:t>. Приложения</w:t>
      </w:r>
    </w:p>
    <w:p w:rsidR="006D66E2" w:rsidRDefault="006D66E2" w:rsidP="006D66E2">
      <w:pPr>
        <w:autoSpaceDE w:val="0"/>
        <w:autoSpaceDN w:val="0"/>
        <w:adjustRightInd w:val="0"/>
        <w:spacing w:after="0" w:line="240" w:lineRule="auto"/>
        <w:ind w:firstLine="709"/>
        <w:jc w:val="both"/>
        <w:rPr>
          <w:rFonts w:ascii="Times New Roman" w:hAnsi="Times New Roman"/>
          <w:bCs/>
          <w:sz w:val="23"/>
          <w:szCs w:val="23"/>
        </w:rPr>
      </w:pPr>
      <w:r>
        <w:rPr>
          <w:rFonts w:ascii="Times New Roman" w:hAnsi="Times New Roman"/>
          <w:bCs/>
          <w:sz w:val="23"/>
          <w:szCs w:val="23"/>
        </w:rPr>
        <w:t>10</w:t>
      </w:r>
      <w:r w:rsidRPr="00B0118D">
        <w:rPr>
          <w:rFonts w:ascii="Times New Roman" w:hAnsi="Times New Roman"/>
          <w:bCs/>
          <w:sz w:val="23"/>
          <w:szCs w:val="23"/>
        </w:rPr>
        <w:t>.</w:t>
      </w:r>
      <w:r>
        <w:rPr>
          <w:rFonts w:ascii="Times New Roman" w:hAnsi="Times New Roman"/>
          <w:bCs/>
          <w:sz w:val="23"/>
          <w:szCs w:val="23"/>
        </w:rPr>
        <w:t>1.</w:t>
      </w:r>
      <w:r w:rsidRPr="00B0118D">
        <w:rPr>
          <w:rFonts w:ascii="Times New Roman" w:hAnsi="Times New Roman"/>
          <w:bCs/>
          <w:sz w:val="23"/>
          <w:szCs w:val="23"/>
        </w:rPr>
        <w:t xml:space="preserve"> </w:t>
      </w:r>
      <w:r w:rsidRPr="004F348A">
        <w:rPr>
          <w:rFonts w:ascii="Times New Roman" w:hAnsi="Times New Roman"/>
          <w:bCs/>
          <w:sz w:val="23"/>
          <w:szCs w:val="23"/>
        </w:rPr>
        <w:t>К Контракту прилагаются</w:t>
      </w:r>
      <w:r>
        <w:rPr>
          <w:rFonts w:ascii="Times New Roman" w:hAnsi="Times New Roman"/>
          <w:bCs/>
          <w:sz w:val="23"/>
          <w:szCs w:val="23"/>
        </w:rPr>
        <w:t xml:space="preserve"> следующие документы, являющиеся его неотъемлемой частью:</w:t>
      </w:r>
      <w:r w:rsidRPr="004F348A">
        <w:rPr>
          <w:rFonts w:ascii="Times New Roman" w:hAnsi="Times New Roman"/>
          <w:bCs/>
          <w:sz w:val="23"/>
          <w:szCs w:val="23"/>
        </w:rPr>
        <w:t xml:space="preserve"> </w:t>
      </w:r>
      <w:r>
        <w:rPr>
          <w:rFonts w:ascii="Times New Roman" w:hAnsi="Times New Roman"/>
          <w:bCs/>
          <w:sz w:val="23"/>
          <w:szCs w:val="23"/>
        </w:rPr>
        <w:t xml:space="preserve">             </w:t>
      </w:r>
    </w:p>
    <w:p w:rsidR="006D66E2" w:rsidRDefault="006D66E2" w:rsidP="006D66E2">
      <w:pPr>
        <w:autoSpaceDE w:val="0"/>
        <w:autoSpaceDN w:val="0"/>
        <w:adjustRightInd w:val="0"/>
        <w:spacing w:after="0" w:line="240" w:lineRule="auto"/>
        <w:ind w:firstLine="709"/>
        <w:jc w:val="both"/>
        <w:rPr>
          <w:rFonts w:ascii="Times New Roman" w:hAnsi="Times New Roman"/>
          <w:bCs/>
          <w:sz w:val="23"/>
          <w:szCs w:val="23"/>
        </w:rPr>
      </w:pPr>
      <w:r>
        <w:rPr>
          <w:rFonts w:ascii="Times New Roman" w:hAnsi="Times New Roman"/>
          <w:bCs/>
          <w:sz w:val="23"/>
          <w:szCs w:val="23"/>
        </w:rPr>
        <w:t xml:space="preserve">         </w:t>
      </w:r>
      <w:r w:rsidRPr="004F348A">
        <w:rPr>
          <w:rFonts w:ascii="Times New Roman" w:hAnsi="Times New Roman"/>
          <w:bCs/>
          <w:sz w:val="23"/>
          <w:szCs w:val="23"/>
        </w:rPr>
        <w:t>копии</w:t>
      </w:r>
      <w:r>
        <w:rPr>
          <w:rFonts w:ascii="Times New Roman" w:hAnsi="Times New Roman"/>
          <w:bCs/>
          <w:sz w:val="23"/>
          <w:szCs w:val="23"/>
        </w:rPr>
        <w:t xml:space="preserve"> поэтажных планов и </w:t>
      </w:r>
      <w:r w:rsidRPr="004F348A">
        <w:rPr>
          <w:rFonts w:ascii="Times New Roman" w:hAnsi="Times New Roman"/>
          <w:bCs/>
          <w:sz w:val="23"/>
          <w:szCs w:val="23"/>
        </w:rPr>
        <w:t xml:space="preserve">экспликаций помещений на </w:t>
      </w:r>
      <w:r>
        <w:rPr>
          <w:rFonts w:ascii="Times New Roman" w:hAnsi="Times New Roman"/>
          <w:bCs/>
          <w:sz w:val="23"/>
          <w:szCs w:val="23"/>
        </w:rPr>
        <w:t>82</w:t>
      </w:r>
      <w:r w:rsidRPr="004F348A">
        <w:rPr>
          <w:rFonts w:ascii="Times New Roman" w:hAnsi="Times New Roman"/>
          <w:bCs/>
          <w:sz w:val="23"/>
          <w:szCs w:val="23"/>
        </w:rPr>
        <w:t xml:space="preserve"> лист</w:t>
      </w:r>
      <w:r>
        <w:rPr>
          <w:rFonts w:ascii="Times New Roman" w:hAnsi="Times New Roman"/>
          <w:bCs/>
          <w:sz w:val="23"/>
          <w:szCs w:val="23"/>
        </w:rPr>
        <w:t>ах;</w:t>
      </w:r>
    </w:p>
    <w:p w:rsidR="006D66E2" w:rsidRDefault="006D66E2" w:rsidP="006D66E2">
      <w:pPr>
        <w:autoSpaceDE w:val="0"/>
        <w:autoSpaceDN w:val="0"/>
        <w:adjustRightInd w:val="0"/>
        <w:spacing w:after="0" w:line="240" w:lineRule="auto"/>
        <w:ind w:firstLine="709"/>
        <w:jc w:val="both"/>
        <w:rPr>
          <w:rFonts w:ascii="Times New Roman" w:hAnsi="Times New Roman"/>
          <w:bCs/>
          <w:sz w:val="26"/>
          <w:szCs w:val="26"/>
        </w:rPr>
      </w:pPr>
      <w:r>
        <w:rPr>
          <w:rFonts w:ascii="Times New Roman" w:hAnsi="Times New Roman"/>
          <w:bCs/>
          <w:sz w:val="23"/>
          <w:szCs w:val="23"/>
        </w:rPr>
        <w:t xml:space="preserve">         копия охранных обязательств пользователя объектом культурного наследия (памятником истории и культуры) регионального значения «Здание облисполкома</w:t>
      </w:r>
      <w:r w:rsidRPr="008657B3">
        <w:rPr>
          <w:rFonts w:ascii="Times New Roman" w:hAnsi="Times New Roman"/>
          <w:bCs/>
          <w:sz w:val="23"/>
          <w:szCs w:val="23"/>
        </w:rPr>
        <w:t>» на 83 листах.</w:t>
      </w:r>
    </w:p>
    <w:p w:rsidR="006D66E2" w:rsidRPr="00B0118D" w:rsidRDefault="006D66E2" w:rsidP="006D66E2">
      <w:pPr>
        <w:autoSpaceDE w:val="0"/>
        <w:autoSpaceDN w:val="0"/>
        <w:adjustRightInd w:val="0"/>
        <w:spacing w:after="0" w:line="240" w:lineRule="auto"/>
        <w:ind w:firstLine="709"/>
        <w:jc w:val="both"/>
        <w:rPr>
          <w:rFonts w:ascii="Times New Roman" w:hAnsi="Times New Roman"/>
          <w:bCs/>
          <w:sz w:val="23"/>
          <w:szCs w:val="23"/>
        </w:rPr>
      </w:pPr>
    </w:p>
    <w:p w:rsidR="006D66E2" w:rsidRPr="009C7491" w:rsidRDefault="006D66E2" w:rsidP="006D66E2">
      <w:pPr>
        <w:pStyle w:val="ConsPlusNormal"/>
        <w:ind w:firstLine="540"/>
        <w:jc w:val="both"/>
        <w:rPr>
          <w:sz w:val="23"/>
          <w:szCs w:val="23"/>
        </w:rPr>
      </w:pPr>
    </w:p>
    <w:p w:rsidR="006D66E2" w:rsidRPr="009C7491" w:rsidRDefault="006D66E2" w:rsidP="006D66E2">
      <w:pPr>
        <w:pStyle w:val="ConsPlusNormal"/>
        <w:ind w:firstLine="540"/>
        <w:jc w:val="center"/>
        <w:rPr>
          <w:b w:val="0"/>
          <w:sz w:val="23"/>
          <w:szCs w:val="23"/>
        </w:rPr>
      </w:pPr>
      <w:r>
        <w:rPr>
          <w:sz w:val="23"/>
          <w:szCs w:val="23"/>
        </w:rPr>
        <w:t>11</w:t>
      </w:r>
      <w:r w:rsidRPr="009C7491">
        <w:rPr>
          <w:sz w:val="23"/>
          <w:szCs w:val="23"/>
        </w:rPr>
        <w:t xml:space="preserve">. </w:t>
      </w:r>
      <w:r w:rsidRPr="0090562F">
        <w:rPr>
          <w:sz w:val="23"/>
          <w:szCs w:val="23"/>
        </w:rPr>
        <w:t>Реквизиты и подписи сторон</w:t>
      </w:r>
    </w:p>
    <w:tbl>
      <w:tblPr>
        <w:tblW w:w="4932" w:type="pct"/>
        <w:jc w:val="center"/>
        <w:tblLayout w:type="fixed"/>
        <w:tblCellMar>
          <w:left w:w="70" w:type="dxa"/>
          <w:right w:w="70" w:type="dxa"/>
        </w:tblCellMar>
        <w:tblLook w:val="04A0" w:firstRow="1" w:lastRow="0" w:firstColumn="1" w:lastColumn="0" w:noHBand="0" w:noVBand="1"/>
      </w:tblPr>
      <w:tblGrid>
        <w:gridCol w:w="4812"/>
        <w:gridCol w:w="4554"/>
      </w:tblGrid>
      <w:tr w:rsidR="006D66E2" w:rsidRPr="00706944" w:rsidTr="00E3310B">
        <w:trPr>
          <w:cantSplit/>
          <w:trHeight w:val="4365"/>
          <w:jc w:val="center"/>
        </w:trPr>
        <w:tc>
          <w:tcPr>
            <w:tcW w:w="5243" w:type="dxa"/>
          </w:tcPr>
          <w:p w:rsidR="006D66E2" w:rsidRPr="0090562F" w:rsidRDefault="006D66E2" w:rsidP="00E3310B">
            <w:pPr>
              <w:spacing w:after="0" w:line="240" w:lineRule="auto"/>
              <w:jc w:val="center"/>
              <w:rPr>
                <w:rFonts w:ascii="Times New Roman" w:hAnsi="Times New Roman"/>
                <w:b/>
                <w:sz w:val="23"/>
                <w:szCs w:val="23"/>
              </w:rPr>
            </w:pPr>
            <w:r w:rsidRPr="009C7491">
              <w:rPr>
                <w:rFonts w:ascii="Times New Roman" w:hAnsi="Times New Roman" w:cs="Times New Roman"/>
                <w:sz w:val="23"/>
                <w:szCs w:val="23"/>
              </w:rPr>
              <w:t xml:space="preserve"> </w:t>
            </w:r>
            <w:r w:rsidRPr="0090562F">
              <w:rPr>
                <w:rFonts w:ascii="Times New Roman" w:hAnsi="Times New Roman"/>
                <w:b/>
                <w:sz w:val="23"/>
                <w:szCs w:val="23"/>
              </w:rPr>
              <w:t>Арендатор</w:t>
            </w:r>
          </w:p>
          <w:p w:rsidR="006D66E2" w:rsidRPr="0090562F" w:rsidRDefault="006D66E2" w:rsidP="00E3310B">
            <w:pPr>
              <w:spacing w:after="0" w:line="240" w:lineRule="auto"/>
              <w:jc w:val="center"/>
              <w:rPr>
                <w:rFonts w:ascii="Times New Roman" w:hAnsi="Times New Roman"/>
                <w:b/>
                <w:sz w:val="23"/>
                <w:szCs w:val="23"/>
              </w:rPr>
            </w:pPr>
            <w:r w:rsidRPr="0090562F">
              <w:rPr>
                <w:rFonts w:ascii="Times New Roman" w:hAnsi="Times New Roman"/>
                <w:b/>
                <w:bCs/>
                <w:sz w:val="23"/>
                <w:szCs w:val="23"/>
              </w:rPr>
              <w:t>Управление делами Губернатора Новосибирской области и Правительства Новосибирской области</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630011, г. Новосибирск, Красный проспект, 18.</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ИНН/КПП 5406636452/540601001</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 xml:space="preserve">ОГРН 1105476030472 </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УФК по Новосибирской области (МФ и НП НСО, управление  делами Губернатора Новосибирской области и Правительства Новосибирской области, л/</w:t>
            </w:r>
            <w:proofErr w:type="spellStart"/>
            <w:r w:rsidRPr="0090562F">
              <w:rPr>
                <w:rFonts w:ascii="Times New Roman" w:hAnsi="Times New Roman"/>
                <w:sz w:val="23"/>
                <w:szCs w:val="23"/>
              </w:rPr>
              <w:t>сч</w:t>
            </w:r>
            <w:proofErr w:type="spellEnd"/>
            <w:r w:rsidRPr="0090562F">
              <w:rPr>
                <w:rFonts w:ascii="Times New Roman" w:hAnsi="Times New Roman"/>
                <w:sz w:val="23"/>
                <w:szCs w:val="23"/>
              </w:rPr>
              <w:t xml:space="preserve"> 120010011)</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 xml:space="preserve">Банк получателя ГРКЦ ГУ Банка России по Новосибирской области, г. Новосибирск, </w:t>
            </w:r>
            <w:proofErr w:type="gramStart"/>
            <w:r w:rsidRPr="0090562F">
              <w:rPr>
                <w:rFonts w:ascii="Times New Roman" w:hAnsi="Times New Roman"/>
                <w:sz w:val="23"/>
                <w:szCs w:val="23"/>
              </w:rPr>
              <w:t>р</w:t>
            </w:r>
            <w:proofErr w:type="gramEnd"/>
            <w:r w:rsidRPr="0090562F">
              <w:rPr>
                <w:rFonts w:ascii="Times New Roman" w:hAnsi="Times New Roman"/>
                <w:sz w:val="23"/>
                <w:szCs w:val="23"/>
              </w:rPr>
              <w:t>/</w:t>
            </w:r>
            <w:proofErr w:type="spellStart"/>
            <w:r w:rsidRPr="0090562F">
              <w:rPr>
                <w:rFonts w:ascii="Times New Roman" w:hAnsi="Times New Roman"/>
                <w:sz w:val="23"/>
                <w:szCs w:val="23"/>
              </w:rPr>
              <w:t>сч</w:t>
            </w:r>
            <w:proofErr w:type="spellEnd"/>
            <w:r w:rsidRPr="0090562F">
              <w:rPr>
                <w:rFonts w:ascii="Times New Roman" w:hAnsi="Times New Roman"/>
                <w:sz w:val="23"/>
                <w:szCs w:val="23"/>
              </w:rPr>
              <w:t xml:space="preserve"> 40201810200000100045 </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БИК 045004001</w:t>
            </w:r>
          </w:p>
          <w:p w:rsidR="006D66E2" w:rsidRPr="0090562F" w:rsidRDefault="006D66E2" w:rsidP="00E3310B">
            <w:pPr>
              <w:spacing w:after="0" w:line="240" w:lineRule="auto"/>
              <w:rPr>
                <w:rFonts w:ascii="Times New Roman" w:hAnsi="Times New Roman"/>
                <w:sz w:val="23"/>
                <w:szCs w:val="23"/>
              </w:rPr>
            </w:pP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_____________________</w:t>
            </w:r>
            <w:r w:rsidRPr="0090562F">
              <w:rPr>
                <w:sz w:val="23"/>
                <w:szCs w:val="23"/>
              </w:rPr>
              <w:t xml:space="preserve"> </w:t>
            </w:r>
            <w:r w:rsidRPr="0090562F">
              <w:rPr>
                <w:rFonts w:ascii="Times New Roman" w:hAnsi="Times New Roman"/>
                <w:sz w:val="23"/>
                <w:szCs w:val="23"/>
              </w:rPr>
              <w:t>Е.И. Ташкин</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М.П.</w:t>
            </w:r>
          </w:p>
        </w:tc>
        <w:tc>
          <w:tcPr>
            <w:tcW w:w="4961" w:type="dxa"/>
          </w:tcPr>
          <w:p w:rsidR="006D66E2" w:rsidRPr="0090562F" w:rsidRDefault="006D66E2" w:rsidP="00E3310B">
            <w:pPr>
              <w:spacing w:after="0" w:line="240" w:lineRule="auto"/>
              <w:jc w:val="center"/>
              <w:rPr>
                <w:rFonts w:ascii="Times New Roman" w:hAnsi="Times New Roman"/>
                <w:b/>
                <w:bCs/>
                <w:sz w:val="23"/>
                <w:szCs w:val="23"/>
              </w:rPr>
            </w:pPr>
            <w:r w:rsidRPr="0090562F">
              <w:rPr>
                <w:rFonts w:ascii="Times New Roman" w:hAnsi="Times New Roman"/>
                <w:b/>
                <w:bCs/>
                <w:sz w:val="23"/>
                <w:szCs w:val="23"/>
              </w:rPr>
              <w:t>Арендодатель</w:t>
            </w:r>
          </w:p>
          <w:p w:rsidR="006D66E2" w:rsidRPr="0090562F" w:rsidRDefault="006D66E2" w:rsidP="00E3310B">
            <w:pPr>
              <w:spacing w:after="0" w:line="240" w:lineRule="auto"/>
              <w:jc w:val="center"/>
              <w:rPr>
                <w:rFonts w:ascii="Times New Roman" w:hAnsi="Times New Roman"/>
                <w:b/>
                <w:sz w:val="23"/>
                <w:szCs w:val="23"/>
              </w:rPr>
            </w:pPr>
            <w:r w:rsidRPr="0090562F">
              <w:rPr>
                <w:rFonts w:ascii="Times New Roman" w:hAnsi="Times New Roman"/>
                <w:b/>
                <w:sz w:val="23"/>
                <w:szCs w:val="23"/>
              </w:rPr>
              <w:t>Государственное унитарное предприятие Новосибирской области «Хозяйственное управление»</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630011, г. Новосибирск, Красный проспект,18</w:t>
            </w:r>
          </w:p>
          <w:p w:rsidR="006D66E2" w:rsidRPr="0090562F" w:rsidRDefault="006D66E2" w:rsidP="00E3310B">
            <w:pPr>
              <w:pStyle w:val="3"/>
              <w:keepNext w:val="0"/>
              <w:tabs>
                <w:tab w:val="clear" w:pos="360"/>
              </w:tabs>
              <w:spacing w:before="0" w:after="0"/>
              <w:ind w:left="0"/>
              <w:outlineLvl w:val="9"/>
              <w:rPr>
                <w:rFonts w:ascii="Times New Roman" w:hAnsi="Times New Roman"/>
                <w:sz w:val="23"/>
                <w:szCs w:val="23"/>
              </w:rPr>
            </w:pPr>
            <w:r w:rsidRPr="0090562F">
              <w:rPr>
                <w:rFonts w:ascii="Times New Roman" w:hAnsi="Times New Roman"/>
                <w:sz w:val="23"/>
                <w:szCs w:val="23"/>
              </w:rPr>
              <w:t>Банковские реквизиты:</w:t>
            </w:r>
          </w:p>
          <w:p w:rsidR="006D66E2" w:rsidRPr="0090562F" w:rsidRDefault="006D66E2" w:rsidP="00E3310B">
            <w:pPr>
              <w:pStyle w:val="a6"/>
              <w:spacing w:before="0" w:beforeAutospacing="0" w:after="0" w:afterAutospacing="0"/>
              <w:rPr>
                <w:sz w:val="23"/>
                <w:szCs w:val="23"/>
              </w:rPr>
            </w:pPr>
            <w:r w:rsidRPr="0090562F">
              <w:rPr>
                <w:sz w:val="23"/>
                <w:szCs w:val="23"/>
              </w:rPr>
              <w:t>ИНН 5406391386 КПП 540601001</w:t>
            </w:r>
          </w:p>
          <w:p w:rsidR="006D66E2" w:rsidRPr="0090562F" w:rsidRDefault="006D66E2" w:rsidP="00E3310B">
            <w:pPr>
              <w:spacing w:after="0" w:line="240" w:lineRule="auto"/>
              <w:rPr>
                <w:rFonts w:ascii="Times New Roman" w:hAnsi="Times New Roman"/>
                <w:sz w:val="23"/>
                <w:szCs w:val="23"/>
              </w:rPr>
            </w:pPr>
            <w:proofErr w:type="gramStart"/>
            <w:r w:rsidRPr="0090562F">
              <w:rPr>
                <w:rFonts w:ascii="Times New Roman" w:hAnsi="Times New Roman"/>
                <w:sz w:val="23"/>
                <w:szCs w:val="23"/>
              </w:rPr>
              <w:t>Р</w:t>
            </w:r>
            <w:proofErr w:type="gramEnd"/>
            <w:r w:rsidRPr="0090562F">
              <w:rPr>
                <w:rFonts w:ascii="Times New Roman" w:hAnsi="Times New Roman"/>
                <w:sz w:val="23"/>
                <w:szCs w:val="23"/>
              </w:rPr>
              <w:t xml:space="preserve">/с 40602810903000000178 </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 xml:space="preserve">Банк «Левобережный» (ОАО) г. Новосибирск </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к/с 30101810100000000850</w:t>
            </w:r>
          </w:p>
          <w:p w:rsidR="006D66E2" w:rsidRPr="0090562F" w:rsidRDefault="006D66E2" w:rsidP="00E3310B">
            <w:pPr>
              <w:spacing w:after="0" w:line="240" w:lineRule="auto"/>
              <w:rPr>
                <w:rFonts w:ascii="Times New Roman" w:hAnsi="Times New Roman"/>
                <w:sz w:val="23"/>
                <w:szCs w:val="23"/>
              </w:rPr>
            </w:pPr>
            <w:r w:rsidRPr="0090562F">
              <w:rPr>
                <w:rFonts w:ascii="Times New Roman" w:hAnsi="Times New Roman"/>
                <w:sz w:val="23"/>
                <w:szCs w:val="23"/>
              </w:rPr>
              <w:t>БИК 045004850</w:t>
            </w:r>
          </w:p>
          <w:p w:rsidR="006D66E2" w:rsidRPr="0090562F" w:rsidRDefault="006D66E2" w:rsidP="00E3310B">
            <w:pPr>
              <w:spacing w:after="0" w:line="240" w:lineRule="auto"/>
              <w:ind w:firstLine="1"/>
              <w:rPr>
                <w:rFonts w:ascii="Times New Roman" w:hAnsi="Times New Roman"/>
                <w:sz w:val="23"/>
                <w:szCs w:val="23"/>
              </w:rPr>
            </w:pPr>
          </w:p>
          <w:p w:rsidR="006D66E2" w:rsidRPr="0090562F" w:rsidRDefault="006D66E2" w:rsidP="00E3310B">
            <w:pPr>
              <w:spacing w:after="0" w:line="240" w:lineRule="auto"/>
              <w:ind w:firstLine="1"/>
              <w:rPr>
                <w:rFonts w:ascii="Times New Roman" w:hAnsi="Times New Roman"/>
                <w:sz w:val="23"/>
                <w:szCs w:val="23"/>
              </w:rPr>
            </w:pPr>
          </w:p>
          <w:p w:rsidR="006D66E2" w:rsidRPr="0090562F" w:rsidRDefault="006D66E2" w:rsidP="00E3310B">
            <w:pPr>
              <w:spacing w:after="0" w:line="240" w:lineRule="auto"/>
              <w:ind w:firstLine="1"/>
              <w:rPr>
                <w:rFonts w:ascii="Times New Roman" w:hAnsi="Times New Roman"/>
                <w:sz w:val="23"/>
                <w:szCs w:val="23"/>
              </w:rPr>
            </w:pPr>
          </w:p>
          <w:p w:rsidR="006D66E2" w:rsidRPr="0090562F" w:rsidRDefault="006D66E2" w:rsidP="00E3310B">
            <w:pPr>
              <w:spacing w:after="0" w:line="240" w:lineRule="auto"/>
              <w:ind w:firstLine="1"/>
              <w:rPr>
                <w:rFonts w:ascii="Times New Roman" w:hAnsi="Times New Roman"/>
                <w:sz w:val="23"/>
                <w:szCs w:val="23"/>
              </w:rPr>
            </w:pPr>
          </w:p>
          <w:p w:rsidR="006D66E2" w:rsidRPr="0090562F" w:rsidRDefault="006D66E2" w:rsidP="00E3310B">
            <w:pPr>
              <w:pStyle w:val="a6"/>
              <w:spacing w:before="0" w:beforeAutospacing="0" w:after="0" w:afterAutospacing="0"/>
              <w:rPr>
                <w:sz w:val="23"/>
                <w:szCs w:val="23"/>
              </w:rPr>
            </w:pPr>
          </w:p>
          <w:p w:rsidR="006D66E2" w:rsidRPr="0090562F" w:rsidRDefault="006D66E2" w:rsidP="00E3310B">
            <w:pPr>
              <w:spacing w:after="0" w:line="240" w:lineRule="auto"/>
              <w:rPr>
                <w:rFonts w:ascii="Times New Roman" w:hAnsi="Times New Roman"/>
                <w:b/>
                <w:bCs/>
                <w:sz w:val="23"/>
                <w:szCs w:val="23"/>
              </w:rPr>
            </w:pPr>
            <w:r w:rsidRPr="0090562F">
              <w:rPr>
                <w:rFonts w:ascii="Times New Roman" w:hAnsi="Times New Roman"/>
                <w:sz w:val="23"/>
                <w:szCs w:val="23"/>
              </w:rPr>
              <w:t>___________________Н.В. Малиновская</w:t>
            </w:r>
          </w:p>
          <w:p w:rsidR="006D66E2" w:rsidRPr="0090562F" w:rsidRDefault="006D66E2" w:rsidP="00E3310B">
            <w:pPr>
              <w:spacing w:after="0" w:line="240" w:lineRule="auto"/>
              <w:rPr>
                <w:rFonts w:ascii="Times New Roman" w:hAnsi="Times New Roman"/>
                <w:b/>
                <w:bCs/>
                <w:sz w:val="23"/>
                <w:szCs w:val="23"/>
              </w:rPr>
            </w:pPr>
            <w:r w:rsidRPr="0090562F">
              <w:rPr>
                <w:rFonts w:ascii="Times New Roman" w:hAnsi="Times New Roman"/>
                <w:sz w:val="23"/>
                <w:szCs w:val="23"/>
              </w:rPr>
              <w:t>М.П.</w:t>
            </w:r>
          </w:p>
        </w:tc>
      </w:tr>
    </w:tbl>
    <w:p w:rsidR="006D66E2" w:rsidRDefault="006D66E2" w:rsidP="006D66E2">
      <w:pPr>
        <w:spacing w:after="0" w:line="240" w:lineRule="auto"/>
        <w:rPr>
          <w:rFonts w:ascii="Times New Roman" w:hAnsi="Times New Roman" w:cs="Times New Roman"/>
          <w:sz w:val="23"/>
          <w:szCs w:val="23"/>
        </w:rPr>
      </w:pPr>
    </w:p>
    <w:p w:rsidR="006D66E2" w:rsidRDefault="006D66E2" w:rsidP="006D66E2">
      <w:pPr>
        <w:spacing w:after="0" w:line="240" w:lineRule="auto"/>
        <w:rPr>
          <w:rFonts w:ascii="Times New Roman" w:hAnsi="Times New Roman" w:cs="Times New Roman"/>
          <w:sz w:val="23"/>
          <w:szCs w:val="23"/>
        </w:rPr>
      </w:pPr>
    </w:p>
    <w:p w:rsidR="006D66E2" w:rsidRDefault="006D66E2" w:rsidP="006D66E2">
      <w:pPr>
        <w:spacing w:after="0" w:line="240" w:lineRule="auto"/>
        <w:rPr>
          <w:rFonts w:ascii="Times New Roman" w:hAnsi="Times New Roman" w:cs="Times New Roman"/>
          <w:sz w:val="23"/>
          <w:szCs w:val="23"/>
        </w:rPr>
      </w:pPr>
    </w:p>
    <w:p w:rsidR="006D66E2" w:rsidRDefault="006D66E2" w:rsidP="006D66E2">
      <w:pPr>
        <w:spacing w:after="0" w:line="240" w:lineRule="auto"/>
        <w:rPr>
          <w:rFonts w:ascii="Times New Roman" w:hAnsi="Times New Roman" w:cs="Times New Roman"/>
          <w:sz w:val="23"/>
          <w:szCs w:val="23"/>
        </w:rPr>
      </w:pPr>
    </w:p>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6D66E2" w:rsidRDefault="006D66E2"/>
    <w:p w:rsidR="002B453B" w:rsidRDefault="002B453B"/>
    <w:p w:rsidR="002B453B" w:rsidRDefault="002B453B"/>
    <w:p w:rsidR="002B453B" w:rsidRDefault="002B453B"/>
    <w:sectPr w:rsidR="002B453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53EF"/>
    <w:rsid w:val="001E28A7"/>
    <w:rsid w:val="001E4061"/>
    <w:rsid w:val="002B453B"/>
    <w:rsid w:val="006D66E2"/>
    <w:rsid w:val="0074723B"/>
    <w:rsid w:val="00975C2A"/>
    <w:rsid w:val="00A553EF"/>
    <w:rsid w:val="00BB7E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D66E2"/>
    <w:pPr>
      <w:keepNext/>
      <w:spacing w:before="240" w:after="60" w:line="240" w:lineRule="auto"/>
      <w:outlineLvl w:val="0"/>
    </w:pPr>
    <w:rPr>
      <w:rFonts w:ascii="Arial" w:eastAsia="Times New Roman" w:hAnsi="Arial" w:cs="Times New Roman"/>
      <w:b/>
      <w:kern w:val="32"/>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406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E4061"/>
    <w:rPr>
      <w:rFonts w:ascii="Tahoma" w:hAnsi="Tahoma" w:cs="Tahoma"/>
      <w:sz w:val="16"/>
      <w:szCs w:val="16"/>
    </w:rPr>
  </w:style>
  <w:style w:type="table" w:customStyle="1" w:styleId="11">
    <w:name w:val="Сетка таблицы1"/>
    <w:basedOn w:val="a1"/>
    <w:next w:val="a5"/>
    <w:uiPriority w:val="59"/>
    <w:rsid w:val="002B45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2B45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2B453B"/>
    <w:pPr>
      <w:autoSpaceDE w:val="0"/>
      <w:autoSpaceDN w:val="0"/>
      <w:adjustRightInd w:val="0"/>
      <w:spacing w:after="0" w:line="240" w:lineRule="auto"/>
    </w:pPr>
    <w:rPr>
      <w:rFonts w:ascii="Times New Roman" w:hAnsi="Times New Roman" w:cs="Times New Roman"/>
      <w:b/>
      <w:bCs/>
      <w:sz w:val="28"/>
      <w:szCs w:val="28"/>
    </w:rPr>
  </w:style>
  <w:style w:type="character" w:customStyle="1" w:styleId="10">
    <w:name w:val="Заголовок 1 Знак"/>
    <w:basedOn w:val="a0"/>
    <w:link w:val="1"/>
    <w:rsid w:val="006D66E2"/>
    <w:rPr>
      <w:rFonts w:ascii="Arial" w:eastAsia="Times New Roman" w:hAnsi="Arial" w:cs="Times New Roman"/>
      <w:b/>
      <w:kern w:val="32"/>
      <w:sz w:val="32"/>
      <w:szCs w:val="20"/>
      <w:lang w:eastAsia="ru-RU"/>
    </w:rPr>
  </w:style>
  <w:style w:type="paragraph" w:styleId="a6">
    <w:name w:val="Normal (Web)"/>
    <w:basedOn w:val="a"/>
    <w:unhideWhenUsed/>
    <w:rsid w:val="006D66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
    <w:name w:val="заголовок 3"/>
    <w:basedOn w:val="a"/>
    <w:next w:val="a"/>
    <w:rsid w:val="006D66E2"/>
    <w:pPr>
      <w:keepNext/>
      <w:tabs>
        <w:tab w:val="num" w:pos="360"/>
        <w:tab w:val="num" w:pos="2160"/>
      </w:tabs>
      <w:spacing w:before="240" w:after="60" w:line="240" w:lineRule="auto"/>
      <w:ind w:left="2160"/>
      <w:outlineLvl w:val="2"/>
    </w:pPr>
    <w:rPr>
      <w:rFonts w:ascii="Arial" w:eastAsia="Times New Roman" w:hAnsi="Arial"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D66E2"/>
    <w:pPr>
      <w:keepNext/>
      <w:spacing w:before="240" w:after="60" w:line="240" w:lineRule="auto"/>
      <w:outlineLvl w:val="0"/>
    </w:pPr>
    <w:rPr>
      <w:rFonts w:ascii="Arial" w:eastAsia="Times New Roman" w:hAnsi="Arial" w:cs="Times New Roman"/>
      <w:b/>
      <w:kern w:val="32"/>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406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E4061"/>
    <w:rPr>
      <w:rFonts w:ascii="Tahoma" w:hAnsi="Tahoma" w:cs="Tahoma"/>
      <w:sz w:val="16"/>
      <w:szCs w:val="16"/>
    </w:rPr>
  </w:style>
  <w:style w:type="table" w:customStyle="1" w:styleId="11">
    <w:name w:val="Сетка таблицы1"/>
    <w:basedOn w:val="a1"/>
    <w:next w:val="a5"/>
    <w:uiPriority w:val="59"/>
    <w:rsid w:val="002B45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2B45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2B453B"/>
    <w:pPr>
      <w:autoSpaceDE w:val="0"/>
      <w:autoSpaceDN w:val="0"/>
      <w:adjustRightInd w:val="0"/>
      <w:spacing w:after="0" w:line="240" w:lineRule="auto"/>
    </w:pPr>
    <w:rPr>
      <w:rFonts w:ascii="Times New Roman" w:hAnsi="Times New Roman" w:cs="Times New Roman"/>
      <w:b/>
      <w:bCs/>
      <w:sz w:val="28"/>
      <w:szCs w:val="28"/>
    </w:rPr>
  </w:style>
  <w:style w:type="character" w:customStyle="1" w:styleId="10">
    <w:name w:val="Заголовок 1 Знак"/>
    <w:basedOn w:val="a0"/>
    <w:link w:val="1"/>
    <w:rsid w:val="006D66E2"/>
    <w:rPr>
      <w:rFonts w:ascii="Arial" w:eastAsia="Times New Roman" w:hAnsi="Arial" w:cs="Times New Roman"/>
      <w:b/>
      <w:kern w:val="32"/>
      <w:sz w:val="32"/>
      <w:szCs w:val="20"/>
      <w:lang w:eastAsia="ru-RU"/>
    </w:rPr>
  </w:style>
  <w:style w:type="paragraph" w:styleId="a6">
    <w:name w:val="Normal (Web)"/>
    <w:basedOn w:val="a"/>
    <w:unhideWhenUsed/>
    <w:rsid w:val="006D66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
    <w:name w:val="заголовок 3"/>
    <w:basedOn w:val="a"/>
    <w:next w:val="a"/>
    <w:rsid w:val="006D66E2"/>
    <w:pPr>
      <w:keepNext/>
      <w:tabs>
        <w:tab w:val="num" w:pos="360"/>
        <w:tab w:val="num" w:pos="2160"/>
      </w:tabs>
      <w:spacing w:before="240" w:after="60" w:line="240" w:lineRule="auto"/>
      <w:ind w:left="2160"/>
      <w:outlineLvl w:val="2"/>
    </w:pPr>
    <w:rPr>
      <w:rFonts w:ascii="Arial" w:eastAsia="Times New Roman" w:hAnsi="Arial"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consultantplus://offline/ref=3AB7253FFD8994D53123E153468642232CD3E45560E08580908BB5W8O5J" TargetMode="External"/><Relationship Id="rId18"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emf"/><Relationship Id="rId12" Type="http://schemas.openxmlformats.org/officeDocument/2006/relationships/hyperlink" Target="consultantplus://offline/ref=3AB7253FFD8994D53123E153468642232CD3E45560E08580908BB5W8O5J" TargetMode="External"/><Relationship Id="rId17" Type="http://schemas.openxmlformats.org/officeDocument/2006/relationships/image" Target="cid:image007.png@01D105D7.99E60070" TargetMode="External"/><Relationship Id="rId2" Type="http://schemas.microsoft.com/office/2007/relationships/stylesWithEffects" Target="stylesWithEffects.xml"/><Relationship Id="rId16" Type="http://schemas.openxmlformats.org/officeDocument/2006/relationships/image" Target="media/image8.png"/><Relationship Id="rId20" Type="http://schemas.openxmlformats.org/officeDocument/2006/relationships/hyperlink" Target="consultantplus://offline/ref=3AB7253FFD8994D53123E153468642232CD3E45A60E08580908BB5W8O5J" TargetMode="Externa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png"/><Relationship Id="rId5" Type="http://schemas.openxmlformats.org/officeDocument/2006/relationships/image" Target="media/image1.emf"/><Relationship Id="rId15" Type="http://schemas.openxmlformats.org/officeDocument/2006/relationships/hyperlink" Target="consultantplus://offline/ref=A8B80CC82C7E75B3A7F7E18D5D86814096D6D9FC779EB32024BA2EB18Ak8fBG" TargetMode="External"/><Relationship Id="rId10" Type="http://schemas.openxmlformats.org/officeDocument/2006/relationships/image" Target="media/image6.png"/><Relationship Id="rId19" Type="http://schemas.openxmlformats.org/officeDocument/2006/relationships/image" Target="cid:image009.png@01D105D7.99E60070"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consultantplus://offline/ref=A8B80CC82C7E75B3A7F7E18D5D86814096D6D9FC779EB32024BA2EB18Ak8fBG"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e4elT/tgjLklQ2V0xTp0VGln4TmSnWIxn3bgwV/ggeM=</DigestValue>
    </Reference>
    <Reference URI="#idOfficeObject" Type="http://www.w3.org/2000/09/xmldsig#Object">
      <DigestMethod Algorithm="urn:ietf:params:xml:ns:cpxmlsec:algorithms:gostr3411"/>
      <DigestValue>lCmcbm8RZ8YO/id4NvBcc9a7DTMmS1RL3+ll/e5+KpA=</DigestValue>
    </Reference>
    <Reference URI="#idSignedProperties" Type="http://uri.etsi.org/01903#SignedProperties">
      <Transforms>
        <Transform Algorithm="http://www.w3.org/TR/2001/REC-xml-c14n-20010315"/>
      </Transforms>
      <DigestMethod Algorithm="urn:ietf:params:xml:ns:cpxmlsec:algorithms:gostr3411"/>
      <DigestValue>9DN/JBE6jSc+xsfxYWupeYHYSaVKfhz4TFKmVbCALac=</DigestValue>
    </Reference>
  </SignedInfo>
  <SignatureValue>ixFZmyX3nX4n8chDDvujgqG48gUCzkA4dc/Qe8jutJssrpPgpTHVLUSPdYETAPpk
9s4yxZx5FGulBmrWSZaBwQ==</SignatureValue>
  <KeyInfo>
    <X509Data>
      <X509Certificate>MIIJIDCCCM+gAwIBAgIDEGqEMAgGBiqFAwICAzCCAV0xGDAWBgkqhkiG9w0BCQIT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DTE1MTAxNTA1MzIwNFoXDTE3MDExNTA1MzIwNFowggIAMRowGAYIKoUDA4EDAQES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</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vZdK8YxNqloKOQvQBfKL1/HaW6U=</DigestValue>
      </Reference>
      <Reference URI="/word/document.xml?ContentType=application/vnd.openxmlformats-officedocument.wordprocessingml.document.main+xml">
        <DigestMethod Algorithm="http://www.w3.org/2000/09/xmldsig#sha1"/>
        <DigestValue>MAEEwqe1XeoDZi3bKGhKOQ7E3Fg=</DigestValue>
      </Reference>
      <Reference URI="/word/fontTable.xml?ContentType=application/vnd.openxmlformats-officedocument.wordprocessingml.fontTable+xml">
        <DigestMethod Algorithm="http://www.w3.org/2000/09/xmldsig#sha1"/>
        <DigestValue>NofVvYIZNMoTyTpcJXqKW9+qPtE=</DigestValue>
      </Reference>
      <Reference URI="/word/media/image1.emf?ContentType=image/x-emf">
        <DigestMethod Algorithm="http://www.w3.org/2000/09/xmldsig#sha1"/>
        <DigestValue>cPYuDAv+0P9r3DrrclXd1RQ5oDk=</DigestValue>
      </Reference>
      <Reference URI="/word/media/image2.emf?ContentType=image/x-emf">
        <DigestMethod Algorithm="http://www.w3.org/2000/09/xmldsig#sha1"/>
        <DigestValue>P0NumVxNhHsS77BQhucYWhnX9No=</DigestValue>
      </Reference>
      <Reference URI="/word/media/image3.emf?ContentType=image/x-emf">
        <DigestMethod Algorithm="http://www.w3.org/2000/09/xmldsig#sha1"/>
        <DigestValue>i4fP0uip5f05kmlHbRmKclIfYes=</DigestValue>
      </Reference>
      <Reference URI="/word/media/image4.png?ContentType=image/png">
        <DigestMethod Algorithm="http://www.w3.org/2000/09/xmldsig#sha1"/>
        <DigestValue>+mnYKlcoOfuNIauWzgyPJOJOvCY=</DigestValue>
      </Reference>
      <Reference URI="/word/media/image5.png?ContentType=image/png">
        <DigestMethod Algorithm="http://www.w3.org/2000/09/xmldsig#sha1"/>
        <DigestValue>lgY4ke9K9Snt4ozc0dYzDrJPqxo=</DigestValue>
      </Reference>
      <Reference URI="/word/media/image6.png?ContentType=image/png">
        <DigestMethod Algorithm="http://www.w3.org/2000/09/xmldsig#sha1"/>
        <DigestValue>SqC+eH1zoogpkPabXvUQssl04UI=</DigestValue>
      </Reference>
      <Reference URI="/word/media/image7.png?ContentType=image/png">
        <DigestMethod Algorithm="http://www.w3.org/2000/09/xmldsig#sha1"/>
        <DigestValue>/u1kwZr9DKpsxMX2ELRAsr09kHI=</DigestValue>
      </Reference>
      <Reference URI="/word/media/image8.png?ContentType=image/png">
        <DigestMethod Algorithm="http://www.w3.org/2000/09/xmldsig#sha1"/>
        <DigestValue>zznlB6ERHuz9cVj8/sfarKxpo0E=</DigestValue>
      </Reference>
      <Reference URI="/word/media/image9.png?ContentType=image/png">
        <DigestMethod Algorithm="http://www.w3.org/2000/09/xmldsig#sha1"/>
        <DigestValue>KnAC9yiILs6yd+qW7Uez0BwqbGc=</DigestValue>
      </Reference>
      <Reference URI="/word/settings.xml?ContentType=application/vnd.openxmlformats-officedocument.wordprocessingml.settings+xml">
        <DigestMethod Algorithm="http://www.w3.org/2000/09/xmldsig#sha1"/>
        <DigestValue>LjjeHy1hMpyo0061JqXe86b6B7E=</DigestValue>
      </Reference>
      <Reference URI="/word/styles.xml?ContentType=application/vnd.openxmlformats-officedocument.wordprocessingml.styles+xml">
        <DigestMethod Algorithm="http://www.w3.org/2000/09/xmldsig#sha1"/>
        <DigestValue>+jjlc40LOq431yjPSj+/RBGUNDg=</DigestValue>
      </Reference>
      <Reference URI="/word/stylesWithEffects.xml?ContentType=application/vnd.ms-word.stylesWithEffects+xml">
        <DigestMethod Algorithm="http://www.w3.org/2000/09/xmldsig#sha1"/>
        <DigestValue>Dzp9jS/p19WKNFw51O1XCOQKSOM=</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2015-11-05T05:36:42Z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2015-11-05T05:36:42Z</xd:SigningTime>
          <xd:SigningCertificate>
            <xd:Cert>
              <xd:CertDigest>
                <DigestMethod Algorithm="http://www.w3.org/2000/09/xmldsig#sha1"/>
                <DigestValue>R/gSlNbuNOqB0OeDJib8jKO5Uik=</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1075844</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54</TotalTime>
  <Pages>23</Pages>
  <Words>8010</Words>
  <Characters>45660</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53563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Полонский Иван Борисович</dc:creator>
  <cp:lastModifiedBy>Полонский Иван Борисович</cp:lastModifiedBy>
  <cp:revision>6</cp:revision>
  <dcterms:created xsi:type="dcterms:W3CDTF">2015-11-03T10:59:00Z</dcterms:created>
  <dcterms:modified xsi:type="dcterms:W3CDTF">2015-11-05T05:36:00Z</dcterms:modified>
</cp:coreProperties>
</file>