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CD13DD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A7" w:rsidRDefault="000D11A7"/>
    <w:p w:rsidR="000D11A7" w:rsidRDefault="000D11A7" w:rsidP="000D11A7">
      <w:pPr>
        <w:shd w:val="clear" w:color="auto" w:fill="FFFFFF"/>
        <w:jc w:val="center"/>
        <w:rPr>
          <w:b/>
          <w:bCs/>
          <w:cap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044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044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80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80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A7" w:rsidRDefault="000D11A7" w:rsidP="000D11A7">
      <w:pPr>
        <w:shd w:val="clear" w:color="auto" w:fill="FFFFFF"/>
        <w:jc w:val="center"/>
        <w:rPr>
          <w:b/>
          <w:bCs/>
          <w:caps/>
        </w:rPr>
      </w:pPr>
    </w:p>
    <w:p w:rsidR="000D11A7" w:rsidRPr="006A6306" w:rsidRDefault="000D11A7" w:rsidP="000D11A7">
      <w:pPr>
        <w:shd w:val="clear" w:color="auto" w:fill="FFFFFF"/>
        <w:jc w:val="center"/>
        <w:rPr>
          <w:b/>
          <w:bCs/>
          <w:caps/>
        </w:rPr>
      </w:pPr>
      <w:r w:rsidRPr="000D11A7">
        <w:rPr>
          <w:b/>
          <w:bCs/>
          <w:caps/>
        </w:rPr>
        <w:t xml:space="preserve"> </w:t>
      </w:r>
      <w:r w:rsidRPr="006A6306">
        <w:rPr>
          <w:b/>
          <w:bCs/>
          <w:caps/>
        </w:rPr>
        <w:t>Описание объекта закупки</w:t>
      </w:r>
    </w:p>
    <w:p w:rsidR="000D11A7" w:rsidRPr="006A6306" w:rsidRDefault="000D11A7" w:rsidP="000D11A7">
      <w:pPr>
        <w:shd w:val="clear" w:color="auto" w:fill="FFFFFF"/>
        <w:jc w:val="center"/>
        <w:rPr>
          <w:b/>
        </w:rPr>
      </w:pPr>
      <w:r w:rsidRPr="006A6306">
        <w:rPr>
          <w:b/>
        </w:rPr>
        <w:lastRenderedPageBreak/>
        <w:t xml:space="preserve">на выполнение подрядных  работ </w:t>
      </w:r>
      <w:r>
        <w:rPr>
          <w:b/>
        </w:rPr>
        <w:t xml:space="preserve">по строительству </w:t>
      </w:r>
      <w:r w:rsidRPr="006A6306">
        <w:rPr>
          <w:b/>
        </w:rPr>
        <w:t xml:space="preserve">автомобильной дороги </w:t>
      </w:r>
      <w:r>
        <w:rPr>
          <w:b/>
        </w:rPr>
        <w:br/>
      </w:r>
      <w:r>
        <w:rPr>
          <w:b/>
          <w:bCs/>
        </w:rPr>
        <w:t xml:space="preserve">«Савкино – Кавказское – </w:t>
      </w:r>
      <w:r w:rsidRPr="002B5CC3">
        <w:rPr>
          <w:b/>
          <w:bCs/>
        </w:rPr>
        <w:t xml:space="preserve">Бронзовка» на участке </w:t>
      </w:r>
      <w:proofErr w:type="gramStart"/>
      <w:r w:rsidRPr="002B5CC3">
        <w:rPr>
          <w:b/>
          <w:bCs/>
        </w:rPr>
        <w:t>км</w:t>
      </w:r>
      <w:proofErr w:type="gramEnd"/>
      <w:r w:rsidRPr="002B5CC3">
        <w:rPr>
          <w:b/>
          <w:bCs/>
        </w:rPr>
        <w:t xml:space="preserve"> 8+100 – км 9+164 в </w:t>
      </w:r>
      <w:proofErr w:type="spellStart"/>
      <w:r w:rsidRPr="002B5CC3">
        <w:rPr>
          <w:b/>
          <w:bCs/>
        </w:rPr>
        <w:t>Баганском</w:t>
      </w:r>
      <w:proofErr w:type="spellEnd"/>
      <w:r w:rsidRPr="002B5CC3">
        <w:rPr>
          <w:b/>
          <w:bCs/>
        </w:rPr>
        <w:t xml:space="preserve"> районе Новосибирской области</w:t>
      </w:r>
    </w:p>
    <w:p w:rsidR="000D11A7" w:rsidRPr="006A6306" w:rsidRDefault="000D11A7" w:rsidP="000D11A7">
      <w:pPr>
        <w:shd w:val="clear" w:color="auto" w:fill="FFFFFF"/>
        <w:jc w:val="center"/>
        <w:rPr>
          <w:b/>
        </w:rPr>
      </w:pPr>
    </w:p>
    <w:p w:rsidR="000D11A7" w:rsidRPr="006A6306" w:rsidRDefault="000D11A7" w:rsidP="000D11A7">
      <w:pPr>
        <w:keepNext/>
        <w:keepLines/>
        <w:widowControl w:val="0"/>
        <w:tabs>
          <w:tab w:val="left" w:pos="540"/>
        </w:tabs>
        <w:jc w:val="both"/>
      </w:pPr>
      <w:r w:rsidRPr="006A6306">
        <w:t xml:space="preserve">          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0D11A7" w:rsidRPr="000368FC" w:rsidRDefault="000D11A7" w:rsidP="000D11A7">
      <w:pPr>
        <w:shd w:val="clear" w:color="auto" w:fill="FFFFFF"/>
        <w:jc w:val="both"/>
      </w:pPr>
      <w:r w:rsidRPr="006A6306">
        <w:t xml:space="preserve">         Проектная  и рабочая документация</w:t>
      </w:r>
      <w:r>
        <w:t xml:space="preserve"> по</w:t>
      </w:r>
      <w:r w:rsidRPr="006A6306">
        <w:t xml:space="preserve"> </w:t>
      </w:r>
      <w:r>
        <w:t xml:space="preserve">строительству автомобильной дороги «Савкино – </w:t>
      </w:r>
      <w:proofErr w:type="spellStart"/>
      <w:r>
        <w:t>Кавказкое</w:t>
      </w:r>
      <w:proofErr w:type="spellEnd"/>
      <w:r>
        <w:t xml:space="preserve"> – Бронзовка» на участке </w:t>
      </w:r>
      <w:proofErr w:type="gramStart"/>
      <w:r>
        <w:t>км</w:t>
      </w:r>
      <w:proofErr w:type="gramEnd"/>
      <w:r>
        <w:t xml:space="preserve"> 8+100 – км 9+164 в </w:t>
      </w:r>
      <w:proofErr w:type="spellStart"/>
      <w:r>
        <w:t>Баганском</w:t>
      </w:r>
      <w:proofErr w:type="spellEnd"/>
      <w:r>
        <w:t xml:space="preserve"> районе Новосибирской области» </w:t>
      </w:r>
      <w:r w:rsidRPr="006A6306">
        <w:t>в составе Описания объекта закупки прилагается к документации об электронном аукционе.</w:t>
      </w:r>
    </w:p>
    <w:p w:rsidR="000D11A7" w:rsidRPr="006A6306" w:rsidRDefault="000D11A7" w:rsidP="000D11A7">
      <w:pPr>
        <w:shd w:val="clear" w:color="auto" w:fill="FFFFFF"/>
        <w:tabs>
          <w:tab w:val="left" w:pos="502"/>
        </w:tabs>
        <w:jc w:val="both"/>
        <w:rPr>
          <w:b/>
        </w:rPr>
      </w:pPr>
    </w:p>
    <w:p w:rsidR="000D11A7" w:rsidRPr="006A6306" w:rsidRDefault="000D11A7" w:rsidP="000D11A7">
      <w:pPr>
        <w:shd w:val="clear" w:color="auto" w:fill="FFFFFF"/>
        <w:rPr>
          <w:b/>
          <w:bCs/>
        </w:rPr>
      </w:pPr>
      <w:r w:rsidRPr="006A6306">
        <w:rPr>
          <w:b/>
          <w:bCs/>
        </w:rPr>
        <w:t xml:space="preserve">        1. Основание для реализации Контракта.</w:t>
      </w:r>
    </w:p>
    <w:p w:rsidR="000D11A7" w:rsidRPr="006A6306" w:rsidRDefault="000D11A7" w:rsidP="000D11A7">
      <w:pPr>
        <w:tabs>
          <w:tab w:val="left" w:pos="2660"/>
        </w:tabs>
        <w:ind w:firstLine="540"/>
        <w:jc w:val="both"/>
      </w:pPr>
      <w:r w:rsidRPr="006A6306">
        <w:t xml:space="preserve">Закон Новосибирской области </w:t>
      </w:r>
      <w:r w:rsidRPr="006A6306">
        <w:rPr>
          <w:color w:val="000000"/>
        </w:rPr>
        <w:t xml:space="preserve">от 22.12.2014 г. № 500-ОЗ «Об областном бюджете Новосибирской области </w:t>
      </w:r>
      <w:r w:rsidRPr="006A6306">
        <w:t>на 2015 год и плановый период 2016 и 2017 годов»,</w:t>
      </w:r>
      <w:r w:rsidRPr="006A6306">
        <w:rPr>
          <w:color w:val="FF0000"/>
        </w:rPr>
        <w:t xml:space="preserve"> </w:t>
      </w:r>
      <w:r w:rsidRPr="006A6306">
        <w:t>постановления Правительства Новосибирской области от 23.01.2015 года № 22-п «Об утверждении государственной программы Новосибирской области «Развитие автомобильных дорог регионального, межмуниципального и местного значения в Новосибирской области в 2015-2020 годах»</w:t>
      </w:r>
    </w:p>
    <w:p w:rsidR="000D11A7" w:rsidRPr="006A6306" w:rsidRDefault="000D11A7" w:rsidP="000D11A7">
      <w:pPr>
        <w:tabs>
          <w:tab w:val="left" w:pos="2660"/>
        </w:tabs>
        <w:ind w:firstLine="540"/>
        <w:jc w:val="both"/>
      </w:pPr>
      <w:r w:rsidRPr="006A6306">
        <w:rPr>
          <w:b/>
          <w:bCs/>
        </w:rPr>
        <w:t>2. Основные характеристики Объекта</w:t>
      </w:r>
      <w:r w:rsidRPr="006A6306">
        <w:t>.</w:t>
      </w:r>
    </w:p>
    <w:p w:rsidR="000D11A7" w:rsidRPr="006A6306" w:rsidRDefault="000D11A7" w:rsidP="000D11A7">
      <w:pPr>
        <w:shd w:val="clear" w:color="auto" w:fill="FFFFFF"/>
        <w:ind w:firstLine="567"/>
        <w:jc w:val="both"/>
      </w:pPr>
      <w:r>
        <w:t>Строительство автомобильной дороги «Савкино – Кавказ</w:t>
      </w:r>
      <w:r w:rsidR="003718FF">
        <w:t>с</w:t>
      </w:r>
      <w:r>
        <w:t xml:space="preserve">кое – Бронзовка» на участке </w:t>
      </w:r>
      <w:proofErr w:type="gramStart"/>
      <w:r>
        <w:t>км</w:t>
      </w:r>
      <w:proofErr w:type="gramEnd"/>
      <w:r>
        <w:t xml:space="preserve"> 8+100 – км 9+164 в </w:t>
      </w:r>
      <w:proofErr w:type="spellStart"/>
      <w:r>
        <w:t>Баганском</w:t>
      </w:r>
      <w:proofErr w:type="spellEnd"/>
      <w:r>
        <w:t xml:space="preserve"> районе Новосибирской области»</w:t>
      </w:r>
    </w:p>
    <w:p w:rsidR="000D11A7" w:rsidRPr="006A6306" w:rsidRDefault="000D11A7" w:rsidP="000D11A7">
      <w:pPr>
        <w:tabs>
          <w:tab w:val="left" w:pos="1080"/>
        </w:tabs>
        <w:ind w:firstLine="720"/>
        <w:jc w:val="both"/>
      </w:pPr>
    </w:p>
    <w:tbl>
      <w:tblPr>
        <w:tblW w:w="47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46"/>
        <w:gridCol w:w="2195"/>
      </w:tblGrid>
      <w:tr w:rsidR="000D11A7" w:rsidRPr="006A6306" w:rsidTr="003718FF">
        <w:trPr>
          <w:trHeight w:val="678"/>
          <w:tblHeader/>
          <w:jc w:val="center"/>
        </w:trPr>
        <w:tc>
          <w:tcPr>
            <w:tcW w:w="7612" w:type="dxa"/>
            <w:tcBorders>
              <w:top w:val="single" w:sz="4" w:space="0" w:color="auto"/>
            </w:tcBorders>
            <w:vAlign w:val="center"/>
          </w:tcPr>
          <w:p w:rsidR="000D11A7" w:rsidRPr="006A6306" w:rsidRDefault="000D11A7" w:rsidP="003718FF">
            <w:pPr>
              <w:ind w:left="142" w:right="192"/>
              <w:jc w:val="center"/>
              <w:rPr>
                <w:b/>
              </w:rPr>
            </w:pPr>
            <w:r w:rsidRPr="006A6306">
              <w:rPr>
                <w:b/>
              </w:rPr>
              <w:t>Наименование показателей</w:t>
            </w:r>
          </w:p>
        </w:tc>
        <w:tc>
          <w:tcPr>
            <w:tcW w:w="2243" w:type="dxa"/>
            <w:tcBorders>
              <w:top w:val="single" w:sz="4" w:space="0" w:color="auto"/>
            </w:tcBorders>
            <w:vAlign w:val="center"/>
          </w:tcPr>
          <w:p w:rsidR="000D11A7" w:rsidRPr="006A6306" w:rsidRDefault="000D11A7" w:rsidP="003718FF">
            <w:pPr>
              <w:ind w:left="142" w:right="192"/>
              <w:jc w:val="center"/>
              <w:rPr>
                <w:b/>
              </w:rPr>
            </w:pPr>
            <w:r w:rsidRPr="006A6306">
              <w:rPr>
                <w:b/>
              </w:rPr>
              <w:t>Параметры</w:t>
            </w:r>
          </w:p>
        </w:tc>
      </w:tr>
      <w:tr w:rsidR="000D11A7" w:rsidRPr="006A6306" w:rsidTr="003718FF">
        <w:trPr>
          <w:trHeight w:val="286"/>
          <w:jc w:val="center"/>
        </w:trPr>
        <w:tc>
          <w:tcPr>
            <w:tcW w:w="7612" w:type="dxa"/>
            <w:tcBorders>
              <w:top w:val="nil"/>
            </w:tcBorders>
            <w:vAlign w:val="center"/>
          </w:tcPr>
          <w:p w:rsidR="000D11A7" w:rsidRPr="006A6306" w:rsidRDefault="000D11A7" w:rsidP="003718FF">
            <w:pPr>
              <w:ind w:left="142" w:right="192"/>
            </w:pPr>
            <w:r w:rsidRPr="006A6306">
              <w:t>Техническая категория дороги</w:t>
            </w:r>
          </w:p>
        </w:tc>
        <w:tc>
          <w:tcPr>
            <w:tcW w:w="2243" w:type="dxa"/>
            <w:tcBorders>
              <w:top w:val="nil"/>
            </w:tcBorders>
          </w:tcPr>
          <w:p w:rsidR="000D11A7" w:rsidRPr="00625432" w:rsidRDefault="000D11A7" w:rsidP="003718FF">
            <w:pPr>
              <w:ind w:left="142" w:right="192"/>
              <w:jc w:val="center"/>
            </w:pPr>
            <w:r>
              <w:rPr>
                <w:lang w:val="en-US"/>
              </w:rPr>
              <w:t>IV</w:t>
            </w:r>
          </w:p>
        </w:tc>
      </w:tr>
      <w:tr w:rsidR="000D11A7" w:rsidRPr="006A6306" w:rsidTr="003718FF">
        <w:trPr>
          <w:trHeight w:val="286"/>
          <w:jc w:val="center"/>
        </w:trPr>
        <w:tc>
          <w:tcPr>
            <w:tcW w:w="7612" w:type="dxa"/>
            <w:tcBorders>
              <w:top w:val="nil"/>
            </w:tcBorders>
            <w:vAlign w:val="center"/>
          </w:tcPr>
          <w:p w:rsidR="000D11A7" w:rsidRPr="006A6306" w:rsidRDefault="000D11A7" w:rsidP="003718FF">
            <w:pPr>
              <w:ind w:left="142" w:right="192"/>
            </w:pPr>
            <w:r w:rsidRPr="006A6306">
              <w:t xml:space="preserve">Протяженность трассы, </w:t>
            </w:r>
            <w:proofErr w:type="gramStart"/>
            <w:r>
              <w:t>к</w:t>
            </w:r>
            <w:r w:rsidRPr="006A6306">
              <w:t>м</w:t>
            </w:r>
            <w:proofErr w:type="gramEnd"/>
            <w:r w:rsidRPr="006A6306">
              <w:t xml:space="preserve"> </w:t>
            </w:r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 w:rsidRPr="005C4347">
              <w:t>1,017</w:t>
            </w:r>
          </w:p>
        </w:tc>
      </w:tr>
      <w:tr w:rsidR="000D11A7" w:rsidRPr="006A6306" w:rsidTr="003718FF">
        <w:trPr>
          <w:trHeight w:val="187"/>
          <w:jc w:val="center"/>
        </w:trPr>
        <w:tc>
          <w:tcPr>
            <w:tcW w:w="7612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both"/>
            </w:pPr>
            <w:r w:rsidRPr="006A6306">
              <w:t xml:space="preserve">Расчетная скорость движения, </w:t>
            </w:r>
            <w:proofErr w:type="gramStart"/>
            <w:r w:rsidRPr="006A6306">
              <w:t>км</w:t>
            </w:r>
            <w:proofErr w:type="gramEnd"/>
            <w:r w:rsidRPr="006A6306">
              <w:t>/час</w:t>
            </w:r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>
              <w:t>80/60</w:t>
            </w:r>
          </w:p>
        </w:tc>
      </w:tr>
      <w:tr w:rsidR="000D11A7" w:rsidRPr="006A6306" w:rsidTr="003718FF">
        <w:trPr>
          <w:trHeight w:val="286"/>
          <w:jc w:val="center"/>
        </w:trPr>
        <w:tc>
          <w:tcPr>
            <w:tcW w:w="7612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both"/>
            </w:pPr>
            <w:r w:rsidRPr="006A6306">
              <w:t xml:space="preserve">Число полос движения, </w:t>
            </w:r>
            <w:proofErr w:type="spellStart"/>
            <w:proofErr w:type="gramStart"/>
            <w:r w:rsidRPr="006A6306">
              <w:t>шт</w:t>
            </w:r>
            <w:proofErr w:type="spellEnd"/>
            <w:proofErr w:type="gramEnd"/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 w:rsidRPr="006A6306">
              <w:t>2</w:t>
            </w:r>
          </w:p>
        </w:tc>
      </w:tr>
      <w:tr w:rsidR="000D11A7" w:rsidRPr="006A6306" w:rsidTr="003718FF">
        <w:trPr>
          <w:trHeight w:val="286"/>
          <w:jc w:val="center"/>
        </w:trPr>
        <w:tc>
          <w:tcPr>
            <w:tcW w:w="7612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both"/>
            </w:pPr>
            <w:r w:rsidRPr="006A6306">
              <w:t xml:space="preserve">Ширина полосы движения, </w:t>
            </w:r>
            <w:proofErr w:type="gramStart"/>
            <w:r w:rsidRPr="006A6306">
              <w:t>м</w:t>
            </w:r>
            <w:proofErr w:type="gramEnd"/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 w:rsidRPr="006A6306">
              <w:t>3,</w:t>
            </w:r>
            <w:r>
              <w:t>0</w:t>
            </w:r>
          </w:p>
        </w:tc>
      </w:tr>
      <w:tr w:rsidR="000D11A7" w:rsidRPr="006A6306" w:rsidTr="003718FF">
        <w:trPr>
          <w:trHeight w:val="286"/>
          <w:jc w:val="center"/>
        </w:trPr>
        <w:tc>
          <w:tcPr>
            <w:tcW w:w="7612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both"/>
            </w:pPr>
            <w:r w:rsidRPr="006A6306">
              <w:t xml:space="preserve">Ширина проезжей части, </w:t>
            </w:r>
            <w:proofErr w:type="gramStart"/>
            <w:r w:rsidRPr="006A6306">
              <w:t>м</w:t>
            </w:r>
            <w:proofErr w:type="gramEnd"/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>
              <w:t>6,0</w:t>
            </w:r>
          </w:p>
        </w:tc>
      </w:tr>
      <w:tr w:rsidR="000D11A7" w:rsidRPr="006A6306" w:rsidTr="003718FF">
        <w:trPr>
          <w:trHeight w:val="286"/>
          <w:jc w:val="center"/>
        </w:trPr>
        <w:tc>
          <w:tcPr>
            <w:tcW w:w="7612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both"/>
            </w:pPr>
            <w:r w:rsidRPr="006A6306">
              <w:t xml:space="preserve">Ширина обочины, </w:t>
            </w:r>
            <w:proofErr w:type="gramStart"/>
            <w:r w:rsidRPr="006A6306">
              <w:t>м</w:t>
            </w:r>
            <w:proofErr w:type="gramEnd"/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>
              <w:t>2,0</w:t>
            </w:r>
          </w:p>
        </w:tc>
      </w:tr>
      <w:tr w:rsidR="000D11A7" w:rsidRPr="006A6306" w:rsidTr="003718FF">
        <w:trPr>
          <w:trHeight w:val="302"/>
          <w:jc w:val="center"/>
        </w:trPr>
        <w:tc>
          <w:tcPr>
            <w:tcW w:w="7612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both"/>
            </w:pPr>
            <w:r w:rsidRPr="006A6306">
              <w:t xml:space="preserve">Ширина земляного полотна, </w:t>
            </w:r>
            <w:proofErr w:type="gramStart"/>
            <w:r w:rsidRPr="006A6306">
              <w:t>м</w:t>
            </w:r>
            <w:proofErr w:type="gramEnd"/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 w:rsidRPr="006A6306">
              <w:t>10,0</w:t>
            </w:r>
          </w:p>
        </w:tc>
      </w:tr>
      <w:tr w:rsidR="000D11A7" w:rsidRPr="006A6306" w:rsidTr="003718FF">
        <w:trPr>
          <w:trHeight w:val="286"/>
          <w:jc w:val="center"/>
        </w:trPr>
        <w:tc>
          <w:tcPr>
            <w:tcW w:w="7612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both"/>
            </w:pPr>
            <w:r w:rsidRPr="006A6306">
              <w:t>Вид  покрытия проезжей  части</w:t>
            </w:r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 w:rsidRPr="00847632">
              <w:t>щебеночн</w:t>
            </w:r>
            <w:r>
              <w:t>ое</w:t>
            </w:r>
          </w:p>
        </w:tc>
      </w:tr>
      <w:tr w:rsidR="000D11A7" w:rsidRPr="006A6306" w:rsidTr="003718FF">
        <w:trPr>
          <w:trHeight w:val="286"/>
          <w:jc w:val="center"/>
        </w:trPr>
        <w:tc>
          <w:tcPr>
            <w:tcW w:w="7612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both"/>
            </w:pPr>
            <w:r w:rsidRPr="006A6306">
              <w:t>Вид  покрытия  тротуаров</w:t>
            </w:r>
          </w:p>
        </w:tc>
        <w:tc>
          <w:tcPr>
            <w:tcW w:w="2243" w:type="dxa"/>
            <w:tcBorders>
              <w:top w:val="nil"/>
            </w:tcBorders>
          </w:tcPr>
          <w:p w:rsidR="000D11A7" w:rsidRPr="006A6306" w:rsidRDefault="000D11A7" w:rsidP="003718FF">
            <w:pPr>
              <w:ind w:left="142" w:right="192"/>
              <w:jc w:val="center"/>
            </w:pPr>
            <w:r w:rsidRPr="006A6306">
              <w:t>а/б</w:t>
            </w:r>
          </w:p>
        </w:tc>
      </w:tr>
    </w:tbl>
    <w:p w:rsidR="000D11A7" w:rsidRPr="006A6306" w:rsidRDefault="000D11A7" w:rsidP="000D11A7">
      <w:pPr>
        <w:tabs>
          <w:tab w:val="left" w:pos="1080"/>
        </w:tabs>
        <w:ind w:firstLine="720"/>
        <w:jc w:val="both"/>
      </w:pPr>
    </w:p>
    <w:p w:rsidR="000D11A7" w:rsidRPr="004376A1" w:rsidRDefault="000D11A7" w:rsidP="000D11A7">
      <w:pPr>
        <w:ind w:left="142" w:right="142" w:firstLine="567"/>
        <w:jc w:val="both"/>
      </w:pPr>
      <w:proofErr w:type="gramStart"/>
      <w:r w:rsidRPr="006A6306">
        <w:lastRenderedPageBreak/>
        <w:t xml:space="preserve">Адрес Объекта: </w:t>
      </w:r>
      <w:r>
        <w:t>п</w:t>
      </w:r>
      <w:r w:rsidRPr="004376A1">
        <w:t>роектируемый участок является подъездом к населенному пункту с. Кавказ</w:t>
      </w:r>
      <w:r w:rsidR="003718FF">
        <w:t>с</w:t>
      </w:r>
      <w:r w:rsidRPr="004376A1">
        <w:t xml:space="preserve">кое и с. Бронзовка, трасса проложена по существующей автомобильной дороге «Савкино – Кавказское – Бронзовка» </w:t>
      </w:r>
      <w:r w:rsidRPr="004376A1">
        <w:rPr>
          <w:bCs/>
        </w:rPr>
        <w:t>на участке км 8+100 – км 9+164</w:t>
      </w:r>
      <w:r w:rsidRPr="004376A1">
        <w:t>.</w:t>
      </w:r>
      <w:proofErr w:type="gramEnd"/>
    </w:p>
    <w:p w:rsidR="000D11A7" w:rsidRPr="004376A1" w:rsidRDefault="000D11A7" w:rsidP="000D11A7">
      <w:pPr>
        <w:ind w:left="142" w:right="142" w:firstLine="567"/>
        <w:jc w:val="both"/>
      </w:pPr>
      <w:r w:rsidRPr="004376A1">
        <w:t>Начало трассы ПК</w:t>
      </w:r>
      <w:proofErr w:type="gramStart"/>
      <w:r w:rsidRPr="004376A1">
        <w:t>0</w:t>
      </w:r>
      <w:proofErr w:type="gramEnd"/>
      <w:r w:rsidRPr="004376A1">
        <w:t xml:space="preserve">+00 соответствует </w:t>
      </w:r>
      <w:proofErr w:type="spellStart"/>
      <w:r w:rsidRPr="004376A1">
        <w:rPr>
          <w:rFonts w:hint="eastAsia"/>
        </w:rPr>
        <w:t>км</w:t>
      </w:r>
      <w:proofErr w:type="spellEnd"/>
      <w:r w:rsidRPr="004376A1">
        <w:t xml:space="preserve"> 8+100 </w:t>
      </w:r>
      <w:r w:rsidRPr="004376A1">
        <w:rPr>
          <w:rFonts w:hint="eastAsia"/>
        </w:rPr>
        <w:t>а</w:t>
      </w:r>
      <w:r w:rsidRPr="004376A1">
        <w:t>/</w:t>
      </w:r>
      <w:r w:rsidRPr="004376A1">
        <w:rPr>
          <w:rFonts w:hint="eastAsia"/>
        </w:rPr>
        <w:t>д</w:t>
      </w:r>
      <w:r w:rsidRPr="004376A1">
        <w:t xml:space="preserve"> «Савкино – Кавказ</w:t>
      </w:r>
      <w:r w:rsidR="003718FF">
        <w:t>с</w:t>
      </w:r>
      <w:r w:rsidRPr="004376A1">
        <w:t xml:space="preserve">кое - Бронзовка»,  конец трассы  ПК 10+64,95 соответствует км 9+164 </w:t>
      </w:r>
      <w:r w:rsidRPr="004376A1">
        <w:rPr>
          <w:rFonts w:hint="eastAsia"/>
        </w:rPr>
        <w:t>а</w:t>
      </w:r>
      <w:r w:rsidRPr="004376A1">
        <w:t>/</w:t>
      </w:r>
      <w:r w:rsidRPr="004376A1">
        <w:rPr>
          <w:rFonts w:hint="eastAsia"/>
        </w:rPr>
        <w:t>д</w:t>
      </w:r>
      <w:r w:rsidRPr="004376A1">
        <w:t xml:space="preserve"> «Савкино – Кавказ</w:t>
      </w:r>
      <w:r w:rsidR="003718FF">
        <w:t>с</w:t>
      </w:r>
      <w:r w:rsidRPr="004376A1">
        <w:t>кое - Бронзовка».</w:t>
      </w:r>
    </w:p>
    <w:p w:rsidR="000D11A7" w:rsidRPr="004376A1" w:rsidRDefault="000D11A7" w:rsidP="000D11A7">
      <w:pPr>
        <w:ind w:left="142" w:right="142" w:firstLine="567"/>
        <w:jc w:val="both"/>
      </w:pPr>
      <w:r w:rsidRPr="004376A1">
        <w:t xml:space="preserve">В пределах рассматриваемого участка трасса проходит по территории населенного пункта с ПК 2+55 по ПК 10+64,95.  </w:t>
      </w:r>
    </w:p>
    <w:p w:rsidR="000D11A7" w:rsidRPr="006A6306" w:rsidRDefault="000D11A7" w:rsidP="000D11A7">
      <w:pPr>
        <w:ind w:left="142" w:right="142" w:firstLine="567"/>
        <w:jc w:val="both"/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Default="000D11A7" w:rsidP="000D11A7">
      <w:pPr>
        <w:ind w:firstLine="540"/>
        <w:jc w:val="center"/>
        <w:rPr>
          <w:b/>
        </w:rPr>
      </w:pPr>
    </w:p>
    <w:p w:rsidR="000D11A7" w:rsidRPr="006A6306" w:rsidRDefault="000D11A7" w:rsidP="000D11A7">
      <w:pPr>
        <w:ind w:firstLine="540"/>
        <w:jc w:val="center"/>
        <w:rPr>
          <w:b/>
        </w:rPr>
      </w:pPr>
      <w:r>
        <w:rPr>
          <w:b/>
        </w:rPr>
        <w:t>В</w:t>
      </w:r>
      <w:r w:rsidRPr="006A6306">
        <w:rPr>
          <w:b/>
        </w:rPr>
        <w:t>ЕДОМОСТЬ ОБЪЕМОВ РАБОТ</w:t>
      </w:r>
    </w:p>
    <w:p w:rsidR="000D11A7" w:rsidRPr="004376A1" w:rsidRDefault="000D11A7" w:rsidP="000D11A7">
      <w:pPr>
        <w:ind w:firstLine="540"/>
        <w:jc w:val="center"/>
        <w:rPr>
          <w:b/>
        </w:rPr>
      </w:pPr>
      <w:r>
        <w:rPr>
          <w:b/>
        </w:rPr>
        <w:t xml:space="preserve">по строительство </w:t>
      </w:r>
      <w:r w:rsidRPr="006A6306">
        <w:rPr>
          <w:b/>
        </w:rPr>
        <w:t xml:space="preserve">автомобильной дороги </w:t>
      </w:r>
      <w:r>
        <w:rPr>
          <w:b/>
          <w:bCs/>
        </w:rPr>
        <w:t>«Савкино – Кавказ</w:t>
      </w:r>
      <w:r w:rsidR="003718FF">
        <w:rPr>
          <w:b/>
          <w:bCs/>
        </w:rPr>
        <w:t>с</w:t>
      </w:r>
      <w:r>
        <w:rPr>
          <w:b/>
          <w:bCs/>
        </w:rPr>
        <w:t xml:space="preserve">кое – </w:t>
      </w:r>
      <w:r w:rsidRPr="002B5CC3">
        <w:rPr>
          <w:b/>
          <w:bCs/>
        </w:rPr>
        <w:t xml:space="preserve">Бронзовка» </w:t>
      </w:r>
      <w:r>
        <w:rPr>
          <w:b/>
          <w:bCs/>
        </w:rPr>
        <w:br/>
      </w:r>
      <w:r w:rsidRPr="002B5CC3">
        <w:rPr>
          <w:b/>
          <w:bCs/>
        </w:rPr>
        <w:t xml:space="preserve">на участке </w:t>
      </w:r>
      <w:proofErr w:type="gramStart"/>
      <w:r w:rsidRPr="002B5CC3">
        <w:rPr>
          <w:b/>
          <w:bCs/>
        </w:rPr>
        <w:t>км</w:t>
      </w:r>
      <w:proofErr w:type="gramEnd"/>
      <w:r w:rsidRPr="002B5CC3">
        <w:rPr>
          <w:b/>
          <w:bCs/>
        </w:rPr>
        <w:t xml:space="preserve"> 8+100 – км 9+164 в </w:t>
      </w:r>
      <w:proofErr w:type="spellStart"/>
      <w:r w:rsidRPr="002B5CC3">
        <w:rPr>
          <w:b/>
          <w:bCs/>
        </w:rPr>
        <w:t>Баганском</w:t>
      </w:r>
      <w:proofErr w:type="spellEnd"/>
      <w:r w:rsidRPr="002B5CC3">
        <w:rPr>
          <w:b/>
          <w:bCs/>
        </w:rPr>
        <w:t xml:space="preserve"> районе Новосибирской области»</w:t>
      </w:r>
    </w:p>
    <w:p w:rsidR="000D11A7" w:rsidRPr="006A6306" w:rsidRDefault="000D11A7" w:rsidP="000D11A7">
      <w:pPr>
        <w:ind w:firstLine="540"/>
        <w:jc w:val="both"/>
      </w:pPr>
      <w:r w:rsidRPr="006A6306">
        <w:rPr>
          <w:b/>
          <w:bCs/>
        </w:rPr>
        <w:t xml:space="preserve">                                    </w:t>
      </w:r>
    </w:p>
    <w:tbl>
      <w:tblPr>
        <w:tblW w:w="9903" w:type="dxa"/>
        <w:tblInd w:w="103" w:type="dxa"/>
        <w:tblLook w:val="04A0"/>
      </w:tblPr>
      <w:tblGrid>
        <w:gridCol w:w="798"/>
        <w:gridCol w:w="6548"/>
        <w:gridCol w:w="1086"/>
        <w:gridCol w:w="1471"/>
      </w:tblGrid>
      <w:tr w:rsidR="000D11A7" w:rsidRPr="009C4EB5" w:rsidTr="003718FF">
        <w:trPr>
          <w:trHeight w:val="509"/>
        </w:trPr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/>
                <w:bCs/>
              </w:rPr>
            </w:pPr>
            <w:r w:rsidRPr="009C4EB5">
              <w:rPr>
                <w:b/>
                <w:bCs/>
              </w:rPr>
              <w:t xml:space="preserve">№№ </w:t>
            </w:r>
            <w:proofErr w:type="spellStart"/>
            <w:proofErr w:type="gramStart"/>
            <w:r w:rsidRPr="009C4EB5">
              <w:rPr>
                <w:b/>
                <w:bCs/>
              </w:rPr>
              <w:t>п</w:t>
            </w:r>
            <w:proofErr w:type="spellEnd"/>
            <w:proofErr w:type="gramEnd"/>
            <w:r w:rsidRPr="009C4EB5">
              <w:rPr>
                <w:b/>
                <w:bCs/>
              </w:rPr>
              <w:t>/</w:t>
            </w:r>
            <w:proofErr w:type="spellStart"/>
            <w:r w:rsidRPr="009C4EB5">
              <w:rPr>
                <w:b/>
                <w:bCs/>
              </w:rPr>
              <w:t>п</w:t>
            </w:r>
            <w:proofErr w:type="spellEnd"/>
            <w:r w:rsidRPr="009C4EB5">
              <w:rPr>
                <w:b/>
                <w:bCs/>
              </w:rPr>
              <w:t xml:space="preserve"> </w:t>
            </w:r>
          </w:p>
        </w:tc>
        <w:tc>
          <w:tcPr>
            <w:tcW w:w="6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/>
                <w:bCs/>
              </w:rPr>
            </w:pPr>
            <w:r w:rsidRPr="009C4EB5">
              <w:rPr>
                <w:b/>
                <w:bCs/>
              </w:rPr>
              <w:t>Наименование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/>
                <w:bCs/>
              </w:rPr>
            </w:pPr>
            <w:r w:rsidRPr="009C4EB5">
              <w:rPr>
                <w:b/>
                <w:bCs/>
              </w:rPr>
              <w:t xml:space="preserve">Ед. </w:t>
            </w:r>
            <w:proofErr w:type="spellStart"/>
            <w:r w:rsidRPr="009C4EB5">
              <w:rPr>
                <w:b/>
                <w:bCs/>
              </w:rPr>
              <w:t>изм</w:t>
            </w:r>
            <w:proofErr w:type="spellEnd"/>
            <w:r w:rsidRPr="009C4EB5">
              <w:rPr>
                <w:b/>
                <w:bCs/>
              </w:rPr>
              <w:t>.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/>
                <w:bCs/>
              </w:rPr>
            </w:pPr>
            <w:r w:rsidRPr="009C4EB5">
              <w:rPr>
                <w:b/>
                <w:bCs/>
              </w:rPr>
              <w:t>Кол-во</w:t>
            </w:r>
          </w:p>
        </w:tc>
      </w:tr>
      <w:tr w:rsidR="000D11A7" w:rsidRPr="009C4EB5" w:rsidTr="003718FF">
        <w:trPr>
          <w:trHeight w:val="509"/>
        </w:trPr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</w:p>
        </w:tc>
        <w:tc>
          <w:tcPr>
            <w:tcW w:w="6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</w:p>
        </w:tc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Глава 1.  Подготовительные работы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</w:tr>
      <w:tr w:rsidR="000D11A7" w:rsidRPr="009C4EB5" w:rsidTr="003718FF">
        <w:trPr>
          <w:trHeight w:val="38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Восстановление оси трассы на местности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км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1,17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1.3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  <w:iCs/>
              </w:rPr>
            </w:pPr>
            <w:r w:rsidRPr="009C4EB5">
              <w:rPr>
                <w:bCs/>
                <w:iCs/>
              </w:rPr>
              <w:t>Демонтаж существующего павильона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25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Демонтаж металлического павильона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0,4</w:t>
            </w:r>
          </w:p>
        </w:tc>
      </w:tr>
      <w:tr w:rsidR="000D11A7" w:rsidRPr="009C4EB5" w:rsidTr="003718FF">
        <w:trPr>
          <w:trHeight w:val="293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Демонтаж бетонной площадки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  <w:r w:rsidRPr="009C4EB5">
              <w:t>/т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19.2/34.56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1.4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  <w:iCs/>
              </w:rPr>
            </w:pPr>
            <w:r w:rsidRPr="009C4EB5">
              <w:rPr>
                <w:bCs/>
                <w:iCs/>
              </w:rPr>
              <w:t>Разборка существующего примыкания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25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Срезка растительного грунта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17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Срезка существующей насыпи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79</w:t>
            </w:r>
          </w:p>
        </w:tc>
      </w:tr>
      <w:tr w:rsidR="000D11A7" w:rsidRPr="009C4EB5" w:rsidTr="003718FF">
        <w:trPr>
          <w:trHeight w:val="59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lastRenderedPageBreak/>
              <w:t>1.5.1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Очистка территории от кустарника и мелколесья. Полоса постоянного отвода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0,20</w:t>
            </w:r>
          </w:p>
        </w:tc>
      </w:tr>
      <w:tr w:rsidR="000D11A7" w:rsidRPr="009C4EB5" w:rsidTr="003718FF">
        <w:trPr>
          <w:trHeight w:val="24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Срезка кустарника и мелколесья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0,20</w:t>
            </w:r>
          </w:p>
        </w:tc>
      </w:tr>
      <w:tr w:rsidR="000D11A7" w:rsidRPr="009C4EB5" w:rsidTr="003718FF">
        <w:trPr>
          <w:trHeight w:val="12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Сгребание срезанного кустарника и мелколесья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0,20</w:t>
            </w:r>
          </w:p>
        </w:tc>
      </w:tr>
      <w:tr w:rsidR="000D11A7" w:rsidRPr="009C4EB5" w:rsidTr="003718FF">
        <w:trPr>
          <w:trHeight w:val="152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3</w:t>
            </w:r>
          </w:p>
        </w:tc>
        <w:tc>
          <w:tcPr>
            <w:tcW w:w="6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Погрузка срезанного кустарника и мелкого леса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3,0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6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6,0</w:t>
            </w:r>
          </w:p>
        </w:tc>
      </w:tr>
      <w:tr w:rsidR="000D11A7" w:rsidRPr="009C4EB5" w:rsidTr="003718FF">
        <w:trPr>
          <w:trHeight w:val="19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4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Перетряхивание валов грунта II группы от корней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0,20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5</w:t>
            </w:r>
          </w:p>
        </w:tc>
        <w:tc>
          <w:tcPr>
            <w:tcW w:w="6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Погрузка корней в автосамосвалы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0,9</w:t>
            </w:r>
          </w:p>
        </w:tc>
      </w:tr>
      <w:tr w:rsidR="000D11A7" w:rsidRPr="009C4EB5" w:rsidTr="003718FF">
        <w:trPr>
          <w:trHeight w:val="116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6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1,8</w:t>
            </w:r>
          </w:p>
        </w:tc>
      </w:tr>
      <w:tr w:rsidR="000D11A7" w:rsidRPr="009C4EB5" w:rsidTr="003718FF">
        <w:trPr>
          <w:trHeight w:val="59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1.5.2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Очистка территории от кустарника и мелколесья. Полоса временного отвода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0,06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Срезка кустарника и мелколесья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0,06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Сгребание срезанного кустарника и мелколесья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0,06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3</w:t>
            </w:r>
          </w:p>
        </w:tc>
        <w:tc>
          <w:tcPr>
            <w:tcW w:w="6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Погрузка срезанного кустарника и мелкого леса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0,9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6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1,8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4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Перетряхивание валов грунта II группы от корней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0,06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5</w:t>
            </w:r>
          </w:p>
        </w:tc>
        <w:tc>
          <w:tcPr>
            <w:tcW w:w="6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Погрузка корней в автосамосвалы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0,3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6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0,5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  <w:rPr>
                <w:bCs/>
              </w:rPr>
            </w:pPr>
            <w:r w:rsidRPr="009C4EB5">
              <w:rPr>
                <w:bCs/>
              </w:rPr>
              <w:t>1.6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bCs/>
              </w:rPr>
            </w:pPr>
            <w:r w:rsidRPr="009C4EB5">
              <w:rPr>
                <w:bCs/>
              </w:rPr>
              <w:t>Рекультивация земель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  <w:rPr>
                <w:bCs/>
                <w:i/>
                <w:iCs/>
              </w:rPr>
            </w:pPr>
            <w:r w:rsidRPr="009C4EB5">
              <w:rPr>
                <w:bCs/>
                <w:i/>
                <w:iCs/>
              </w:rPr>
              <w:t>1.6.1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outlineLvl w:val="0"/>
              <w:rPr>
                <w:bCs/>
                <w:iCs/>
              </w:rPr>
            </w:pPr>
            <w:r w:rsidRPr="009C4EB5">
              <w:rPr>
                <w:bCs/>
                <w:iCs/>
              </w:rPr>
              <w:t>Рекультивация постоянной полосы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i/>
                <w:iCs/>
              </w:rPr>
            </w:pPr>
            <w:r w:rsidRPr="009C4EB5">
              <w:rPr>
                <w:i/>
                <w:iCs/>
              </w:rPr>
              <w:t>Технический этап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</w:tr>
      <w:tr w:rsidR="000D11A7" w:rsidRPr="009C4EB5" w:rsidTr="003718FF">
        <w:trPr>
          <w:trHeight w:val="14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 xml:space="preserve">Разравнивание грунтов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2 211</w:t>
            </w:r>
          </w:p>
        </w:tc>
      </w:tr>
      <w:tr w:rsidR="000D11A7" w:rsidRPr="009C4EB5" w:rsidTr="003718FF">
        <w:trPr>
          <w:trHeight w:val="181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>Планировка площадей механизированным способом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7 676</w:t>
            </w:r>
          </w:p>
        </w:tc>
      </w:tr>
      <w:tr w:rsidR="000D11A7" w:rsidRPr="009C4EB5" w:rsidTr="003718FF">
        <w:trPr>
          <w:trHeight w:val="67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3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 xml:space="preserve">Рыхление </w:t>
            </w:r>
            <w:proofErr w:type="spellStart"/>
            <w:r w:rsidRPr="009C4EB5">
              <w:t>рекультивируемых</w:t>
            </w:r>
            <w:proofErr w:type="spellEnd"/>
            <w:r w:rsidRPr="009C4EB5">
              <w:t xml:space="preserve"> площадей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0,77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i/>
                <w:iCs/>
              </w:rPr>
            </w:pPr>
            <w:r w:rsidRPr="009C4EB5">
              <w:rPr>
                <w:i/>
                <w:iCs/>
              </w:rPr>
              <w:t>Биологический этап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0,77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  <w:rPr>
                <w:bCs/>
                <w:i/>
                <w:iCs/>
              </w:rPr>
            </w:pPr>
            <w:r w:rsidRPr="009C4EB5">
              <w:rPr>
                <w:bCs/>
                <w:i/>
                <w:iCs/>
              </w:rPr>
              <w:t>1.6.2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bCs/>
                <w:iCs/>
              </w:rPr>
            </w:pPr>
            <w:r w:rsidRPr="009C4EB5">
              <w:rPr>
                <w:bCs/>
                <w:iCs/>
              </w:rPr>
              <w:t>Рекультивация временной полосы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i/>
                <w:iCs/>
              </w:rPr>
            </w:pPr>
            <w:r w:rsidRPr="009C4EB5">
              <w:rPr>
                <w:i/>
                <w:iCs/>
              </w:rPr>
              <w:t>Технический этап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</w:tr>
      <w:tr w:rsidR="000D11A7" w:rsidRPr="009C4EB5" w:rsidTr="003718FF">
        <w:trPr>
          <w:trHeight w:val="21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 xml:space="preserve">Разравнивание грунтов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5 063</w:t>
            </w:r>
          </w:p>
        </w:tc>
      </w:tr>
      <w:tr w:rsidR="000D11A7" w:rsidRPr="009C4EB5" w:rsidTr="003718FF">
        <w:trPr>
          <w:trHeight w:val="10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>Планировка площадей механизированным способом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23 060</w:t>
            </w:r>
          </w:p>
        </w:tc>
      </w:tr>
      <w:tr w:rsidR="000D11A7" w:rsidRPr="009C4EB5" w:rsidTr="003718FF">
        <w:trPr>
          <w:trHeight w:val="13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3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 xml:space="preserve">Рыхление </w:t>
            </w:r>
            <w:proofErr w:type="spellStart"/>
            <w:r w:rsidRPr="009C4EB5">
              <w:t>рекультивируемых</w:t>
            </w:r>
            <w:proofErr w:type="spellEnd"/>
            <w:r w:rsidRPr="009C4EB5">
              <w:t xml:space="preserve"> площадей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2,31</w:t>
            </w:r>
          </w:p>
        </w:tc>
      </w:tr>
      <w:tr w:rsidR="000D11A7" w:rsidRPr="009C4EB5" w:rsidTr="003718FF">
        <w:trPr>
          <w:trHeight w:val="142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i/>
                <w:iCs/>
              </w:rPr>
            </w:pPr>
            <w:r w:rsidRPr="009C4EB5">
              <w:rPr>
                <w:i/>
                <w:iCs/>
              </w:rPr>
              <w:t>Биологический этап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2,31</w:t>
            </w:r>
          </w:p>
        </w:tc>
      </w:tr>
      <w:tr w:rsidR="000D11A7" w:rsidRPr="009C4EB5" w:rsidTr="003718FF">
        <w:trPr>
          <w:trHeight w:val="595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  <w:rPr>
                <w:bCs/>
              </w:rPr>
            </w:pPr>
            <w:r w:rsidRPr="009C4EB5">
              <w:rPr>
                <w:bCs/>
              </w:rPr>
              <w:lastRenderedPageBreak/>
              <w:t>1.6.3</w:t>
            </w:r>
          </w:p>
        </w:tc>
        <w:tc>
          <w:tcPr>
            <w:tcW w:w="6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bCs/>
              </w:rPr>
            </w:pPr>
            <w:r w:rsidRPr="009C4EB5">
              <w:rPr>
                <w:bCs/>
              </w:rPr>
              <w:t>Рекультивация сосредоточенного резерва 9км от начала трассы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  <w:rPr>
                <w:i/>
                <w:iCs/>
              </w:rPr>
            </w:pPr>
            <w:r w:rsidRPr="009C4EB5">
              <w:rPr>
                <w:i/>
                <w:iCs/>
              </w:rPr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i/>
                <w:iCs/>
              </w:rPr>
            </w:pPr>
            <w:r w:rsidRPr="009C4EB5">
              <w:rPr>
                <w:i/>
                <w:iCs/>
              </w:rPr>
              <w:t>Технический этап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</w:p>
        </w:tc>
      </w:tr>
      <w:tr w:rsidR="000D11A7" w:rsidRPr="009C4EB5" w:rsidTr="003718FF">
        <w:trPr>
          <w:trHeight w:val="18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proofErr w:type="spellStart"/>
            <w:r w:rsidRPr="009C4EB5">
              <w:t>Уположение</w:t>
            </w:r>
            <w:proofErr w:type="spellEnd"/>
            <w:r w:rsidRPr="009C4EB5">
              <w:t xml:space="preserve"> откосов резерва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630</w:t>
            </w:r>
          </w:p>
        </w:tc>
      </w:tr>
      <w:tr w:rsidR="000D11A7" w:rsidRPr="009C4EB5" w:rsidTr="003718FF">
        <w:trPr>
          <w:trHeight w:val="21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 xml:space="preserve">Планировка дна и откосов резерва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3456</w:t>
            </w:r>
          </w:p>
        </w:tc>
      </w:tr>
      <w:tr w:rsidR="000D11A7" w:rsidRPr="009C4EB5" w:rsidTr="003718FF">
        <w:trPr>
          <w:trHeight w:val="271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3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 xml:space="preserve">Разравнивание грунтов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1770</w:t>
            </w:r>
          </w:p>
        </w:tc>
      </w:tr>
      <w:tr w:rsidR="000D11A7" w:rsidRPr="009C4EB5" w:rsidTr="003718FF">
        <w:trPr>
          <w:trHeight w:val="27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4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</w:pPr>
            <w:r w:rsidRPr="009C4EB5">
              <w:t xml:space="preserve">Рыхление </w:t>
            </w:r>
            <w:proofErr w:type="spellStart"/>
            <w:r w:rsidRPr="009C4EB5">
              <w:t>рекультивируемых</w:t>
            </w:r>
            <w:proofErr w:type="spellEnd"/>
            <w:r w:rsidRPr="009C4EB5">
              <w:t xml:space="preserve"> площадей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0,59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  <w:rPr>
                <w:i/>
                <w:iCs/>
              </w:rPr>
            </w:pPr>
            <w:r w:rsidRPr="009C4EB5">
              <w:rPr>
                <w:i/>
                <w:iCs/>
              </w:rPr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outlineLvl w:val="0"/>
              <w:rPr>
                <w:i/>
                <w:iCs/>
              </w:rPr>
            </w:pPr>
            <w:r w:rsidRPr="009C4EB5">
              <w:rPr>
                <w:i/>
                <w:iCs/>
              </w:rPr>
              <w:t xml:space="preserve"> Биологический этап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га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outlineLvl w:val="0"/>
            </w:pPr>
            <w:r w:rsidRPr="009C4EB5">
              <w:t>0,59</w:t>
            </w:r>
          </w:p>
        </w:tc>
      </w:tr>
      <w:tr w:rsidR="000D11A7" w:rsidRPr="009C4EB5" w:rsidTr="003718FF">
        <w:trPr>
          <w:trHeight w:val="314"/>
        </w:trPr>
        <w:tc>
          <w:tcPr>
            <w:tcW w:w="9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Глава 2. Земляное полотно</w:t>
            </w:r>
          </w:p>
        </w:tc>
      </w:tr>
      <w:tr w:rsidR="000D11A7" w:rsidRPr="009C4EB5" w:rsidTr="003718FF">
        <w:trPr>
          <w:trHeight w:val="34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Устройство земляного полотна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м</w:t>
            </w:r>
            <w:r w:rsidRPr="009C4EB5">
              <w:rPr>
                <w:bCs/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16 195</w:t>
            </w:r>
          </w:p>
        </w:tc>
      </w:tr>
      <w:tr w:rsidR="000D11A7" w:rsidRPr="009C4EB5" w:rsidTr="003718FF">
        <w:trPr>
          <w:trHeight w:val="34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                                                                                                      </w:t>
            </w:r>
            <w:r w:rsidRPr="009C4EB5">
              <w:t>в т. ч.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м</w:t>
            </w:r>
            <w:r w:rsidRPr="009C4EB5">
              <w:rPr>
                <w:bCs/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16 195</w:t>
            </w:r>
          </w:p>
        </w:tc>
      </w:tr>
      <w:tr w:rsidR="000D11A7" w:rsidRPr="009C4EB5" w:rsidTr="003718FF">
        <w:trPr>
          <w:trHeight w:val="37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right"/>
            </w:pPr>
            <w:r w:rsidRPr="009C4EB5">
              <w:t>срезка сущ. насыпи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2 331</w:t>
            </w:r>
          </w:p>
        </w:tc>
      </w:tr>
      <w:tr w:rsidR="000D11A7" w:rsidRPr="009C4EB5" w:rsidTr="003718FF">
        <w:trPr>
          <w:trHeight w:val="37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right"/>
            </w:pPr>
            <w:r w:rsidRPr="009C4EB5">
              <w:t>из карьера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11 587</w:t>
            </w:r>
          </w:p>
        </w:tc>
      </w:tr>
      <w:tr w:rsidR="000D11A7" w:rsidRPr="009C4EB5" w:rsidTr="003718FF">
        <w:trPr>
          <w:trHeight w:val="37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right"/>
            </w:pPr>
            <w:r w:rsidRPr="009C4EB5">
              <w:t>потери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132</w:t>
            </w:r>
          </w:p>
        </w:tc>
      </w:tr>
      <w:tr w:rsidR="000D11A7" w:rsidRPr="009C4EB5" w:rsidTr="003718FF">
        <w:trPr>
          <w:trHeight w:val="37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right"/>
            </w:pPr>
            <w:r w:rsidRPr="009C4EB5">
              <w:t>растительный грунт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2 145</w:t>
            </w:r>
          </w:p>
        </w:tc>
      </w:tr>
      <w:tr w:rsidR="000D11A7" w:rsidRPr="009C4EB5" w:rsidTr="003718FF">
        <w:trPr>
          <w:trHeight w:val="361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 </w:t>
            </w:r>
          </w:p>
        </w:tc>
        <w:tc>
          <w:tcPr>
            <w:tcW w:w="6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Глава 3. Дорожная одежда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3.1.1</w:t>
            </w:r>
          </w:p>
        </w:tc>
        <w:tc>
          <w:tcPr>
            <w:tcW w:w="6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Основание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355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Устройство  основания из ЩПС С</w:t>
            </w:r>
            <w:proofErr w:type="gramStart"/>
            <w:r w:rsidRPr="009C4EB5">
              <w:t>4</w:t>
            </w:r>
            <w:proofErr w:type="gramEnd"/>
            <w:r w:rsidRPr="009C4EB5">
              <w:t xml:space="preserve">, толщиной 0,36м в два слоя: 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121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нижний слой толщ. 0,18м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11 851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верхний слой толщ. 0,18м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10 801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3.1.2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Покрытие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311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Устройство покрытия серповидного профиля из щебеночно-песчаной смеси С</w:t>
            </w:r>
            <w:proofErr w:type="gramStart"/>
            <w:r w:rsidRPr="009C4EB5">
              <w:t>1</w:t>
            </w:r>
            <w:proofErr w:type="gramEnd"/>
            <w:r w:rsidRPr="009C4EB5">
              <w:t>,  толщиной 0,18м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9 904</w:t>
            </w:r>
          </w:p>
        </w:tc>
      </w:tr>
      <w:tr w:rsidR="000D11A7" w:rsidRPr="009C4EB5" w:rsidTr="003718FF">
        <w:trPr>
          <w:trHeight w:val="37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roofErr w:type="spellStart"/>
            <w:r w:rsidRPr="009C4EB5">
              <w:t>Обеспыливание</w:t>
            </w:r>
            <w:proofErr w:type="spellEnd"/>
            <w:r w:rsidRPr="009C4EB5">
              <w:t xml:space="preserve"> битумной эмульсией из расчета 1,3 л/м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9,9</w:t>
            </w:r>
          </w:p>
        </w:tc>
      </w:tr>
      <w:tr w:rsidR="000D11A7" w:rsidRPr="009C4EB5" w:rsidTr="003718FF">
        <w:trPr>
          <w:trHeight w:val="59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3.2</w:t>
            </w:r>
          </w:p>
        </w:tc>
        <w:tc>
          <w:tcPr>
            <w:tcW w:w="6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Устройство схода на существующую дорогу на ПК10+17-ПК10+65 (L=48м)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3.2.1</w:t>
            </w:r>
          </w:p>
        </w:tc>
        <w:tc>
          <w:tcPr>
            <w:tcW w:w="6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Основание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19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Устройство  основания из ЩПС С</w:t>
            </w:r>
            <w:proofErr w:type="gramStart"/>
            <w:r w:rsidRPr="009C4EB5">
              <w:t>4</w:t>
            </w:r>
            <w:proofErr w:type="gramEnd"/>
            <w:r w:rsidRPr="009C4EB5">
              <w:t>,  толщиной 0,24м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524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3.2.2</w:t>
            </w:r>
          </w:p>
        </w:tc>
        <w:tc>
          <w:tcPr>
            <w:tcW w:w="6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Покрытие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12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Устройство покрытия серповидного профиля из ЩПС С</w:t>
            </w:r>
            <w:proofErr w:type="gramStart"/>
            <w:r w:rsidRPr="009C4EB5">
              <w:t>1</w:t>
            </w:r>
            <w:proofErr w:type="gramEnd"/>
            <w:r w:rsidRPr="009C4EB5">
              <w:t>,  толщиной 0,18м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480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roofErr w:type="spellStart"/>
            <w:r w:rsidRPr="009C4EB5">
              <w:t>Обеспыливание</w:t>
            </w:r>
            <w:proofErr w:type="spellEnd"/>
            <w:r w:rsidRPr="009C4EB5">
              <w:t xml:space="preserve"> битумной эмульсией из расчета 1,3 л/м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0,6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lastRenderedPageBreak/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Глава 4. Искусственные сооружения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59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4.1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 Работы по устройству гофрированной трубы d=1.0 м на ПК 0+21,22,</w:t>
            </w:r>
            <w:r w:rsidRPr="009C4EB5">
              <w:t xml:space="preserve"> </w:t>
            </w:r>
            <w:r w:rsidRPr="009C4EB5">
              <w:rPr>
                <w:bCs/>
              </w:rPr>
              <w:t>длина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п.</w:t>
            </w:r>
            <w:proofErr w:type="gramStart"/>
            <w:r w:rsidRPr="009C4EB5">
              <w:t>м</w:t>
            </w:r>
            <w:proofErr w:type="gramEnd"/>
            <w:r w:rsidRPr="009C4EB5">
              <w:t>.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25,81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4.2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Устройство новых труб на сходах во дворы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proofErr w:type="spellStart"/>
            <w:proofErr w:type="gramStart"/>
            <w:r w:rsidRPr="009C4EB5">
              <w:t>шт</w:t>
            </w:r>
            <w:proofErr w:type="spellEnd"/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10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Глава 5. Пересечения и примыкания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5.1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Пересечения и примыкания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5.1.1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  <w:iCs/>
              </w:rPr>
            </w:pPr>
            <w:r w:rsidRPr="009C4EB5">
              <w:rPr>
                <w:bCs/>
                <w:iCs/>
              </w:rPr>
              <w:t>Земляные работы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Снятие растительного грунта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643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Разработка грунта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2275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/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потери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23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3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Уплотнение грунта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2106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4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Планировка верха земляного полотна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5662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5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Планировка откосов насыпи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1900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6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Планировка грунта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910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5.1.2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  <w:iCs/>
              </w:rPr>
            </w:pPr>
            <w:r w:rsidRPr="009C4EB5">
              <w:rPr>
                <w:bCs/>
                <w:iCs/>
              </w:rPr>
              <w:t>Укрепительные работы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16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roofErr w:type="spellStart"/>
            <w:r w:rsidRPr="009C4EB5">
              <w:t>Надвижка</w:t>
            </w:r>
            <w:proofErr w:type="spellEnd"/>
            <w:r w:rsidRPr="009C4EB5">
              <w:t xml:space="preserve"> растительного грунта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285</w:t>
            </w:r>
          </w:p>
        </w:tc>
      </w:tr>
      <w:tr w:rsidR="000D11A7" w:rsidRPr="009C4EB5" w:rsidTr="003718FF">
        <w:trPr>
          <w:trHeight w:val="326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Укрепление откосов насыпи засевом трав по слою растительного грунта одинарной нормой высева 35кг/га (овсяница)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1900</w:t>
            </w:r>
          </w:p>
        </w:tc>
      </w:tr>
      <w:tr w:rsidR="000D11A7" w:rsidRPr="009C4EB5" w:rsidTr="003718FF">
        <w:trPr>
          <w:trHeight w:val="281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3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roofErr w:type="spellStart"/>
            <w:r w:rsidRPr="009C4EB5">
              <w:t>Надвижка</w:t>
            </w:r>
            <w:proofErr w:type="spellEnd"/>
            <w:r w:rsidRPr="009C4EB5">
              <w:t xml:space="preserve"> растительного грунта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137</w:t>
            </w:r>
          </w:p>
        </w:tc>
      </w:tr>
      <w:tr w:rsidR="000D11A7" w:rsidRPr="009C4EB5" w:rsidTr="003718FF">
        <w:trPr>
          <w:trHeight w:val="1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4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Укрепление откосов насыпи засевом трав по слою растительного грунта одинарной нормой высева 35кг/га (овсяница)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910</w:t>
            </w:r>
          </w:p>
        </w:tc>
      </w:tr>
      <w:tr w:rsidR="000D11A7" w:rsidRPr="009C4EB5" w:rsidTr="003718FF">
        <w:trPr>
          <w:trHeight w:val="352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5.1.3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  <w:iCs/>
              </w:rPr>
            </w:pPr>
            <w:r w:rsidRPr="009C4EB5">
              <w:rPr>
                <w:bCs/>
                <w:iCs/>
              </w:rPr>
              <w:t xml:space="preserve">Дорожная одежда по типу </w:t>
            </w:r>
            <w:proofErr w:type="gramStart"/>
            <w:r w:rsidRPr="009C4EB5">
              <w:rPr>
                <w:bCs/>
                <w:iCs/>
              </w:rPr>
              <w:t>основной</w:t>
            </w:r>
            <w:proofErr w:type="gramEnd"/>
            <w:r w:rsidRPr="009C4EB5">
              <w:rPr>
                <w:bCs/>
                <w:iCs/>
              </w:rPr>
              <w:t xml:space="preserve"> </w:t>
            </w:r>
            <w:proofErr w:type="spellStart"/>
            <w:r w:rsidRPr="009C4EB5">
              <w:rPr>
                <w:bCs/>
                <w:iCs/>
              </w:rPr>
              <w:t>дороги-серповидного</w:t>
            </w:r>
            <w:proofErr w:type="spellEnd"/>
            <w:r w:rsidRPr="009C4EB5">
              <w:rPr>
                <w:bCs/>
                <w:iCs/>
              </w:rPr>
              <w:t xml:space="preserve"> профиля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Основание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Устройство  основания из ЩПС С</w:t>
            </w:r>
            <w:proofErr w:type="gramStart"/>
            <w:r w:rsidRPr="009C4EB5">
              <w:t>4</w:t>
            </w:r>
            <w:proofErr w:type="gramEnd"/>
            <w:r w:rsidRPr="009C4EB5">
              <w:t xml:space="preserve">,  толщиной 0,36м 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2 168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 xml:space="preserve">средний слой толщ. 0,18м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2 472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верхний слой толщ. 0,18м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2 168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Покрытие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r w:rsidRPr="009C4EB5">
              <w:t>Устройство покрытия серповидного профиля из щебеночно-песчаной смеси С</w:t>
            </w:r>
            <w:proofErr w:type="gramStart"/>
            <w:r w:rsidRPr="009C4EB5">
              <w:t>1</w:t>
            </w:r>
            <w:proofErr w:type="gramEnd"/>
            <w:r w:rsidRPr="009C4EB5">
              <w:t>,  толщиной 0,18м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4 663</w:t>
            </w:r>
          </w:p>
        </w:tc>
      </w:tr>
      <w:tr w:rsidR="000D11A7" w:rsidRPr="009C4EB5" w:rsidTr="003718FF">
        <w:trPr>
          <w:trHeight w:val="6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roofErr w:type="spellStart"/>
            <w:r w:rsidRPr="009C4EB5">
              <w:t>Обеспыливание</w:t>
            </w:r>
            <w:proofErr w:type="spellEnd"/>
            <w:r w:rsidRPr="009C4EB5">
              <w:t xml:space="preserve"> битумной эмульсией из расчета 1,3 л/м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5,2</w:t>
            </w:r>
          </w:p>
        </w:tc>
      </w:tr>
      <w:tr w:rsidR="000D11A7" w:rsidRPr="009C4EB5" w:rsidTr="003718FF">
        <w:trPr>
          <w:trHeight w:val="7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5.1.4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Устройство сходов во дворы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proofErr w:type="spellStart"/>
            <w:proofErr w:type="gramStart"/>
            <w:r w:rsidRPr="009C4EB5">
              <w:rPr>
                <w:bCs/>
              </w:rPr>
              <w:t>шт</w:t>
            </w:r>
            <w:proofErr w:type="spellEnd"/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8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lastRenderedPageBreak/>
              <w:t> 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Глава 6. Обустройство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</w:p>
        </w:tc>
      </w:tr>
      <w:tr w:rsidR="000D11A7" w:rsidRPr="009C4EB5" w:rsidTr="003718FF">
        <w:trPr>
          <w:trHeight w:val="59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6.1.2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Установка дорожных знаков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шт.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34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6.1.5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Установка сигнальных деревянных столбиков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шт./м</w:t>
            </w:r>
            <w:r w:rsidRPr="009C4EB5">
              <w:rPr>
                <w:vertAlign w:val="superscript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82/1,64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6.2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Автобусная остановка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proofErr w:type="spellStart"/>
            <w:proofErr w:type="gramStart"/>
            <w:r w:rsidRPr="009C4EB5">
              <w:t>шт</w:t>
            </w:r>
            <w:proofErr w:type="spellEnd"/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1</w:t>
            </w:r>
          </w:p>
        </w:tc>
      </w:tr>
      <w:tr w:rsidR="000D11A7" w:rsidRPr="009C4EB5" w:rsidTr="003718FF">
        <w:trPr>
          <w:trHeight w:val="298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6.3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 xml:space="preserve"> Устройство тротуаров на обочине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39</w:t>
            </w:r>
          </w:p>
        </w:tc>
      </w:tr>
      <w:tr w:rsidR="000D11A7" w:rsidRPr="009C4EB5" w:rsidTr="003718FF">
        <w:trPr>
          <w:trHeight w:val="314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6.4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Устройство пешеходных дорожек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м</w:t>
            </w:r>
            <w:proofErr w:type="gramStart"/>
            <w:r w:rsidRPr="009C4EB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9C4EB5" w:rsidRDefault="000D11A7" w:rsidP="003718FF">
            <w:pPr>
              <w:jc w:val="center"/>
            </w:pPr>
            <w:r w:rsidRPr="009C4EB5">
              <w:t>451</w:t>
            </w:r>
          </w:p>
        </w:tc>
      </w:tr>
      <w:tr w:rsidR="000D11A7" w:rsidRPr="009C4EB5" w:rsidTr="003718FF">
        <w:trPr>
          <w:trHeight w:val="208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8.1</w:t>
            </w:r>
          </w:p>
        </w:tc>
        <w:tc>
          <w:tcPr>
            <w:tcW w:w="65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Глава 8. Временные здания и сооружения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</w:p>
        </w:tc>
      </w:tr>
      <w:tr w:rsidR="000D11A7" w:rsidRPr="009C4EB5" w:rsidTr="003718FF">
        <w:trPr>
          <w:trHeight w:val="225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8.1.1</w:t>
            </w:r>
          </w:p>
        </w:tc>
        <w:tc>
          <w:tcPr>
            <w:tcW w:w="6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11A7" w:rsidRPr="009C4EB5" w:rsidRDefault="000D11A7" w:rsidP="003718FF">
            <w:pPr>
              <w:rPr>
                <w:bCs/>
              </w:rPr>
            </w:pPr>
            <w:r w:rsidRPr="009C4EB5">
              <w:rPr>
                <w:bCs/>
              </w:rPr>
              <w:t>Временная объездная дорога в нулевых отметках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 w:rsidRPr="009C4EB5">
              <w:rPr>
                <w:bCs/>
              </w:rPr>
              <w:t>км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9C4EB5" w:rsidRDefault="000D11A7" w:rsidP="003718FF">
            <w:pPr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9" name="Text Box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60" name="Text Box 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8" name="Text Box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61" name="Text Box 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7" name="Text Box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62" name="Text Box 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6" name="Text Box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65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6" name="Text Box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66" name="Text Box 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7" name="Text Box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67" name="Text Box 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8" name="Text Box 1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71" name="Text Box 1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9" name="Text Box 1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72" name="Text Box 1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0" name="Text Box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73" name="Text Box 15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1" name="Text Box 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74" name="Text Box 1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2" name="Text Box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78" name="Text Box 2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3" name="Text Box 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79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4" name="Text Box 2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80" name="Text Box 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bCs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200025"/>
                  <wp:effectExtent l="0" t="0" r="0" b="0"/>
                  <wp:wrapNone/>
                  <wp:docPr id="15" name="Text Box 2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410075" y="136302750"/>
                            <a:ext cx="76200" cy="200025"/>
                            <a:chOff x="4410075" y="136302750"/>
                            <a:chExt cx="76200" cy="200025"/>
                          </a:xfrm>
                        </a:grpSpPr>
                        <a:sp>
                          <a:nvSpPr>
                            <a:cNvPr id="59181" name="Text Box 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410075" y="136302750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/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 w:rsidRPr="009C4EB5">
              <w:rPr>
                <w:bCs/>
              </w:rPr>
              <w:t>1,05</w:t>
            </w:r>
          </w:p>
        </w:tc>
      </w:tr>
    </w:tbl>
    <w:p w:rsidR="000D11A7" w:rsidRDefault="000D11A7" w:rsidP="000D11A7">
      <w:pPr>
        <w:ind w:firstLine="540"/>
        <w:jc w:val="both"/>
        <w:rPr>
          <w:b/>
          <w:bCs/>
        </w:rPr>
      </w:pPr>
    </w:p>
    <w:p w:rsidR="000D11A7" w:rsidRDefault="000D11A7" w:rsidP="000D11A7">
      <w:pPr>
        <w:ind w:firstLine="540"/>
        <w:jc w:val="both"/>
        <w:rPr>
          <w:b/>
          <w:bCs/>
        </w:rPr>
      </w:pPr>
    </w:p>
    <w:p w:rsidR="000D11A7" w:rsidRPr="006A6306" w:rsidRDefault="000D11A7" w:rsidP="000D11A7">
      <w:pPr>
        <w:ind w:firstLine="540"/>
        <w:jc w:val="both"/>
        <w:rPr>
          <w:b/>
          <w:bCs/>
        </w:rPr>
      </w:pPr>
      <w:r w:rsidRPr="00AD6546">
        <w:rPr>
          <w:b/>
          <w:bCs/>
        </w:rPr>
        <w:t>3.Условия разработки и утверждения проектной и рабочей документации.</w:t>
      </w:r>
    </w:p>
    <w:p w:rsidR="000D11A7" w:rsidRPr="006A6306" w:rsidRDefault="000D11A7" w:rsidP="000D11A7">
      <w:pPr>
        <w:tabs>
          <w:tab w:val="left" w:pos="1080"/>
        </w:tabs>
        <w:ind w:firstLine="540"/>
        <w:jc w:val="both"/>
        <w:rPr>
          <w:u w:val="single"/>
        </w:rPr>
      </w:pPr>
      <w:r w:rsidRPr="006A6306">
        <w:t>Проектная и рабочая документа</w:t>
      </w:r>
      <w:r>
        <w:t>ция(18-2013</w:t>
      </w:r>
      <w:r w:rsidRPr="006A6306">
        <w:t xml:space="preserve">) разработана проектной организацией </w:t>
      </w:r>
      <w:r>
        <w:br/>
      </w:r>
      <w:r w:rsidRPr="00006B10">
        <w:rPr>
          <w:u w:val="single"/>
        </w:rPr>
        <w:t>ОАО «</w:t>
      </w:r>
      <w:proofErr w:type="spellStart"/>
      <w:r w:rsidRPr="00006B10">
        <w:rPr>
          <w:u w:val="single"/>
        </w:rPr>
        <w:t>Иркутскгипродорнии</w:t>
      </w:r>
      <w:proofErr w:type="spellEnd"/>
      <w:r w:rsidRPr="00006B10">
        <w:rPr>
          <w:u w:val="single"/>
        </w:rPr>
        <w:t>»</w:t>
      </w:r>
      <w:r>
        <w:rPr>
          <w:u w:val="single"/>
        </w:rPr>
        <w:t xml:space="preserve"> Новосибирский филиал</w:t>
      </w:r>
      <w:r w:rsidRPr="00006B10">
        <w:t xml:space="preserve"> </w:t>
      </w:r>
      <w:r>
        <w:t xml:space="preserve">утверждена приказом Минтранса Новосибирской области № 166 от 22.12.2014 г. </w:t>
      </w:r>
      <w:r w:rsidRPr="006A6306">
        <w:t>и прошла государственную вневедомственную экспертизу</w:t>
      </w:r>
      <w:r>
        <w:t xml:space="preserve"> (положительное заключение от 28.11.2014г.  № 54-1-5-0723-14 и от 28.11</w:t>
      </w:r>
      <w:r w:rsidRPr="006A6306">
        <w:t xml:space="preserve">.2014г. № </w:t>
      </w:r>
      <w:r>
        <w:t>54-1-6-0010</w:t>
      </w:r>
      <w:r w:rsidRPr="006A6306">
        <w:t xml:space="preserve">-14). </w:t>
      </w:r>
      <w:r w:rsidRPr="006A6306">
        <w:rPr>
          <w:u w:val="single"/>
        </w:rPr>
        <w:t xml:space="preserve">                                      </w:t>
      </w:r>
    </w:p>
    <w:p w:rsidR="000D11A7" w:rsidRPr="006A6306" w:rsidRDefault="000D11A7" w:rsidP="000D11A7">
      <w:pPr>
        <w:tabs>
          <w:tab w:val="left" w:pos="1080"/>
        </w:tabs>
        <w:ind w:firstLine="540"/>
        <w:jc w:val="both"/>
        <w:rPr>
          <w:b/>
          <w:bCs/>
        </w:rPr>
      </w:pPr>
      <w:r w:rsidRPr="006A6306">
        <w:t xml:space="preserve"> </w:t>
      </w:r>
      <w:r w:rsidRPr="006A6306">
        <w:rPr>
          <w:b/>
          <w:bCs/>
        </w:rPr>
        <w:t>4. Основные условия:</w:t>
      </w:r>
    </w:p>
    <w:p w:rsidR="000D11A7" w:rsidRPr="006A6306" w:rsidRDefault="000D11A7" w:rsidP="000D11A7">
      <w:pPr>
        <w:ind w:right="-83" w:firstLine="360"/>
        <w:jc w:val="both"/>
        <w:rPr>
          <w:szCs w:val="20"/>
        </w:rPr>
      </w:pPr>
      <w:r w:rsidRPr="006A6306">
        <w:rPr>
          <w:szCs w:val="20"/>
        </w:rPr>
        <w:t xml:space="preserve">  4.1.  </w:t>
      </w:r>
      <w:proofErr w:type="gramStart"/>
      <w:r w:rsidRPr="006A6306">
        <w:rPr>
          <w:szCs w:val="20"/>
        </w:rPr>
        <w:t xml:space="preserve">Выполнить работы в объеме и сроки, </w:t>
      </w:r>
      <w:r>
        <w:t>предусмотренные</w:t>
      </w:r>
      <w:r w:rsidRPr="006A6306">
        <w:t xml:space="preserve"> Контрактом</w:t>
      </w:r>
      <w:r w:rsidRPr="006A6306">
        <w:rPr>
          <w:szCs w:val="20"/>
        </w:rPr>
        <w:t xml:space="preserve"> и сдать </w:t>
      </w:r>
      <w:r w:rsidRPr="005C4347">
        <w:t>1,017</w:t>
      </w:r>
      <w:r>
        <w:t xml:space="preserve"> </w:t>
      </w:r>
      <w:r>
        <w:rPr>
          <w:szCs w:val="20"/>
        </w:rPr>
        <w:t>км с</w:t>
      </w:r>
      <w:r w:rsidRPr="00D26CE2">
        <w:rPr>
          <w:szCs w:val="20"/>
        </w:rPr>
        <w:t>тро</w:t>
      </w:r>
      <w:r>
        <w:rPr>
          <w:szCs w:val="20"/>
        </w:rPr>
        <w:t xml:space="preserve">ительство автомобильной дороги </w:t>
      </w:r>
      <w:r w:rsidRPr="00D26CE2">
        <w:rPr>
          <w:szCs w:val="20"/>
        </w:rPr>
        <w:t>«Савкино – Кавказ</w:t>
      </w:r>
      <w:r w:rsidR="003718FF">
        <w:rPr>
          <w:szCs w:val="20"/>
        </w:rPr>
        <w:t>с</w:t>
      </w:r>
      <w:r w:rsidRPr="00D26CE2">
        <w:rPr>
          <w:szCs w:val="20"/>
        </w:rPr>
        <w:t xml:space="preserve">кое – Бронзовка» на участке км 8+100 – км 9+164 в </w:t>
      </w:r>
      <w:proofErr w:type="spellStart"/>
      <w:r w:rsidRPr="00D26CE2">
        <w:rPr>
          <w:szCs w:val="20"/>
        </w:rPr>
        <w:t>Баганском</w:t>
      </w:r>
      <w:proofErr w:type="spellEnd"/>
      <w:r w:rsidRPr="00D26CE2">
        <w:rPr>
          <w:szCs w:val="20"/>
        </w:rPr>
        <w:t xml:space="preserve"> районе Новосибирской области»</w:t>
      </w:r>
      <w:r>
        <w:rPr>
          <w:szCs w:val="20"/>
        </w:rPr>
        <w:t xml:space="preserve"> </w:t>
      </w:r>
      <w:r w:rsidRPr="006A6306">
        <w:rPr>
          <w:szCs w:val="20"/>
        </w:rPr>
        <w:t xml:space="preserve">Заказчику с качеством, соответствующим условиям проекта и требованиям нормативных документов, приведенных в «Перечне нормативно-технических документов, обязательных при выполнении дорожных работ», СТО ТУАД 02-2013 (размещен на сайте </w:t>
      </w:r>
      <w:proofErr w:type="spellStart"/>
      <w:r w:rsidRPr="006A6306">
        <w:rPr>
          <w:szCs w:val="20"/>
        </w:rPr>
        <w:t>www.tuad.nsk</w:t>
      </w:r>
      <w:proofErr w:type="gramEnd"/>
      <w:r w:rsidRPr="006A6306">
        <w:rPr>
          <w:szCs w:val="20"/>
        </w:rPr>
        <w:t>.</w:t>
      </w:r>
      <w:proofErr w:type="gramStart"/>
      <w:r w:rsidRPr="006A6306">
        <w:rPr>
          <w:szCs w:val="20"/>
        </w:rPr>
        <w:t>ru</w:t>
      </w:r>
      <w:proofErr w:type="spellEnd"/>
      <w:r w:rsidRPr="006A6306">
        <w:rPr>
          <w:szCs w:val="20"/>
        </w:rPr>
        <w:t>), технических регламентов, принятых в установленном порядке, и другой нормативной документацией.</w:t>
      </w:r>
      <w:proofErr w:type="gramEnd"/>
    </w:p>
    <w:p w:rsidR="000D11A7" w:rsidRPr="006A6306" w:rsidRDefault="000D11A7" w:rsidP="000D11A7">
      <w:pPr>
        <w:tabs>
          <w:tab w:val="num" w:pos="1080"/>
        </w:tabs>
        <w:ind w:right="-83" w:firstLine="360"/>
        <w:jc w:val="both"/>
        <w:rPr>
          <w:szCs w:val="20"/>
        </w:rPr>
      </w:pPr>
      <w:r w:rsidRPr="006A6306">
        <w:rPr>
          <w:szCs w:val="20"/>
        </w:rPr>
        <w:t>4.2. Получить по месту нахождения Заказчика утвержденный в установленном порядке Проект, необхо</w:t>
      </w:r>
      <w:r>
        <w:rPr>
          <w:szCs w:val="20"/>
        </w:rPr>
        <w:t>димый для производства работ по</w:t>
      </w:r>
      <w:r w:rsidRPr="006A6306">
        <w:rPr>
          <w:szCs w:val="20"/>
        </w:rPr>
        <w:t xml:space="preserve"> Контракту, в течение 2 (двух) рабочих дней </w:t>
      </w:r>
      <w:proofErr w:type="gramStart"/>
      <w:r w:rsidRPr="006A6306">
        <w:rPr>
          <w:szCs w:val="20"/>
        </w:rPr>
        <w:t>с даты заключения</w:t>
      </w:r>
      <w:proofErr w:type="gramEnd"/>
      <w:r w:rsidRPr="006A6306">
        <w:rPr>
          <w:szCs w:val="20"/>
        </w:rPr>
        <w:t xml:space="preserve"> Контракта.</w:t>
      </w:r>
    </w:p>
    <w:p w:rsidR="000D11A7" w:rsidRPr="006A6306" w:rsidRDefault="000D11A7" w:rsidP="000D11A7">
      <w:pPr>
        <w:tabs>
          <w:tab w:val="num" w:pos="1080"/>
        </w:tabs>
        <w:ind w:right="-83" w:firstLine="360"/>
        <w:jc w:val="both"/>
        <w:rPr>
          <w:szCs w:val="20"/>
        </w:rPr>
      </w:pPr>
      <w:r w:rsidRPr="006A6306">
        <w:rPr>
          <w:szCs w:val="20"/>
        </w:rPr>
        <w:t xml:space="preserve">4.3. </w:t>
      </w:r>
      <w:proofErr w:type="gramStart"/>
      <w:r w:rsidRPr="006A6306">
        <w:rPr>
          <w:szCs w:val="20"/>
        </w:rPr>
        <w:t xml:space="preserve">На основании и в соответствии с переданным Заказчиком Проектом, Подрядчик должен разработать и передать на рассмотрение Заказчику документацию, необходимую для </w:t>
      </w:r>
      <w:r w:rsidRPr="006A6306">
        <w:rPr>
          <w:spacing w:val="-8"/>
          <w:szCs w:val="20"/>
        </w:rPr>
        <w:t>реконструкции</w:t>
      </w:r>
      <w:r w:rsidRPr="006A6306">
        <w:rPr>
          <w:szCs w:val="20"/>
        </w:rPr>
        <w:t xml:space="preserve"> Объекта, его отдельных конструктивных элементов, чертежи сложных вспомогательных устройств, временных зданий и сооружений, в том числе организационно-технологическую документацию (проект производства работ), включающую технологические карты, регламентирующие технологию отдельных видов работ с целью обеспечения их надлежащего качества, мероприятия по обеспечению нормальных</w:t>
      </w:r>
      <w:proofErr w:type="gramEnd"/>
      <w:r w:rsidRPr="006A6306">
        <w:rPr>
          <w:szCs w:val="20"/>
        </w:rPr>
        <w:t xml:space="preserve"> условий твердения бетонных смесей в период отрицательных температур, в течение 10 дней после заключения Контракта.</w:t>
      </w:r>
    </w:p>
    <w:p w:rsidR="000D11A7" w:rsidRPr="006A6306" w:rsidRDefault="000D11A7" w:rsidP="000D11A7">
      <w:pPr>
        <w:tabs>
          <w:tab w:val="num" w:pos="1080"/>
        </w:tabs>
        <w:ind w:right="-83" w:firstLine="360"/>
        <w:jc w:val="both"/>
        <w:rPr>
          <w:spacing w:val="1"/>
          <w:szCs w:val="20"/>
        </w:rPr>
      </w:pPr>
      <w:r w:rsidRPr="006A6306">
        <w:rPr>
          <w:szCs w:val="20"/>
        </w:rPr>
        <w:t xml:space="preserve">  4.4. До начала</w:t>
      </w:r>
      <w:r w:rsidRPr="006A6306">
        <w:rPr>
          <w:spacing w:val="1"/>
          <w:szCs w:val="20"/>
        </w:rPr>
        <w:t xml:space="preserve"> производства работ на Объекте Подрядчик должен:</w:t>
      </w:r>
    </w:p>
    <w:p w:rsidR="000D11A7" w:rsidRPr="006A6306" w:rsidRDefault="000D11A7" w:rsidP="000D11A7">
      <w:pPr>
        <w:numPr>
          <w:ilvl w:val="1"/>
          <w:numId w:val="2"/>
        </w:numPr>
        <w:tabs>
          <w:tab w:val="num" w:pos="1620"/>
        </w:tabs>
        <w:spacing w:after="0" w:line="240" w:lineRule="auto"/>
        <w:ind w:left="0" w:right="-83" w:firstLine="567"/>
        <w:jc w:val="both"/>
        <w:rPr>
          <w:spacing w:val="1"/>
          <w:szCs w:val="20"/>
        </w:rPr>
      </w:pPr>
      <w:r w:rsidRPr="006A6306">
        <w:rPr>
          <w:spacing w:val="1"/>
          <w:szCs w:val="20"/>
        </w:rPr>
        <w:t xml:space="preserve">в соответствии с требованиями </w:t>
      </w:r>
      <w:r w:rsidRPr="006A6306">
        <w:rPr>
          <w:szCs w:val="20"/>
        </w:rPr>
        <w:t xml:space="preserve">методических указаний «Организация движения и ограждение места производства дорожных работ», Москва, 2009 г. (согласованы Департаментом ОБДД МВД РОССИИ 19.02.2009 г. - письмо № 13/6-1029), ГОСТ </w:t>
      </w:r>
      <w:proofErr w:type="gramStart"/>
      <w:r w:rsidRPr="006A6306">
        <w:rPr>
          <w:szCs w:val="20"/>
        </w:rPr>
        <w:t>Р</w:t>
      </w:r>
      <w:proofErr w:type="gramEnd"/>
      <w:r w:rsidRPr="006A6306">
        <w:rPr>
          <w:szCs w:val="20"/>
        </w:rPr>
        <w:t xml:space="preserve"> 52289-2004 </w:t>
      </w:r>
      <w:r w:rsidRPr="006A6306">
        <w:rPr>
          <w:spacing w:val="1"/>
          <w:szCs w:val="20"/>
        </w:rPr>
        <w:t>разработать схемы организации движения и ограждений мест производства работ, согласовать их с ОГИБДД района по месту нахождения Объекта и включить их в организационно-технологическую документацию (проект производства работ) на текущий год;</w:t>
      </w:r>
    </w:p>
    <w:p w:rsidR="000D11A7" w:rsidRPr="006A6306" w:rsidRDefault="000D11A7" w:rsidP="000D11A7">
      <w:pPr>
        <w:numPr>
          <w:ilvl w:val="1"/>
          <w:numId w:val="2"/>
        </w:numPr>
        <w:tabs>
          <w:tab w:val="num" w:pos="1620"/>
        </w:tabs>
        <w:spacing w:after="0" w:line="240" w:lineRule="auto"/>
        <w:ind w:left="0" w:right="-83" w:firstLine="567"/>
        <w:jc w:val="both"/>
        <w:rPr>
          <w:spacing w:val="1"/>
          <w:szCs w:val="20"/>
        </w:rPr>
      </w:pPr>
      <w:r w:rsidRPr="006A6306">
        <w:rPr>
          <w:spacing w:val="1"/>
          <w:szCs w:val="20"/>
        </w:rPr>
        <w:lastRenderedPageBreak/>
        <w:t xml:space="preserve">получить письменное согласие предприятий, в ведении которых находятся линии связи или </w:t>
      </w:r>
      <w:r w:rsidRPr="006A6306">
        <w:rPr>
          <w:szCs w:val="20"/>
        </w:rPr>
        <w:t>линии радиофикации</w:t>
      </w:r>
      <w:r w:rsidRPr="006A6306">
        <w:rPr>
          <w:spacing w:val="1"/>
          <w:szCs w:val="20"/>
        </w:rPr>
        <w:t>, на производство всех видов работ (за исключением вспашки на глубину не более 0,3 м), связанны</w:t>
      </w:r>
      <w:proofErr w:type="gramStart"/>
      <w:r w:rsidRPr="006A6306">
        <w:rPr>
          <w:spacing w:val="1"/>
          <w:szCs w:val="20"/>
        </w:rPr>
        <w:t>х с вскр</w:t>
      </w:r>
      <w:proofErr w:type="gramEnd"/>
      <w:r w:rsidRPr="006A6306">
        <w:rPr>
          <w:spacing w:val="1"/>
          <w:szCs w:val="20"/>
        </w:rPr>
        <w:t>ытием грунта в охранной зоне линий связи.</w:t>
      </w:r>
    </w:p>
    <w:p w:rsidR="000D11A7" w:rsidRPr="006A6306" w:rsidRDefault="000D11A7" w:rsidP="000D11A7">
      <w:pPr>
        <w:tabs>
          <w:tab w:val="left" w:pos="1260"/>
        </w:tabs>
        <w:ind w:right="-83"/>
        <w:jc w:val="both"/>
      </w:pPr>
      <w:r w:rsidRPr="006A6306">
        <w:t xml:space="preserve">       4.5. Представлять исполнительную документацию при реконструкции автомобильной дороги в соответствии с РД-11-02-2006, СТО ТУАД 02–2013, с сопроводительным письмом и описью прилагаемых документов. </w:t>
      </w:r>
    </w:p>
    <w:p w:rsidR="000D11A7" w:rsidRPr="006A6306" w:rsidRDefault="000D11A7" w:rsidP="000D11A7">
      <w:pPr>
        <w:ind w:right="-83"/>
        <w:jc w:val="both"/>
        <w:rPr>
          <w:szCs w:val="20"/>
        </w:rPr>
      </w:pPr>
      <w:r w:rsidRPr="006A6306">
        <w:rPr>
          <w:szCs w:val="20"/>
        </w:rPr>
        <w:t xml:space="preserve">       4.6. Обеспечить в период с начала заключения Контракта по 26.10.2015 г. выполнение комплекса работ на Объекте с обязательной сдачей в эксплуатацию в 30.10.2015 году. </w:t>
      </w:r>
    </w:p>
    <w:p w:rsidR="000D11A7" w:rsidRPr="006A6306" w:rsidRDefault="000D11A7" w:rsidP="000D11A7">
      <w:pPr>
        <w:ind w:right="-83"/>
        <w:jc w:val="both"/>
        <w:rPr>
          <w:szCs w:val="20"/>
        </w:rPr>
      </w:pPr>
      <w:r w:rsidRPr="006A6306">
        <w:rPr>
          <w:szCs w:val="20"/>
        </w:rPr>
        <w:t xml:space="preserve">       </w:t>
      </w:r>
      <w:r w:rsidRPr="006A6306">
        <w:t>4.7. Обеспечить выполнение природоохранных мероприятий и соблюдение требований охраны труда.</w:t>
      </w:r>
    </w:p>
    <w:p w:rsidR="000D11A7" w:rsidRPr="006A6306" w:rsidRDefault="000D11A7" w:rsidP="000D11A7">
      <w:pPr>
        <w:ind w:right="-85"/>
        <w:jc w:val="both"/>
      </w:pPr>
      <w:r w:rsidRPr="006A6306">
        <w:tab/>
        <w:t xml:space="preserve">        </w:t>
      </w:r>
    </w:p>
    <w:p w:rsidR="000D11A7" w:rsidRPr="006A6306" w:rsidRDefault="000D11A7" w:rsidP="000D11A7">
      <w:pPr>
        <w:ind w:right="-85"/>
        <w:jc w:val="both"/>
        <w:rPr>
          <w:b/>
        </w:rPr>
      </w:pPr>
      <w:r w:rsidRPr="006A6306">
        <w:t xml:space="preserve">       </w:t>
      </w:r>
      <w:r w:rsidRPr="006A6306">
        <w:rPr>
          <w:b/>
        </w:rPr>
        <w:t>5. Требования к качеству работ:</w:t>
      </w:r>
    </w:p>
    <w:p w:rsidR="000D11A7" w:rsidRPr="006A6306" w:rsidRDefault="000D11A7" w:rsidP="000D11A7">
      <w:pPr>
        <w:jc w:val="both"/>
      </w:pPr>
      <w:r w:rsidRPr="006A6306">
        <w:t xml:space="preserve">     5.1. При производстве работ необходимо руководствоваться следующими    </w:t>
      </w:r>
      <w:r w:rsidRPr="006A6306">
        <w:rPr>
          <w:bCs/>
          <w:kern w:val="28"/>
        </w:rPr>
        <w:t>нормативно-техническими документами</w:t>
      </w:r>
      <w:r w:rsidRPr="006A6306">
        <w:t xml:space="preserve"> </w:t>
      </w:r>
    </w:p>
    <w:p w:rsidR="000D11A7" w:rsidRDefault="000D11A7" w:rsidP="000D11A7">
      <w:pPr>
        <w:jc w:val="both"/>
        <w:rPr>
          <w:b/>
        </w:rPr>
      </w:pPr>
      <w:r w:rsidRPr="006A6306">
        <w:rPr>
          <w:b/>
        </w:rPr>
        <w:t xml:space="preserve">          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835"/>
        <w:gridCol w:w="6271"/>
      </w:tblGrid>
      <w:tr w:rsidR="000D11A7" w:rsidRPr="00E764DA" w:rsidTr="003718FF">
        <w:trPr>
          <w:trHeight w:val="7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jc w:val="center"/>
              <w:rPr>
                <w:rFonts w:eastAsia="Calibri"/>
              </w:rPr>
            </w:pPr>
            <w:r w:rsidRPr="00E764DA">
              <w:rPr>
                <w:rFonts w:eastAsia="Calibri"/>
              </w:rPr>
              <w:t>№ п.п.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jc w:val="center"/>
              <w:rPr>
                <w:rFonts w:eastAsia="Calibri"/>
              </w:rPr>
            </w:pPr>
            <w:r w:rsidRPr="00E764DA">
              <w:rPr>
                <w:rFonts w:eastAsia="Calibri"/>
              </w:rPr>
              <w:t>Обозначение нормативного документа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jc w:val="center"/>
            </w:pPr>
            <w:r w:rsidRPr="00E764DA">
              <w:t>Название нормативного документа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Федеральный закон РФ от 26.06.2008 № 102-ФЗ 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Об обеспечении единства измерений 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Приказ Госстандарта России от 18.07.1994  № 125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Об утверждении </w:t>
            </w:r>
            <w:proofErr w:type="gramStart"/>
            <w:r w:rsidRPr="00E764DA">
              <w:rPr>
                <w:rFonts w:eastAsia="Calibri"/>
              </w:rPr>
              <w:t>Порядка проведения проверки средств измерений</w:t>
            </w:r>
            <w:proofErr w:type="gramEnd"/>
            <w:r w:rsidRPr="00E764DA">
              <w:rPr>
                <w:rFonts w:eastAsia="Calibri"/>
              </w:rPr>
              <w:t>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12.2.011-2012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Система стандартов безопасности труда. Машины строительные, дорожные и землеройные. Общие требования безопасности.</w:t>
            </w:r>
          </w:p>
        </w:tc>
      </w:tr>
      <w:tr w:rsidR="000D11A7" w:rsidRPr="00E764DA" w:rsidTr="003718FF">
        <w:trPr>
          <w:trHeight w:val="3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r w:rsidRPr="00E764DA">
              <w:t>ГОСТ 17.0.0.01-76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Система стандартов в области охраны природы и улучшения использования природных ресурсов. Основные положения.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17.1.1.01-77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Охрана природы. Гидросфера. Использование и охрана вод. Основные термины и определения.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17.2.1.01-76*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Охрана природы. Атмосфера. Классификация выбросов по составу.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17.4.3.02-85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Охрана природы. Почвы. Требования к охране плодородного слоя почвы при производстве земляных работ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17.5.1.02-85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Охрана природы. Земли. Классификация нарушенных земель для рекультивации.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17.5.3.05-84</w:t>
            </w:r>
          </w:p>
          <w:p w:rsidR="000D11A7" w:rsidRPr="00E764DA" w:rsidRDefault="000D11A7" w:rsidP="003718FF">
            <w:pPr>
              <w:rPr>
                <w:rFonts w:eastAsia="Calibri"/>
              </w:rPr>
            </w:pP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Охрана природы. Рекультивация земель. Общие требования к землеванию.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21.001-2013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Система проектной документации для строительства. Общие положения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3344-83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Щебень и </w:t>
            </w:r>
            <w:proofErr w:type="gramStart"/>
            <w:r w:rsidRPr="00E764DA">
              <w:rPr>
                <w:rFonts w:eastAsia="Calibri"/>
              </w:rPr>
              <w:t>песок</w:t>
            </w:r>
            <w:proofErr w:type="gramEnd"/>
            <w:r w:rsidRPr="00E764DA">
              <w:rPr>
                <w:rFonts w:eastAsia="Calibri"/>
              </w:rPr>
              <w:t xml:space="preserve"> шлаковые для дорожного строительства. Технические условия</w:t>
            </w:r>
          </w:p>
        </w:tc>
      </w:tr>
      <w:tr w:rsidR="000D11A7" w:rsidRPr="00E764DA" w:rsidTr="003718FF">
        <w:trPr>
          <w:trHeight w:val="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  <w:r w:rsidRPr="00E764DA">
              <w:rPr>
                <w:rFonts w:eastAsia="Calibri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5180-84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Грунты. Методы лабораторного определения физических характеристик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6139-2003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Песок для испытаний цемента.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6665-91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Камни бетонные и железобетонные бортовые.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32018-2012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  <w:highlight w:val="red"/>
              </w:rPr>
            </w:pPr>
            <w:r w:rsidRPr="00E764DA">
              <w:rPr>
                <w:rFonts w:eastAsia="Calibri"/>
              </w:rPr>
              <w:t>Изделия строительно-дорожные из природного камня.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7473-2010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Смеси бетонные.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8267-93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Щебень и гравий из плотных горных пород для строительных работ.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8736-2014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Песок для строительных работ. Технические условия</w:t>
            </w:r>
          </w:p>
        </w:tc>
      </w:tr>
      <w:tr w:rsidR="000D11A7" w:rsidRPr="00E764DA" w:rsidTr="003718FF">
        <w:trPr>
          <w:trHeight w:val="1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ISO 9001-2011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Системы менеджмента качества. Требования</w:t>
            </w:r>
          </w:p>
        </w:tc>
      </w:tr>
      <w:tr w:rsidR="000D11A7" w:rsidRPr="00E764DA" w:rsidTr="003718FF">
        <w:trPr>
          <w:trHeight w:val="3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9128-2009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Смеси асфальтобетонные дорожные, аэродромные и асфальтобетон.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10178-85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Портландцемент и </w:t>
            </w:r>
            <w:proofErr w:type="spellStart"/>
            <w:r w:rsidRPr="00E764DA">
              <w:rPr>
                <w:rFonts w:eastAsia="Calibri"/>
              </w:rPr>
              <w:t>шлакопортландцемент</w:t>
            </w:r>
            <w:proofErr w:type="spellEnd"/>
            <w:r w:rsidRPr="00E764DA">
              <w:rPr>
                <w:rFonts w:eastAsia="Calibri"/>
              </w:rPr>
              <w:t>. Технические условия</w:t>
            </w:r>
          </w:p>
        </w:tc>
      </w:tr>
      <w:tr w:rsidR="000D11A7" w:rsidRPr="00E764DA" w:rsidTr="003718FF">
        <w:trPr>
          <w:trHeight w:val="1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10180-2012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Бетоны. Методы определения прочности по контрольным образцам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10181-2014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Смеси бетонные. Методы испытаний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52290-2004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Технические средства организации дорожного движения. Знаки дорожные. Общие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12071-2014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Грунты. Отбор, упаковка, транспортирование и хранение образцов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12730.0-78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Бетоны. Общие требования к методам определения плотности, влажности, </w:t>
            </w:r>
            <w:proofErr w:type="spellStart"/>
            <w:r w:rsidRPr="00E764DA">
              <w:rPr>
                <w:rFonts w:eastAsia="Calibri"/>
              </w:rPr>
              <w:t>водопоглощения</w:t>
            </w:r>
            <w:proofErr w:type="spellEnd"/>
            <w:r w:rsidRPr="00E764DA">
              <w:rPr>
                <w:rFonts w:eastAsia="Calibri"/>
              </w:rPr>
              <w:t>, пористости и водонепроницаемости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12801-98*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Материалы на основе </w:t>
            </w:r>
            <w:proofErr w:type="gramStart"/>
            <w:r w:rsidRPr="00E764DA">
              <w:rPr>
                <w:rFonts w:eastAsia="Calibri"/>
              </w:rPr>
              <w:t>органических</w:t>
            </w:r>
            <w:proofErr w:type="gramEnd"/>
            <w:r w:rsidRPr="00E764DA">
              <w:rPr>
                <w:rFonts w:eastAsia="Calibri"/>
              </w:rPr>
              <w:t xml:space="preserve"> вяжущих для дорожного и аэродромного строительства. Методы испытаний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12852.0-77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 ячеистый. Общие требования к методам испытаний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13015-2012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Изделия железобетонные и бетонные для строительства. Общие технические требования. Правила приемки, маркировки, транспортирования и хранения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ИСО 14001-2007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Системы экологического менеджмента. Требования и руководство по применению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15467-79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Управление качеством продукции. Основные понятия. Термины и определения.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 ИСО/МЭК 17025-2009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Общие требования к компетентности испытательных и калибровочных лабораторий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18105-2010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Бетоны. Правила контроля и оценки прочности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19804-2012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Сваи железобетонные заводского изготовления. Общие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20054-82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Трубы бетонные безнапорные.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22000-86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Трубы бетонные и железобетонные. Типы и основные параметры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22245-90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Битумы нефтяные дорожные вязкие.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22263-76*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Щебень и песок из пористых горных пород.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22266-2013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Цементы </w:t>
            </w:r>
            <w:proofErr w:type="spellStart"/>
            <w:r w:rsidRPr="00E764DA">
              <w:rPr>
                <w:rFonts w:eastAsia="Calibri"/>
              </w:rPr>
              <w:t>сульфатостойкие</w:t>
            </w:r>
            <w:proofErr w:type="spellEnd"/>
            <w:r w:rsidRPr="00E764DA">
              <w:rPr>
                <w:rFonts w:eastAsia="Calibri"/>
              </w:rPr>
              <w:t>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22733-2002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Грунты. Метод лабораторного определения максимальной плотности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22856-89*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Щебень и </w:t>
            </w:r>
            <w:proofErr w:type="gramStart"/>
            <w:r w:rsidRPr="00E764DA">
              <w:rPr>
                <w:rFonts w:eastAsia="Calibri"/>
              </w:rPr>
              <w:t>песок</w:t>
            </w:r>
            <w:proofErr w:type="gramEnd"/>
            <w:r w:rsidRPr="00E764DA">
              <w:rPr>
                <w:rFonts w:eastAsia="Calibri"/>
              </w:rPr>
              <w:t xml:space="preserve"> декоративные из природного камня.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23118-2012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Конструкции стальные строительные. Общие технические условия</w:t>
            </w:r>
          </w:p>
        </w:tc>
      </w:tr>
      <w:tr w:rsidR="000D11A7" w:rsidRPr="00E764DA" w:rsidTr="003718FF">
        <w:trPr>
          <w:trHeight w:val="6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52289-2004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23558-94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Смеси </w:t>
            </w:r>
            <w:proofErr w:type="spellStart"/>
            <w:r w:rsidRPr="00E764DA">
              <w:rPr>
                <w:rFonts w:eastAsia="Calibri"/>
              </w:rPr>
              <w:t>щебеночно-гравийно-песчаные</w:t>
            </w:r>
            <w:proofErr w:type="spellEnd"/>
            <w:r w:rsidRPr="00E764DA">
              <w:rPr>
                <w:rFonts w:eastAsia="Calibri"/>
              </w:rPr>
              <w:t xml:space="preserve"> и </w:t>
            </w:r>
            <w:proofErr w:type="gramStart"/>
            <w:r w:rsidRPr="00E764DA">
              <w:rPr>
                <w:rFonts w:eastAsia="Calibri"/>
              </w:rPr>
              <w:t>грунты</w:t>
            </w:r>
            <w:proofErr w:type="gramEnd"/>
            <w:r w:rsidRPr="00E764DA">
              <w:rPr>
                <w:rFonts w:eastAsia="Calibri"/>
              </w:rPr>
              <w:t xml:space="preserve"> обработанные неорганическими вяжущими материалами, для дорожного и аэродромного строительства. Технические условия</w:t>
            </w:r>
          </w:p>
        </w:tc>
      </w:tr>
      <w:tr w:rsidR="000D11A7" w:rsidRPr="00E764DA" w:rsidTr="003718FF">
        <w:trPr>
          <w:trHeight w:val="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23732-2011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Вода для бетонов и строительных растворов.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23735-2014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Смеси песчано-гравийные для строительных работ.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24211-2008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Добавки для бетонов и строительных растворов. Общие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24547-81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Звенья железобетонные водопропускных труб под насыпи </w:t>
            </w:r>
            <w:r w:rsidRPr="00E764DA">
              <w:rPr>
                <w:rFonts w:eastAsia="Calibri"/>
              </w:rPr>
              <w:lastRenderedPageBreak/>
              <w:t>автомобильных и железных дорог. Общие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24640-91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Добавки для цементов. Классификация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25100-2011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Грунты. Классификация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25192-2012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Бетоны. Классификация и общие технические требования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25246-82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 химически стойкие.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25459-82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Опоры железобетонные дорожных знаков.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25485-89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 ячеистые.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25584-90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Грунты. Методы лабораторного определения коэффициента фильтрации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25607-2009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Смеси </w:t>
            </w:r>
            <w:proofErr w:type="spellStart"/>
            <w:r w:rsidRPr="00E764DA">
              <w:rPr>
                <w:rFonts w:eastAsia="Calibri"/>
              </w:rPr>
              <w:t>щебеночно-гравийно-песчаные</w:t>
            </w:r>
            <w:proofErr w:type="spellEnd"/>
            <w:r w:rsidRPr="00E764DA">
              <w:rPr>
                <w:rFonts w:eastAsia="Calibri"/>
              </w:rPr>
              <w:t xml:space="preserve"> для покрытий и </w:t>
            </w:r>
            <w:proofErr w:type="gramStart"/>
            <w:r w:rsidRPr="00E764DA">
              <w:rPr>
                <w:rFonts w:eastAsia="Calibri"/>
              </w:rPr>
              <w:t>оснований</w:t>
            </w:r>
            <w:proofErr w:type="gramEnd"/>
            <w:r w:rsidRPr="00E764DA">
              <w:rPr>
                <w:rFonts w:eastAsia="Calibri"/>
              </w:rPr>
              <w:t xml:space="preserve"> автомобильных дорог и аэродромов.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25818-91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Золы-уноса тепловых электростанций для бетонов. Технические условия.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25820-2014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 легкие.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26633-2012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 тяжелые и мелкозернистые.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26644-85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Щебень и песок из шлаков тепловых электростанций для бетона.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26804-2012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Ограждения дорожные металлические барьерного типа.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27006-86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Бетоны. Правила подбора состава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28570-90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Бетоны. Методы определения прочности по образцам, отобранным из конструкций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30108-94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Материалы и изделия строительные. Определение удельной эффективной активности естественных радионуклидов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30412-96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Дороги автомобильные и аэродромы. Методы измерений неровностей оснований и покрытий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30413-96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Дороги автомобильные. Метод </w:t>
            </w:r>
            <w:proofErr w:type="gramStart"/>
            <w:r w:rsidRPr="00E764DA">
              <w:rPr>
                <w:rFonts w:eastAsia="Calibri"/>
              </w:rPr>
              <w:t>определения коэффициента сцепления колеса автомобиля</w:t>
            </w:r>
            <w:proofErr w:type="gramEnd"/>
            <w:r w:rsidRPr="00E764DA">
              <w:rPr>
                <w:rFonts w:eastAsia="Calibri"/>
              </w:rPr>
              <w:t xml:space="preserve"> с дорожным покрытием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30416-2012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Грунты. Лабораторные испытания. Общие положения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30491-2012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Смеси органоминеральные и грунты, укрепленные </w:t>
            </w:r>
            <w:proofErr w:type="gramStart"/>
            <w:r w:rsidRPr="00E764DA">
              <w:rPr>
                <w:rFonts w:eastAsia="Calibri"/>
              </w:rPr>
              <w:t>органическими</w:t>
            </w:r>
            <w:proofErr w:type="gramEnd"/>
            <w:r w:rsidRPr="00E764DA">
              <w:rPr>
                <w:rFonts w:eastAsia="Calibri"/>
              </w:rPr>
              <w:t xml:space="preserve"> вяжущими, для дорожного и аэродромного </w:t>
            </w:r>
            <w:r w:rsidRPr="00E764DA">
              <w:rPr>
                <w:rFonts w:eastAsia="Calibri"/>
              </w:rPr>
              <w:lastRenderedPageBreak/>
              <w:t>строительства.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30515-2013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Цементы. Общие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30693-2000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Мастики кровельные и гидроизоляционные. Общие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ГОСТ 31015-2002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Смеси асфальтобетонные и асфальтобетон щебеночно-мастичные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50597-93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Автомобильные дороги и улицы. Требования к эксплуатационному состоянию, допустимому по условиям обеспечения безопасности дорожного движения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50970-2011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Технические средства организации дорожного движения. Столбики сигнальные дорожные. Общие технические требования. Правила применения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50971-2011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Технические средства организации дорожного движения. </w:t>
            </w:r>
            <w:proofErr w:type="spellStart"/>
            <w:r w:rsidRPr="00E764DA">
              <w:rPr>
                <w:rFonts w:eastAsia="Calibri"/>
              </w:rPr>
              <w:t>Световозвращатели</w:t>
            </w:r>
            <w:proofErr w:type="spellEnd"/>
            <w:r w:rsidRPr="00E764DA">
              <w:rPr>
                <w:rFonts w:eastAsia="Calibri"/>
              </w:rPr>
              <w:t xml:space="preserve"> дорожные. Общие технические требования. Правила применения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51256-2011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Технические средства организации дорожного движения. Разметка дорожная. Классификация. Технические требования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51582-2000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Технические средства организации дорожного движения. Знаки дорожные «Пункт контроля международных автомобильных перевозок» и «Пост дорожно-патрульной службы». Общие технические требования. Правила применения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52056-2003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proofErr w:type="gramStart"/>
            <w:r w:rsidRPr="00E764DA">
              <w:rPr>
                <w:rFonts w:eastAsia="Calibri"/>
              </w:rPr>
              <w:t>Вяжущие</w:t>
            </w:r>
            <w:proofErr w:type="gramEnd"/>
            <w:r w:rsidRPr="00E764DA">
              <w:rPr>
                <w:rFonts w:eastAsia="Calibri"/>
              </w:rPr>
              <w:t xml:space="preserve"> полимерно-битумные дорожные на основе </w:t>
            </w:r>
            <w:proofErr w:type="spellStart"/>
            <w:r w:rsidRPr="00E764DA">
              <w:rPr>
                <w:rFonts w:eastAsia="Calibri"/>
              </w:rPr>
              <w:t>блоксополимеров</w:t>
            </w:r>
            <w:proofErr w:type="spellEnd"/>
            <w:r w:rsidRPr="00E764DA">
              <w:rPr>
                <w:rFonts w:eastAsia="Calibri"/>
              </w:rPr>
              <w:t xml:space="preserve"> типа стирол-бутадиен-стирол. Технические условия.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52128-2003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Эмульсии битумные дорожные. Технические условия.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52129-2003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Порошок минеральный для асфальтобетонных и органоминеральных смесей. Технические условия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52282-2004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Технические средства организации дорожного движения. Светофоры дорожные. Типы и основные параметры. Общие технические требования. Методы испытаний.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52398-2005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Классификация автомобильных дорог. Основные параметры и требования.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ГОСТ </w:t>
            </w:r>
            <w:proofErr w:type="gramStart"/>
            <w:r w:rsidRPr="00E764DA">
              <w:rPr>
                <w:rFonts w:eastAsia="Calibri"/>
              </w:rPr>
              <w:t>Р</w:t>
            </w:r>
            <w:proofErr w:type="gramEnd"/>
            <w:r w:rsidRPr="00E764DA">
              <w:rPr>
                <w:rFonts w:eastAsia="Calibri"/>
              </w:rPr>
              <w:t xml:space="preserve"> 52399-2005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Геометрические параметры автомобильных дорог.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r w:rsidRPr="00E764DA">
              <w:t>ГОСТ 52289-2004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2.05.02-85*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Автомобильные дороги.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III-10-75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Благоустройство территорий.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r w:rsidRPr="00E764DA">
              <w:t>СП 126.13330.2012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Геодезические работы в строительстве.</w:t>
            </w:r>
            <w:r w:rsidRPr="00E764DA">
              <w:t xml:space="preserve"> </w:t>
            </w:r>
            <w:r w:rsidRPr="00E764DA">
              <w:rPr>
                <w:rFonts w:eastAsia="Calibri"/>
              </w:rPr>
              <w:t xml:space="preserve">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3.01.03-84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3.06.03-85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Автомобильные дороги.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47.13330.2012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Инженерные изыскания для строительства. Основные положения. 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11-02-96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12-03-2001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Безопасность труда в строительстве. Часть 1. Общие требования.</w:t>
            </w:r>
          </w:p>
        </w:tc>
      </w:tr>
      <w:tr w:rsidR="000D11A7" w:rsidRPr="00E764DA" w:rsidTr="003718FF">
        <w:trPr>
          <w:trHeight w:val="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12-04-2002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Безопасность труда в строительстве. Часть II. Строительное производство.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131.13330.2012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Строительная климатология.</w:t>
            </w:r>
            <w:r w:rsidRPr="00E764DA">
              <w:t xml:space="preserve"> </w:t>
            </w:r>
            <w:r w:rsidRPr="00E764DA">
              <w:rPr>
                <w:rFonts w:eastAsia="Calibri"/>
              </w:rPr>
              <w:t xml:space="preserve">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23-01-99*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32-04-97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Тоннели железнодорожные и автодорожные.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22.13330.2011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Основания зданий и сооружений. 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2.02.01-83*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24.13330.2011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Свайные фундаменты. 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2.02.03-85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  <w:r w:rsidRPr="00E764DA">
              <w:rPr>
                <w:rFonts w:eastAsia="Calibri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35.13330.2011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Мосты и трубы. 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2.05.03-84*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48.13330.2011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Организация строительства. 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12-01-2004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45.13330.2012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Земляные сооружения, основания и фундаменты. 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3.02.01-87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46.13330.2012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Мосты и трубы. 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3.06.04-91</w:t>
            </w:r>
          </w:p>
        </w:tc>
      </w:tr>
      <w:tr w:rsidR="000D11A7" w:rsidRPr="00E764DA" w:rsidTr="003718FF">
        <w:trPr>
          <w:trHeight w:val="3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СП 78.13330.2012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Автомобильные дороги. Актуализированная редакция </w:t>
            </w:r>
            <w:proofErr w:type="spellStart"/>
            <w:r w:rsidRPr="00E764DA">
              <w:rPr>
                <w:rFonts w:eastAsia="Calibri"/>
              </w:rPr>
              <w:t>СНиП</w:t>
            </w:r>
            <w:proofErr w:type="spellEnd"/>
            <w:r w:rsidRPr="00E764DA">
              <w:rPr>
                <w:rFonts w:eastAsia="Calibri"/>
              </w:rPr>
              <w:t xml:space="preserve"> 3.06.03-85.</w:t>
            </w:r>
          </w:p>
        </w:tc>
      </w:tr>
      <w:tr w:rsidR="000D11A7" w:rsidRPr="00E764DA" w:rsidTr="003718FF">
        <w:trPr>
          <w:trHeight w:val="4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ВСН 5-81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Инструкция по разбивочным работам при строительстве, реконструкции и капитальном ремонте автомобильных дорог и искусственных сооружений.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ВСН 7-89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Указания по строительству, ремонту и содержанию гравийных покрытий.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ВСН 19-89 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Правила приемки работ при строительстве и ремонте автомобильных дорог.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Распоряжение Минтранса РФ от 24.06.2002 № ОС-</w:t>
            </w:r>
            <w:r w:rsidRPr="00E764DA">
              <w:rPr>
                <w:rFonts w:eastAsia="Calibri"/>
              </w:rPr>
              <w:lastRenderedPageBreak/>
              <w:t>557-р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lastRenderedPageBreak/>
              <w:t xml:space="preserve">Рекомендации по обеспечению безопасности движения на </w:t>
            </w:r>
            <w:r w:rsidRPr="00E764DA">
              <w:rPr>
                <w:rFonts w:eastAsia="Calibri"/>
              </w:rPr>
              <w:lastRenderedPageBreak/>
              <w:t>автомобильных дорогах</w:t>
            </w:r>
          </w:p>
        </w:tc>
      </w:tr>
      <w:tr w:rsidR="000D11A7" w:rsidRPr="00E764DA" w:rsidTr="003718FF">
        <w:trPr>
          <w:trHeight w:val="4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ВСН 32-81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Инструкция по устройству гидроизоляции конструкций мостов и труб на железных, автомобильных и городских дорогах.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ОДМ 218.6.014-2014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Рекомендации по организации движения и ограждению мест производства дорожных работ.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r w:rsidRPr="00E764DA">
              <w:t>ВСН 123-77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Инструкция по устройству покрытий и оснований из щебеночных, гравийных и песчаных материалов, обработанных </w:t>
            </w:r>
            <w:proofErr w:type="gramStart"/>
            <w:r w:rsidRPr="00E764DA">
              <w:rPr>
                <w:rFonts w:eastAsia="Calibri"/>
              </w:rPr>
              <w:t>органическими</w:t>
            </w:r>
            <w:proofErr w:type="gramEnd"/>
            <w:r w:rsidRPr="00E764DA">
              <w:rPr>
                <w:rFonts w:eastAsia="Calibri"/>
              </w:rPr>
              <w:t xml:space="preserve"> вяжущими.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ВСН 139-80*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Инструкция по строительству цементобетонных покрытий автомобильных дорог.</w:t>
            </w:r>
          </w:p>
        </w:tc>
      </w:tr>
      <w:tr w:rsidR="000D11A7" w:rsidRPr="00E764DA" w:rsidTr="003718FF">
        <w:trPr>
          <w:trHeight w:val="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ВСН 165-85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Устройство свайных фундаментов мостов (из буровых свай).</w:t>
            </w:r>
          </w:p>
        </w:tc>
      </w:tr>
      <w:tr w:rsidR="000D11A7" w:rsidRPr="00E764DA" w:rsidTr="003718FF">
        <w:trPr>
          <w:trHeight w:val="2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ОДН 218.3.039-2003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Укрепление обочин автомобильных дорог</w:t>
            </w:r>
          </w:p>
        </w:tc>
      </w:tr>
      <w:tr w:rsidR="000D11A7" w:rsidRPr="00E764DA" w:rsidTr="003718FF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ОДН 218.5.016-2002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Показатели и нормы экологической безопасности автомобильной дороги</w:t>
            </w:r>
          </w:p>
        </w:tc>
      </w:tr>
      <w:tr w:rsidR="000D11A7" w:rsidRPr="00E764DA" w:rsidTr="003718FF">
        <w:trPr>
          <w:trHeight w:val="5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Приказ Минтранса России от 27.12.1991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Правила охраны труда при строительстве, ремонте и содержании автомобильных дорог.</w:t>
            </w:r>
          </w:p>
        </w:tc>
      </w:tr>
      <w:tr w:rsidR="000D11A7" w:rsidRPr="00E764DA" w:rsidTr="003718FF">
        <w:trPr>
          <w:trHeight w:val="4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Приказ </w:t>
            </w:r>
            <w:proofErr w:type="spellStart"/>
            <w:r w:rsidRPr="00E764DA">
              <w:rPr>
                <w:rFonts w:eastAsia="Calibri"/>
              </w:rPr>
              <w:t>Минтрансстроя</w:t>
            </w:r>
            <w:proofErr w:type="spellEnd"/>
            <w:r w:rsidRPr="00E764DA">
              <w:rPr>
                <w:rFonts w:eastAsia="Calibri"/>
              </w:rPr>
              <w:t xml:space="preserve"> СССР от 17.01.1980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Руководство по сооружению земляного полотна автомобильных дорог</w:t>
            </w:r>
          </w:p>
        </w:tc>
      </w:tr>
      <w:tr w:rsidR="000D11A7" w:rsidRPr="00E764DA" w:rsidTr="003718FF">
        <w:trPr>
          <w:trHeight w:val="9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Приказ МТ и ДХ НСО от 22.10.2010 № 48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Об утверждении Правил приемки в эксплуатацию законченных строительством, реконструкцией, капитальным ремонтом, ремонтом автомобильных дорог Новосибирской области регионального или межмуниципального значения и их участков (пусковых комплексов) и сооружений на них.</w:t>
            </w:r>
          </w:p>
        </w:tc>
      </w:tr>
      <w:tr w:rsidR="000D11A7" w:rsidRPr="00E764DA" w:rsidTr="003718FF">
        <w:trPr>
          <w:trHeight w:val="11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0D11A7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 xml:space="preserve">    РД-11-02-2006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E764DA" w:rsidRDefault="000D11A7" w:rsidP="003718FF">
            <w:pPr>
              <w:rPr>
                <w:rFonts w:eastAsia="Calibri"/>
              </w:rPr>
            </w:pPr>
            <w:r w:rsidRPr="00E764DA">
              <w:rPr>
                <w:rFonts w:eastAsia="Calibri"/>
              </w:rPr>
              <w:t>Требования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требования, предъявляемые к актам освидетельствования работ, конструкций, участков сетей инженерно-технического обеспечения</w:t>
            </w:r>
          </w:p>
        </w:tc>
      </w:tr>
    </w:tbl>
    <w:p w:rsidR="000D11A7" w:rsidRDefault="000D11A7" w:rsidP="000D11A7">
      <w:pPr>
        <w:jc w:val="both"/>
      </w:pPr>
    </w:p>
    <w:p w:rsidR="000D11A7" w:rsidRPr="00486C18" w:rsidRDefault="000D11A7" w:rsidP="000D11A7">
      <w:pPr>
        <w:jc w:val="both"/>
      </w:pPr>
      <w:r>
        <w:t xml:space="preserve">           </w:t>
      </w:r>
      <w:r w:rsidRPr="006A6306">
        <w:t xml:space="preserve">При производстве работ не допускаются любые отклонения от </w:t>
      </w:r>
      <w:r w:rsidRPr="00486C18">
        <w:t>Документации без согласования с Заказчиком.</w:t>
      </w:r>
    </w:p>
    <w:p w:rsidR="000D11A7" w:rsidRPr="006A6306" w:rsidRDefault="000D11A7" w:rsidP="000D11A7">
      <w:pPr>
        <w:shd w:val="clear" w:color="auto" w:fill="FFFFFF"/>
        <w:tabs>
          <w:tab w:val="left" w:pos="1243"/>
        </w:tabs>
        <w:ind w:right="-83" w:firstLine="708"/>
        <w:jc w:val="both"/>
      </w:pPr>
      <w:r w:rsidRPr="00486C18">
        <w:t>В случае предложения Подрядчиком изменений технических решений, данные изменения до представления их Заказчику должны быть согласованы с организацией-разработчиком Документации</w:t>
      </w:r>
      <w:r w:rsidRPr="006A6306">
        <w:t xml:space="preserve"> (Проектировщиком), содержать все необходимые чертежи и расчеты для оценки их Техническим советом Заказчика. Предложения Подрядчика об изменении технических решений, не согласованные с организацией-разработчиком, рассмотрению Заказчиком не подлежат.</w:t>
      </w:r>
    </w:p>
    <w:p w:rsidR="000D11A7" w:rsidRPr="006A6306" w:rsidRDefault="000D11A7" w:rsidP="000D11A7">
      <w:pPr>
        <w:shd w:val="clear" w:color="auto" w:fill="FFFFFF"/>
        <w:tabs>
          <w:tab w:val="left" w:pos="1243"/>
        </w:tabs>
        <w:ind w:right="-83" w:firstLine="708"/>
        <w:jc w:val="both"/>
        <w:rPr>
          <w:color w:val="000000"/>
        </w:rPr>
      </w:pPr>
      <w:r w:rsidRPr="006A6306">
        <w:rPr>
          <w:color w:val="000000"/>
        </w:rPr>
        <w:lastRenderedPageBreak/>
        <w:t xml:space="preserve">5.2. Все поставляемые для </w:t>
      </w:r>
      <w:r w:rsidRPr="006A6306">
        <w:t>реконструкции</w:t>
      </w:r>
      <w:r w:rsidRPr="006A6306">
        <w:rPr>
          <w:color w:val="000000"/>
        </w:rPr>
        <w:t xml:space="preserve"> материалы, конструкции и оборудование должны иметь соответствующие сертификаты, технические паспорта, документированные результаты испытаний, удостоверяющие их качество, пройти входной лабораторный контроль. Копии этих сертификатов, технических паспортов и результатов испытаний должны быть предоставлены Заказчику до начала производства </w:t>
      </w:r>
      <w:r w:rsidRPr="006A6306">
        <w:t>работ</w:t>
      </w:r>
      <w:r w:rsidRPr="006A6306">
        <w:rPr>
          <w:color w:val="000000"/>
        </w:rPr>
        <w:t xml:space="preserve">, выполняемых с использованием этих материалов, конструкций и оборудования. </w:t>
      </w:r>
    </w:p>
    <w:p w:rsidR="000D11A7" w:rsidRPr="006A6306" w:rsidRDefault="000D11A7" w:rsidP="000D11A7">
      <w:pPr>
        <w:shd w:val="clear" w:color="auto" w:fill="FFFFFF"/>
        <w:tabs>
          <w:tab w:val="left" w:pos="1243"/>
        </w:tabs>
        <w:ind w:right="-83" w:firstLine="708"/>
        <w:jc w:val="both"/>
        <w:rPr>
          <w:color w:val="000000"/>
        </w:rPr>
      </w:pPr>
      <w:r w:rsidRPr="006A6306">
        <w:rPr>
          <w:color w:val="000000"/>
        </w:rPr>
        <w:t>Перечень материалов используемых при производстве работ на Объекте должен соответствовать перечню</w:t>
      </w:r>
      <w:r>
        <w:rPr>
          <w:color w:val="000000"/>
        </w:rPr>
        <w:t>,</w:t>
      </w:r>
      <w:r w:rsidRPr="006A6306">
        <w:rPr>
          <w:color w:val="000000"/>
        </w:rPr>
        <w:t xml:space="preserve"> приведенному в таблице № 1</w:t>
      </w:r>
    </w:p>
    <w:p w:rsidR="000D11A7" w:rsidRPr="006A6306" w:rsidRDefault="000D11A7" w:rsidP="000D11A7">
      <w:pPr>
        <w:shd w:val="clear" w:color="auto" w:fill="FFFFFF"/>
        <w:tabs>
          <w:tab w:val="left" w:pos="1243"/>
        </w:tabs>
        <w:ind w:right="-83" w:firstLine="708"/>
        <w:jc w:val="both"/>
        <w:rPr>
          <w:color w:val="000000"/>
        </w:rPr>
      </w:pPr>
    </w:p>
    <w:p w:rsidR="000D11A7" w:rsidRPr="00A54130" w:rsidRDefault="000D11A7" w:rsidP="000D11A7">
      <w:pPr>
        <w:jc w:val="center"/>
        <w:rPr>
          <w:b/>
        </w:rPr>
      </w:pPr>
      <w:r w:rsidRPr="00D26CE2">
        <w:rPr>
          <w:b/>
        </w:rPr>
        <w:t>Таблица №1 - ПЕРЕЧЕНЬ ТОВАРОВ (МАТЕРИАЛОВ), используемых при выполнении рабо</w:t>
      </w:r>
      <w:r w:rsidRPr="00D26CE2">
        <w:rPr>
          <w:b/>
          <w:bCs/>
          <w:color w:val="000000"/>
        </w:rPr>
        <w:t>т</w:t>
      </w:r>
    </w:p>
    <w:p w:rsidR="000D11A7" w:rsidRDefault="000D11A7" w:rsidP="000D11A7">
      <w:pPr>
        <w:shd w:val="clear" w:color="auto" w:fill="FFFFFF"/>
        <w:tabs>
          <w:tab w:val="left" w:pos="1243"/>
        </w:tabs>
        <w:ind w:right="-83"/>
        <w:jc w:val="both"/>
        <w:rPr>
          <w:b/>
        </w:rPr>
      </w:pPr>
    </w:p>
    <w:tbl>
      <w:tblPr>
        <w:tblW w:w="9781" w:type="dxa"/>
        <w:tblInd w:w="108" w:type="dxa"/>
        <w:tblLayout w:type="fixed"/>
        <w:tblLook w:val="0000"/>
      </w:tblPr>
      <w:tblGrid>
        <w:gridCol w:w="794"/>
        <w:gridCol w:w="3459"/>
        <w:gridCol w:w="3685"/>
        <w:gridCol w:w="1843"/>
      </w:tblGrid>
      <w:tr w:rsidR="000D11A7" w:rsidRPr="00043721" w:rsidTr="003718FF">
        <w:trPr>
          <w:trHeight w:val="20"/>
          <w:tblHeader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ind w:left="-127" w:firstLine="127"/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043721">
              <w:rPr>
                <w:color w:val="000000"/>
              </w:rPr>
              <w:t>п</w:t>
            </w:r>
            <w:proofErr w:type="spellEnd"/>
            <w:proofErr w:type="gramEnd"/>
            <w:r w:rsidRPr="00043721">
              <w:rPr>
                <w:color w:val="000000"/>
              </w:rPr>
              <w:t>/</w:t>
            </w:r>
            <w:proofErr w:type="spellStart"/>
            <w:r w:rsidRPr="00043721">
              <w:rPr>
                <w:color w:val="000000"/>
              </w:rPr>
              <w:t>п</w:t>
            </w:r>
            <w:proofErr w:type="spellEnd"/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Наименование материала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Параметры определения соответствия Заказчика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11A7" w:rsidRPr="00043721" w:rsidRDefault="000D11A7" w:rsidP="003718FF">
            <w:pPr>
              <w:jc w:val="center"/>
              <w:rPr>
                <w:b/>
              </w:rPr>
            </w:pPr>
            <w:r w:rsidRPr="00043721">
              <w:rPr>
                <w:b/>
              </w:rPr>
              <w:t>Соответствие ГОСТ</w:t>
            </w:r>
          </w:p>
        </w:tc>
      </w:tr>
      <w:tr w:rsidR="000D11A7" w:rsidRPr="00043721" w:rsidTr="003718FF">
        <w:trPr>
          <w:trHeight w:val="20"/>
          <w:tblHeader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1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11A7" w:rsidRPr="00043721" w:rsidRDefault="000D11A7" w:rsidP="003718FF">
            <w:pPr>
              <w:jc w:val="center"/>
            </w:pPr>
            <w:r w:rsidRPr="00043721">
              <w:t>4</w:t>
            </w:r>
          </w:p>
        </w:tc>
      </w:tr>
      <w:tr w:rsidR="000D11A7" w:rsidRPr="00043721" w:rsidTr="003718F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1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rPr>
                <w:color w:val="000000"/>
              </w:rPr>
            </w:pPr>
            <w:r w:rsidRPr="00043721">
              <w:rPr>
                <w:color w:val="000000"/>
              </w:rPr>
              <w:t>Асфальтобетонная смесь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Горячая плотная мелкозернистая</w:t>
            </w:r>
          </w:p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 xml:space="preserve">типа Г марки </w:t>
            </w:r>
            <w:r w:rsidRPr="00043721">
              <w:rPr>
                <w:color w:val="000000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11A7" w:rsidRPr="00043721" w:rsidRDefault="000D11A7" w:rsidP="003718FF">
            <w:pPr>
              <w:jc w:val="center"/>
              <w:rPr>
                <w:iCs/>
              </w:rPr>
            </w:pPr>
            <w:proofErr w:type="gramStart"/>
            <w:r w:rsidRPr="00043721">
              <w:rPr>
                <w:iCs/>
              </w:rPr>
              <w:t>ГОСТ 9128-2009</w:t>
            </w:r>
            <w:proofErr w:type="gramEnd"/>
            <w:r w:rsidRPr="00043721">
              <w:rPr>
                <w:i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D11A7" w:rsidRPr="00043721" w:rsidTr="003718F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2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rPr>
                <w:color w:val="000000"/>
              </w:rPr>
            </w:pPr>
            <w:r w:rsidRPr="00043721">
              <w:rPr>
                <w:color w:val="000000"/>
              </w:rPr>
              <w:t xml:space="preserve">Камни бортовые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Марка БР 100.20.8; БР 300.30.18 (</w:t>
            </w:r>
            <w:r w:rsidRPr="00043721">
              <w:rPr>
                <w:i/>
                <w:color w:val="000000"/>
              </w:rPr>
              <w:t>требуются все указанные марки</w:t>
            </w:r>
            <w:r w:rsidRPr="00043721">
              <w:rPr>
                <w:color w:val="000000"/>
              </w:rPr>
              <w:t xml:space="preserve">)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11A7" w:rsidRPr="00043721" w:rsidRDefault="000D11A7" w:rsidP="003718FF">
            <w:pPr>
              <w:jc w:val="center"/>
              <w:rPr>
                <w:iCs/>
              </w:rPr>
            </w:pPr>
            <w:r w:rsidRPr="00043721">
              <w:rPr>
                <w:iCs/>
              </w:rPr>
              <w:t>ГОСТ 6665-91</w:t>
            </w:r>
          </w:p>
        </w:tc>
      </w:tr>
      <w:tr w:rsidR="000D11A7" w:rsidRPr="00043721" w:rsidTr="003718F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3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rPr>
                <w:color w:val="000000"/>
              </w:rPr>
            </w:pPr>
            <w:r w:rsidRPr="00043721">
              <w:rPr>
                <w:color w:val="000000"/>
              </w:rPr>
              <w:t>Отсев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 xml:space="preserve">Песок из отсева дробления </w:t>
            </w:r>
            <w:r w:rsidRPr="00043721">
              <w:rPr>
                <w:color w:val="000000"/>
              </w:rPr>
              <w:br/>
            </w:r>
            <w:r w:rsidRPr="00043721">
              <w:rPr>
                <w:color w:val="333333"/>
                <w:shd w:val="clear" w:color="auto" w:fill="FFFFFF"/>
              </w:rPr>
              <w:t>с крупностью зерен до</w:t>
            </w:r>
            <w:r w:rsidRPr="00043721">
              <w:rPr>
                <w:color w:val="000000"/>
              </w:rPr>
              <w:t xml:space="preserve"> 5 мм </w:t>
            </w:r>
            <w:r w:rsidRPr="00043721">
              <w:rPr>
                <w:color w:val="000000"/>
              </w:rPr>
              <w:br/>
              <w:t>(М 800)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11A7" w:rsidRPr="00043721" w:rsidRDefault="000D11A7" w:rsidP="003718FF">
            <w:pPr>
              <w:jc w:val="center"/>
              <w:rPr>
                <w:iCs/>
              </w:rPr>
            </w:pPr>
            <w:r w:rsidRPr="00043721">
              <w:rPr>
                <w:iCs/>
              </w:rPr>
              <w:t>ГОСТ 8736-93</w:t>
            </w:r>
          </w:p>
        </w:tc>
      </w:tr>
      <w:tr w:rsidR="000D11A7" w:rsidRPr="00043721" w:rsidTr="003718F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</w:rPr>
            </w:pPr>
            <w:r w:rsidRPr="00043721">
              <w:rPr>
                <w:color w:val="000000"/>
              </w:rPr>
              <w:t>4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rPr>
                <w:iCs/>
              </w:rPr>
            </w:pPr>
            <w:r w:rsidRPr="00043721">
              <w:rPr>
                <w:iCs/>
              </w:rPr>
              <w:t xml:space="preserve">Щебень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</w:pPr>
            <w:r w:rsidRPr="00043721">
              <w:rPr>
                <w:iCs/>
              </w:rPr>
              <w:t xml:space="preserve">Фракция 10-20 мм; 20-40 мм; </w:t>
            </w:r>
            <w:r w:rsidRPr="00043721">
              <w:rPr>
                <w:iCs/>
              </w:rPr>
              <w:br/>
              <w:t xml:space="preserve">40-70 мм </w:t>
            </w:r>
            <w:r w:rsidRPr="00043721">
              <w:rPr>
                <w:color w:val="000000"/>
              </w:rPr>
              <w:t>(</w:t>
            </w:r>
            <w:r w:rsidRPr="00043721">
              <w:rPr>
                <w:i/>
                <w:color w:val="000000"/>
              </w:rPr>
              <w:t>требуются все указанные фракции)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11A7" w:rsidRPr="00043721" w:rsidRDefault="000D11A7" w:rsidP="003718FF">
            <w:pPr>
              <w:jc w:val="center"/>
              <w:rPr>
                <w:iCs/>
              </w:rPr>
            </w:pPr>
            <w:r w:rsidRPr="00043721">
              <w:rPr>
                <w:iCs/>
              </w:rPr>
              <w:t>ГОСТ 8267-93</w:t>
            </w:r>
          </w:p>
        </w:tc>
      </w:tr>
      <w:tr w:rsidR="000D11A7" w:rsidRPr="00043721" w:rsidTr="003718F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  <w:lang w:val="en-US"/>
              </w:rPr>
            </w:pPr>
            <w:r w:rsidRPr="00043721">
              <w:rPr>
                <w:color w:val="000000"/>
                <w:lang w:val="en-US"/>
              </w:rPr>
              <w:t>5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r w:rsidRPr="00043721">
              <w:t xml:space="preserve">Раствор готовый кладочный цементный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A7" w:rsidRPr="00043721" w:rsidRDefault="000D11A7" w:rsidP="003718FF">
            <w:pPr>
              <w:jc w:val="center"/>
            </w:pPr>
            <w:r w:rsidRPr="00043721">
              <w:t>марки 100</w:t>
            </w:r>
          </w:p>
          <w:p w:rsidR="000D11A7" w:rsidRPr="00043721" w:rsidRDefault="000D11A7" w:rsidP="003718FF">
            <w:pPr>
              <w:jc w:val="center"/>
            </w:pPr>
            <w:r w:rsidRPr="00043721">
              <w:t>Наибольшая крупность зерен заполнителя должна быть, не более 2,5 мм.</w:t>
            </w:r>
          </w:p>
          <w:p w:rsidR="000D11A7" w:rsidRPr="00043721" w:rsidRDefault="000D11A7" w:rsidP="003718FF">
            <w:pPr>
              <w:jc w:val="center"/>
            </w:pPr>
            <w:r w:rsidRPr="00043721">
              <w:t>Группа песка: Средний или мелкий или очень мелкий или тонкий или очень тонкий</w:t>
            </w:r>
          </w:p>
          <w:p w:rsidR="000D11A7" w:rsidRPr="00043721" w:rsidRDefault="000D11A7" w:rsidP="003718FF">
            <w:pPr>
              <w:jc w:val="center"/>
            </w:pPr>
            <w:r w:rsidRPr="00043721">
              <w:t xml:space="preserve">   Модуль крупности </w:t>
            </w:r>
            <w:proofErr w:type="spellStart"/>
            <w:r w:rsidRPr="00043721">
              <w:t>Мк</w:t>
            </w:r>
            <w:proofErr w:type="spellEnd"/>
            <w:r w:rsidRPr="00043721">
              <w:t xml:space="preserve"> до 2,5</w:t>
            </w:r>
          </w:p>
          <w:p w:rsidR="000D11A7" w:rsidRPr="00043721" w:rsidRDefault="000D11A7" w:rsidP="003718FF">
            <w:pPr>
              <w:jc w:val="center"/>
              <w:rPr>
                <w:b/>
              </w:rPr>
            </w:pPr>
            <w:r w:rsidRPr="00043721">
              <w:t>Марка по подвижности Пк1-Пк4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11A7" w:rsidRPr="00043721" w:rsidRDefault="000D11A7" w:rsidP="003718FF">
            <w:pPr>
              <w:jc w:val="center"/>
              <w:rPr>
                <w:b/>
              </w:rPr>
            </w:pPr>
            <w:r w:rsidRPr="00043721">
              <w:t>ГОСТ 28013-98</w:t>
            </w:r>
          </w:p>
        </w:tc>
      </w:tr>
      <w:tr w:rsidR="000D11A7" w:rsidRPr="006A6306" w:rsidTr="003718F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A7" w:rsidRPr="00043721" w:rsidRDefault="000D11A7" w:rsidP="003718FF">
            <w:pPr>
              <w:jc w:val="center"/>
              <w:rPr>
                <w:color w:val="000000"/>
                <w:lang w:val="en-US"/>
              </w:rPr>
            </w:pPr>
            <w:r w:rsidRPr="00043721">
              <w:rPr>
                <w:color w:val="000000"/>
                <w:lang w:val="en-US"/>
              </w:rPr>
              <w:t>6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1A7" w:rsidRPr="00043721" w:rsidRDefault="000D11A7" w:rsidP="003718FF">
            <w:r w:rsidRPr="00043721">
              <w:t>Дорожные знаки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1A7" w:rsidRPr="00043721" w:rsidRDefault="000D11A7" w:rsidP="003718FF">
            <w:r w:rsidRPr="00043721">
              <w:t xml:space="preserve">Коэффициент яркости (кроме черного и серого, требуется указать все цвета) элементов изображений знаков, не менее 1%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11A7" w:rsidRPr="00043721" w:rsidRDefault="000D11A7" w:rsidP="003718FF">
            <w:r w:rsidRPr="00043721">
              <w:t xml:space="preserve">ГОСТ </w:t>
            </w:r>
            <w:proofErr w:type="gramStart"/>
            <w:r w:rsidRPr="00043721">
              <w:t>Р</w:t>
            </w:r>
            <w:proofErr w:type="gramEnd"/>
            <w:r w:rsidRPr="00043721">
              <w:t xml:space="preserve"> 52290-2014</w:t>
            </w:r>
          </w:p>
        </w:tc>
      </w:tr>
    </w:tbl>
    <w:p w:rsidR="000D11A7" w:rsidRPr="006A6306" w:rsidRDefault="000D11A7" w:rsidP="000D11A7">
      <w:pPr>
        <w:jc w:val="center"/>
        <w:rPr>
          <w:b/>
        </w:rPr>
      </w:pPr>
    </w:p>
    <w:p w:rsidR="000D11A7" w:rsidRPr="006A6306" w:rsidRDefault="000D11A7" w:rsidP="000D11A7">
      <w:pPr>
        <w:jc w:val="both"/>
      </w:pPr>
      <w:r w:rsidRPr="006A6306">
        <w:rPr>
          <w:b/>
        </w:rPr>
        <w:lastRenderedPageBreak/>
        <w:t xml:space="preserve">        </w:t>
      </w:r>
      <w:r w:rsidRPr="006A6306">
        <w:t>5.3.Требования к качеству работ, требования к результатам работ и иные показатели, связанные с определением соответствия выполняемых работ потребностям Заказчика.</w:t>
      </w:r>
    </w:p>
    <w:p w:rsidR="000D11A7" w:rsidRPr="006A6306" w:rsidRDefault="000D11A7" w:rsidP="000D11A7">
      <w:pPr>
        <w:jc w:val="both"/>
      </w:pPr>
      <w:r w:rsidRPr="006A6306">
        <w:t xml:space="preserve">        5.3.1. Устройство оснований и покрытий, установка бортовых камней должны быть выполнены в соответствии с требованиями СП 34.13330.2012. и СП 78.13330.2012 Свод правил. «Автомобильные дороги» Актуализированная редакция </w:t>
      </w:r>
      <w:proofErr w:type="spellStart"/>
      <w:r w:rsidRPr="006A6306">
        <w:t>СНиП</w:t>
      </w:r>
      <w:proofErr w:type="spellEnd"/>
      <w:r w:rsidRPr="006A6306">
        <w:t xml:space="preserve"> 2.05.02-85* и </w:t>
      </w:r>
      <w:proofErr w:type="spellStart"/>
      <w:r w:rsidRPr="006A6306">
        <w:t>СНиП</w:t>
      </w:r>
      <w:proofErr w:type="spellEnd"/>
      <w:r w:rsidRPr="006A6306">
        <w:t xml:space="preserve"> 3.06.03-85; </w:t>
      </w:r>
    </w:p>
    <w:p w:rsidR="000D11A7" w:rsidRPr="006A6306" w:rsidRDefault="000D11A7" w:rsidP="000D11A7">
      <w:pPr>
        <w:jc w:val="both"/>
        <w:rPr>
          <w:szCs w:val="20"/>
        </w:rPr>
      </w:pPr>
      <w:r w:rsidRPr="006A6306">
        <w:rPr>
          <w:szCs w:val="20"/>
        </w:rPr>
        <w:t xml:space="preserve">       5.3.2 Подрядчик обеспечивает постоянный контроль качества выполняемых работ, применяемых материалов, конструкций и изделий, с привлечением аттестованных, технически оснащенных компетентных лабораторий, которые</w:t>
      </w:r>
      <w:r w:rsidRPr="006A6306">
        <w:rPr>
          <w:color w:val="000000"/>
          <w:szCs w:val="20"/>
        </w:rPr>
        <w:t xml:space="preserve"> должны отвечать требованиям законодательства о техническом регулировании</w:t>
      </w:r>
      <w:r>
        <w:rPr>
          <w:color w:val="000000"/>
          <w:szCs w:val="20"/>
        </w:rPr>
        <w:t>.</w:t>
      </w:r>
      <w:r w:rsidRPr="006A6306">
        <w:rPr>
          <w:szCs w:val="20"/>
        </w:rPr>
        <w:t xml:space="preserve"> </w:t>
      </w:r>
    </w:p>
    <w:p w:rsidR="000D11A7" w:rsidRPr="006A6306" w:rsidRDefault="000D11A7" w:rsidP="000D11A7">
      <w:pPr>
        <w:tabs>
          <w:tab w:val="left" w:pos="1080"/>
        </w:tabs>
        <w:jc w:val="both"/>
        <w:rPr>
          <w:b/>
        </w:rPr>
      </w:pPr>
      <w:r w:rsidRPr="006A6306">
        <w:rPr>
          <w:b/>
        </w:rPr>
        <w:t xml:space="preserve">      6 Сроки выполнения работ по Контракту.</w:t>
      </w:r>
    </w:p>
    <w:p w:rsidR="000D11A7" w:rsidRPr="006A6306" w:rsidRDefault="000D11A7" w:rsidP="000D11A7">
      <w:pPr>
        <w:shd w:val="clear" w:color="auto" w:fill="FFFFFF"/>
        <w:autoSpaceDE w:val="0"/>
        <w:autoSpaceDN w:val="0"/>
        <w:adjustRightInd w:val="0"/>
        <w:ind w:right="-83"/>
        <w:jc w:val="both"/>
      </w:pPr>
      <w:r w:rsidRPr="006A6306">
        <w:t xml:space="preserve">      6.1. Сроки выполнения Подрядчиком работ по Контракту:</w:t>
      </w:r>
    </w:p>
    <w:p w:rsidR="000D11A7" w:rsidRPr="006A6306" w:rsidRDefault="000D11A7" w:rsidP="000D11A7">
      <w:pPr>
        <w:numPr>
          <w:ilvl w:val="0"/>
          <w:numId w:val="1"/>
        </w:numPr>
        <w:spacing w:after="0" w:line="240" w:lineRule="auto"/>
        <w:ind w:right="-85"/>
      </w:pPr>
      <w:r w:rsidRPr="006A6306">
        <w:t>начало выполнения работ  – дата заключения Контракта;</w:t>
      </w:r>
    </w:p>
    <w:p w:rsidR="000D11A7" w:rsidRPr="006A6306" w:rsidRDefault="000D11A7" w:rsidP="000D11A7">
      <w:pPr>
        <w:numPr>
          <w:ilvl w:val="0"/>
          <w:numId w:val="1"/>
        </w:numPr>
        <w:spacing w:after="0" w:line="240" w:lineRule="auto"/>
        <w:ind w:right="-85"/>
      </w:pPr>
      <w:r w:rsidRPr="006A6306">
        <w:t xml:space="preserve">дата окончания выполнения работ    –   </w:t>
      </w:r>
      <w:r>
        <w:t>10</w:t>
      </w:r>
      <w:r w:rsidRPr="006A6306">
        <w:t>.1</w:t>
      </w:r>
      <w:r>
        <w:t>2</w:t>
      </w:r>
      <w:r w:rsidRPr="006A6306">
        <w:t>.2015 г.;</w:t>
      </w:r>
    </w:p>
    <w:p w:rsidR="000D11A7" w:rsidRPr="006A6306" w:rsidRDefault="000D11A7" w:rsidP="000D11A7">
      <w:pPr>
        <w:numPr>
          <w:ilvl w:val="0"/>
          <w:numId w:val="1"/>
        </w:numPr>
        <w:spacing w:after="0" w:line="240" w:lineRule="auto"/>
        <w:ind w:right="-85"/>
      </w:pPr>
      <w:r w:rsidRPr="006A6306">
        <w:t xml:space="preserve">дата сдачи Объекта в эксплуатацию (дата подписания акта приемочной комиссией): </w:t>
      </w:r>
      <w:r>
        <w:t>15</w:t>
      </w:r>
      <w:r w:rsidRPr="006A6306">
        <w:t>.1</w:t>
      </w:r>
      <w:r>
        <w:t>2</w:t>
      </w:r>
      <w:r w:rsidRPr="006A6306">
        <w:t>.2015 г.</w:t>
      </w:r>
    </w:p>
    <w:p w:rsidR="000D11A7" w:rsidRPr="006A6306" w:rsidRDefault="000D11A7" w:rsidP="000D11A7">
      <w:pPr>
        <w:shd w:val="clear" w:color="auto" w:fill="FFFFFF"/>
        <w:autoSpaceDE w:val="0"/>
        <w:autoSpaceDN w:val="0"/>
        <w:adjustRightInd w:val="0"/>
        <w:ind w:right="-83"/>
        <w:jc w:val="both"/>
      </w:pPr>
      <w:r w:rsidRPr="006A6306">
        <w:t xml:space="preserve">      </w:t>
      </w:r>
      <w:r w:rsidRPr="006A6306">
        <w:rPr>
          <w:bCs/>
          <w:color w:val="000000"/>
        </w:rPr>
        <w:t>С</w:t>
      </w:r>
      <w:r w:rsidRPr="006A6306">
        <w:rPr>
          <w:spacing w:val="6"/>
        </w:rPr>
        <w:t xml:space="preserve">роки выполнения работ по годам определяются «Графиком производства работ» (Приложение № </w:t>
      </w:r>
      <w:r w:rsidRPr="006A6306">
        <w:rPr>
          <w:spacing w:val="2"/>
        </w:rPr>
        <w:t>2</w:t>
      </w:r>
      <w:r w:rsidRPr="006A6306">
        <w:t xml:space="preserve"> к Контракту</w:t>
      </w:r>
      <w:r w:rsidRPr="006A6306">
        <w:rPr>
          <w:spacing w:val="2"/>
        </w:rPr>
        <w:t>).</w:t>
      </w:r>
    </w:p>
    <w:p w:rsidR="000D11A7" w:rsidRPr="00AD6546" w:rsidRDefault="000D11A7" w:rsidP="000D11A7">
      <w:pPr>
        <w:shd w:val="clear" w:color="auto" w:fill="FFFFFF"/>
        <w:tabs>
          <w:tab w:val="left" w:pos="720"/>
          <w:tab w:val="left" w:pos="1080"/>
          <w:tab w:val="left" w:pos="1248"/>
        </w:tabs>
        <w:spacing w:line="283" w:lineRule="exact"/>
        <w:jc w:val="both"/>
        <w:rPr>
          <w:spacing w:val="2"/>
        </w:rPr>
      </w:pPr>
      <w:r w:rsidRPr="006A6306">
        <w:rPr>
          <w:spacing w:val="2"/>
        </w:rPr>
        <w:t xml:space="preserve">      6.2. </w:t>
      </w:r>
      <w:r w:rsidRPr="006A6306">
        <w:t xml:space="preserve">Подрядчик имеет право </w:t>
      </w:r>
      <w:r w:rsidRPr="006A6306">
        <w:rPr>
          <w:color w:val="000000"/>
        </w:rPr>
        <w:t xml:space="preserve">досрочно исполнить обязательства по Контракту по письменному </w:t>
      </w:r>
      <w:r w:rsidRPr="00AD6546">
        <w:rPr>
          <w:color w:val="000000"/>
        </w:rPr>
        <w:t>согласованию с Заказчиком</w:t>
      </w:r>
      <w:r w:rsidRPr="00AD6546">
        <w:rPr>
          <w:spacing w:val="2"/>
        </w:rPr>
        <w:t xml:space="preserve">. </w:t>
      </w:r>
    </w:p>
    <w:p w:rsidR="000D11A7" w:rsidRPr="006A6306" w:rsidRDefault="000D11A7" w:rsidP="000D11A7">
      <w:pPr>
        <w:widowControl w:val="0"/>
        <w:ind w:left="405"/>
        <w:rPr>
          <w:b/>
        </w:rPr>
      </w:pPr>
      <w:r w:rsidRPr="00AD6546">
        <w:rPr>
          <w:b/>
        </w:rPr>
        <w:t>7. Гарантийные обязательства:</w:t>
      </w:r>
    </w:p>
    <w:p w:rsidR="000D11A7" w:rsidRPr="006A6306" w:rsidRDefault="000D11A7" w:rsidP="000D11A7">
      <w:pPr>
        <w:shd w:val="clear" w:color="auto" w:fill="FFFFFF"/>
        <w:tabs>
          <w:tab w:val="left" w:leader="underscore" w:pos="9322"/>
        </w:tabs>
        <w:ind w:right="-83"/>
        <w:jc w:val="both"/>
      </w:pPr>
      <w:r w:rsidRPr="006A6306">
        <w:rPr>
          <w:color w:val="000000"/>
        </w:rPr>
        <w:t xml:space="preserve">       7.1. Гарантии качества распространяются на Объект и все его конструктивные элементы, </w:t>
      </w:r>
      <w:r w:rsidRPr="006A6306">
        <w:t>работ</w:t>
      </w:r>
      <w:r w:rsidRPr="006A6306">
        <w:rPr>
          <w:color w:val="000000"/>
        </w:rPr>
        <w:t>ы, выполненные Подрядчиком и субподрядчиками по настоящему Контракту. Гарантийные обязательства оформляются в виде паспорта в</w:t>
      </w:r>
      <w:r w:rsidRPr="006A6306">
        <w:t xml:space="preserve"> </w:t>
      </w:r>
      <w:r w:rsidRPr="006A6306">
        <w:rPr>
          <w:color w:val="000000"/>
        </w:rPr>
        <w:t xml:space="preserve">составе Акта </w:t>
      </w:r>
      <w:r w:rsidRPr="006A6306">
        <w:rPr>
          <w:spacing w:val="-8"/>
        </w:rPr>
        <w:t>приемочной комиссии</w:t>
      </w:r>
      <w:r w:rsidRPr="006A6306">
        <w:rPr>
          <w:color w:val="000000"/>
        </w:rPr>
        <w:t xml:space="preserve"> при приемке Объекта в эксплуатацию.</w:t>
      </w:r>
    </w:p>
    <w:p w:rsidR="000D11A7" w:rsidRPr="006A6306" w:rsidRDefault="000D11A7" w:rsidP="000D11A7">
      <w:pPr>
        <w:shd w:val="clear" w:color="auto" w:fill="FFFFFF"/>
        <w:tabs>
          <w:tab w:val="left" w:pos="1214"/>
        </w:tabs>
        <w:ind w:right="-83"/>
        <w:jc w:val="both"/>
      </w:pPr>
      <w:r w:rsidRPr="006A6306">
        <w:t xml:space="preserve">      7.2. Дата подписания Акта приемочной комиссией считается датой приемки Объекта в эксплуатацию. С этой даты начинается гарантийный срок. Гарантийный срок устанавливается:</w:t>
      </w:r>
    </w:p>
    <w:p w:rsidR="000D11A7" w:rsidRPr="006A6306" w:rsidRDefault="000D11A7" w:rsidP="000D11A7">
      <w:pPr>
        <w:numPr>
          <w:ilvl w:val="0"/>
          <w:numId w:val="3"/>
        </w:numPr>
        <w:shd w:val="clear" w:color="auto" w:fill="FFFFFF"/>
        <w:tabs>
          <w:tab w:val="left" w:pos="600"/>
          <w:tab w:val="num" w:pos="840"/>
          <w:tab w:val="left" w:pos="1843"/>
        </w:tabs>
        <w:spacing w:after="0" w:line="240" w:lineRule="auto"/>
        <w:ind w:right="-83" w:firstLine="708"/>
        <w:jc w:val="both"/>
        <w:rPr>
          <w:bCs/>
        </w:rPr>
      </w:pPr>
      <w:r w:rsidRPr="006A6306">
        <w:rPr>
          <w:bCs/>
        </w:rPr>
        <w:t xml:space="preserve">земляное полотно </w:t>
      </w:r>
      <w:r w:rsidRPr="006A6306">
        <w:rPr>
          <w:bCs/>
        </w:rPr>
        <w:tab/>
      </w:r>
      <w:r w:rsidRPr="006A6306">
        <w:rPr>
          <w:bCs/>
        </w:rPr>
        <w:tab/>
      </w:r>
      <w:r w:rsidRPr="006A6306">
        <w:rPr>
          <w:bCs/>
        </w:rPr>
        <w:tab/>
      </w:r>
      <w:r w:rsidRPr="006A6306">
        <w:rPr>
          <w:bCs/>
        </w:rPr>
        <w:tab/>
      </w:r>
      <w:r w:rsidRPr="006A6306">
        <w:rPr>
          <w:bCs/>
        </w:rPr>
        <w:tab/>
        <w:t xml:space="preserve">         4 года;</w:t>
      </w:r>
    </w:p>
    <w:p w:rsidR="000D11A7" w:rsidRPr="006A6306" w:rsidRDefault="000D11A7" w:rsidP="000D11A7">
      <w:pPr>
        <w:numPr>
          <w:ilvl w:val="0"/>
          <w:numId w:val="3"/>
        </w:numPr>
        <w:tabs>
          <w:tab w:val="left" w:pos="600"/>
          <w:tab w:val="num" w:pos="840"/>
          <w:tab w:val="left" w:pos="1843"/>
        </w:tabs>
        <w:spacing w:after="0" w:line="240" w:lineRule="auto"/>
        <w:ind w:right="-83" w:firstLine="708"/>
        <w:jc w:val="both"/>
        <w:rPr>
          <w:bCs/>
        </w:rPr>
      </w:pPr>
      <w:r w:rsidRPr="006A6306">
        <w:rPr>
          <w:bCs/>
        </w:rPr>
        <w:t>дорожная одежда</w:t>
      </w:r>
      <w:r w:rsidRPr="006A6306">
        <w:rPr>
          <w:bCs/>
        </w:rPr>
        <w:tab/>
      </w:r>
      <w:r w:rsidRPr="006A6306">
        <w:rPr>
          <w:bCs/>
        </w:rPr>
        <w:tab/>
        <w:t xml:space="preserve">     </w:t>
      </w:r>
      <w:r>
        <w:rPr>
          <w:bCs/>
        </w:rPr>
        <w:t xml:space="preserve">                     </w:t>
      </w:r>
      <w:r>
        <w:rPr>
          <w:bCs/>
        </w:rPr>
        <w:tab/>
        <w:t xml:space="preserve">         2</w:t>
      </w:r>
      <w:r w:rsidRPr="006A6306">
        <w:rPr>
          <w:bCs/>
        </w:rPr>
        <w:t xml:space="preserve"> года;</w:t>
      </w:r>
    </w:p>
    <w:p w:rsidR="000D11A7" w:rsidRPr="006A6306" w:rsidRDefault="000D11A7" w:rsidP="000D11A7">
      <w:pPr>
        <w:numPr>
          <w:ilvl w:val="0"/>
          <w:numId w:val="3"/>
        </w:numPr>
        <w:tabs>
          <w:tab w:val="left" w:pos="600"/>
          <w:tab w:val="num" w:pos="840"/>
          <w:tab w:val="left" w:pos="1843"/>
        </w:tabs>
        <w:spacing w:after="0" w:line="240" w:lineRule="auto"/>
        <w:ind w:right="-83" w:firstLine="708"/>
        <w:jc w:val="both"/>
        <w:rPr>
          <w:bCs/>
        </w:rPr>
      </w:pPr>
      <w:r w:rsidRPr="006A6306">
        <w:rPr>
          <w:bCs/>
        </w:rPr>
        <w:t xml:space="preserve">искусственные сооружения           </w:t>
      </w:r>
      <w:r w:rsidRPr="006A6306">
        <w:rPr>
          <w:bCs/>
        </w:rPr>
        <w:tab/>
      </w:r>
      <w:r w:rsidRPr="006A6306">
        <w:rPr>
          <w:bCs/>
        </w:rPr>
        <w:tab/>
      </w:r>
      <w:r w:rsidRPr="006A6306">
        <w:rPr>
          <w:bCs/>
        </w:rPr>
        <w:tab/>
        <w:t xml:space="preserve">         5 года;</w:t>
      </w:r>
    </w:p>
    <w:p w:rsidR="000D11A7" w:rsidRPr="006A6306" w:rsidRDefault="000D11A7" w:rsidP="000D11A7">
      <w:pPr>
        <w:numPr>
          <w:ilvl w:val="0"/>
          <w:numId w:val="3"/>
        </w:numPr>
        <w:tabs>
          <w:tab w:val="left" w:pos="600"/>
          <w:tab w:val="num" w:pos="840"/>
          <w:tab w:val="left" w:pos="1843"/>
        </w:tabs>
        <w:spacing w:after="0" w:line="240" w:lineRule="auto"/>
        <w:ind w:right="-83" w:firstLine="708"/>
        <w:jc w:val="both"/>
        <w:rPr>
          <w:bCs/>
        </w:rPr>
      </w:pPr>
      <w:r w:rsidRPr="006A6306">
        <w:rPr>
          <w:bCs/>
        </w:rPr>
        <w:t>дорожные знаки, сигнальные столбики</w:t>
      </w:r>
      <w:r w:rsidRPr="006A6306">
        <w:rPr>
          <w:bCs/>
        </w:rPr>
        <w:tab/>
      </w:r>
      <w:r w:rsidRPr="006A6306">
        <w:rPr>
          <w:bCs/>
        </w:rPr>
        <w:tab/>
        <w:t xml:space="preserve">         2 года;</w:t>
      </w:r>
    </w:p>
    <w:p w:rsidR="000D11A7" w:rsidRPr="006A6306" w:rsidRDefault="000D11A7" w:rsidP="000D11A7">
      <w:pPr>
        <w:numPr>
          <w:ilvl w:val="0"/>
          <w:numId w:val="3"/>
        </w:numPr>
        <w:shd w:val="clear" w:color="auto" w:fill="FFFFFF"/>
        <w:tabs>
          <w:tab w:val="left" w:pos="600"/>
          <w:tab w:val="num" w:pos="840"/>
          <w:tab w:val="left" w:pos="1843"/>
        </w:tabs>
        <w:spacing w:after="0" w:line="240" w:lineRule="auto"/>
        <w:ind w:right="-83" w:firstLine="708"/>
        <w:jc w:val="both"/>
        <w:rPr>
          <w:bCs/>
        </w:rPr>
      </w:pPr>
      <w:r w:rsidRPr="006A6306">
        <w:rPr>
          <w:bCs/>
        </w:rPr>
        <w:t xml:space="preserve">автопавильон                                    </w:t>
      </w:r>
      <w:r>
        <w:rPr>
          <w:bCs/>
        </w:rPr>
        <w:t xml:space="preserve">                                     </w:t>
      </w:r>
      <w:r w:rsidRPr="006A6306">
        <w:rPr>
          <w:bCs/>
        </w:rPr>
        <w:t>4 года;</w:t>
      </w:r>
    </w:p>
    <w:p w:rsidR="000D11A7" w:rsidRPr="006A6306" w:rsidRDefault="000D11A7" w:rsidP="000D11A7">
      <w:pPr>
        <w:shd w:val="clear" w:color="auto" w:fill="FFFFFF"/>
        <w:tabs>
          <w:tab w:val="left" w:pos="0"/>
        </w:tabs>
        <w:ind w:right="-83"/>
        <w:jc w:val="both"/>
        <w:rPr>
          <w:color w:val="000000"/>
        </w:rPr>
      </w:pPr>
      <w:r w:rsidRPr="006A6306">
        <w:rPr>
          <w:color w:val="000000"/>
        </w:rPr>
        <w:t xml:space="preserve">      7.3. Для проведения гарантийного обследования Подрядчик обязан направить своего полномочного представителя для участия в комиссии в срок, указанный в извещении Заказчика. </w:t>
      </w:r>
    </w:p>
    <w:p w:rsidR="000D11A7" w:rsidRPr="006A6306" w:rsidRDefault="000D11A7" w:rsidP="000D11A7">
      <w:pPr>
        <w:shd w:val="clear" w:color="auto" w:fill="FFFFFF"/>
        <w:tabs>
          <w:tab w:val="left" w:pos="0"/>
        </w:tabs>
        <w:ind w:right="-83"/>
        <w:jc w:val="both"/>
        <w:rPr>
          <w:spacing w:val="1"/>
        </w:rPr>
      </w:pPr>
      <w:r w:rsidRPr="006A6306">
        <w:rPr>
          <w:spacing w:val="-8"/>
        </w:rPr>
        <w:t xml:space="preserve">7.4. </w:t>
      </w:r>
      <w:r w:rsidRPr="006A6306">
        <w:rPr>
          <w:spacing w:val="1"/>
        </w:rPr>
        <w:t>В случае обнаружения недостатков</w:t>
      </w:r>
      <w:r w:rsidRPr="006A6306">
        <w:t xml:space="preserve"> (дефектов)</w:t>
      </w:r>
      <w:r w:rsidRPr="006A6306">
        <w:rPr>
          <w:spacing w:val="1"/>
        </w:rPr>
        <w:t xml:space="preserve"> выполненных работ в период действия гарантийных сроков, Подрядчик обязан устранить выявленные недостатки</w:t>
      </w:r>
      <w:r w:rsidRPr="006A6306">
        <w:t xml:space="preserve"> (дефекты)</w:t>
      </w:r>
      <w:r w:rsidRPr="006A6306">
        <w:rPr>
          <w:spacing w:val="1"/>
        </w:rPr>
        <w:t xml:space="preserve"> за свой счет в сроки, согласованные с Заказчиком.</w:t>
      </w:r>
    </w:p>
    <w:p w:rsidR="000D11A7" w:rsidRPr="006A6306" w:rsidRDefault="000D11A7" w:rsidP="000D11A7">
      <w:pPr>
        <w:ind w:right="-83"/>
        <w:jc w:val="both"/>
        <w:rPr>
          <w:spacing w:val="1"/>
        </w:rPr>
      </w:pPr>
      <w:r w:rsidRPr="006A6306">
        <w:t xml:space="preserve">           7.5. </w:t>
      </w:r>
      <w:r w:rsidRPr="006A6306">
        <w:rPr>
          <w:spacing w:val="1"/>
        </w:rPr>
        <w:t>При отказе Подрядчика от устранения недостатков, выявленных в ходе проведения комиссионного обследования в период гарантийного срока, при невыполнении гарантийных обязательств в указанные в акте проверки сроки, Заказчик имеет право поручить их исправление третьему лицу. Подрядчик обязуется компенсировать затраты по устранению недостатков. Размер понесенных затрат определяется по государственным сметным нормам.</w:t>
      </w:r>
    </w:p>
    <w:p w:rsidR="000D11A7" w:rsidRPr="006A6306" w:rsidRDefault="000D11A7" w:rsidP="000D11A7">
      <w:pPr>
        <w:ind w:right="-83"/>
        <w:jc w:val="both"/>
        <w:rPr>
          <w:spacing w:val="1"/>
        </w:rPr>
      </w:pPr>
      <w:r w:rsidRPr="006A6306">
        <w:rPr>
          <w:spacing w:val="1"/>
        </w:rPr>
        <w:t xml:space="preserve">        Течение гарантийного срока прерывается на все время, на протяжении которого Объект не мог эксплуатироваться вследствие недостатков, за которые отвечает Подрядчик.</w:t>
      </w:r>
    </w:p>
    <w:p w:rsidR="000D11A7" w:rsidRPr="006A6306" w:rsidRDefault="000D11A7" w:rsidP="000D11A7"/>
    <w:p w:rsidR="000D11A7" w:rsidRDefault="000D11A7">
      <w:r>
        <w:rPr>
          <w:noProof/>
          <w:lang w:eastAsia="ru-RU"/>
        </w:rPr>
        <w:lastRenderedPageBreak/>
        <w:drawing>
          <wp:inline distT="0" distB="0" distL="0" distR="0">
            <wp:extent cx="6480175" cy="9156161"/>
            <wp:effectExtent l="1905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A7" w:rsidRDefault="000D11A7"/>
    <w:p w:rsidR="000D11A7" w:rsidRDefault="000D11A7"/>
    <w:p w:rsidR="000D11A7" w:rsidRDefault="000D11A7">
      <w:r>
        <w:rPr>
          <w:noProof/>
          <w:lang w:eastAsia="ru-RU"/>
        </w:rPr>
        <w:lastRenderedPageBreak/>
        <w:drawing>
          <wp:inline distT="0" distB="0" distL="0" distR="0">
            <wp:extent cx="6480175" cy="9156161"/>
            <wp:effectExtent l="1905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1A7" w:rsidSect="000D11A7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7391"/>
    <w:multiLevelType w:val="hybridMultilevel"/>
    <w:tmpl w:val="AF9EE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291D85"/>
    <w:multiLevelType w:val="hybridMultilevel"/>
    <w:tmpl w:val="5CA238A0"/>
    <w:lvl w:ilvl="0" w:tplc="0419000F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">
    <w:nsid w:val="5AAB1E79"/>
    <w:multiLevelType w:val="hybridMultilevel"/>
    <w:tmpl w:val="73F2A42E"/>
    <w:lvl w:ilvl="0" w:tplc="67349736">
      <w:start w:val="1"/>
      <w:numFmt w:val="bullet"/>
      <w:lvlText w:val=""/>
      <w:lvlJc w:val="left"/>
      <w:pPr>
        <w:tabs>
          <w:tab w:val="num" w:pos="1191"/>
        </w:tabs>
        <w:ind w:left="851" w:firstLine="0"/>
      </w:pPr>
      <w:rPr>
        <w:rFonts w:ascii="Symbol" w:hAnsi="Symbol" w:hint="default"/>
      </w:rPr>
    </w:lvl>
    <w:lvl w:ilvl="1" w:tplc="E9C26F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ED80B63"/>
    <w:multiLevelType w:val="multilevel"/>
    <w:tmpl w:val="F16A3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D11A7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1A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18FF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9B1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70E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138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13DD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1F0A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E74A6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Nr5NXsQVjTixFBCv8bJISPOEIPDUcSI+a4Kye43PQAQ=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1p6Y5L67xuaghQXxHFmRwYX4AlgqL3VjYAVY/dw5SGvofmKQyrOOjk/T/K42ctQWCHPIaHBd
    62ABdVMXZqetKw==
  </SignatureValue>
  <KeyInfo>
    <X509Data>
      <X509Certificate>
          MIII0jCCCIGgAwIBAgIDCp+vMAgGBiqFAwICAzCCAV0xGDAWBgkqhkiG9w0BCQITCVNlcnZl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stCwMB4XDTE1MDQwOTA1MDYzMFoXDTE2MDcwOTA1MDYzMFowggHTMRowGAYIKoUDA4EDAQES
          DDAwNTQwNTEwMDMxNjEWMBQGBSqFA2QDEgswNjkwNzQ0MTU4MDEYMBYGBSqFA2QBEg0xMDI1
          NDAxOTIzNTgwMSYwJAYJKoZIhvcNAQkBFhdwZXRyYWNoZW5rb0B0dWFkLm5zay5ydTELMAkG
          A1UEBhMCUlUxNTAzBgNVBAgMLDU0INCd0L7QstC+0YHQuNCx0LjRgNGB0LrQsNGPINC+0LHQ
          u9Cw0YHRgtGMMR8wHQYDVQQHDBbQndC+0LLQvtGB0LjQsdC40YDRgdC6MR8wHQYDVQQKDBbQ
          k9Ca0KMg0J3QodCeINCi0KPQkNCUMTAwLgYDVQQqDCfQn9C+0LvQuNC90LAg0JDQu9C10LrR
          gdCw0L3QtNGA0L7QstC90LAxHTAbBgNVBAQMFNCf0LXRgtGA0LDRh9C10L3QutC+MT0wOwYD
          VQQMDDTQrdC60YHQv9C10YDRgiDQtNC+0YDQvtC20L3QvtCz0L4g0YXQvtC30Y/QudGB0YLQ
          stCwMUUwQwYDVQQDDDzQn9C10YLRgNCw0YfQtdC90LrQviDQn9C+0LvQuNC90LAg0JDQu9C1
          0LrRgdCw0L3QtNGA0L7QstC90LAwYzAcBgYqhQMCAhMwEgYHKoUDAgIkAAYHKoUDAgIeAQND
          AARA7ZLd8d+I9HcTBMFbNxatbBUAMcxH7zfoXcvzHsR1E+42F212lRQxCiwVO2+nXM78yUXS
          EUHe30ABqHChgeKpoqOCBKwwggSoMAwGA1UdEwEB/wQCMAAwHQYDVR0gBBYwFDAIBgYqhQNk
          cQEwCAYGKoUDZHECMFgGA1UdEQRRME+gEgYDVQQMoAsTCTQwNjE1MjMwOaAZBgoqhQMDPZ7X
          NgEHoAsTCTU0MDUwMTAwMaAbBgoqhQMDPZ7XNgEFoA0TCzAzNTEyMDAwMDU4hgEwMDYGBSqF
          A2RvBC0MKyLQmtGA0LjQv9GC0L7Qn9GA0L4gQ1NQIiAo0LLQtdGA0YHQuNGPIDMuNikwggFh
          BgUqhQNkcASCAVYwggFSDEQi0JrRgNC40L/RgtC+0J/RgNC+IENTUCIgKNCy0LXRgNGB0LjR
          jyAzLjYpICjQuNGB0L/QvtC70L3QtdC90LjQtSAyKQxoItCf0YDQvtCz0YDQsNC80LzQvdC+
          LdCw0L/Qv9Cw0YDQsNGC0L3Ri9C5INC60L7QvNC/0LvQtdC60YEgItCu0L3QuNGB0LXRgNGC
          LdCT0J7QodCiIi4g0JLQtdGA0YHQuNGPIDIuMSIMT9Ch0LXRgNGC0LjRhNC40LrQsNGCINGB
          0L7QvtGC0LLQtdGC0YHRgtCy0LjRjyDihJYg0KHQpC8xMjQtMjIzOCDQvtGCIDA0LjEwLjIw
          MTMMT9Ch0LXRgNGC0LjRhNC40LrQsNGCINGB0L7QvtGC0LLQtdGC0YHRgtCy0LjRjyDihJYg
          0KHQpC8xMjgtMjE3NSDQvtGCIDIwLjA2LjIwMTMwDgYDVR0PAQH/BAQDAgPoMDMGA1UdJQQs
          MCoGCCsGAQUFBwMCBg4qhQMDPZ7XNgEGAwQBAgYOKoUDAz2e1zYBBgMEAQQwKwYDVR0QBCQw
          IoAPMjAxNTA0MDkwNTA1NDRagQ8yMDE2MDcwOTA1MDU0NFowggGPBgNVHSMEggGGMIIBgoAU
          nnEOD9q0AShfP+LLj2UVlwJHjKuhggFlpIIBYTCCAV0xGDAWBgkqhkiG9w0BCQITCVNlcnZl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stCwggEBMF4GA1UdHwRXMFUwKaAnoCWGI2h0dHA6Ly9jcmwucm9za2F6bmEucnUvY3JsL2Zr
          MDEuY3JsMCigJqAkhiJodHRwOi8vY3JsLmZzZmsubG9jYWwvY3JsL2ZrMDEuY3JsMB0GA1Ud
          DgQWBBRId4UqslApcYkFS8w6swJ7D+d3NjAIBgYqhQMCAgMDQQBCWgFQImmqVXStQkU7gQij
          bjHrPY9AC7VJ3QmWKZE8cbn3owUxsAJWCgyT9P6LuL/3VqGqi/qrrJfnVLXg5Xnl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4Ti8AZehiZH+xyHmNF/Zs8pKSSw=</DigestValue>
      </Reference>
      <Reference URI="/word/document.xml?ContentType=application/vnd.openxmlformats-officedocument.wordprocessingml.document.main+xml">
        <DigestMethod Algorithm="http://www.w3.org/2000/09/xmldsig#sha1"/>
        <DigestValue>mC54D+ThdObYe4Iw/aJbg+wKjHI=</DigestValue>
      </Reference>
      <Reference URI="/word/fontTable.xml?ContentType=application/vnd.openxmlformats-officedocument.wordprocessingml.fontTable+xml">
        <DigestMethod Algorithm="http://www.w3.org/2000/09/xmldsig#sha1"/>
        <DigestValue>BKofmVchQ3RNXxOr03WtYf2Kqeg=</DigestValue>
      </Reference>
      <Reference URI="/word/media/image1.emf?ContentType=image/x-emf">
        <DigestMethod Algorithm="http://www.w3.org/2000/09/xmldsig#sha1"/>
        <DigestValue>lJq2hvaH/MFEIdCUZsWM0qXeS9A=</DigestValue>
      </Reference>
      <Reference URI="/word/media/image2.emf?ContentType=image/x-emf">
        <DigestMethod Algorithm="http://www.w3.org/2000/09/xmldsig#sha1"/>
        <DigestValue>Lc3n52UDZgIuE7hio0WMvxxc7mE=</DigestValue>
      </Reference>
      <Reference URI="/word/media/image3.emf?ContentType=image/x-emf">
        <DigestMethod Algorithm="http://www.w3.org/2000/09/xmldsig#sha1"/>
        <DigestValue>88eWAWP1aoBkzo7grKWC3knvq6U=</DigestValue>
      </Reference>
      <Reference URI="/word/media/image4.emf?ContentType=image/x-emf">
        <DigestMethod Algorithm="http://www.w3.org/2000/09/xmldsig#sha1"/>
        <DigestValue>0hjwTG2gQbB9/Wo+ycuJCZKk6o0=</DigestValue>
      </Reference>
      <Reference URI="/word/media/image5.emf?ContentType=image/x-emf">
        <DigestMethod Algorithm="http://www.w3.org/2000/09/xmldsig#sha1"/>
        <DigestValue>7rkGLFaopJprTN9xnWtt+vocs/Q=</DigestValue>
      </Reference>
      <Reference URI="/word/media/image6.emf?ContentType=image/x-emf">
        <DigestMethod Algorithm="http://www.w3.org/2000/09/xmldsig#sha1"/>
        <DigestValue>yObOAyJmbQ/gOUfwYe21WI6mSvA=</DigestValue>
      </Reference>
      <Reference URI="/word/media/image7.emf?ContentType=image/x-emf">
        <DigestMethod Algorithm="http://www.w3.org/2000/09/xmldsig#sha1"/>
        <DigestValue>zw87iulCTYe2cOIHKnjhtb0xYpc=</DigestValue>
      </Reference>
      <Reference URI="/word/numbering.xml?ContentType=application/vnd.openxmlformats-officedocument.wordprocessingml.numbering+xml">
        <DigestMethod Algorithm="http://www.w3.org/2000/09/xmldsig#sha1"/>
        <DigestValue>LCSWhvB/kzzv1kW03s7W+ri+/5g=</DigestValue>
      </Reference>
      <Reference URI="/word/settings.xml?ContentType=application/vnd.openxmlformats-officedocument.wordprocessingml.settings+xml">
        <DigestMethod Algorithm="http://www.w3.org/2000/09/xmldsig#sha1"/>
        <DigestValue>uvla0qORDyWP0oTwEYZSiuuevzM=</DigestValue>
      </Reference>
      <Reference URI="/word/styles.xml?ContentType=application/vnd.openxmlformats-officedocument.wordprocessingml.styles+xml">
        <DigestMethod Algorithm="http://www.w3.org/2000/09/xmldsig#sha1"/>
        <DigestValue>+6jhEe+2Gdn9iUPRTVvOh21gZ/A=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2015-08-12T10:39:11Z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4401</Words>
  <Characters>25092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2015-08-12T04:03:00Z</dcterms:created>
  <dcterms:modified xsi:type="dcterms:W3CDTF">2015-08-12T10:38:00Z</dcterms:modified>
</cp:coreProperties>
</file>