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5.xml" ContentType="application/vnd.openxmlformats-officedocument.wordprocessingml.footer+xml"/>
  <Override PartName="/word/footer1.xml" ContentType="application/vnd.openxmlformats-officedocument.wordprocessingml.footer+xml"/>
  <Override PartName="/word/footer6.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5190"/>
        <w:gridCol w:w="5190"/>
      </w:tblGrid>
      <w:tr w:rsidR="00146BEA">
        <w:tc>
          <w:tcPr>
            <w:tcW w:w="0" w:type="auto"/>
          </w:tcPr>
          <w:p w:rsidR="00146BEA" w:rsidRDefault="00146BEA">
            <w:pPr>
              <w:jc w:val="center"/>
            </w:pPr>
          </w:p>
        </w:tc>
        <w:tc>
          <w:tcPr>
            <w:tcW w:w="2500" w:type="pct"/>
          </w:tcPr>
          <w:p w:rsidR="00146BEA" w:rsidRDefault="00544E72">
            <w:r>
              <w:t xml:space="preserve"> </w:t>
            </w:r>
          </w:p>
        </w:tc>
      </w:tr>
    </w:tbl>
    <w:p w:rsidR="00E25E25" w:rsidRDefault="00E25E25" w:rsidP="00E25E25">
      <w:pPr>
        <w:widowControl w:val="0"/>
        <w:jc w:val="right"/>
      </w:pPr>
      <w:r>
        <w:rPr>
          <w:b/>
          <w:noProof/>
          <w:spacing w:val="-6"/>
        </w:rPr>
        <w:drawing>
          <wp:inline distT="0" distB="0" distL="0" distR="0" wp14:anchorId="2B1D2649" wp14:editId="18528973">
            <wp:extent cx="6366510" cy="89203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20357"/>
                    </a:xfrm>
                    <a:prstGeom prst="rect">
                      <a:avLst/>
                    </a:prstGeom>
                    <a:noFill/>
                    <a:ln>
                      <a:noFill/>
                    </a:ln>
                  </pic:spPr>
                </pic:pic>
              </a:graphicData>
            </a:graphic>
          </wp:inline>
        </w:drawing>
      </w:r>
      <w:r>
        <w:rPr>
          <w:b/>
          <w:noProof/>
          <w:spacing w:val="-6"/>
        </w:rPr>
        <w:lastRenderedPageBreak/>
        <w:drawing>
          <wp:inline distT="0" distB="0" distL="0" distR="0" wp14:anchorId="316FCCD5" wp14:editId="2911C8DE">
            <wp:extent cx="6366510" cy="892035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20357"/>
                    </a:xfrm>
                    <a:prstGeom prst="rect">
                      <a:avLst/>
                    </a:prstGeom>
                    <a:noFill/>
                    <a:ln>
                      <a:noFill/>
                    </a:ln>
                  </pic:spPr>
                </pic:pic>
              </a:graphicData>
            </a:graphic>
          </wp:inline>
        </w:drawing>
      </w:r>
      <w:r>
        <w:rPr>
          <w:b/>
          <w:noProof/>
          <w:spacing w:val="-6"/>
        </w:rPr>
        <w:lastRenderedPageBreak/>
        <w:drawing>
          <wp:inline distT="0" distB="0" distL="0" distR="0" wp14:anchorId="2A53BD0C" wp14:editId="69884B60">
            <wp:extent cx="6366380" cy="9255318"/>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255508"/>
                    </a:xfrm>
                    <a:prstGeom prst="rect">
                      <a:avLst/>
                    </a:prstGeom>
                    <a:noFill/>
                    <a:ln>
                      <a:noFill/>
                    </a:ln>
                  </pic:spPr>
                </pic:pic>
              </a:graphicData>
            </a:graphic>
          </wp:inline>
        </w:drawing>
      </w:r>
      <w:r>
        <w:rPr>
          <w:b/>
          <w:noProof/>
          <w:spacing w:val="-6"/>
        </w:rPr>
        <w:lastRenderedPageBreak/>
        <w:drawing>
          <wp:inline distT="0" distB="0" distL="0" distR="0" wp14:anchorId="2CC08FCC" wp14:editId="72594A7D">
            <wp:extent cx="6368572" cy="9581321"/>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578219"/>
                    </a:xfrm>
                    <a:prstGeom prst="rect">
                      <a:avLst/>
                    </a:prstGeom>
                    <a:noFill/>
                    <a:ln>
                      <a:noFill/>
                    </a:ln>
                  </pic:spPr>
                </pic:pic>
              </a:graphicData>
            </a:graphic>
          </wp:inline>
        </w:drawing>
      </w:r>
      <w:r>
        <w:rPr>
          <w:b/>
          <w:noProof/>
          <w:spacing w:val="-6"/>
        </w:rPr>
        <w:lastRenderedPageBreak/>
        <w:drawing>
          <wp:inline distT="0" distB="0" distL="0" distR="0" wp14:anchorId="668BA541" wp14:editId="164F9498">
            <wp:extent cx="6366510" cy="9005856"/>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005856"/>
                    </a:xfrm>
                    <a:prstGeom prst="rect">
                      <a:avLst/>
                    </a:prstGeom>
                    <a:noFill/>
                    <a:ln>
                      <a:noFill/>
                    </a:ln>
                  </pic:spPr>
                </pic:pic>
              </a:graphicData>
            </a:graphic>
          </wp:inline>
        </w:drawing>
      </w:r>
    </w:p>
    <w:p w:rsidR="00E25E25" w:rsidRDefault="00E25E25">
      <w:pPr>
        <w:ind w:firstLine="0"/>
        <w:jc w:val="left"/>
        <w:rPr>
          <w:rFonts w:eastAsia="Calibri"/>
          <w:b/>
        </w:rPr>
      </w:pPr>
      <w:r>
        <w:rPr>
          <w:rFonts w:eastAsia="Calibri"/>
          <w:b/>
        </w:rPr>
        <w:br w:type="page"/>
      </w:r>
    </w:p>
    <w:p w:rsidR="00285CA3" w:rsidRDefault="00285CA3" w:rsidP="00285CA3">
      <w:pPr>
        <w:tabs>
          <w:tab w:val="left" w:pos="872"/>
          <w:tab w:val="center" w:pos="5299"/>
        </w:tabs>
        <w:jc w:val="right"/>
        <w:rPr>
          <w:rFonts w:eastAsia="Calibri"/>
          <w:b/>
        </w:rPr>
      </w:pPr>
      <w:r>
        <w:rPr>
          <w:rFonts w:eastAsia="Calibri"/>
          <w:b/>
        </w:rPr>
        <w:lastRenderedPageBreak/>
        <w:t>ПРОЕКТ</w:t>
      </w:r>
    </w:p>
    <w:p w:rsidR="00E25E25" w:rsidRDefault="00E25E25" w:rsidP="00E25E25">
      <w:pPr>
        <w:tabs>
          <w:tab w:val="left" w:pos="872"/>
          <w:tab w:val="center" w:pos="5299"/>
        </w:tabs>
        <w:jc w:val="center"/>
        <w:rPr>
          <w:rFonts w:eastAsia="Calibri"/>
          <w:b/>
        </w:rPr>
      </w:pPr>
      <w:r>
        <w:rPr>
          <w:rFonts w:eastAsia="Calibri"/>
          <w:b/>
        </w:rPr>
        <w:t xml:space="preserve">Соглашение № </w:t>
      </w:r>
    </w:p>
    <w:p w:rsidR="00E25E25" w:rsidRDefault="00E25E25" w:rsidP="00E25E25">
      <w:pPr>
        <w:tabs>
          <w:tab w:val="left" w:pos="872"/>
          <w:tab w:val="center" w:pos="5299"/>
        </w:tabs>
        <w:jc w:val="center"/>
        <w:rPr>
          <w:rFonts w:eastAsia="Calibri"/>
          <w:b/>
        </w:rPr>
      </w:pPr>
    </w:p>
    <w:p w:rsidR="00E25E25" w:rsidRDefault="00E25E25" w:rsidP="00E25E25">
      <w:pPr>
        <w:tabs>
          <w:tab w:val="left" w:pos="872"/>
          <w:tab w:val="center" w:pos="5299"/>
        </w:tabs>
        <w:jc w:val="center"/>
        <w:rPr>
          <w:rFonts w:eastAsia="Calibri"/>
        </w:rPr>
      </w:pPr>
      <w:r>
        <w:rPr>
          <w:rFonts w:eastAsia="Calibri"/>
        </w:rPr>
        <w:t xml:space="preserve">к Контракту № </w:t>
      </w:r>
      <w:r>
        <w:rPr>
          <w:rFonts w:eastAsia="Calibri"/>
          <w:b/>
        </w:rPr>
        <w:t>0851200000625001610</w:t>
      </w:r>
      <w:r>
        <w:rPr>
          <w:rFonts w:eastAsia="Calibri"/>
        </w:rPr>
        <w:t xml:space="preserve"> от 14.04.2025г.</w:t>
      </w:r>
    </w:p>
    <w:p w:rsidR="00E25E25" w:rsidRDefault="00E25E25" w:rsidP="00E25E25">
      <w:pPr>
        <w:widowControl w:val="0"/>
        <w:autoSpaceDE w:val="0"/>
        <w:rPr>
          <w:color w:val="000000"/>
        </w:rPr>
      </w:pPr>
      <w:r>
        <w:rPr>
          <w:rFonts w:eastAsia="Calibri"/>
          <w:color w:val="000000"/>
        </w:rPr>
        <w:t xml:space="preserve">г. Новосибирск                                                                    </w:t>
      </w:r>
      <w:r>
        <w:rPr>
          <w:color w:val="000000"/>
        </w:rPr>
        <w:t xml:space="preserve">                                        </w:t>
      </w:r>
      <w:r>
        <w:rPr>
          <w:rFonts w:eastAsia="Calibri"/>
        </w:rPr>
        <w:t>«___»_______2025г.</w:t>
      </w:r>
    </w:p>
    <w:p w:rsidR="00E25E25" w:rsidRDefault="00E25E25" w:rsidP="00E25E25">
      <w:pPr>
        <w:widowControl w:val="0"/>
        <w:autoSpaceDE w:val="0"/>
        <w:jc w:val="center"/>
        <w:rPr>
          <w:color w:val="000000"/>
        </w:rPr>
      </w:pPr>
    </w:p>
    <w:p w:rsidR="00E25E25" w:rsidRDefault="00E25E25" w:rsidP="00E25E25">
      <w:pPr>
        <w:widowControl w:val="0"/>
        <w:autoSpaceDE w:val="0"/>
        <w:ind w:firstLine="708"/>
        <w:rPr>
          <w:color w:val="000000"/>
        </w:rPr>
      </w:pPr>
      <w:r>
        <w:rPr>
          <w:b/>
          <w:color w:val="000000"/>
        </w:rPr>
        <w:t>ЗАКАЗЧИК:</w:t>
      </w:r>
      <w:r>
        <w:rPr>
          <w:color w:val="000000"/>
        </w:rPr>
        <w:t xml:space="preserve"> Государственное казенное учреждение Новосибирской области «Территориальное управление автомобильных дорог Новосибирской области», в лице начальника управления </w:t>
      </w:r>
      <w:proofErr w:type="spellStart"/>
      <w:r>
        <w:rPr>
          <w:color w:val="000000"/>
        </w:rPr>
        <w:t>Воспанчука</w:t>
      </w:r>
      <w:proofErr w:type="spellEnd"/>
      <w:r>
        <w:rPr>
          <w:color w:val="000000"/>
        </w:rPr>
        <w:t xml:space="preserve"> Владимира Викторовича, действующего на основании Устава с одной стороны, и</w:t>
      </w:r>
    </w:p>
    <w:p w:rsidR="00E25E25" w:rsidRDefault="00E25E25" w:rsidP="00E25E25">
      <w:pPr>
        <w:widowControl w:val="0"/>
        <w:autoSpaceDE w:val="0"/>
        <w:ind w:firstLine="708"/>
      </w:pPr>
      <w:r>
        <w:rPr>
          <w:b/>
          <w:color w:val="000000"/>
        </w:rPr>
        <w:t>ПОДРЯДЧИК:</w:t>
      </w:r>
      <w:r>
        <w:rPr>
          <w:color w:val="000000"/>
        </w:rPr>
        <w:t xml:space="preserve"> </w:t>
      </w:r>
      <w:proofErr w:type="gramStart"/>
      <w:r>
        <w:t>Общество с ограниченной ответственностью «</w:t>
      </w:r>
      <w:proofErr w:type="spellStart"/>
      <w:r>
        <w:t>Метроком</w:t>
      </w:r>
      <w:proofErr w:type="spellEnd"/>
      <w:r>
        <w:t xml:space="preserve">-Н», в лице директора </w:t>
      </w:r>
      <w:proofErr w:type="spellStart"/>
      <w:r>
        <w:t>Бубенщикова</w:t>
      </w:r>
      <w:proofErr w:type="spellEnd"/>
      <w:r>
        <w:t xml:space="preserve"> Александра Станиславовича, действующего на основании Устава,  с другой стороны, вместе именуемые «Стороны» и каждый в отдельности «Сторона», с соблюдением требований Гражданского кодекса Российской Федерации, на основании ч. 8 ст. 95 Федерального закона от 05.04.2013г. № 44-ФЗ «О контрактной системе в сфере закупок товаров, работ, услуг для обеспечения государственных и муниципальных нужд</w:t>
      </w:r>
      <w:proofErr w:type="gramEnd"/>
      <w:r>
        <w:t xml:space="preserve">», в связи с отсутствием потребности в выполнении работ в полном объеме (2 этап) по </w:t>
      </w:r>
      <w:r>
        <w:rPr>
          <w:bCs/>
        </w:rPr>
        <w:t>демонтажу и укреплению русла входного и выходного оголовков водопропускной трубы</w:t>
      </w:r>
      <w:r>
        <w:t>, предусмотренных Контрактом и проектно-сметной документацией, Стороны пришли к соглашению о расторжении электронного контракта сформированного с использованием ЕИС и заключили настоящее Соглашение о нижеследующем:</w:t>
      </w:r>
    </w:p>
    <w:p w:rsidR="00E25E25" w:rsidRDefault="00E25E25" w:rsidP="00E25E25">
      <w:pPr>
        <w:tabs>
          <w:tab w:val="left" w:pos="567"/>
          <w:tab w:val="left" w:pos="709"/>
          <w:tab w:val="left" w:pos="851"/>
        </w:tabs>
        <w:autoSpaceDE w:val="0"/>
        <w:autoSpaceDN w:val="0"/>
        <w:adjustRightInd w:val="0"/>
      </w:pPr>
      <w:r>
        <w:rPr>
          <w:color w:val="000000"/>
        </w:rPr>
        <w:t xml:space="preserve">1. Расторгнуть по взаимному согласию Сторон контракт </w:t>
      </w:r>
      <w:r>
        <w:t xml:space="preserve">№ </w:t>
      </w:r>
      <w:r>
        <w:rPr>
          <w:rFonts w:eastAsia="Calibri"/>
        </w:rPr>
        <w:t xml:space="preserve">0851200000625001610 </w:t>
      </w:r>
      <w:r>
        <w:rPr>
          <w:rFonts w:eastAsia="Calibri"/>
          <w:bCs/>
        </w:rPr>
        <w:t>от 14.04.2025</w:t>
      </w:r>
      <w:r>
        <w:rPr>
          <w:rFonts w:eastAsia="Calibri"/>
        </w:rPr>
        <w:t>г.</w:t>
      </w:r>
      <w:r>
        <w:rPr>
          <w:color w:val="000000" w:themeColor="text1"/>
        </w:rPr>
        <w:t xml:space="preserve"> на в</w:t>
      </w:r>
      <w:r>
        <w:t xml:space="preserve">ыполнение работ по </w:t>
      </w:r>
      <w:proofErr w:type="gramStart"/>
      <w:r>
        <w:t>ремонту</w:t>
      </w:r>
      <w:proofErr w:type="gramEnd"/>
      <w:r>
        <w:t xml:space="preserve"> а/д «66 км а/д "К-15" - </w:t>
      </w:r>
      <w:proofErr w:type="spellStart"/>
      <w:r>
        <w:t>Елбань</w:t>
      </w:r>
      <w:proofErr w:type="spellEnd"/>
      <w:r>
        <w:t xml:space="preserve">» в </w:t>
      </w:r>
      <w:proofErr w:type="spellStart"/>
      <w:r>
        <w:t>Маслянинском</w:t>
      </w:r>
      <w:proofErr w:type="spellEnd"/>
      <w:r>
        <w:t xml:space="preserve"> районе Новосибирской области.</w:t>
      </w:r>
    </w:p>
    <w:p w:rsidR="00E25E25" w:rsidRDefault="00E25E25" w:rsidP="00E25E25">
      <w:pPr>
        <w:tabs>
          <w:tab w:val="left" w:pos="567"/>
          <w:tab w:val="left" w:pos="709"/>
          <w:tab w:val="left" w:pos="851"/>
        </w:tabs>
        <w:autoSpaceDE w:val="0"/>
        <w:autoSpaceDN w:val="0"/>
        <w:adjustRightInd w:val="0"/>
        <w:rPr>
          <w:color w:val="000000"/>
        </w:rPr>
      </w:pPr>
      <w:r>
        <w:t xml:space="preserve">2. </w:t>
      </w:r>
      <w:proofErr w:type="gramStart"/>
      <w:r>
        <w:t>На момент подписания настоящего Соглашения Подрядчиком выполнены, а Заказчиком приняты и оплачены работы</w:t>
      </w:r>
      <w:r>
        <w:rPr>
          <w:color w:val="000000"/>
        </w:rPr>
        <w:t xml:space="preserve"> на общую сумму </w:t>
      </w:r>
      <w:r>
        <w:rPr>
          <w:bCs/>
        </w:rPr>
        <w:t xml:space="preserve">62 267 580,43 </w:t>
      </w:r>
      <w:r>
        <w:rPr>
          <w:color w:val="000000"/>
        </w:rPr>
        <w:t xml:space="preserve">(Шестьдесят два миллиона двести шестьдесят семь тысяч пятьсот восемьдесят) рублей 43 копейки, </w:t>
      </w:r>
      <w:r>
        <w:rPr>
          <w:lang w:eastAsia="en-US"/>
        </w:rPr>
        <w:t>с учетом налога на добавленную стоимость по налоговой ставке 5 процентов, в сумме 2 965 122,88 (Два миллиона девятьсот шестьдесят пять тысяч сто двадцать два) рубля 88 копеек</w:t>
      </w:r>
      <w:r>
        <w:rPr>
          <w:color w:val="000000"/>
        </w:rPr>
        <w:t xml:space="preserve">. </w:t>
      </w:r>
      <w:proofErr w:type="gramEnd"/>
    </w:p>
    <w:p w:rsidR="00E25E25" w:rsidRDefault="00E25E25" w:rsidP="00E25E25">
      <w:pPr>
        <w:widowControl w:val="0"/>
        <w:autoSpaceDE w:val="0"/>
        <w:autoSpaceDN w:val="0"/>
        <w:adjustRightInd w:val="0"/>
      </w:pPr>
      <w:r>
        <w:t>3.</w:t>
      </w:r>
      <w:r>
        <w:rPr>
          <w:color w:val="000000"/>
        </w:rPr>
        <w:t xml:space="preserve"> Подрядчик предоставляет гарантию качества и несет гарантийные обязательства на результат выполненных работ в соответствии с п. 6.2. и п. 9.14 Контракта.</w:t>
      </w:r>
    </w:p>
    <w:p w:rsidR="00E25E25" w:rsidRDefault="00E25E25" w:rsidP="00E25E25">
      <w:pPr>
        <w:widowControl w:val="0"/>
        <w:autoSpaceDE w:val="0"/>
        <w:autoSpaceDN w:val="0"/>
        <w:adjustRightInd w:val="0"/>
        <w:ind w:firstLine="567"/>
        <w:rPr>
          <w:color w:val="000000"/>
        </w:rPr>
      </w:pPr>
      <w:r>
        <w:rPr>
          <w:color w:val="000000"/>
        </w:rPr>
        <w:t xml:space="preserve">  4. Обязательства Сторон по Контракту считаются прекращенными </w:t>
      </w:r>
      <w:proofErr w:type="gramStart"/>
      <w:r>
        <w:rPr>
          <w:color w:val="000000"/>
        </w:rPr>
        <w:t>с даты подписания</w:t>
      </w:r>
      <w:proofErr w:type="gramEnd"/>
      <w:r>
        <w:rPr>
          <w:color w:val="000000"/>
        </w:rPr>
        <w:t xml:space="preserve"> Сторонами </w:t>
      </w:r>
      <w:proofErr w:type="spellStart"/>
      <w:r>
        <w:rPr>
          <w:color w:val="000000"/>
        </w:rPr>
        <w:t>электронно</w:t>
      </w:r>
      <w:proofErr w:type="spellEnd"/>
      <w:r>
        <w:rPr>
          <w:color w:val="000000"/>
        </w:rPr>
        <w:t>–цифровой подписью настоящего Соглашения, за исключением исполнения Подрядчиком гарантийных обязательств указанных в п. 3 настоящего Соглашения.</w:t>
      </w:r>
    </w:p>
    <w:p w:rsidR="00E25E25" w:rsidRDefault="00E25E25" w:rsidP="00E25E25">
      <w:pPr>
        <w:widowControl w:val="0"/>
        <w:autoSpaceDE w:val="0"/>
        <w:autoSpaceDN w:val="0"/>
        <w:adjustRightInd w:val="0"/>
        <w:ind w:firstLine="567"/>
      </w:pPr>
      <w:r>
        <w:t xml:space="preserve">  5. Настоящее Соглашение вступает в силу </w:t>
      </w:r>
      <w:proofErr w:type="gramStart"/>
      <w:r>
        <w:t xml:space="preserve">с </w:t>
      </w:r>
      <w:r>
        <w:rPr>
          <w:color w:val="000000"/>
        </w:rPr>
        <w:t>даты подписания</w:t>
      </w:r>
      <w:proofErr w:type="gramEnd"/>
      <w:r>
        <w:rPr>
          <w:color w:val="000000"/>
        </w:rPr>
        <w:t xml:space="preserve"> </w:t>
      </w:r>
      <w:proofErr w:type="spellStart"/>
      <w:r>
        <w:rPr>
          <w:color w:val="000000"/>
        </w:rPr>
        <w:t>электронно</w:t>
      </w:r>
      <w:proofErr w:type="spellEnd"/>
      <w:r>
        <w:rPr>
          <w:color w:val="000000"/>
        </w:rPr>
        <w:t xml:space="preserve"> – цифровой подписью Сторонами.</w:t>
      </w:r>
    </w:p>
    <w:p w:rsidR="00E25E25" w:rsidRDefault="00E25E25" w:rsidP="00E25E25">
      <w:pPr>
        <w:widowControl w:val="0"/>
        <w:autoSpaceDE w:val="0"/>
        <w:autoSpaceDN w:val="0"/>
        <w:adjustRightInd w:val="0"/>
        <w:rPr>
          <w:color w:val="FF0000"/>
        </w:rPr>
      </w:pPr>
    </w:p>
    <w:p w:rsidR="00E25E25" w:rsidRDefault="00E25E25" w:rsidP="00E25E25">
      <w:pPr>
        <w:widowControl w:val="0"/>
        <w:autoSpaceDE w:val="0"/>
        <w:autoSpaceDN w:val="0"/>
        <w:adjustRightInd w:val="0"/>
        <w:rPr>
          <w:color w:val="FF0000"/>
        </w:rPr>
      </w:pPr>
    </w:p>
    <w:p w:rsidR="00E25E25" w:rsidRDefault="00E25E25" w:rsidP="00E25E25">
      <w:pPr>
        <w:widowControl w:val="0"/>
        <w:autoSpaceDE w:val="0"/>
        <w:autoSpaceDN w:val="0"/>
        <w:adjustRightInd w:val="0"/>
        <w:rPr>
          <w:color w:val="FF0000"/>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E25E25" w:rsidTr="00E25E25">
        <w:trPr>
          <w:trHeight w:val="416"/>
        </w:trPr>
        <w:tc>
          <w:tcPr>
            <w:tcW w:w="4230" w:type="dxa"/>
            <w:tcBorders>
              <w:top w:val="single" w:sz="4" w:space="0" w:color="FFFFFF"/>
              <w:left w:val="single" w:sz="4" w:space="0" w:color="FFFFFF"/>
              <w:bottom w:val="single" w:sz="4" w:space="0" w:color="FFFFFF"/>
              <w:right w:val="single" w:sz="4" w:space="0" w:color="FFFFFF"/>
            </w:tcBorders>
          </w:tcPr>
          <w:p w:rsidR="00E25E25" w:rsidRDefault="00E25E25" w:rsidP="00E25E25">
            <w:pPr>
              <w:spacing w:line="276" w:lineRule="auto"/>
              <w:ind w:firstLine="0"/>
              <w:rPr>
                <w:b/>
                <w:lang w:eastAsia="en-US"/>
              </w:rPr>
            </w:pPr>
            <w:r>
              <w:rPr>
                <w:b/>
                <w:lang w:eastAsia="en-US"/>
              </w:rPr>
              <w:t>Заказчик:</w:t>
            </w:r>
          </w:p>
          <w:p w:rsidR="00E25E25" w:rsidRDefault="00E25E25" w:rsidP="00E25E25">
            <w:pPr>
              <w:ind w:firstLine="0"/>
              <w:rPr>
                <w:lang w:eastAsia="ar-SA"/>
              </w:rPr>
            </w:pPr>
            <w:r>
              <w:t>Начальник  ГКУ НСО ТУАД</w:t>
            </w:r>
          </w:p>
          <w:p w:rsidR="00E25E25" w:rsidRDefault="00E25E25" w:rsidP="00E25E25">
            <w:pPr>
              <w:ind w:firstLine="0"/>
            </w:pPr>
          </w:p>
          <w:p w:rsidR="00E25E25" w:rsidRDefault="00E25E25" w:rsidP="00E25E25">
            <w:pPr>
              <w:ind w:firstLine="0"/>
            </w:pPr>
          </w:p>
          <w:p w:rsidR="00E25E25" w:rsidRDefault="00E25E25"/>
          <w:p w:rsidR="00E25E25" w:rsidRDefault="00E25E25" w:rsidP="00E25E25">
            <w:pPr>
              <w:ind w:firstLine="0"/>
            </w:pPr>
            <w:r>
              <w:t xml:space="preserve">_______________В.В. </w:t>
            </w:r>
            <w:proofErr w:type="spellStart"/>
            <w:r>
              <w:t>Воспанчук</w:t>
            </w:r>
            <w:proofErr w:type="spellEnd"/>
            <w:r>
              <w:t xml:space="preserve"> </w:t>
            </w:r>
          </w:p>
          <w:p w:rsidR="00E25E25" w:rsidRDefault="00E25E25">
            <w:pPr>
              <w:suppressAutoHyphens/>
              <w:spacing w:line="276" w:lineRule="auto"/>
              <w:rPr>
                <w:lang w:eastAsia="en-US"/>
              </w:rPr>
            </w:pPr>
          </w:p>
        </w:tc>
        <w:tc>
          <w:tcPr>
            <w:tcW w:w="1389" w:type="dxa"/>
            <w:tcBorders>
              <w:top w:val="single" w:sz="4" w:space="0" w:color="FFFFFF"/>
              <w:left w:val="single" w:sz="4" w:space="0" w:color="FFFFFF"/>
              <w:bottom w:val="single" w:sz="4" w:space="0" w:color="FFFFFF"/>
              <w:right w:val="single" w:sz="4" w:space="0" w:color="FFFFFF"/>
            </w:tcBorders>
          </w:tcPr>
          <w:p w:rsidR="00E25E25" w:rsidRDefault="00E25E25">
            <w:pPr>
              <w:suppressAutoHyphens/>
              <w:spacing w:line="276" w:lineRule="auto"/>
              <w:rPr>
                <w:b/>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E25E25" w:rsidRDefault="00E25E25" w:rsidP="00E25E25">
            <w:pPr>
              <w:spacing w:line="276" w:lineRule="auto"/>
              <w:ind w:firstLine="0"/>
              <w:rPr>
                <w:b/>
                <w:lang w:eastAsia="en-US"/>
              </w:rPr>
            </w:pPr>
            <w:r>
              <w:rPr>
                <w:b/>
                <w:lang w:eastAsia="en-US"/>
              </w:rPr>
              <w:t>Подрядчик:</w:t>
            </w:r>
          </w:p>
          <w:p w:rsidR="00E25E25" w:rsidRDefault="00E25E25" w:rsidP="00E25E25">
            <w:pPr>
              <w:spacing w:line="276" w:lineRule="auto"/>
              <w:ind w:firstLine="0"/>
              <w:rPr>
                <w:bCs/>
                <w:lang w:eastAsia="en-US"/>
              </w:rPr>
            </w:pPr>
            <w:r>
              <w:rPr>
                <w:bCs/>
                <w:lang w:eastAsia="en-US"/>
              </w:rPr>
              <w:t>Директор</w:t>
            </w:r>
          </w:p>
          <w:p w:rsidR="00E25E25" w:rsidRDefault="00E25E25" w:rsidP="00E25E25">
            <w:pPr>
              <w:spacing w:line="276" w:lineRule="auto"/>
              <w:ind w:firstLine="0"/>
              <w:rPr>
                <w:bCs/>
                <w:lang w:eastAsia="en-US"/>
              </w:rPr>
            </w:pPr>
            <w:r>
              <w:rPr>
                <w:bCs/>
                <w:lang w:eastAsia="en-US"/>
              </w:rPr>
              <w:t>ООО «</w:t>
            </w:r>
            <w:proofErr w:type="spellStart"/>
            <w:r>
              <w:rPr>
                <w:bCs/>
                <w:lang w:eastAsia="en-US"/>
              </w:rPr>
              <w:t>Метроком</w:t>
            </w:r>
            <w:proofErr w:type="spellEnd"/>
            <w:r>
              <w:rPr>
                <w:bCs/>
                <w:lang w:eastAsia="en-US"/>
              </w:rPr>
              <w:t>-Н»</w:t>
            </w:r>
          </w:p>
          <w:p w:rsidR="00E25E25" w:rsidRDefault="00E25E25">
            <w:pPr>
              <w:spacing w:line="276" w:lineRule="auto"/>
              <w:rPr>
                <w:bCs/>
                <w:lang w:eastAsia="en-US"/>
              </w:rPr>
            </w:pPr>
          </w:p>
          <w:p w:rsidR="00E25E25" w:rsidRDefault="00E25E25">
            <w:pPr>
              <w:spacing w:line="276" w:lineRule="auto"/>
              <w:rPr>
                <w:bCs/>
                <w:lang w:eastAsia="en-US"/>
              </w:rPr>
            </w:pPr>
          </w:p>
          <w:p w:rsidR="00E25E25" w:rsidRDefault="00E25E25" w:rsidP="00E25E25">
            <w:pPr>
              <w:spacing w:line="276" w:lineRule="auto"/>
              <w:ind w:firstLine="0"/>
              <w:rPr>
                <w:bCs/>
                <w:lang w:eastAsia="en-US"/>
              </w:rPr>
            </w:pPr>
            <w:r>
              <w:rPr>
                <w:bCs/>
                <w:lang w:eastAsia="en-US"/>
              </w:rPr>
              <w:t xml:space="preserve">_______________  А.С. </w:t>
            </w:r>
            <w:proofErr w:type="spellStart"/>
            <w:r>
              <w:rPr>
                <w:bCs/>
                <w:lang w:eastAsia="en-US"/>
              </w:rPr>
              <w:t>Бубенщиков</w:t>
            </w:r>
            <w:proofErr w:type="spellEnd"/>
          </w:p>
          <w:p w:rsidR="00E25E25" w:rsidRDefault="00E25E25">
            <w:pPr>
              <w:suppressAutoHyphens/>
              <w:spacing w:line="276" w:lineRule="auto"/>
              <w:rPr>
                <w:lang w:eastAsia="en-US"/>
              </w:rPr>
            </w:pPr>
          </w:p>
        </w:tc>
      </w:tr>
    </w:tbl>
    <w:p w:rsidR="00E25E25" w:rsidRDefault="00E25E25">
      <w:pPr>
        <w:widowControl w:val="0"/>
        <w:spacing w:line="214" w:lineRule="auto"/>
        <w:jc w:val="center"/>
        <w:rPr>
          <w:b/>
          <w:spacing w:val="-6"/>
        </w:rPr>
      </w:pPr>
    </w:p>
    <w:p w:rsidR="00E25E25" w:rsidRDefault="00E25E25">
      <w:pPr>
        <w:ind w:firstLine="0"/>
        <w:jc w:val="left"/>
        <w:rPr>
          <w:b/>
          <w:spacing w:val="-6"/>
        </w:rPr>
      </w:pPr>
      <w:r>
        <w:rPr>
          <w:b/>
          <w:spacing w:val="-6"/>
        </w:rPr>
        <w:br w:type="page"/>
      </w:r>
    </w:p>
    <w:p w:rsidR="00516637" w:rsidRDefault="00516637">
      <w:pPr>
        <w:widowControl w:val="0"/>
        <w:spacing w:line="214" w:lineRule="auto"/>
        <w:jc w:val="center"/>
        <w:rPr>
          <w:b/>
          <w:spacing w:val="-6"/>
        </w:rPr>
      </w:pPr>
      <w:r>
        <w:rPr>
          <w:noProof/>
        </w:rPr>
        <w:lastRenderedPageBreak/>
        <w:drawing>
          <wp:inline distT="0" distB="0" distL="0" distR="0" wp14:anchorId="23257BDF" wp14:editId="60179D79">
            <wp:extent cx="6082665" cy="86182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82665" cy="8618220"/>
                    </a:xfrm>
                    <a:prstGeom prst="rect">
                      <a:avLst/>
                    </a:prstGeom>
                  </pic:spPr>
                </pic:pic>
              </a:graphicData>
            </a:graphic>
          </wp:inline>
        </w:drawing>
      </w:r>
      <w:r>
        <w:rPr>
          <w:noProof/>
        </w:rPr>
        <w:lastRenderedPageBreak/>
        <w:drawing>
          <wp:inline distT="0" distB="0" distL="0" distR="0" wp14:anchorId="726F0E59" wp14:editId="2235B597">
            <wp:extent cx="6080760" cy="8618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80760" cy="8618220"/>
                    </a:xfrm>
                    <a:prstGeom prst="rect">
                      <a:avLst/>
                    </a:prstGeom>
                  </pic:spPr>
                </pic:pic>
              </a:graphicData>
            </a:graphic>
          </wp:inline>
        </w:drawing>
      </w:r>
      <w:r>
        <w:rPr>
          <w:noProof/>
        </w:rPr>
        <w:lastRenderedPageBreak/>
        <w:drawing>
          <wp:inline distT="0" distB="0" distL="0" distR="0" wp14:anchorId="78311DDF" wp14:editId="1EEFE038">
            <wp:extent cx="6104255" cy="8618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04255" cy="8618220"/>
                    </a:xfrm>
                    <a:prstGeom prst="rect">
                      <a:avLst/>
                    </a:prstGeom>
                  </pic:spPr>
                </pic:pic>
              </a:graphicData>
            </a:graphic>
          </wp:inline>
        </w:drawing>
      </w:r>
      <w:r>
        <w:rPr>
          <w:noProof/>
        </w:rPr>
        <w:lastRenderedPageBreak/>
        <w:drawing>
          <wp:inline distT="0" distB="0" distL="0" distR="0" wp14:anchorId="67093F58" wp14:editId="1000E1BB">
            <wp:extent cx="6096635" cy="86182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96635" cy="8618220"/>
                    </a:xfrm>
                    <a:prstGeom prst="rect">
                      <a:avLst/>
                    </a:prstGeom>
                  </pic:spPr>
                </pic:pic>
              </a:graphicData>
            </a:graphic>
          </wp:inline>
        </w:drawing>
      </w:r>
      <w:r>
        <w:rPr>
          <w:noProof/>
        </w:rPr>
        <w:lastRenderedPageBreak/>
        <w:drawing>
          <wp:inline distT="0" distB="0" distL="0" distR="0" wp14:anchorId="133F8518" wp14:editId="577975C8">
            <wp:extent cx="6092190" cy="861822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92190" cy="8618220"/>
                    </a:xfrm>
                    <a:prstGeom prst="rect">
                      <a:avLst/>
                    </a:prstGeom>
                  </pic:spPr>
                </pic:pic>
              </a:graphicData>
            </a:graphic>
          </wp:inline>
        </w:drawing>
      </w:r>
      <w:r>
        <w:rPr>
          <w:noProof/>
        </w:rPr>
        <w:lastRenderedPageBreak/>
        <w:drawing>
          <wp:inline distT="0" distB="0" distL="0" distR="0" wp14:anchorId="3DB16D6E" wp14:editId="0336BE64">
            <wp:extent cx="6094095" cy="861822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94095" cy="8618220"/>
                    </a:xfrm>
                    <a:prstGeom prst="rect">
                      <a:avLst/>
                    </a:prstGeom>
                  </pic:spPr>
                </pic:pic>
              </a:graphicData>
            </a:graphic>
          </wp:inline>
        </w:drawing>
      </w:r>
      <w:r>
        <w:rPr>
          <w:noProof/>
        </w:rPr>
        <w:lastRenderedPageBreak/>
        <w:drawing>
          <wp:inline distT="0" distB="0" distL="0" distR="0" wp14:anchorId="52B3BF72" wp14:editId="0AE1F5CC">
            <wp:extent cx="6083935" cy="861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83935" cy="8618220"/>
                    </a:xfrm>
                    <a:prstGeom prst="rect">
                      <a:avLst/>
                    </a:prstGeom>
                  </pic:spPr>
                </pic:pic>
              </a:graphicData>
            </a:graphic>
          </wp:inline>
        </w:drawing>
      </w:r>
    </w:p>
    <w:p w:rsidR="00516637" w:rsidRDefault="00516637">
      <w:pPr>
        <w:ind w:firstLine="0"/>
        <w:jc w:val="left"/>
        <w:rPr>
          <w:b/>
          <w:spacing w:val="-6"/>
        </w:rPr>
      </w:pPr>
      <w:r>
        <w:rPr>
          <w:b/>
          <w:spacing w:val="-6"/>
        </w:rPr>
        <w:br w:type="page"/>
      </w:r>
    </w:p>
    <w:p w:rsidR="00285CA3" w:rsidRDefault="00285CA3" w:rsidP="00285CA3">
      <w:pPr>
        <w:ind w:firstLine="0"/>
        <w:jc w:val="center"/>
        <w:rPr>
          <w:b/>
          <w:sz w:val="28"/>
          <w:szCs w:val="28"/>
        </w:rPr>
      </w:pPr>
      <w:r>
        <w:rPr>
          <w:b/>
          <w:sz w:val="28"/>
          <w:szCs w:val="28"/>
          <w:lang w:val="en-US"/>
        </w:rPr>
        <w:lastRenderedPageBreak/>
        <w:t>C</w:t>
      </w:r>
      <w:r>
        <w:rPr>
          <w:b/>
          <w:sz w:val="28"/>
          <w:szCs w:val="28"/>
        </w:rPr>
        <w:t>оглашение № 1</w:t>
      </w:r>
    </w:p>
    <w:p w:rsidR="00285CA3" w:rsidRDefault="00285CA3" w:rsidP="00285CA3">
      <w:pPr>
        <w:ind w:firstLine="0"/>
        <w:jc w:val="center"/>
        <w:rPr>
          <w:sz w:val="28"/>
          <w:szCs w:val="28"/>
        </w:rPr>
      </w:pPr>
      <w:r>
        <w:rPr>
          <w:sz w:val="28"/>
          <w:szCs w:val="28"/>
        </w:rPr>
        <w:t xml:space="preserve">к Контракту № </w:t>
      </w:r>
      <w:r>
        <w:rPr>
          <w:b/>
          <w:sz w:val="28"/>
          <w:szCs w:val="28"/>
        </w:rPr>
        <w:t>0851200000625001610</w:t>
      </w:r>
      <w:r>
        <w:rPr>
          <w:sz w:val="28"/>
          <w:szCs w:val="28"/>
        </w:rPr>
        <w:t xml:space="preserve"> от 14.04.2025 года</w:t>
      </w:r>
    </w:p>
    <w:p w:rsidR="00285CA3" w:rsidRDefault="00285CA3" w:rsidP="00285CA3">
      <w:pPr>
        <w:ind w:firstLine="0"/>
        <w:jc w:val="center"/>
        <w:rPr>
          <w:sz w:val="28"/>
          <w:szCs w:val="28"/>
        </w:rPr>
      </w:pPr>
    </w:p>
    <w:p w:rsidR="00285CA3" w:rsidRDefault="00285CA3" w:rsidP="00285CA3">
      <w:pPr>
        <w:ind w:left="-142" w:firstLine="0"/>
        <w:jc w:val="left"/>
        <w:rPr>
          <w:sz w:val="28"/>
          <w:szCs w:val="28"/>
        </w:rPr>
      </w:pPr>
      <w:r>
        <w:rPr>
          <w:sz w:val="28"/>
          <w:szCs w:val="28"/>
        </w:rPr>
        <w:t>г. Новосибирск                                                                                  «07» мая  2025г.</w:t>
      </w:r>
    </w:p>
    <w:p w:rsidR="00285CA3" w:rsidRDefault="00285CA3" w:rsidP="00285CA3">
      <w:pPr>
        <w:ind w:firstLine="0"/>
        <w:jc w:val="center"/>
        <w:rPr>
          <w:sz w:val="28"/>
          <w:szCs w:val="28"/>
        </w:rPr>
      </w:pPr>
      <w:r>
        <w:rPr>
          <w:sz w:val="28"/>
          <w:szCs w:val="28"/>
        </w:rPr>
        <w:t xml:space="preserve"> </w:t>
      </w:r>
    </w:p>
    <w:p w:rsidR="00285CA3" w:rsidRDefault="00285CA3" w:rsidP="00285CA3">
      <w:pPr>
        <w:ind w:firstLine="567"/>
        <w:rPr>
          <w:sz w:val="28"/>
          <w:szCs w:val="28"/>
        </w:rPr>
      </w:pPr>
      <w:proofErr w:type="gramStart"/>
      <w:r>
        <w:rPr>
          <w:sz w:val="28"/>
          <w:szCs w:val="28"/>
        </w:rPr>
        <w:t>Государственное казенное учреждение</w:t>
      </w:r>
      <w:r>
        <w:rPr>
          <w:b/>
          <w:sz w:val="28"/>
          <w:szCs w:val="28"/>
        </w:rPr>
        <w:t xml:space="preserve"> </w:t>
      </w:r>
      <w:r>
        <w:rPr>
          <w:sz w:val="28"/>
          <w:szCs w:val="28"/>
        </w:rPr>
        <w:t>Новосибирской области «Территориальное управление автомобильных дорог</w:t>
      </w:r>
      <w:r>
        <w:rPr>
          <w:b/>
          <w:sz w:val="28"/>
          <w:szCs w:val="28"/>
        </w:rPr>
        <w:t xml:space="preserve"> </w:t>
      </w:r>
      <w:r>
        <w:rPr>
          <w:sz w:val="28"/>
          <w:szCs w:val="28"/>
        </w:rPr>
        <w:t xml:space="preserve">Новосибирской области», в лице начальника управления </w:t>
      </w:r>
      <w:proofErr w:type="spellStart"/>
      <w:r>
        <w:rPr>
          <w:sz w:val="28"/>
          <w:szCs w:val="28"/>
        </w:rPr>
        <w:t>Воспанчука</w:t>
      </w:r>
      <w:proofErr w:type="spellEnd"/>
      <w:r>
        <w:rPr>
          <w:sz w:val="28"/>
          <w:szCs w:val="28"/>
        </w:rPr>
        <w:t xml:space="preserve"> Владимира Викторовича, действующего на основании Устава, с одной стороны, и Общество с ограниченной ответственностью «</w:t>
      </w:r>
      <w:proofErr w:type="spellStart"/>
      <w:r>
        <w:rPr>
          <w:sz w:val="28"/>
          <w:szCs w:val="28"/>
        </w:rPr>
        <w:t>Метроком</w:t>
      </w:r>
      <w:proofErr w:type="spellEnd"/>
      <w:r>
        <w:rPr>
          <w:sz w:val="28"/>
          <w:szCs w:val="28"/>
        </w:rPr>
        <w:t xml:space="preserve">-Н», именуемое в дальнейшем «Подрядчик», в лице директора  </w:t>
      </w:r>
      <w:proofErr w:type="spellStart"/>
      <w:r>
        <w:rPr>
          <w:sz w:val="28"/>
          <w:szCs w:val="28"/>
        </w:rPr>
        <w:t>Бубенщикова</w:t>
      </w:r>
      <w:proofErr w:type="spellEnd"/>
      <w:r>
        <w:rPr>
          <w:sz w:val="28"/>
          <w:szCs w:val="28"/>
        </w:rPr>
        <w:t xml:space="preserve"> Александра Станиславовича, действующего на основании Устава, с другой стороны, вместе именуемые «Стороны» и каждый в отдельности «Сторона», с соблюдением требований Гражданского</w:t>
      </w:r>
      <w:proofErr w:type="gramEnd"/>
      <w:r>
        <w:rPr>
          <w:sz w:val="28"/>
          <w:szCs w:val="28"/>
        </w:rPr>
        <w:t xml:space="preserve"> </w:t>
      </w:r>
      <w:proofErr w:type="gramStart"/>
      <w:r>
        <w:rPr>
          <w:sz w:val="28"/>
          <w:szCs w:val="28"/>
        </w:rPr>
        <w:t>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Закона Новосибирской области от 20.12.2024 № 546-ОЗ «Об областном бюджете Новосибирской области на 2025 год и плановый период 2026 и 2027 годов», на основании приказа Минтранса Новосибирской области № 61 от 03.04.2025г. «О лимитах бюджетных ассигнований», в</w:t>
      </w:r>
      <w:proofErr w:type="gramEnd"/>
      <w:r>
        <w:rPr>
          <w:sz w:val="28"/>
          <w:szCs w:val="28"/>
        </w:rPr>
        <w:t xml:space="preserve"> связи перераспределением доведенных лимитов бюджетных обязательств по целевым статьям расходов областного бюджета, типам средств и кодам цели (</w:t>
      </w:r>
      <w:r>
        <w:rPr>
          <w:sz w:val="28"/>
          <w:szCs w:val="28"/>
          <w:lang w:val="en-US"/>
        </w:rPr>
        <w:t>II</w:t>
      </w:r>
      <w:r w:rsidRPr="00285CA3">
        <w:rPr>
          <w:sz w:val="28"/>
          <w:szCs w:val="28"/>
        </w:rPr>
        <w:t xml:space="preserve"> </w:t>
      </w:r>
      <w:r>
        <w:rPr>
          <w:sz w:val="28"/>
          <w:szCs w:val="28"/>
        </w:rPr>
        <w:t>этап) без изменения сроков и объемов работ по Контракту и этапам, цены Контракта, Стороны заключили настоящее соглашение о нижеследующем:</w:t>
      </w:r>
    </w:p>
    <w:p w:rsidR="00285CA3" w:rsidRDefault="00285CA3" w:rsidP="00285CA3">
      <w:pPr>
        <w:numPr>
          <w:ilvl w:val="0"/>
          <w:numId w:val="34"/>
        </w:numPr>
        <w:ind w:left="0" w:firstLine="709"/>
        <w:rPr>
          <w:sz w:val="28"/>
          <w:szCs w:val="28"/>
        </w:rPr>
      </w:pPr>
      <w:r>
        <w:rPr>
          <w:sz w:val="28"/>
          <w:szCs w:val="28"/>
        </w:rPr>
        <w:t>Внести изменения в пункт 5.4. «График платежей» электронного контракта, сформированного с использованием ЕИС и изложить его в следующей редакции:</w:t>
      </w:r>
    </w:p>
    <w:p w:rsidR="00285CA3" w:rsidRDefault="00285CA3" w:rsidP="00285CA3">
      <w:pPr>
        <w:ind w:left="1083" w:firstLine="0"/>
        <w:jc w:val="left"/>
        <w:rPr>
          <w:sz w:val="28"/>
          <w:szCs w:val="28"/>
        </w:rPr>
      </w:pPr>
      <w:r>
        <w:rPr>
          <w:sz w:val="28"/>
          <w:szCs w:val="28"/>
        </w:rPr>
        <w:t>Финансирование за счет бюджетных средств</w:t>
      </w:r>
    </w:p>
    <w:tbl>
      <w:tblPr>
        <w:tblW w:w="10080" w:type="dxa"/>
        <w:tblInd w:w="60" w:type="dxa"/>
        <w:tblLayout w:type="fixed"/>
        <w:tblLook w:val="04A0" w:firstRow="1" w:lastRow="0" w:firstColumn="1" w:lastColumn="0" w:noHBand="0" w:noVBand="1"/>
      </w:tblPr>
      <w:tblGrid>
        <w:gridCol w:w="3417"/>
        <w:gridCol w:w="2552"/>
        <w:gridCol w:w="2693"/>
        <w:gridCol w:w="1418"/>
      </w:tblGrid>
      <w:tr w:rsidR="00285CA3" w:rsidTr="00285CA3">
        <w:trPr>
          <w:trHeight w:val="330"/>
        </w:trPr>
        <w:tc>
          <w:tcPr>
            <w:tcW w:w="3417"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Код бюджетной классификации Российской Федерации</w:t>
            </w:r>
          </w:p>
        </w:tc>
        <w:tc>
          <w:tcPr>
            <w:tcW w:w="2552"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Код объекта капитального строительства/недвижимого имущества</w:t>
            </w: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Сумма контракта (в валюте контракта)</w:t>
            </w:r>
          </w:p>
        </w:tc>
        <w:tc>
          <w:tcPr>
            <w:tcW w:w="1418"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Аванс</w:t>
            </w:r>
          </w:p>
        </w:tc>
      </w:tr>
      <w:tr w:rsidR="00285CA3" w:rsidTr="00285CA3">
        <w:trPr>
          <w:trHeight w:val="312"/>
        </w:trPr>
        <w:tc>
          <w:tcPr>
            <w:tcW w:w="5969" w:type="dxa"/>
            <w:vMerge/>
            <w:tcBorders>
              <w:top w:val="single" w:sz="6" w:space="0" w:color="000000"/>
              <w:left w:val="single" w:sz="6" w:space="0" w:color="000000"/>
              <w:bottom w:val="single" w:sz="6" w:space="0" w:color="000000"/>
              <w:right w:val="single" w:sz="6" w:space="0" w:color="000000"/>
            </w:tcBorders>
            <w:vAlign w:val="center"/>
            <w:hideMark/>
          </w:tcPr>
          <w:p w:rsidR="00285CA3" w:rsidRDefault="00285CA3">
            <w:pPr>
              <w:ind w:firstLine="0"/>
              <w:jc w:val="left"/>
              <w:rPr>
                <w:color w:val="000000"/>
                <w:sz w:val="18"/>
                <w:szCs w:val="18"/>
              </w:rPr>
            </w:pPr>
          </w:p>
        </w:tc>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285CA3" w:rsidRDefault="00285CA3">
            <w:pPr>
              <w:ind w:firstLine="0"/>
              <w:jc w:val="left"/>
              <w:rPr>
                <w:color w:val="000000"/>
                <w:sz w:val="18"/>
                <w:szCs w:val="18"/>
              </w:rPr>
            </w:pP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на  2025  год</w:t>
            </w:r>
          </w:p>
        </w:tc>
        <w:tc>
          <w:tcPr>
            <w:tcW w:w="1418" w:type="dxa"/>
            <w:vMerge/>
            <w:tcBorders>
              <w:top w:val="single" w:sz="6" w:space="0" w:color="000000"/>
              <w:left w:val="single" w:sz="6" w:space="0" w:color="000000"/>
              <w:bottom w:val="single" w:sz="6" w:space="0" w:color="000000"/>
              <w:right w:val="single" w:sz="6" w:space="0" w:color="000000"/>
            </w:tcBorders>
            <w:vAlign w:val="center"/>
            <w:hideMark/>
          </w:tcPr>
          <w:p w:rsidR="00285CA3" w:rsidRDefault="00285CA3">
            <w:pPr>
              <w:ind w:firstLine="0"/>
              <w:jc w:val="left"/>
              <w:rPr>
                <w:color w:val="000000"/>
                <w:sz w:val="18"/>
                <w:szCs w:val="18"/>
              </w:rPr>
            </w:pPr>
          </w:p>
        </w:tc>
      </w:tr>
      <w:tr w:rsidR="00285CA3" w:rsidTr="00285CA3">
        <w:tc>
          <w:tcPr>
            <w:tcW w:w="341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1</w:t>
            </w:r>
          </w:p>
        </w:tc>
        <w:tc>
          <w:tcPr>
            <w:tcW w:w="2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2</w:t>
            </w: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3</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4</w:t>
            </w:r>
          </w:p>
        </w:tc>
      </w:tr>
      <w:tr w:rsidR="00285CA3" w:rsidTr="00285CA3">
        <w:tc>
          <w:tcPr>
            <w:tcW w:w="341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1760409611И854472244</w:t>
            </w:r>
          </w:p>
        </w:tc>
        <w:tc>
          <w:tcPr>
            <w:tcW w:w="2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left"/>
              <w:rPr>
                <w:sz w:val="20"/>
                <w:szCs w:val="20"/>
              </w:rPr>
            </w:pP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49 062 501,27</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Нет</w:t>
            </w:r>
          </w:p>
        </w:tc>
      </w:tr>
      <w:tr w:rsidR="00285CA3" w:rsidTr="00285CA3">
        <w:tc>
          <w:tcPr>
            <w:tcW w:w="341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1760409613019Д170244</w:t>
            </w:r>
          </w:p>
        </w:tc>
        <w:tc>
          <w:tcPr>
            <w:tcW w:w="2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left"/>
              <w:rPr>
                <w:sz w:val="20"/>
                <w:szCs w:val="20"/>
              </w:rPr>
            </w:pP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0,00</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Нет</w:t>
            </w:r>
          </w:p>
        </w:tc>
      </w:tr>
      <w:tr w:rsidR="00285CA3" w:rsidTr="00285CA3">
        <w:tc>
          <w:tcPr>
            <w:tcW w:w="341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1760409611И89Д150244</w:t>
            </w:r>
          </w:p>
        </w:tc>
        <w:tc>
          <w:tcPr>
            <w:tcW w:w="255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left"/>
              <w:rPr>
                <w:sz w:val="20"/>
                <w:szCs w:val="20"/>
              </w:rPr>
            </w:pP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13 314 367,97</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Нет</w:t>
            </w:r>
          </w:p>
        </w:tc>
      </w:tr>
      <w:tr w:rsidR="00285CA3" w:rsidTr="00285CA3">
        <w:trPr>
          <w:trHeight w:val="204"/>
        </w:trPr>
        <w:tc>
          <w:tcPr>
            <w:tcW w:w="5969" w:type="dxa"/>
            <w:gridSpan w:val="2"/>
            <w:tcMar>
              <w:top w:w="75" w:type="dxa"/>
              <w:left w:w="75" w:type="dxa"/>
              <w:bottom w:w="75" w:type="dxa"/>
              <w:right w:w="120" w:type="dxa"/>
            </w:tcMar>
            <w:vAlign w:val="center"/>
            <w:hideMark/>
          </w:tcPr>
          <w:p w:rsidR="00285CA3" w:rsidRDefault="00285CA3">
            <w:pPr>
              <w:ind w:firstLine="0"/>
              <w:jc w:val="right"/>
              <w:rPr>
                <w:color w:val="000000"/>
                <w:sz w:val="18"/>
                <w:szCs w:val="18"/>
              </w:rPr>
            </w:pPr>
            <w:r>
              <w:rPr>
                <w:color w:val="000000"/>
                <w:sz w:val="18"/>
                <w:szCs w:val="18"/>
              </w:rPr>
              <w:t>Итого</w:t>
            </w: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85CA3" w:rsidRDefault="00285CA3">
            <w:pPr>
              <w:ind w:firstLine="0"/>
              <w:jc w:val="center"/>
              <w:rPr>
                <w:color w:val="000000"/>
                <w:sz w:val="18"/>
                <w:szCs w:val="18"/>
              </w:rPr>
            </w:pPr>
            <w:r>
              <w:rPr>
                <w:color w:val="000000"/>
                <w:sz w:val="18"/>
                <w:szCs w:val="18"/>
              </w:rPr>
              <w:t>62 376 869.24</w:t>
            </w:r>
          </w:p>
        </w:tc>
        <w:tc>
          <w:tcPr>
            <w:tcW w:w="1418" w:type="dxa"/>
            <w:tcMar>
              <w:top w:w="15" w:type="dxa"/>
              <w:left w:w="15" w:type="dxa"/>
              <w:bottom w:w="15" w:type="dxa"/>
              <w:right w:w="15" w:type="dxa"/>
            </w:tcMar>
            <w:vAlign w:val="center"/>
            <w:hideMark/>
          </w:tcPr>
          <w:p w:rsidR="00285CA3" w:rsidRDefault="00285CA3">
            <w:pPr>
              <w:ind w:firstLine="0"/>
              <w:jc w:val="left"/>
              <w:rPr>
                <w:sz w:val="20"/>
                <w:szCs w:val="20"/>
              </w:rPr>
            </w:pPr>
          </w:p>
        </w:tc>
      </w:tr>
    </w:tbl>
    <w:p w:rsidR="00285CA3" w:rsidRDefault="00285CA3" w:rsidP="00285CA3">
      <w:pPr>
        <w:ind w:left="1083" w:firstLine="0"/>
        <w:jc w:val="left"/>
        <w:rPr>
          <w:sz w:val="28"/>
          <w:szCs w:val="28"/>
        </w:rPr>
      </w:pPr>
    </w:p>
    <w:p w:rsidR="00285CA3" w:rsidRDefault="00285CA3" w:rsidP="00285CA3">
      <w:pPr>
        <w:tabs>
          <w:tab w:val="left" w:pos="851"/>
        </w:tabs>
        <w:ind w:firstLine="567"/>
        <w:rPr>
          <w:sz w:val="28"/>
          <w:szCs w:val="28"/>
        </w:rPr>
      </w:pPr>
      <w:r>
        <w:rPr>
          <w:sz w:val="28"/>
          <w:szCs w:val="28"/>
        </w:rPr>
        <w:t>2. Абзац 7 пункта 2.1. Контракта изложить в следующей редакции:</w:t>
      </w:r>
    </w:p>
    <w:p w:rsidR="00285CA3" w:rsidRDefault="00285CA3" w:rsidP="00285CA3">
      <w:pPr>
        <w:tabs>
          <w:tab w:val="left" w:pos="851"/>
        </w:tabs>
        <w:ind w:firstLine="567"/>
        <w:rPr>
          <w:sz w:val="28"/>
          <w:szCs w:val="28"/>
        </w:rPr>
      </w:pPr>
      <w:r>
        <w:rPr>
          <w:sz w:val="28"/>
          <w:szCs w:val="28"/>
        </w:rPr>
        <w:t xml:space="preserve">«Средства областного бюджета поступают Заказчику по подразделу «Дорожное хозяйство (дорожные фонды)», в том числе по статьям: </w:t>
      </w:r>
    </w:p>
    <w:p w:rsidR="00285CA3" w:rsidRDefault="00285CA3" w:rsidP="00285CA3">
      <w:pPr>
        <w:tabs>
          <w:tab w:val="left" w:pos="851"/>
        </w:tabs>
        <w:ind w:firstLine="567"/>
        <w:rPr>
          <w:sz w:val="28"/>
          <w:szCs w:val="28"/>
        </w:rPr>
      </w:pPr>
      <w:r>
        <w:rPr>
          <w:sz w:val="28"/>
          <w:szCs w:val="28"/>
        </w:rPr>
        <w:t xml:space="preserve">-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 04 09 </w:t>
      </w:r>
      <w:r>
        <w:rPr>
          <w:sz w:val="28"/>
          <w:szCs w:val="28"/>
        </w:rPr>
        <w:lastRenderedPageBreak/>
        <w:t>611И854472 244 225, мероприятие 10.00.00, тип средств 01.02.00, КОД ЦЕЛИ: 2554470X204250000001;</w:t>
      </w:r>
    </w:p>
    <w:p w:rsidR="00285CA3" w:rsidRDefault="00285CA3" w:rsidP="00285CA3">
      <w:pPr>
        <w:tabs>
          <w:tab w:val="left" w:pos="851"/>
        </w:tabs>
        <w:ind w:firstLine="567"/>
        <w:rPr>
          <w:sz w:val="28"/>
          <w:szCs w:val="28"/>
        </w:rPr>
      </w:pPr>
      <w:r>
        <w:rPr>
          <w:sz w:val="28"/>
          <w:szCs w:val="28"/>
        </w:rPr>
        <w:t>-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 04 09 611И854472 244 225, мероприятие 10.00.00, тип средств 01.01.01, КОД ЦЕЛИ: 2554470X204250000001;</w:t>
      </w:r>
    </w:p>
    <w:p w:rsidR="00285CA3" w:rsidRDefault="00285CA3" w:rsidP="00285CA3">
      <w:pPr>
        <w:tabs>
          <w:tab w:val="left" w:pos="851"/>
        </w:tabs>
        <w:ind w:firstLine="567"/>
        <w:rPr>
          <w:sz w:val="28"/>
          <w:szCs w:val="28"/>
        </w:rPr>
      </w:pPr>
      <w:r>
        <w:rPr>
          <w:sz w:val="28"/>
          <w:szCs w:val="28"/>
        </w:rPr>
        <w:t>- «Финансовое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611И89Д150 244 225, мероприятие 10.00.00, тип средств 01.01.10.».</w:t>
      </w:r>
    </w:p>
    <w:p w:rsidR="00285CA3" w:rsidRDefault="00285CA3" w:rsidP="00285CA3">
      <w:pPr>
        <w:tabs>
          <w:tab w:val="left" w:pos="993"/>
        </w:tabs>
        <w:rPr>
          <w:sz w:val="28"/>
          <w:szCs w:val="28"/>
        </w:rPr>
      </w:pPr>
      <w:r>
        <w:rPr>
          <w:sz w:val="28"/>
          <w:szCs w:val="28"/>
        </w:rPr>
        <w:t>3. Приложение №2 «График выполнения работ» к Контракту изложить в редакции Приложения №1 «График выполнения работ» к настоящему соглашению.</w:t>
      </w:r>
    </w:p>
    <w:p w:rsidR="00285CA3" w:rsidRDefault="00285CA3" w:rsidP="00285CA3">
      <w:pPr>
        <w:tabs>
          <w:tab w:val="left" w:pos="993"/>
        </w:tabs>
        <w:rPr>
          <w:sz w:val="28"/>
          <w:szCs w:val="28"/>
        </w:rPr>
      </w:pPr>
      <w:r>
        <w:rPr>
          <w:sz w:val="28"/>
          <w:szCs w:val="28"/>
        </w:rPr>
        <w:t>4. Приложение №3 «График оплаты выполненных работ» к Контракту изложить в редакции Приложения №2 «График оплаты выполненных работ» к настоящему соглашению.</w:t>
      </w:r>
    </w:p>
    <w:p w:rsidR="00285CA3" w:rsidRDefault="00285CA3" w:rsidP="00285CA3">
      <w:pPr>
        <w:rPr>
          <w:bCs/>
          <w:color w:val="000000"/>
          <w:sz w:val="28"/>
          <w:szCs w:val="28"/>
        </w:rPr>
      </w:pPr>
      <w:r>
        <w:rPr>
          <w:sz w:val="28"/>
          <w:szCs w:val="28"/>
        </w:rPr>
        <w:t xml:space="preserve">5. </w:t>
      </w:r>
      <w:r>
        <w:rPr>
          <w:color w:val="000000"/>
          <w:sz w:val="28"/>
          <w:szCs w:val="28"/>
        </w:rPr>
        <w:t>По всем остальным вопросам Заказчик и Подрядчик руководствуются положениями электронного контракта, сформированного с использованием ЕИС и документами, являющимися его неотъемлемой частью.</w:t>
      </w:r>
    </w:p>
    <w:p w:rsidR="00285CA3" w:rsidRDefault="00285CA3" w:rsidP="00285CA3">
      <w:pPr>
        <w:tabs>
          <w:tab w:val="left" w:pos="993"/>
        </w:tabs>
        <w:rPr>
          <w:bCs/>
          <w:color w:val="000000"/>
          <w:sz w:val="28"/>
          <w:szCs w:val="28"/>
        </w:rPr>
      </w:pPr>
      <w:r>
        <w:rPr>
          <w:color w:val="000000"/>
          <w:sz w:val="28"/>
          <w:szCs w:val="28"/>
        </w:rPr>
        <w:t xml:space="preserve">6. </w:t>
      </w:r>
      <w:r w:rsidRPr="00134DAA">
        <w:rPr>
          <w:color w:val="000000"/>
          <w:sz w:val="28"/>
          <w:szCs w:val="28"/>
          <w:highlight w:val="yellow"/>
        </w:rPr>
        <w:t xml:space="preserve">Настоящее соглашение вступает в силу </w:t>
      </w:r>
      <w:proofErr w:type="gramStart"/>
      <w:r w:rsidRPr="00134DAA">
        <w:rPr>
          <w:color w:val="000000"/>
          <w:sz w:val="28"/>
          <w:szCs w:val="28"/>
          <w:highlight w:val="yellow"/>
        </w:rPr>
        <w:t>с даты подписания</w:t>
      </w:r>
      <w:proofErr w:type="gramEnd"/>
      <w:r w:rsidRPr="00134DAA">
        <w:rPr>
          <w:color w:val="000000"/>
          <w:sz w:val="28"/>
          <w:szCs w:val="28"/>
          <w:highlight w:val="yellow"/>
        </w:rPr>
        <w:t xml:space="preserve"> электронно-цифровой подписью Сторонами</w:t>
      </w:r>
      <w:bookmarkStart w:id="0" w:name="_GoBack"/>
      <w:bookmarkEnd w:id="0"/>
      <w:r>
        <w:rPr>
          <w:color w:val="000000"/>
          <w:sz w:val="28"/>
          <w:szCs w:val="28"/>
        </w:rPr>
        <w:t>.</w:t>
      </w:r>
    </w:p>
    <w:p w:rsidR="00285CA3" w:rsidRDefault="00285CA3" w:rsidP="00285CA3">
      <w:pPr>
        <w:ind w:firstLine="0"/>
        <w:jc w:val="left"/>
        <w:rPr>
          <w:sz w:val="28"/>
          <w:szCs w:val="28"/>
        </w:rPr>
      </w:pPr>
    </w:p>
    <w:p w:rsidR="00285CA3" w:rsidRDefault="00285CA3" w:rsidP="00285CA3">
      <w:pPr>
        <w:ind w:left="720" w:hanging="153"/>
        <w:rPr>
          <w:sz w:val="28"/>
          <w:szCs w:val="28"/>
        </w:rPr>
      </w:pPr>
      <w:r>
        <w:rPr>
          <w:sz w:val="28"/>
          <w:szCs w:val="28"/>
        </w:rPr>
        <w:t xml:space="preserve">Приложения: </w:t>
      </w:r>
    </w:p>
    <w:p w:rsidR="00285CA3" w:rsidRDefault="00285CA3" w:rsidP="00285CA3">
      <w:pPr>
        <w:ind w:left="720" w:firstLine="0"/>
        <w:rPr>
          <w:sz w:val="28"/>
          <w:szCs w:val="28"/>
        </w:rPr>
      </w:pPr>
      <w:r>
        <w:rPr>
          <w:sz w:val="28"/>
          <w:szCs w:val="28"/>
        </w:rPr>
        <w:t>1. Приложение №1 «График выполнения работ»;</w:t>
      </w:r>
    </w:p>
    <w:p w:rsidR="00285CA3" w:rsidRDefault="00285CA3" w:rsidP="00285CA3">
      <w:pPr>
        <w:ind w:left="720" w:firstLine="0"/>
        <w:rPr>
          <w:sz w:val="28"/>
          <w:szCs w:val="28"/>
        </w:rPr>
      </w:pPr>
      <w:r>
        <w:rPr>
          <w:sz w:val="28"/>
          <w:szCs w:val="28"/>
        </w:rPr>
        <w:t>2. Приложение №2 «График оплаты выполненных работ».</w:t>
      </w:r>
    </w:p>
    <w:p w:rsidR="00285CA3" w:rsidRDefault="00285CA3" w:rsidP="00285CA3">
      <w:pPr>
        <w:ind w:left="720" w:firstLine="0"/>
        <w:rPr>
          <w:sz w:val="28"/>
          <w:szCs w:val="28"/>
        </w:rPr>
      </w:pPr>
    </w:p>
    <w:p w:rsidR="00285CA3" w:rsidRDefault="00285CA3" w:rsidP="00285CA3">
      <w:pPr>
        <w:ind w:left="720" w:firstLine="0"/>
        <w:rPr>
          <w:sz w:val="28"/>
          <w:szCs w:val="28"/>
        </w:rPr>
      </w:pPr>
    </w:p>
    <w:p w:rsidR="00285CA3" w:rsidRDefault="00285CA3" w:rsidP="00285CA3">
      <w:pPr>
        <w:rPr>
          <w:vanish/>
          <w:sz w:val="28"/>
          <w:szCs w:val="28"/>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210"/>
        <w:gridCol w:w="4677"/>
      </w:tblGrid>
      <w:tr w:rsidR="00285CA3" w:rsidTr="00285CA3">
        <w:trPr>
          <w:trHeight w:val="416"/>
        </w:trPr>
        <w:tc>
          <w:tcPr>
            <w:tcW w:w="4427" w:type="dxa"/>
            <w:tcBorders>
              <w:top w:val="single" w:sz="4" w:space="0" w:color="FFFFFF"/>
              <w:left w:val="single" w:sz="4" w:space="0" w:color="FFFFFF"/>
              <w:bottom w:val="single" w:sz="4" w:space="0" w:color="FFFFFF"/>
              <w:right w:val="single" w:sz="4" w:space="0" w:color="FFFFFF"/>
            </w:tcBorders>
          </w:tcPr>
          <w:p w:rsidR="00285CA3" w:rsidRDefault="00285CA3">
            <w:pPr>
              <w:ind w:firstLine="0"/>
              <w:rPr>
                <w:b/>
                <w:sz w:val="28"/>
                <w:szCs w:val="28"/>
              </w:rPr>
            </w:pPr>
            <w:r>
              <w:rPr>
                <w:b/>
                <w:sz w:val="28"/>
                <w:szCs w:val="28"/>
              </w:rPr>
              <w:t xml:space="preserve">   Заказчик:</w:t>
            </w:r>
          </w:p>
          <w:p w:rsidR="00285CA3" w:rsidRDefault="00285CA3">
            <w:pPr>
              <w:ind w:firstLine="0"/>
              <w:rPr>
                <w:sz w:val="28"/>
                <w:szCs w:val="28"/>
              </w:rPr>
            </w:pPr>
            <w:r>
              <w:rPr>
                <w:sz w:val="28"/>
                <w:szCs w:val="28"/>
              </w:rPr>
              <w:t xml:space="preserve">   Начальник ГКУ НСО ТУАД</w:t>
            </w:r>
          </w:p>
          <w:p w:rsidR="00285CA3" w:rsidRDefault="00285CA3">
            <w:pPr>
              <w:rPr>
                <w:sz w:val="28"/>
                <w:szCs w:val="28"/>
              </w:rPr>
            </w:pPr>
          </w:p>
          <w:p w:rsidR="00285CA3" w:rsidRDefault="00285CA3">
            <w:pPr>
              <w:rPr>
                <w:sz w:val="28"/>
                <w:szCs w:val="28"/>
              </w:rPr>
            </w:pPr>
          </w:p>
          <w:p w:rsidR="00285CA3" w:rsidRDefault="00285CA3">
            <w:pPr>
              <w:rPr>
                <w:sz w:val="28"/>
                <w:szCs w:val="28"/>
              </w:rPr>
            </w:pPr>
          </w:p>
          <w:p w:rsidR="00285CA3" w:rsidRDefault="00285CA3">
            <w:pPr>
              <w:ind w:firstLine="0"/>
              <w:rPr>
                <w:sz w:val="28"/>
                <w:szCs w:val="28"/>
              </w:rPr>
            </w:pPr>
            <w:r>
              <w:rPr>
                <w:sz w:val="28"/>
                <w:szCs w:val="28"/>
              </w:rPr>
              <w:t xml:space="preserve">    ______________В.В. </w:t>
            </w:r>
            <w:proofErr w:type="spellStart"/>
            <w:r>
              <w:rPr>
                <w:sz w:val="28"/>
                <w:szCs w:val="28"/>
              </w:rPr>
              <w:t>Воспанчук</w:t>
            </w:r>
            <w:proofErr w:type="spellEnd"/>
          </w:p>
          <w:p w:rsidR="00285CA3" w:rsidRDefault="00285CA3" w:rsidP="00285CA3">
            <w:pPr>
              <w:ind w:firstLine="0"/>
              <w:rPr>
                <w:sz w:val="28"/>
                <w:szCs w:val="28"/>
              </w:rPr>
            </w:pPr>
            <w:r>
              <w:rPr>
                <w:sz w:val="28"/>
                <w:szCs w:val="28"/>
              </w:rPr>
              <w:t xml:space="preserve">    </w:t>
            </w:r>
          </w:p>
        </w:tc>
        <w:tc>
          <w:tcPr>
            <w:tcW w:w="1210" w:type="dxa"/>
            <w:tcBorders>
              <w:top w:val="single" w:sz="4" w:space="0" w:color="FFFFFF"/>
              <w:left w:val="single" w:sz="4" w:space="0" w:color="FFFFFF"/>
              <w:bottom w:val="single" w:sz="4" w:space="0" w:color="FFFFFF"/>
              <w:right w:val="single" w:sz="4" w:space="0" w:color="FFFFFF"/>
            </w:tcBorders>
          </w:tcPr>
          <w:p w:rsidR="00285CA3" w:rsidRDefault="00285CA3">
            <w:pPr>
              <w:rPr>
                <w:sz w:val="28"/>
                <w:szCs w:val="28"/>
              </w:rPr>
            </w:pPr>
          </w:p>
        </w:tc>
        <w:tc>
          <w:tcPr>
            <w:tcW w:w="4677" w:type="dxa"/>
            <w:tcBorders>
              <w:top w:val="single" w:sz="4" w:space="0" w:color="FFFFFF"/>
              <w:left w:val="single" w:sz="4" w:space="0" w:color="FFFFFF"/>
              <w:bottom w:val="single" w:sz="4" w:space="0" w:color="FFFFFF"/>
              <w:right w:val="single" w:sz="4" w:space="0" w:color="FFFFFF"/>
            </w:tcBorders>
          </w:tcPr>
          <w:p w:rsidR="00285CA3" w:rsidRDefault="00285CA3">
            <w:pPr>
              <w:ind w:firstLine="0"/>
              <w:rPr>
                <w:b/>
                <w:sz w:val="28"/>
                <w:szCs w:val="28"/>
              </w:rPr>
            </w:pPr>
            <w:r>
              <w:rPr>
                <w:b/>
                <w:sz w:val="28"/>
                <w:szCs w:val="28"/>
              </w:rPr>
              <w:t>Подрядчик:</w:t>
            </w:r>
          </w:p>
          <w:p w:rsidR="00285CA3" w:rsidRDefault="00285CA3">
            <w:pPr>
              <w:spacing w:after="60"/>
              <w:ind w:firstLine="0"/>
              <w:rPr>
                <w:sz w:val="28"/>
                <w:szCs w:val="28"/>
              </w:rPr>
            </w:pPr>
            <w:r>
              <w:rPr>
                <w:sz w:val="28"/>
                <w:szCs w:val="28"/>
              </w:rPr>
              <w:t xml:space="preserve">Директор </w:t>
            </w:r>
          </w:p>
          <w:p w:rsidR="00285CA3" w:rsidRDefault="00285CA3">
            <w:pPr>
              <w:spacing w:after="60"/>
              <w:ind w:firstLine="0"/>
              <w:rPr>
                <w:sz w:val="28"/>
                <w:szCs w:val="28"/>
              </w:rPr>
            </w:pPr>
            <w:r>
              <w:rPr>
                <w:sz w:val="28"/>
                <w:szCs w:val="28"/>
              </w:rPr>
              <w:t xml:space="preserve">ООО « </w:t>
            </w:r>
            <w:proofErr w:type="spellStart"/>
            <w:r>
              <w:rPr>
                <w:sz w:val="28"/>
                <w:szCs w:val="28"/>
              </w:rPr>
              <w:t>Метроком</w:t>
            </w:r>
            <w:proofErr w:type="spellEnd"/>
            <w:r>
              <w:rPr>
                <w:sz w:val="28"/>
                <w:szCs w:val="28"/>
              </w:rPr>
              <w:t>-Н »</w:t>
            </w:r>
          </w:p>
          <w:p w:rsidR="00285CA3" w:rsidRDefault="00285CA3">
            <w:pPr>
              <w:spacing w:after="60"/>
              <w:ind w:firstLine="0"/>
              <w:rPr>
                <w:sz w:val="28"/>
                <w:szCs w:val="28"/>
              </w:rPr>
            </w:pPr>
          </w:p>
          <w:p w:rsidR="00285CA3" w:rsidRDefault="00285CA3">
            <w:pPr>
              <w:spacing w:after="60"/>
              <w:ind w:firstLine="0"/>
              <w:rPr>
                <w:sz w:val="28"/>
                <w:szCs w:val="28"/>
              </w:rPr>
            </w:pPr>
            <w:r>
              <w:rPr>
                <w:sz w:val="28"/>
                <w:szCs w:val="28"/>
              </w:rPr>
              <w:t xml:space="preserve">_______________  А.С. </w:t>
            </w:r>
            <w:proofErr w:type="spellStart"/>
            <w:r>
              <w:rPr>
                <w:sz w:val="28"/>
                <w:szCs w:val="28"/>
              </w:rPr>
              <w:t>Бубенщиков</w:t>
            </w:r>
            <w:proofErr w:type="spellEnd"/>
          </w:p>
          <w:p w:rsidR="00285CA3" w:rsidRDefault="00285CA3">
            <w:pPr>
              <w:spacing w:after="60"/>
              <w:ind w:firstLine="0"/>
              <w:rPr>
                <w:sz w:val="28"/>
                <w:szCs w:val="28"/>
              </w:rPr>
            </w:pPr>
          </w:p>
        </w:tc>
      </w:tr>
    </w:tbl>
    <w:p w:rsidR="00285CA3" w:rsidRDefault="00285CA3" w:rsidP="00285CA3">
      <w:pPr>
        <w:ind w:firstLine="0"/>
        <w:jc w:val="left"/>
        <w:sectPr w:rsidR="00285CA3">
          <w:pgSz w:w="11909" w:h="16834"/>
          <w:pgMar w:top="426" w:right="569" w:bottom="993" w:left="1176" w:header="0" w:footer="284" w:gutter="0"/>
          <w:cols w:space="720"/>
        </w:sectPr>
      </w:pPr>
    </w:p>
    <w:p w:rsidR="00285CA3" w:rsidRDefault="00285CA3" w:rsidP="00285CA3">
      <w:pPr>
        <w:widowControl w:val="0"/>
      </w:pPr>
      <w:r>
        <w:lastRenderedPageBreak/>
        <w:t xml:space="preserve">                                                                                                                                             Приложение № 1 к Соглашению № _____ </w:t>
      </w:r>
      <w:proofErr w:type="gramStart"/>
      <w:r>
        <w:t>от</w:t>
      </w:r>
      <w:proofErr w:type="gramEnd"/>
      <w:r>
        <w:t xml:space="preserve"> _____________</w:t>
      </w:r>
    </w:p>
    <w:p w:rsidR="00285CA3" w:rsidRDefault="00285CA3" w:rsidP="00285CA3">
      <w:pPr>
        <w:widowControl w:val="0"/>
      </w:pPr>
      <w:r>
        <w:t xml:space="preserve">                                                                                                                                                к Контракту от «14» апреля 2025 г. № 0851200000625001610</w:t>
      </w:r>
    </w:p>
    <w:p w:rsidR="00285CA3" w:rsidRDefault="00285CA3" w:rsidP="00285CA3">
      <w:pPr>
        <w:widowControl w:val="0"/>
        <w:autoSpaceDE w:val="0"/>
        <w:ind w:left="5954"/>
        <w:jc w:val="right"/>
      </w:pPr>
    </w:p>
    <w:p w:rsidR="00285CA3" w:rsidRDefault="00285CA3" w:rsidP="00285CA3">
      <w:pPr>
        <w:spacing w:before="120"/>
        <w:jc w:val="center"/>
        <w:rPr>
          <w:b/>
          <w:bCs/>
          <w:sz w:val="28"/>
          <w:szCs w:val="28"/>
        </w:rPr>
      </w:pPr>
      <w:r>
        <w:rPr>
          <w:b/>
          <w:bCs/>
          <w:sz w:val="28"/>
          <w:szCs w:val="28"/>
        </w:rPr>
        <w:t>График выполнения работ</w:t>
      </w:r>
    </w:p>
    <w:p w:rsidR="00285CA3" w:rsidRDefault="00285CA3" w:rsidP="00285CA3">
      <w:pPr>
        <w:jc w:val="center"/>
        <w:rPr>
          <w:bCs/>
        </w:rPr>
      </w:pPr>
    </w:p>
    <w:p w:rsidR="00285CA3" w:rsidRDefault="00285CA3" w:rsidP="00285CA3">
      <w:pPr>
        <w:spacing w:before="120"/>
        <w:ind w:firstLine="0"/>
        <w:jc w:val="center"/>
        <w:rPr>
          <w:color w:val="000000"/>
          <w:sz w:val="28"/>
          <w:szCs w:val="28"/>
        </w:rPr>
      </w:pPr>
      <w:r>
        <w:rPr>
          <w:color w:val="000000"/>
          <w:sz w:val="28"/>
          <w:szCs w:val="28"/>
        </w:rPr>
        <w:t xml:space="preserve">по </w:t>
      </w:r>
      <w:proofErr w:type="gramStart"/>
      <w:r>
        <w:rPr>
          <w:color w:val="000000"/>
          <w:sz w:val="28"/>
          <w:szCs w:val="28"/>
        </w:rPr>
        <w:t>ремонту</w:t>
      </w:r>
      <w:proofErr w:type="gramEnd"/>
      <w:r>
        <w:rPr>
          <w:color w:val="000000"/>
          <w:sz w:val="28"/>
          <w:szCs w:val="28"/>
        </w:rPr>
        <w:t xml:space="preserve"> а/д «66 км а/д "К-15" - </w:t>
      </w:r>
      <w:proofErr w:type="spellStart"/>
      <w:r>
        <w:rPr>
          <w:color w:val="000000"/>
          <w:sz w:val="28"/>
          <w:szCs w:val="28"/>
        </w:rPr>
        <w:t>Елбань</w:t>
      </w:r>
      <w:proofErr w:type="spellEnd"/>
      <w:r>
        <w:rPr>
          <w:color w:val="000000"/>
          <w:sz w:val="28"/>
          <w:szCs w:val="28"/>
        </w:rPr>
        <w:t xml:space="preserve">» в </w:t>
      </w:r>
      <w:proofErr w:type="spellStart"/>
      <w:r>
        <w:rPr>
          <w:color w:val="000000"/>
          <w:sz w:val="28"/>
          <w:szCs w:val="28"/>
        </w:rPr>
        <w:t>Маслянинском</w:t>
      </w:r>
      <w:proofErr w:type="spellEnd"/>
      <w:r>
        <w:rPr>
          <w:color w:val="000000"/>
          <w:sz w:val="28"/>
          <w:szCs w:val="28"/>
        </w:rPr>
        <w:t xml:space="preserve"> районе Новосибирской области</w:t>
      </w:r>
    </w:p>
    <w:tbl>
      <w:tblPr>
        <w:tblpPr w:leftFromText="180" w:rightFromText="180" w:vertAnchor="text" w:horzAnchor="page" w:tblpX="869" w:tblpY="195"/>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2328"/>
        <w:gridCol w:w="2533"/>
        <w:gridCol w:w="1276"/>
        <w:gridCol w:w="1257"/>
        <w:gridCol w:w="1655"/>
        <w:gridCol w:w="2925"/>
        <w:gridCol w:w="2931"/>
      </w:tblGrid>
      <w:tr w:rsidR="00285CA3" w:rsidTr="00285CA3">
        <w:trPr>
          <w:trHeight w:val="342"/>
        </w:trPr>
        <w:tc>
          <w:tcPr>
            <w:tcW w:w="199" w:type="pct"/>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ind w:left="-50" w:right="-108" w:firstLine="0"/>
              <w:jc w:val="center"/>
              <w:rPr>
                <w:color w:val="000000"/>
                <w:sz w:val="20"/>
                <w:szCs w:val="20"/>
              </w:rPr>
            </w:pPr>
            <w:r>
              <w:rPr>
                <w:color w:val="000000"/>
                <w:sz w:val="20"/>
                <w:szCs w:val="20"/>
              </w:rPr>
              <w:t>№</w:t>
            </w:r>
          </w:p>
          <w:p w:rsidR="00285CA3" w:rsidRDefault="00285CA3">
            <w:pPr>
              <w:ind w:left="-50" w:right="-108"/>
              <w:jc w:val="center"/>
              <w:rPr>
                <w:color w:val="000000"/>
                <w:sz w:val="20"/>
                <w:szCs w:val="20"/>
              </w:rPr>
            </w:pPr>
            <w:proofErr w:type="spellStart"/>
            <w:r>
              <w:rPr>
                <w:color w:val="000000"/>
                <w:sz w:val="20"/>
                <w:szCs w:val="20"/>
              </w:rPr>
              <w:t>пп</w:t>
            </w:r>
            <w:proofErr w:type="spellEnd"/>
            <w:r>
              <w:rPr>
                <w:color w:val="000000"/>
                <w:sz w:val="20"/>
                <w:szCs w:val="20"/>
              </w:rPr>
              <w:t>/</w:t>
            </w:r>
            <w:proofErr w:type="gramStart"/>
            <w:r>
              <w:rPr>
                <w:color w:val="000000"/>
                <w:sz w:val="20"/>
                <w:szCs w:val="20"/>
              </w:rPr>
              <w:t>п</w:t>
            </w:r>
            <w:proofErr w:type="gramEnd"/>
          </w:p>
        </w:tc>
        <w:tc>
          <w:tcPr>
            <w:tcW w:w="1977"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ind w:left="-50" w:right="-108" w:firstLine="0"/>
              <w:jc w:val="center"/>
              <w:rPr>
                <w:color w:val="000000"/>
                <w:sz w:val="18"/>
                <w:szCs w:val="20"/>
              </w:rPr>
            </w:pPr>
            <w:r>
              <w:rPr>
                <w:color w:val="000000"/>
                <w:sz w:val="18"/>
                <w:szCs w:val="22"/>
              </w:rPr>
              <w:t>Наименование Работ/КБК расходов/мероприятие/тип средств</w:t>
            </w:r>
          </w:p>
        </w:tc>
        <w:tc>
          <w:tcPr>
            <w:tcW w:w="93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ind w:right="-108" w:firstLine="0"/>
              <w:jc w:val="center"/>
              <w:rPr>
                <w:color w:val="000000"/>
                <w:sz w:val="18"/>
                <w:szCs w:val="20"/>
              </w:rPr>
            </w:pPr>
            <w:r>
              <w:rPr>
                <w:color w:val="000000"/>
                <w:sz w:val="18"/>
                <w:szCs w:val="20"/>
              </w:rPr>
              <w:t>Всего по Контракту (с учетом НДС 5%), рублей</w:t>
            </w:r>
          </w:p>
        </w:tc>
        <w:tc>
          <w:tcPr>
            <w:tcW w:w="1886" w:type="pct"/>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right="-108" w:firstLine="0"/>
              <w:jc w:val="center"/>
              <w:rPr>
                <w:bCs/>
                <w:color w:val="000000"/>
                <w:sz w:val="18"/>
                <w:szCs w:val="20"/>
              </w:rPr>
            </w:pPr>
            <w:r>
              <w:rPr>
                <w:bCs/>
                <w:color w:val="000000"/>
                <w:sz w:val="18"/>
                <w:szCs w:val="20"/>
              </w:rPr>
              <w:t>2025 год, в том числе по этапам:</w:t>
            </w:r>
          </w:p>
        </w:tc>
      </w:tr>
      <w:tr w:rsidR="00285CA3" w:rsidTr="00285CA3">
        <w:trPr>
          <w:trHeight w:val="342"/>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20"/>
                <w:szCs w:val="20"/>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8"/>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8"/>
                <w:szCs w:val="20"/>
              </w:rPr>
            </w:pP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right="-108" w:firstLine="0"/>
              <w:jc w:val="center"/>
              <w:rPr>
                <w:bCs/>
                <w:color w:val="000000"/>
                <w:sz w:val="18"/>
                <w:szCs w:val="20"/>
              </w:rPr>
            </w:pPr>
            <w:r>
              <w:rPr>
                <w:bCs/>
                <w:color w:val="000000"/>
                <w:sz w:val="18"/>
                <w:szCs w:val="20"/>
                <w:lang w:val="en-US"/>
              </w:rPr>
              <w:t xml:space="preserve">I </w:t>
            </w:r>
            <w:r>
              <w:rPr>
                <w:bCs/>
                <w:color w:val="000000"/>
                <w:sz w:val="18"/>
                <w:szCs w:val="20"/>
              </w:rPr>
              <w:t>Этап</w:t>
            </w:r>
          </w:p>
        </w:tc>
        <w:tc>
          <w:tcPr>
            <w:tcW w:w="944"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right="-108" w:firstLine="0"/>
              <w:jc w:val="center"/>
              <w:rPr>
                <w:bCs/>
                <w:color w:val="000000"/>
                <w:sz w:val="18"/>
                <w:szCs w:val="20"/>
              </w:rPr>
            </w:pPr>
            <w:r>
              <w:rPr>
                <w:bCs/>
                <w:color w:val="000000"/>
                <w:sz w:val="18"/>
                <w:szCs w:val="20"/>
                <w:lang w:val="en-US"/>
              </w:rPr>
              <w:t xml:space="preserve">II </w:t>
            </w:r>
            <w:r>
              <w:rPr>
                <w:bCs/>
                <w:color w:val="000000"/>
                <w:sz w:val="18"/>
                <w:szCs w:val="20"/>
              </w:rPr>
              <w:t>Этап</w:t>
            </w:r>
          </w:p>
        </w:tc>
      </w:tr>
      <w:tr w:rsidR="00285CA3" w:rsidTr="00285CA3">
        <w:trPr>
          <w:trHeight w:val="576"/>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20"/>
                <w:szCs w:val="20"/>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8"/>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8"/>
                <w:szCs w:val="20"/>
              </w:rPr>
            </w:pP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left="-50" w:right="-108" w:firstLine="0"/>
              <w:jc w:val="center"/>
              <w:rPr>
                <w:color w:val="000000"/>
                <w:sz w:val="18"/>
                <w:szCs w:val="20"/>
              </w:rPr>
            </w:pPr>
            <w:proofErr w:type="gramStart"/>
            <w:r>
              <w:rPr>
                <w:color w:val="000000"/>
                <w:sz w:val="18"/>
                <w:szCs w:val="20"/>
              </w:rPr>
              <w:t>С даты заключения</w:t>
            </w:r>
            <w:proofErr w:type="gramEnd"/>
            <w:r>
              <w:rPr>
                <w:color w:val="000000"/>
                <w:sz w:val="18"/>
                <w:szCs w:val="20"/>
              </w:rPr>
              <w:t xml:space="preserve"> Контракта по 10.07.2025г.</w:t>
            </w:r>
          </w:p>
        </w:tc>
        <w:tc>
          <w:tcPr>
            <w:tcW w:w="944"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right="-108" w:firstLine="0"/>
              <w:jc w:val="center"/>
              <w:rPr>
                <w:color w:val="000000"/>
                <w:sz w:val="18"/>
                <w:szCs w:val="20"/>
              </w:rPr>
            </w:pPr>
            <w:r>
              <w:rPr>
                <w:color w:val="000000"/>
                <w:sz w:val="18"/>
                <w:szCs w:val="20"/>
              </w:rPr>
              <w:t>с 11.07.2025г. по 15.08.2025 г. (до данной даты результат Работ должен быть сдан Заказчику)</w:t>
            </w:r>
          </w:p>
        </w:tc>
      </w:tr>
      <w:tr w:rsidR="00285CA3" w:rsidTr="00285CA3">
        <w:trPr>
          <w:trHeight w:val="60"/>
        </w:trPr>
        <w:tc>
          <w:tcPr>
            <w:tcW w:w="199" w:type="pct"/>
            <w:tcBorders>
              <w:top w:val="single" w:sz="4" w:space="0" w:color="auto"/>
              <w:left w:val="single" w:sz="4" w:space="0" w:color="auto"/>
              <w:bottom w:val="single" w:sz="4" w:space="0" w:color="auto"/>
              <w:right w:val="single" w:sz="4" w:space="0" w:color="auto"/>
            </w:tcBorders>
            <w:noWrap/>
            <w:vAlign w:val="center"/>
            <w:hideMark/>
          </w:tcPr>
          <w:p w:rsidR="00285CA3" w:rsidRDefault="00285CA3">
            <w:pPr>
              <w:ind w:left="-50" w:right="-108" w:firstLine="0"/>
              <w:jc w:val="center"/>
              <w:rPr>
                <w:color w:val="000000"/>
                <w:sz w:val="20"/>
                <w:szCs w:val="20"/>
              </w:rPr>
            </w:pPr>
            <w:r>
              <w:rPr>
                <w:color w:val="000000"/>
                <w:sz w:val="20"/>
                <w:szCs w:val="20"/>
              </w:rPr>
              <w:t>1</w:t>
            </w:r>
          </w:p>
        </w:tc>
        <w:tc>
          <w:tcPr>
            <w:tcW w:w="1977" w:type="pct"/>
            <w:gridSpan w:val="3"/>
            <w:tcBorders>
              <w:top w:val="single" w:sz="4" w:space="0" w:color="auto"/>
              <w:left w:val="single" w:sz="4" w:space="0" w:color="auto"/>
              <w:bottom w:val="single" w:sz="4" w:space="0" w:color="auto"/>
              <w:right w:val="single" w:sz="4" w:space="0" w:color="auto"/>
            </w:tcBorders>
            <w:noWrap/>
            <w:vAlign w:val="center"/>
            <w:hideMark/>
          </w:tcPr>
          <w:p w:rsidR="00285CA3" w:rsidRDefault="00285CA3">
            <w:pPr>
              <w:ind w:left="-50" w:right="-108" w:firstLine="0"/>
              <w:jc w:val="center"/>
              <w:rPr>
                <w:color w:val="000000"/>
                <w:sz w:val="20"/>
                <w:szCs w:val="20"/>
              </w:rPr>
            </w:pPr>
            <w:r>
              <w:rPr>
                <w:color w:val="000000"/>
                <w:sz w:val="20"/>
                <w:szCs w:val="20"/>
              </w:rPr>
              <w:t>2</w:t>
            </w:r>
          </w:p>
        </w:tc>
        <w:tc>
          <w:tcPr>
            <w:tcW w:w="93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285CA3" w:rsidRDefault="00285CA3">
            <w:pPr>
              <w:ind w:left="-50" w:right="-108" w:firstLine="0"/>
              <w:jc w:val="center"/>
              <w:rPr>
                <w:color w:val="000000"/>
                <w:sz w:val="20"/>
                <w:szCs w:val="20"/>
              </w:rPr>
            </w:pPr>
            <w:r>
              <w:rPr>
                <w:color w:val="000000"/>
                <w:sz w:val="20"/>
                <w:szCs w:val="20"/>
              </w:rPr>
              <w:t>3</w:t>
            </w:r>
          </w:p>
        </w:tc>
        <w:tc>
          <w:tcPr>
            <w:tcW w:w="942" w:type="pct"/>
            <w:tcBorders>
              <w:top w:val="single" w:sz="4" w:space="0" w:color="auto"/>
              <w:left w:val="single" w:sz="4" w:space="0" w:color="auto"/>
              <w:bottom w:val="single" w:sz="4" w:space="0" w:color="auto"/>
              <w:right w:val="single" w:sz="4" w:space="0" w:color="auto"/>
            </w:tcBorders>
            <w:hideMark/>
          </w:tcPr>
          <w:p w:rsidR="00285CA3" w:rsidRDefault="00285CA3">
            <w:pPr>
              <w:ind w:left="-50" w:right="-108" w:firstLine="0"/>
              <w:jc w:val="center"/>
              <w:rPr>
                <w:color w:val="000000"/>
                <w:sz w:val="20"/>
                <w:szCs w:val="20"/>
              </w:rPr>
            </w:pPr>
            <w:r>
              <w:rPr>
                <w:color w:val="000000"/>
                <w:sz w:val="20"/>
                <w:szCs w:val="20"/>
              </w:rPr>
              <w:t>4</w:t>
            </w:r>
          </w:p>
        </w:tc>
        <w:tc>
          <w:tcPr>
            <w:tcW w:w="944" w:type="pct"/>
            <w:tcBorders>
              <w:top w:val="single" w:sz="4" w:space="0" w:color="auto"/>
              <w:left w:val="single" w:sz="4" w:space="0" w:color="auto"/>
              <w:bottom w:val="single" w:sz="4" w:space="0" w:color="auto"/>
              <w:right w:val="single" w:sz="4" w:space="0" w:color="auto"/>
            </w:tcBorders>
            <w:hideMark/>
          </w:tcPr>
          <w:p w:rsidR="00285CA3" w:rsidRDefault="00285CA3">
            <w:pPr>
              <w:ind w:left="-50" w:right="-108" w:firstLine="0"/>
              <w:jc w:val="center"/>
              <w:rPr>
                <w:color w:val="000000"/>
                <w:sz w:val="20"/>
                <w:szCs w:val="20"/>
              </w:rPr>
            </w:pPr>
            <w:r>
              <w:rPr>
                <w:color w:val="000000"/>
                <w:sz w:val="20"/>
                <w:szCs w:val="20"/>
              </w:rPr>
              <w:t>5</w:t>
            </w:r>
          </w:p>
        </w:tc>
      </w:tr>
      <w:tr w:rsidR="00285CA3" w:rsidTr="00285CA3">
        <w:trPr>
          <w:trHeight w:val="602"/>
        </w:trPr>
        <w:tc>
          <w:tcPr>
            <w:tcW w:w="199" w:type="pct"/>
            <w:vMerge w:val="restart"/>
            <w:tcBorders>
              <w:top w:val="single" w:sz="4" w:space="0" w:color="auto"/>
              <w:left w:val="single" w:sz="4" w:space="0" w:color="auto"/>
              <w:bottom w:val="single" w:sz="4" w:space="0" w:color="auto"/>
              <w:right w:val="single" w:sz="4" w:space="0" w:color="auto"/>
            </w:tcBorders>
            <w:noWrap/>
            <w:vAlign w:val="center"/>
            <w:hideMark/>
          </w:tcPr>
          <w:p w:rsidR="00285CA3" w:rsidRDefault="00285CA3">
            <w:pPr>
              <w:jc w:val="center"/>
              <w:rPr>
                <w:color w:val="000000"/>
                <w:sz w:val="20"/>
                <w:szCs w:val="20"/>
              </w:rPr>
            </w:pPr>
            <w:r>
              <w:rPr>
                <w:color w:val="000000"/>
                <w:sz w:val="20"/>
                <w:szCs w:val="20"/>
              </w:rPr>
              <w:t>11</w:t>
            </w:r>
          </w:p>
        </w:tc>
        <w:tc>
          <w:tcPr>
            <w:tcW w:w="1977" w:type="pct"/>
            <w:gridSpan w:val="3"/>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bCs/>
                <w:color w:val="000000"/>
                <w:sz w:val="18"/>
                <w:szCs w:val="18"/>
              </w:rPr>
            </w:pPr>
            <w:r>
              <w:rPr>
                <w:color w:val="000000"/>
                <w:sz w:val="18"/>
                <w:szCs w:val="18"/>
              </w:rPr>
              <w:t xml:space="preserve">Ремонт а/д «66 км а/д "К-15" - </w:t>
            </w:r>
            <w:proofErr w:type="spellStart"/>
            <w:r>
              <w:rPr>
                <w:color w:val="000000"/>
                <w:sz w:val="18"/>
                <w:szCs w:val="18"/>
              </w:rPr>
              <w:t>Елбань</w:t>
            </w:r>
            <w:proofErr w:type="spellEnd"/>
            <w:r>
              <w:rPr>
                <w:color w:val="000000"/>
                <w:sz w:val="18"/>
                <w:szCs w:val="18"/>
              </w:rPr>
              <w:t xml:space="preserve">» в </w:t>
            </w:r>
            <w:proofErr w:type="spellStart"/>
            <w:r>
              <w:rPr>
                <w:color w:val="000000"/>
                <w:sz w:val="18"/>
                <w:szCs w:val="18"/>
              </w:rPr>
              <w:t>Маслянинском</w:t>
            </w:r>
            <w:proofErr w:type="spellEnd"/>
            <w:r>
              <w:rPr>
                <w:color w:val="000000"/>
                <w:sz w:val="18"/>
                <w:szCs w:val="18"/>
              </w:rPr>
              <w:t xml:space="preserve"> районе Новосибирской области, участок работ км 22+100 – км 23+100, протяженностью</w:t>
            </w:r>
            <w:proofErr w:type="gramStart"/>
            <w:r>
              <w:rPr>
                <w:color w:val="000000"/>
                <w:sz w:val="18"/>
                <w:szCs w:val="18"/>
              </w:rPr>
              <w:t>1</w:t>
            </w:r>
            <w:proofErr w:type="gramEnd"/>
            <w:r>
              <w:rPr>
                <w:color w:val="000000"/>
                <w:sz w:val="18"/>
                <w:szCs w:val="18"/>
              </w:rPr>
              <w:t>,0,км, в том числе по КБК расходов:</w:t>
            </w:r>
          </w:p>
        </w:tc>
        <w:tc>
          <w:tcPr>
            <w:tcW w:w="938" w:type="pct"/>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lang w:val="en-US"/>
              </w:rPr>
              <w:t>62 376 869,24</w:t>
            </w: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30 162 332,21</w:t>
            </w:r>
          </w:p>
        </w:tc>
        <w:tc>
          <w:tcPr>
            <w:tcW w:w="944"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32 214 537,03</w:t>
            </w:r>
          </w:p>
        </w:tc>
      </w:tr>
      <w:tr w:rsidR="00285CA3" w:rsidTr="00285CA3">
        <w:trPr>
          <w:trHeight w:val="6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20"/>
                <w:szCs w:val="20"/>
              </w:rPr>
            </w:pPr>
          </w:p>
        </w:tc>
        <w:tc>
          <w:tcPr>
            <w:tcW w:w="1977" w:type="pct"/>
            <w:gridSpan w:val="3"/>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6"/>
                <w:szCs w:val="18"/>
              </w:rPr>
            </w:pPr>
            <w:r>
              <w:rPr>
                <w:color w:val="000000"/>
                <w:sz w:val="16"/>
                <w:szCs w:val="18"/>
              </w:rPr>
              <w:t>176 04 09 61.1.И8.54472 244 225/10.00.00/01.02.00 и 01.01.01</w:t>
            </w:r>
          </w:p>
          <w:p w:rsidR="00285CA3" w:rsidRDefault="00285CA3">
            <w:pPr>
              <w:ind w:firstLine="0"/>
              <w:jc w:val="left"/>
              <w:rPr>
                <w:color w:val="000000"/>
                <w:sz w:val="16"/>
                <w:szCs w:val="18"/>
              </w:rPr>
            </w:pPr>
            <w:r>
              <w:rPr>
                <w:color w:val="000000"/>
                <w:sz w:val="16"/>
                <w:szCs w:val="18"/>
              </w:rPr>
              <w:t>КОД ЦЕЛИ: 2554470X204250000001</w:t>
            </w:r>
          </w:p>
        </w:tc>
        <w:tc>
          <w:tcPr>
            <w:tcW w:w="938" w:type="pct"/>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49 062 501,27</w:t>
            </w: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left="-108" w:right="-108" w:firstLine="0"/>
              <w:jc w:val="center"/>
              <w:rPr>
                <w:color w:val="000000"/>
                <w:sz w:val="16"/>
                <w:szCs w:val="22"/>
              </w:rPr>
            </w:pPr>
            <w:r>
              <w:rPr>
                <w:color w:val="000000"/>
                <w:sz w:val="16"/>
                <w:szCs w:val="22"/>
              </w:rPr>
              <w:t>30 162 332,21</w:t>
            </w:r>
          </w:p>
        </w:tc>
        <w:tc>
          <w:tcPr>
            <w:tcW w:w="944" w:type="pct"/>
            <w:tcBorders>
              <w:top w:val="single" w:sz="4" w:space="0" w:color="auto"/>
              <w:left w:val="single" w:sz="4" w:space="0" w:color="auto"/>
              <w:bottom w:val="single" w:sz="4" w:space="0" w:color="auto"/>
              <w:right w:val="single" w:sz="4" w:space="0" w:color="auto"/>
            </w:tcBorders>
          </w:tcPr>
          <w:p w:rsidR="00285CA3" w:rsidRDefault="00285CA3">
            <w:pPr>
              <w:ind w:left="-108" w:right="-108" w:firstLine="0"/>
              <w:jc w:val="center"/>
              <w:rPr>
                <w:color w:val="000000"/>
                <w:sz w:val="16"/>
                <w:szCs w:val="22"/>
              </w:rPr>
            </w:pPr>
          </w:p>
          <w:p w:rsidR="00285CA3" w:rsidRDefault="00285CA3">
            <w:pPr>
              <w:ind w:left="-108" w:right="-108" w:firstLine="0"/>
              <w:jc w:val="center"/>
              <w:rPr>
                <w:color w:val="000000"/>
                <w:sz w:val="16"/>
                <w:szCs w:val="22"/>
              </w:rPr>
            </w:pPr>
            <w:r>
              <w:rPr>
                <w:color w:val="000000"/>
                <w:sz w:val="16"/>
                <w:szCs w:val="22"/>
              </w:rPr>
              <w:t>18 900 169,06</w:t>
            </w:r>
          </w:p>
        </w:tc>
      </w:tr>
      <w:tr w:rsidR="00285CA3" w:rsidTr="00285CA3">
        <w:trPr>
          <w:trHeight w:val="1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20"/>
                <w:szCs w:val="20"/>
              </w:rPr>
            </w:pPr>
          </w:p>
        </w:tc>
        <w:tc>
          <w:tcPr>
            <w:tcW w:w="1977" w:type="pct"/>
            <w:gridSpan w:val="3"/>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sz w:val="16"/>
                <w:szCs w:val="18"/>
              </w:rPr>
            </w:pPr>
            <w:r>
              <w:rPr>
                <w:color w:val="000000"/>
                <w:sz w:val="16"/>
                <w:szCs w:val="18"/>
              </w:rPr>
              <w:t>176 04 09 61.1.И8.9Д150 244 225/10.00.00/01.01.10</w:t>
            </w:r>
          </w:p>
        </w:tc>
        <w:tc>
          <w:tcPr>
            <w:tcW w:w="938" w:type="pct"/>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13 314 367,97</w:t>
            </w: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left="-108" w:right="-108" w:firstLine="0"/>
              <w:jc w:val="center"/>
              <w:rPr>
                <w:color w:val="000000"/>
                <w:sz w:val="16"/>
                <w:szCs w:val="22"/>
              </w:rPr>
            </w:pPr>
            <w:r>
              <w:rPr>
                <w:color w:val="000000"/>
                <w:sz w:val="16"/>
                <w:szCs w:val="22"/>
              </w:rPr>
              <w:t>-</w:t>
            </w:r>
          </w:p>
        </w:tc>
        <w:tc>
          <w:tcPr>
            <w:tcW w:w="944" w:type="pct"/>
            <w:tcBorders>
              <w:top w:val="single" w:sz="4" w:space="0" w:color="auto"/>
              <w:left w:val="single" w:sz="4" w:space="0" w:color="auto"/>
              <w:bottom w:val="single" w:sz="4" w:space="0" w:color="auto"/>
              <w:right w:val="single" w:sz="4" w:space="0" w:color="auto"/>
            </w:tcBorders>
            <w:hideMark/>
          </w:tcPr>
          <w:p w:rsidR="00285CA3" w:rsidRDefault="00285CA3">
            <w:pPr>
              <w:ind w:left="-108" w:right="-108" w:firstLine="0"/>
              <w:jc w:val="center"/>
              <w:rPr>
                <w:color w:val="000000"/>
                <w:sz w:val="16"/>
                <w:szCs w:val="22"/>
              </w:rPr>
            </w:pPr>
            <w:r>
              <w:rPr>
                <w:color w:val="000000"/>
                <w:sz w:val="16"/>
                <w:szCs w:val="22"/>
              </w:rPr>
              <w:t>13 314 367,97</w:t>
            </w:r>
          </w:p>
        </w:tc>
      </w:tr>
      <w:tr w:rsidR="00285CA3" w:rsidTr="00285CA3">
        <w:trPr>
          <w:trHeight w:val="132"/>
        </w:trPr>
        <w:tc>
          <w:tcPr>
            <w:tcW w:w="199" w:type="pct"/>
            <w:tcBorders>
              <w:top w:val="single" w:sz="4" w:space="0" w:color="auto"/>
              <w:left w:val="single" w:sz="4" w:space="0" w:color="auto"/>
              <w:bottom w:val="single" w:sz="4" w:space="0" w:color="auto"/>
              <w:right w:val="single" w:sz="4" w:space="0" w:color="auto"/>
            </w:tcBorders>
            <w:noWrap/>
            <w:vAlign w:val="center"/>
          </w:tcPr>
          <w:p w:rsidR="00285CA3" w:rsidRDefault="00285CA3">
            <w:pPr>
              <w:jc w:val="center"/>
              <w:rPr>
                <w:color w:val="000000"/>
                <w:sz w:val="20"/>
                <w:szCs w:val="20"/>
              </w:rPr>
            </w:pPr>
          </w:p>
        </w:tc>
        <w:tc>
          <w:tcPr>
            <w:tcW w:w="1977" w:type="pct"/>
            <w:gridSpan w:val="3"/>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b/>
                <w:color w:val="000000"/>
                <w:sz w:val="18"/>
                <w:szCs w:val="18"/>
              </w:rPr>
            </w:pPr>
            <w:r>
              <w:rPr>
                <w:b/>
                <w:bCs/>
                <w:i/>
                <w:color w:val="000000"/>
                <w:sz w:val="18"/>
                <w:szCs w:val="18"/>
              </w:rPr>
              <w:t>ИТОГО:</w:t>
            </w:r>
          </w:p>
        </w:tc>
        <w:tc>
          <w:tcPr>
            <w:tcW w:w="938" w:type="pct"/>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lang w:val="en-US"/>
              </w:rPr>
              <w:t>62 376 869,24</w:t>
            </w:r>
          </w:p>
        </w:tc>
        <w:tc>
          <w:tcPr>
            <w:tcW w:w="942"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30 162 332,21</w:t>
            </w:r>
          </w:p>
        </w:tc>
        <w:tc>
          <w:tcPr>
            <w:tcW w:w="944" w:type="pct"/>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b/>
                <w:color w:val="000000"/>
                <w:sz w:val="16"/>
                <w:szCs w:val="22"/>
              </w:rPr>
            </w:pPr>
            <w:r>
              <w:rPr>
                <w:b/>
                <w:color w:val="000000"/>
                <w:sz w:val="16"/>
                <w:szCs w:val="22"/>
              </w:rPr>
              <w:t>32 214 537,03</w:t>
            </w:r>
          </w:p>
        </w:tc>
      </w:tr>
      <w:tr w:rsidR="00285CA3" w:rsidTr="00285CA3">
        <w:trPr>
          <w:gridAfter w:val="3"/>
          <w:wAfter w:w="2419" w:type="pct"/>
          <w:trHeight w:val="275"/>
        </w:trPr>
        <w:tc>
          <w:tcPr>
            <w:tcW w:w="949" w:type="pct"/>
            <w:gridSpan w:val="2"/>
            <w:tcBorders>
              <w:top w:val="nil"/>
              <w:left w:val="nil"/>
              <w:bottom w:val="nil"/>
              <w:right w:val="nil"/>
            </w:tcBorders>
          </w:tcPr>
          <w:p w:rsidR="00285CA3" w:rsidRDefault="00285CA3">
            <w:pPr>
              <w:autoSpaceDE w:val="0"/>
              <w:autoSpaceDN w:val="0"/>
              <w:adjustRightInd w:val="0"/>
              <w:ind w:firstLine="0"/>
              <w:rPr>
                <w:rFonts w:ascii="Times New Roman CYR" w:hAnsi="Times New Roman CYR" w:cs="Times New Roman CYR"/>
                <w:sz w:val="14"/>
                <w:szCs w:val="16"/>
              </w:rPr>
            </w:pPr>
          </w:p>
          <w:p w:rsidR="00285CA3" w:rsidRDefault="00285CA3">
            <w:pPr>
              <w:autoSpaceDE w:val="0"/>
              <w:autoSpaceDN w:val="0"/>
              <w:adjustRightInd w:val="0"/>
              <w:ind w:firstLine="0"/>
              <w:rPr>
                <w:rFonts w:ascii="Times New Roman CYR" w:hAnsi="Times New Roman CYR" w:cs="Times New Roman CYR"/>
                <w:sz w:val="14"/>
                <w:szCs w:val="16"/>
              </w:rPr>
            </w:pPr>
            <w:r>
              <w:rPr>
                <w:rFonts w:ascii="Times New Roman CYR" w:hAnsi="Times New Roman CYR" w:cs="Times New Roman CYR"/>
                <w:sz w:val="14"/>
                <w:szCs w:val="16"/>
              </w:rPr>
              <w:t>*из них 1 этап: 01.02.00 – 28 955 838,17 руб.</w:t>
            </w:r>
          </w:p>
        </w:tc>
        <w:tc>
          <w:tcPr>
            <w:tcW w:w="816" w:type="pct"/>
            <w:tcBorders>
              <w:top w:val="nil"/>
              <w:left w:val="nil"/>
              <w:bottom w:val="nil"/>
              <w:right w:val="nil"/>
            </w:tcBorders>
          </w:tcPr>
          <w:p w:rsidR="00285CA3" w:rsidRDefault="00285CA3">
            <w:pPr>
              <w:autoSpaceDE w:val="0"/>
              <w:autoSpaceDN w:val="0"/>
              <w:adjustRightInd w:val="0"/>
              <w:ind w:firstLine="0"/>
              <w:rPr>
                <w:rFonts w:ascii="Times New Roman CYR" w:hAnsi="Times New Roman CYR" w:cs="Times New Roman CYR"/>
                <w:sz w:val="14"/>
                <w:szCs w:val="16"/>
              </w:rPr>
            </w:pPr>
          </w:p>
          <w:p w:rsidR="00285CA3" w:rsidRDefault="00285CA3">
            <w:pPr>
              <w:autoSpaceDE w:val="0"/>
              <w:autoSpaceDN w:val="0"/>
              <w:adjustRightInd w:val="0"/>
              <w:ind w:firstLine="0"/>
              <w:rPr>
                <w:rFonts w:ascii="Times New Roman CYR" w:hAnsi="Times New Roman CYR" w:cs="Times New Roman CYR"/>
                <w:sz w:val="14"/>
                <w:szCs w:val="16"/>
              </w:rPr>
            </w:pPr>
            <w:r>
              <w:rPr>
                <w:rFonts w:ascii="Times New Roman CYR" w:hAnsi="Times New Roman CYR" w:cs="Times New Roman CYR"/>
                <w:sz w:val="14"/>
                <w:szCs w:val="16"/>
              </w:rPr>
              <w:t>2 этап: 01.02.00 – 18 144 161,83 руб.</w:t>
            </w:r>
          </w:p>
        </w:tc>
        <w:tc>
          <w:tcPr>
            <w:tcW w:w="816" w:type="pct"/>
            <w:gridSpan w:val="2"/>
            <w:tcBorders>
              <w:top w:val="nil"/>
              <w:left w:val="nil"/>
              <w:bottom w:val="nil"/>
              <w:right w:val="nil"/>
            </w:tcBorders>
          </w:tcPr>
          <w:p w:rsidR="00285CA3" w:rsidRDefault="00285CA3">
            <w:pPr>
              <w:autoSpaceDE w:val="0"/>
              <w:autoSpaceDN w:val="0"/>
              <w:adjustRightInd w:val="0"/>
              <w:ind w:firstLine="0"/>
              <w:rPr>
                <w:rFonts w:ascii="Times New Roman CYR" w:hAnsi="Times New Roman CYR" w:cs="Times New Roman CYR"/>
                <w:sz w:val="14"/>
                <w:szCs w:val="16"/>
              </w:rPr>
            </w:pPr>
          </w:p>
        </w:tc>
      </w:tr>
      <w:tr w:rsidR="00285CA3" w:rsidTr="00285CA3">
        <w:trPr>
          <w:gridAfter w:val="3"/>
          <w:wAfter w:w="2419" w:type="pct"/>
          <w:trHeight w:val="310"/>
        </w:trPr>
        <w:tc>
          <w:tcPr>
            <w:tcW w:w="949" w:type="pct"/>
            <w:gridSpan w:val="2"/>
            <w:tcBorders>
              <w:top w:val="nil"/>
              <w:left w:val="nil"/>
              <w:bottom w:val="nil"/>
              <w:right w:val="nil"/>
            </w:tcBorders>
            <w:hideMark/>
          </w:tcPr>
          <w:p w:rsidR="00285CA3" w:rsidRDefault="00285CA3">
            <w:pPr>
              <w:autoSpaceDE w:val="0"/>
              <w:autoSpaceDN w:val="0"/>
              <w:adjustRightInd w:val="0"/>
              <w:ind w:firstLine="0"/>
              <w:rPr>
                <w:rFonts w:ascii="Times New Roman CYR" w:hAnsi="Times New Roman CYR" w:cs="Times New Roman CYR"/>
                <w:sz w:val="14"/>
                <w:szCs w:val="16"/>
              </w:rPr>
            </w:pPr>
            <w:r>
              <w:rPr>
                <w:rFonts w:ascii="Times New Roman CYR" w:eastAsia="Calibri" w:hAnsi="Times New Roman CYR" w:cs="Times New Roman CYR"/>
                <w:sz w:val="14"/>
                <w:szCs w:val="16"/>
                <w:lang w:eastAsia="en-US"/>
              </w:rPr>
              <w:t xml:space="preserve">                      01.01.01</w:t>
            </w:r>
            <w:r>
              <w:rPr>
                <w:rFonts w:ascii="Times New Roman CYR" w:hAnsi="Times New Roman CYR" w:cs="Times New Roman CYR"/>
                <w:sz w:val="14"/>
                <w:szCs w:val="16"/>
              </w:rPr>
              <w:t>– 1 206 494,04 руб.</w:t>
            </w:r>
          </w:p>
        </w:tc>
        <w:tc>
          <w:tcPr>
            <w:tcW w:w="816" w:type="pct"/>
            <w:tcBorders>
              <w:top w:val="nil"/>
              <w:left w:val="nil"/>
              <w:bottom w:val="nil"/>
              <w:right w:val="nil"/>
            </w:tcBorders>
            <w:hideMark/>
          </w:tcPr>
          <w:p w:rsidR="00285CA3" w:rsidRDefault="00285CA3">
            <w:pPr>
              <w:autoSpaceDE w:val="0"/>
              <w:autoSpaceDN w:val="0"/>
              <w:adjustRightInd w:val="0"/>
              <w:ind w:firstLine="0"/>
              <w:rPr>
                <w:rFonts w:ascii="Times New Roman CYR" w:eastAsia="Calibri" w:hAnsi="Times New Roman CYR" w:cs="Times New Roman CYR"/>
                <w:sz w:val="14"/>
                <w:szCs w:val="16"/>
                <w:lang w:eastAsia="en-US"/>
              </w:rPr>
            </w:pPr>
            <w:r>
              <w:rPr>
                <w:rFonts w:ascii="Times New Roman CYR" w:eastAsia="Calibri" w:hAnsi="Times New Roman CYR" w:cs="Times New Roman CYR"/>
                <w:sz w:val="14"/>
                <w:szCs w:val="16"/>
                <w:lang w:eastAsia="en-US"/>
              </w:rPr>
              <w:t xml:space="preserve">             01.01.01– 756 007,23 руб.</w:t>
            </w:r>
          </w:p>
        </w:tc>
        <w:tc>
          <w:tcPr>
            <w:tcW w:w="816" w:type="pct"/>
            <w:gridSpan w:val="2"/>
            <w:tcBorders>
              <w:top w:val="nil"/>
              <w:left w:val="nil"/>
              <w:bottom w:val="nil"/>
              <w:right w:val="nil"/>
            </w:tcBorders>
          </w:tcPr>
          <w:p w:rsidR="00285CA3" w:rsidRDefault="00285CA3">
            <w:pPr>
              <w:autoSpaceDE w:val="0"/>
              <w:autoSpaceDN w:val="0"/>
              <w:adjustRightInd w:val="0"/>
              <w:ind w:firstLine="0"/>
              <w:rPr>
                <w:rFonts w:ascii="Times New Roman CYR" w:eastAsia="Calibri" w:hAnsi="Times New Roman CYR" w:cs="Times New Roman CYR"/>
                <w:sz w:val="14"/>
                <w:szCs w:val="16"/>
                <w:lang w:eastAsia="en-US"/>
              </w:rPr>
            </w:pPr>
          </w:p>
        </w:tc>
      </w:tr>
    </w:tbl>
    <w:p w:rsidR="00285CA3" w:rsidRDefault="00285CA3" w:rsidP="00285CA3">
      <w:pPr>
        <w:autoSpaceDE w:val="0"/>
        <w:autoSpaceDN w:val="0"/>
        <w:adjustRightInd w:val="0"/>
        <w:ind w:left="400" w:hanging="400"/>
        <w:jc w:val="left"/>
        <w:rPr>
          <w:color w:val="333333"/>
          <w:sz w:val="20"/>
          <w:szCs w:val="20"/>
          <w:shd w:val="clear" w:color="auto" w:fill="FFFFFF"/>
        </w:rPr>
      </w:pPr>
    </w:p>
    <w:p w:rsidR="00285CA3" w:rsidRDefault="00285CA3" w:rsidP="00285CA3">
      <w:pPr>
        <w:autoSpaceDE w:val="0"/>
        <w:autoSpaceDN w:val="0"/>
        <w:adjustRightInd w:val="0"/>
        <w:ind w:left="400" w:hanging="400"/>
        <w:jc w:val="left"/>
        <w:rPr>
          <w:rFonts w:ascii="Times New Roman CYR" w:hAnsi="Times New Roman CYR" w:cs="Times New Roman CYR"/>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94"/>
        <w:gridCol w:w="5258"/>
        <w:gridCol w:w="4776"/>
      </w:tblGrid>
      <w:tr w:rsidR="00285CA3" w:rsidTr="00285CA3">
        <w:trPr>
          <w:trHeight w:val="1652"/>
        </w:trPr>
        <w:tc>
          <w:tcPr>
            <w:tcW w:w="4494" w:type="dxa"/>
            <w:tcBorders>
              <w:top w:val="single" w:sz="4" w:space="0" w:color="FFFFFF"/>
              <w:left w:val="single" w:sz="4" w:space="0" w:color="FFFFFF"/>
              <w:bottom w:val="single" w:sz="4" w:space="0" w:color="FFFFFF"/>
              <w:right w:val="single" w:sz="4" w:space="0" w:color="FFFFFF"/>
            </w:tcBorders>
          </w:tcPr>
          <w:p w:rsidR="00285CA3" w:rsidRDefault="00285CA3">
            <w:pPr>
              <w:rPr>
                <w:b/>
              </w:rPr>
            </w:pPr>
            <w:r>
              <w:rPr>
                <w:b/>
              </w:rPr>
              <w:t>Заказчик:</w:t>
            </w:r>
          </w:p>
          <w:p w:rsidR="00285CA3" w:rsidRDefault="00285CA3">
            <w:r>
              <w:t>Начальник ГКУ НСО ТУАД</w:t>
            </w:r>
          </w:p>
          <w:p w:rsidR="00285CA3" w:rsidRDefault="00285CA3"/>
          <w:p w:rsidR="00285CA3" w:rsidRDefault="00285CA3"/>
          <w:p w:rsidR="00285CA3" w:rsidRDefault="00285CA3">
            <w:r>
              <w:t xml:space="preserve">_______________ В.В. </w:t>
            </w:r>
            <w:proofErr w:type="spellStart"/>
            <w:r>
              <w:t>Воспанчук</w:t>
            </w:r>
            <w:proofErr w:type="spellEnd"/>
          </w:p>
          <w:p w:rsidR="00285CA3" w:rsidRDefault="00285CA3"/>
        </w:tc>
        <w:tc>
          <w:tcPr>
            <w:tcW w:w="5258" w:type="dxa"/>
            <w:tcBorders>
              <w:top w:val="single" w:sz="4" w:space="0" w:color="FFFFFF"/>
              <w:left w:val="single" w:sz="4" w:space="0" w:color="FFFFFF"/>
              <w:bottom w:val="single" w:sz="4" w:space="0" w:color="FFFFFF"/>
              <w:right w:val="single" w:sz="4" w:space="0" w:color="FFFFFF"/>
            </w:tcBorders>
          </w:tcPr>
          <w:p w:rsidR="00285CA3" w:rsidRDefault="00285CA3">
            <w:pPr>
              <w:tabs>
                <w:tab w:val="left" w:pos="3810"/>
              </w:tabs>
            </w:pPr>
          </w:p>
        </w:tc>
        <w:tc>
          <w:tcPr>
            <w:tcW w:w="4776" w:type="dxa"/>
            <w:tcBorders>
              <w:top w:val="single" w:sz="4" w:space="0" w:color="FFFFFF"/>
              <w:left w:val="single" w:sz="4" w:space="0" w:color="FFFFFF"/>
              <w:bottom w:val="single" w:sz="4" w:space="0" w:color="FFFFFF"/>
              <w:right w:val="single" w:sz="4" w:space="0" w:color="FFFFFF"/>
            </w:tcBorders>
          </w:tcPr>
          <w:p w:rsidR="00285CA3" w:rsidRDefault="00285CA3">
            <w:pPr>
              <w:ind w:firstLine="34"/>
              <w:rPr>
                <w:b/>
              </w:rPr>
            </w:pPr>
            <w:r>
              <w:rPr>
                <w:b/>
              </w:rPr>
              <w:t>Подрядчик:</w:t>
            </w:r>
          </w:p>
          <w:p w:rsidR="00285CA3" w:rsidRDefault="00285CA3">
            <w:pPr>
              <w:ind w:firstLine="34"/>
            </w:pPr>
            <w:r>
              <w:t xml:space="preserve">Директор </w:t>
            </w:r>
          </w:p>
          <w:p w:rsidR="00285CA3" w:rsidRDefault="00285CA3">
            <w:pPr>
              <w:ind w:firstLine="34"/>
            </w:pPr>
            <w:r>
              <w:t xml:space="preserve">ООО « </w:t>
            </w:r>
            <w:proofErr w:type="spellStart"/>
            <w:r>
              <w:t>Метроком</w:t>
            </w:r>
            <w:proofErr w:type="spellEnd"/>
            <w:r>
              <w:t>-Н »</w:t>
            </w:r>
          </w:p>
          <w:p w:rsidR="00285CA3" w:rsidRDefault="00285CA3">
            <w:pPr>
              <w:ind w:firstLine="34"/>
            </w:pPr>
          </w:p>
          <w:p w:rsidR="00285CA3" w:rsidRDefault="00285CA3">
            <w:pPr>
              <w:ind w:firstLine="34"/>
            </w:pPr>
            <w:r>
              <w:t xml:space="preserve">_______________  А.С. </w:t>
            </w:r>
            <w:proofErr w:type="spellStart"/>
            <w:r>
              <w:t>Бубенщиков</w:t>
            </w:r>
            <w:proofErr w:type="spellEnd"/>
          </w:p>
          <w:p w:rsidR="00285CA3" w:rsidRDefault="00285CA3">
            <w:pPr>
              <w:spacing w:after="60"/>
              <w:ind w:firstLine="34"/>
            </w:pPr>
          </w:p>
        </w:tc>
      </w:tr>
    </w:tbl>
    <w:p w:rsidR="00285CA3" w:rsidRDefault="00285CA3" w:rsidP="00285CA3">
      <w:pPr>
        <w:widowControl w:val="0"/>
        <w:autoSpaceDE w:val="0"/>
        <w:ind w:left="5954"/>
        <w:jc w:val="right"/>
      </w:pPr>
    </w:p>
    <w:p w:rsidR="00285CA3" w:rsidRDefault="00285CA3" w:rsidP="00285CA3">
      <w:pPr>
        <w:widowControl w:val="0"/>
        <w:autoSpaceDE w:val="0"/>
        <w:ind w:left="5954"/>
        <w:jc w:val="right"/>
      </w:pPr>
    </w:p>
    <w:p w:rsidR="00285CA3" w:rsidRDefault="00285CA3" w:rsidP="00285CA3">
      <w:pPr>
        <w:widowControl w:val="0"/>
        <w:autoSpaceDE w:val="0"/>
        <w:ind w:left="5954"/>
        <w:jc w:val="right"/>
      </w:pPr>
    </w:p>
    <w:p w:rsidR="00285CA3" w:rsidRDefault="00285CA3" w:rsidP="00285CA3">
      <w:pPr>
        <w:widowControl w:val="0"/>
        <w:autoSpaceDE w:val="0"/>
        <w:ind w:left="5954"/>
        <w:jc w:val="right"/>
      </w:pPr>
    </w:p>
    <w:p w:rsidR="00285CA3" w:rsidRDefault="00285CA3" w:rsidP="00285CA3">
      <w:pPr>
        <w:widowControl w:val="0"/>
        <w:autoSpaceDE w:val="0"/>
        <w:ind w:left="5954"/>
        <w:jc w:val="right"/>
      </w:pPr>
    </w:p>
    <w:p w:rsidR="00285CA3" w:rsidRDefault="00285CA3" w:rsidP="00285CA3">
      <w:pPr>
        <w:widowControl w:val="0"/>
        <w:autoSpaceDE w:val="0"/>
        <w:ind w:left="5954"/>
        <w:jc w:val="right"/>
      </w:pPr>
    </w:p>
    <w:p w:rsidR="00285CA3" w:rsidRDefault="00285CA3" w:rsidP="00285CA3">
      <w:pPr>
        <w:widowControl w:val="0"/>
      </w:pPr>
      <w:r>
        <w:lastRenderedPageBreak/>
        <w:t xml:space="preserve">                                                                                                                                           Приложение № 2 к Соглашению № _____ </w:t>
      </w:r>
      <w:proofErr w:type="gramStart"/>
      <w:r>
        <w:t>от</w:t>
      </w:r>
      <w:proofErr w:type="gramEnd"/>
      <w:r>
        <w:t xml:space="preserve"> _____________</w:t>
      </w:r>
    </w:p>
    <w:p w:rsidR="00285CA3" w:rsidRDefault="00285CA3" w:rsidP="00285CA3">
      <w:pPr>
        <w:widowControl w:val="0"/>
        <w:ind w:left="9217" w:firstLine="0"/>
      </w:pPr>
      <w:r>
        <w:t>к Контракту от «14» апреля 2025 г. № 0851200000625001610</w:t>
      </w:r>
    </w:p>
    <w:tbl>
      <w:tblPr>
        <w:tblW w:w="15420" w:type="dxa"/>
        <w:tblLayout w:type="fixed"/>
        <w:tblLook w:val="00A0" w:firstRow="1" w:lastRow="0" w:firstColumn="1" w:lastColumn="0" w:noHBand="0" w:noVBand="0"/>
      </w:tblPr>
      <w:tblGrid>
        <w:gridCol w:w="4078"/>
        <w:gridCol w:w="5108"/>
        <w:gridCol w:w="6133"/>
        <w:gridCol w:w="101"/>
      </w:tblGrid>
      <w:tr w:rsidR="00285CA3" w:rsidTr="00285CA3">
        <w:trPr>
          <w:trHeight w:val="172"/>
        </w:trPr>
        <w:tc>
          <w:tcPr>
            <w:tcW w:w="15417" w:type="dxa"/>
            <w:gridSpan w:val="4"/>
            <w:vAlign w:val="bottom"/>
          </w:tcPr>
          <w:p w:rsidR="00285CA3" w:rsidRDefault="00285CA3">
            <w:pPr>
              <w:jc w:val="center"/>
              <w:rPr>
                <w:b/>
                <w:bCs/>
                <w:sz w:val="20"/>
                <w:szCs w:val="20"/>
              </w:rPr>
            </w:pPr>
          </w:p>
          <w:p w:rsidR="00285CA3" w:rsidRDefault="00285CA3">
            <w:pPr>
              <w:jc w:val="center"/>
              <w:rPr>
                <w:b/>
                <w:bCs/>
                <w:sz w:val="20"/>
                <w:szCs w:val="20"/>
              </w:rPr>
            </w:pPr>
            <w:r>
              <w:rPr>
                <w:b/>
                <w:bCs/>
                <w:sz w:val="28"/>
                <w:szCs w:val="20"/>
              </w:rPr>
              <w:t>ГРАФИК ОПЛАТЫ ВЫПОЛНЕННЫХ РАБОТ</w:t>
            </w:r>
          </w:p>
        </w:tc>
      </w:tr>
      <w:tr w:rsidR="00285CA3" w:rsidTr="00285CA3">
        <w:trPr>
          <w:trHeight w:val="172"/>
        </w:trPr>
        <w:tc>
          <w:tcPr>
            <w:tcW w:w="15417" w:type="dxa"/>
            <w:gridSpan w:val="4"/>
            <w:vAlign w:val="bottom"/>
          </w:tcPr>
          <w:p w:rsidR="00285CA3" w:rsidRDefault="00285CA3">
            <w:pPr>
              <w:widowControl w:val="0"/>
              <w:jc w:val="center"/>
              <w:rPr>
                <w:color w:val="000000"/>
                <w:sz w:val="28"/>
                <w:szCs w:val="28"/>
              </w:rPr>
            </w:pPr>
            <w:r>
              <w:rPr>
                <w:color w:val="000000"/>
                <w:sz w:val="28"/>
                <w:szCs w:val="28"/>
              </w:rPr>
              <w:t xml:space="preserve">по </w:t>
            </w:r>
            <w:proofErr w:type="gramStart"/>
            <w:r>
              <w:rPr>
                <w:color w:val="000000"/>
                <w:sz w:val="28"/>
                <w:szCs w:val="28"/>
              </w:rPr>
              <w:t>ремонту</w:t>
            </w:r>
            <w:proofErr w:type="gramEnd"/>
            <w:r>
              <w:rPr>
                <w:color w:val="000000"/>
                <w:sz w:val="28"/>
                <w:szCs w:val="28"/>
              </w:rPr>
              <w:t xml:space="preserve"> а/д «66 км а/д "К-15" - </w:t>
            </w:r>
            <w:proofErr w:type="spellStart"/>
            <w:r>
              <w:rPr>
                <w:color w:val="000000"/>
                <w:sz w:val="28"/>
                <w:szCs w:val="28"/>
              </w:rPr>
              <w:t>Елбань</w:t>
            </w:r>
            <w:proofErr w:type="spellEnd"/>
            <w:r>
              <w:rPr>
                <w:color w:val="000000"/>
                <w:sz w:val="28"/>
                <w:szCs w:val="28"/>
              </w:rPr>
              <w:t xml:space="preserve">» в </w:t>
            </w:r>
            <w:proofErr w:type="spellStart"/>
            <w:r>
              <w:rPr>
                <w:color w:val="000000"/>
                <w:sz w:val="28"/>
                <w:szCs w:val="28"/>
              </w:rPr>
              <w:t>Маслянинском</w:t>
            </w:r>
            <w:proofErr w:type="spellEnd"/>
            <w:r>
              <w:rPr>
                <w:color w:val="000000"/>
                <w:sz w:val="28"/>
                <w:szCs w:val="28"/>
              </w:rPr>
              <w:t xml:space="preserve"> районе Новосибирской области</w:t>
            </w:r>
          </w:p>
          <w:p w:rsidR="00285CA3" w:rsidRDefault="00285CA3">
            <w:pPr>
              <w:spacing w:before="120"/>
              <w:jc w:val="center"/>
              <w:rPr>
                <w:bCs/>
                <w:sz w:val="20"/>
                <w:szCs w:val="20"/>
              </w:rPr>
            </w:pPr>
          </w:p>
          <w:tbl>
            <w:tblPr>
              <w:tblW w:w="1491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9"/>
              <w:gridCol w:w="5394"/>
              <w:gridCol w:w="2268"/>
              <w:gridCol w:w="1985"/>
              <w:gridCol w:w="1559"/>
              <w:gridCol w:w="3005"/>
            </w:tblGrid>
            <w:tr w:rsidR="00285CA3">
              <w:trPr>
                <w:trHeight w:val="1274"/>
              </w:trPr>
              <w:tc>
                <w:tcPr>
                  <w:tcW w:w="700" w:type="dxa"/>
                  <w:tcBorders>
                    <w:top w:val="single" w:sz="4" w:space="0" w:color="auto"/>
                    <w:left w:val="single" w:sz="4" w:space="0" w:color="auto"/>
                    <w:bottom w:val="single" w:sz="4" w:space="0" w:color="auto"/>
                    <w:right w:val="single" w:sz="4" w:space="0" w:color="auto"/>
                  </w:tcBorders>
                  <w:vAlign w:val="center"/>
                  <w:hideMark/>
                </w:tcPr>
                <w:p w:rsidR="00285CA3" w:rsidRDefault="00285CA3">
                  <w:pPr>
                    <w:spacing w:line="600" w:lineRule="auto"/>
                    <w:ind w:left="-46" w:right="-108" w:firstLine="0"/>
                    <w:jc w:val="center"/>
                    <w:rPr>
                      <w:color w:val="000000" w:themeColor="text1"/>
                      <w:sz w:val="22"/>
                      <w:szCs w:val="22"/>
                      <w:lang w:eastAsia="en-US"/>
                    </w:rPr>
                  </w:pPr>
                  <w:r>
                    <w:rPr>
                      <w:color w:val="000000" w:themeColor="text1"/>
                      <w:sz w:val="22"/>
                      <w:szCs w:val="22"/>
                      <w:lang w:eastAsia="en-US"/>
                    </w:rPr>
                    <w:t>№ Этапа</w:t>
                  </w: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color w:val="000000" w:themeColor="text1"/>
                      <w:sz w:val="22"/>
                      <w:szCs w:val="22"/>
                    </w:rPr>
                  </w:pPr>
                  <w:r>
                    <w:rPr>
                      <w:color w:val="000000" w:themeColor="text1"/>
                      <w:sz w:val="22"/>
                      <w:szCs w:val="22"/>
                    </w:rPr>
                    <w:t>Наименование Работ/КБК расходов/мероприятие/тип средств</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rPr>
                      <w:color w:val="000000" w:themeColor="text1"/>
                      <w:sz w:val="22"/>
                      <w:szCs w:val="22"/>
                    </w:rPr>
                  </w:pPr>
                  <w:r>
                    <w:rPr>
                      <w:color w:val="000000" w:themeColor="text1"/>
                      <w:sz w:val="22"/>
                      <w:szCs w:val="22"/>
                    </w:rPr>
                    <w:t>Сумма аванса, подлежащего выплате Подрядчику (20 %), руб. (с учётом НДС 5%)</w:t>
                  </w:r>
                </w:p>
              </w:tc>
              <w:tc>
                <w:tcPr>
                  <w:tcW w:w="198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center"/>
                    <w:rPr>
                      <w:color w:val="000000" w:themeColor="text1"/>
                      <w:sz w:val="22"/>
                      <w:szCs w:val="22"/>
                    </w:rPr>
                  </w:pPr>
                  <w:r>
                    <w:rPr>
                      <w:color w:val="000000" w:themeColor="text1"/>
                      <w:sz w:val="22"/>
                      <w:szCs w:val="22"/>
                    </w:rPr>
                    <w:t>Сумма к оплате за выполненные Подрядчиком Работы (с учетом НДС 5%), рублей</w:t>
                  </w:r>
                </w:p>
              </w:tc>
              <w:tc>
                <w:tcPr>
                  <w:tcW w:w="1559"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rPr>
                      <w:color w:val="000000" w:themeColor="text1"/>
                      <w:sz w:val="22"/>
                      <w:szCs w:val="22"/>
                    </w:rPr>
                  </w:pPr>
                  <w:r>
                    <w:rPr>
                      <w:color w:val="000000" w:themeColor="text1"/>
                      <w:sz w:val="22"/>
                      <w:szCs w:val="22"/>
                    </w:rPr>
                    <w:t>Условия оплаты Заказчиком работ, выполненных Подрядчиком (аванс и принятые работы)</w:t>
                  </w:r>
                </w:p>
              </w:tc>
              <w:tc>
                <w:tcPr>
                  <w:tcW w:w="300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rPr>
                      <w:color w:val="000000" w:themeColor="text1"/>
                      <w:sz w:val="22"/>
                      <w:szCs w:val="22"/>
                    </w:rPr>
                  </w:pPr>
                  <w:r>
                    <w:rPr>
                      <w:color w:val="000000" w:themeColor="text1"/>
                      <w:sz w:val="22"/>
                      <w:szCs w:val="22"/>
                    </w:rPr>
                    <w:t>Срок оплаты Заказчиком Работ, выполненных Подрядчиком</w:t>
                  </w:r>
                </w:p>
              </w:tc>
            </w:tr>
            <w:tr w:rsidR="00285CA3">
              <w:trPr>
                <w:trHeight w:val="759"/>
              </w:trPr>
              <w:tc>
                <w:tcPr>
                  <w:tcW w:w="700" w:type="dxa"/>
                  <w:tcBorders>
                    <w:top w:val="single" w:sz="4" w:space="0" w:color="auto"/>
                    <w:left w:val="single" w:sz="4" w:space="0" w:color="auto"/>
                    <w:bottom w:val="single" w:sz="4" w:space="0" w:color="auto"/>
                    <w:right w:val="single" w:sz="4" w:space="0" w:color="auto"/>
                  </w:tcBorders>
                  <w:vAlign w:val="center"/>
                </w:tcPr>
                <w:p w:rsidR="00285CA3" w:rsidRDefault="00285CA3">
                  <w:pPr>
                    <w:tabs>
                      <w:tab w:val="left" w:pos="1878"/>
                    </w:tabs>
                    <w:spacing w:line="480" w:lineRule="auto"/>
                    <w:ind w:firstLine="0"/>
                    <w:jc w:val="center"/>
                    <w:rPr>
                      <w:color w:val="000000" w:themeColor="text1"/>
                      <w:sz w:val="22"/>
                      <w:szCs w:val="22"/>
                    </w:rPr>
                  </w:pP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0"/>
                      <w:szCs w:val="18"/>
                    </w:rPr>
                  </w:pPr>
                  <w:proofErr w:type="gramStart"/>
                  <w:r>
                    <w:rPr>
                      <w:color w:val="000000" w:themeColor="text1"/>
                      <w:sz w:val="22"/>
                      <w:szCs w:val="22"/>
                    </w:rPr>
                    <w:t>Ремонт</w:t>
                  </w:r>
                  <w:proofErr w:type="gramEnd"/>
                  <w:r>
                    <w:rPr>
                      <w:color w:val="000000" w:themeColor="text1"/>
                      <w:sz w:val="22"/>
                      <w:szCs w:val="22"/>
                    </w:rPr>
                    <w:t xml:space="preserve"> а/д «66 км а/д "К-15" - </w:t>
                  </w:r>
                  <w:proofErr w:type="spellStart"/>
                  <w:r>
                    <w:rPr>
                      <w:color w:val="000000" w:themeColor="text1"/>
                      <w:sz w:val="22"/>
                      <w:szCs w:val="22"/>
                    </w:rPr>
                    <w:t>Елбань</w:t>
                  </w:r>
                  <w:proofErr w:type="spellEnd"/>
                  <w:r>
                    <w:rPr>
                      <w:color w:val="000000" w:themeColor="text1"/>
                      <w:sz w:val="22"/>
                      <w:szCs w:val="22"/>
                    </w:rPr>
                    <w:t xml:space="preserve">» в </w:t>
                  </w:r>
                  <w:proofErr w:type="spellStart"/>
                  <w:r>
                    <w:rPr>
                      <w:color w:val="000000" w:themeColor="text1"/>
                      <w:sz w:val="22"/>
                      <w:szCs w:val="22"/>
                    </w:rPr>
                    <w:t>Маслянинском</w:t>
                  </w:r>
                  <w:proofErr w:type="spellEnd"/>
                  <w:r>
                    <w:rPr>
                      <w:color w:val="000000" w:themeColor="text1"/>
                      <w:sz w:val="22"/>
                      <w:szCs w:val="22"/>
                    </w:rPr>
                    <w:t xml:space="preserve"> районе Новосибирской области,   участок работ км 22+100 – км 23+100, протяженностью 1,0 км, в том числе по этапам, КБК и типам средств:</w:t>
                  </w:r>
                </w:p>
              </w:tc>
              <w:tc>
                <w:tcPr>
                  <w:tcW w:w="2268" w:type="dxa"/>
                  <w:tcBorders>
                    <w:top w:val="single" w:sz="4" w:space="0" w:color="auto"/>
                    <w:left w:val="single" w:sz="4" w:space="0" w:color="auto"/>
                    <w:bottom w:val="single" w:sz="4" w:space="0" w:color="auto"/>
                    <w:right w:val="single" w:sz="4" w:space="0" w:color="auto"/>
                  </w:tcBorders>
                </w:tcPr>
                <w:p w:rsidR="00285CA3" w:rsidRDefault="00285CA3">
                  <w:pPr>
                    <w:ind w:firstLine="0"/>
                    <w:jc w:val="center"/>
                    <w:rPr>
                      <w:b/>
                      <w:color w:val="000000" w:themeColor="text1"/>
                      <w:sz w:val="20"/>
                      <w:szCs w:val="22"/>
                    </w:rPr>
                  </w:pPr>
                </w:p>
              </w:tc>
              <w:tc>
                <w:tcPr>
                  <w:tcW w:w="1985" w:type="dxa"/>
                  <w:tcBorders>
                    <w:top w:val="single" w:sz="4" w:space="0" w:color="auto"/>
                    <w:left w:val="single" w:sz="4" w:space="0" w:color="auto"/>
                    <w:bottom w:val="single" w:sz="4" w:space="0" w:color="auto"/>
                    <w:right w:val="single" w:sz="4" w:space="0" w:color="auto"/>
                  </w:tcBorders>
                  <w:noWrap/>
                  <w:vAlign w:val="center"/>
                </w:tcPr>
                <w:p w:rsidR="00285CA3" w:rsidRDefault="00285CA3">
                  <w:pPr>
                    <w:ind w:firstLine="0"/>
                    <w:jc w:val="center"/>
                    <w:rPr>
                      <w:color w:val="000000" w:themeColor="text1"/>
                      <w:szCs w:val="22"/>
                    </w:rPr>
                  </w:pP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tabs>
                      <w:tab w:val="left" w:pos="1878"/>
                    </w:tabs>
                    <w:ind w:firstLine="0"/>
                    <w:jc w:val="center"/>
                    <w:rPr>
                      <w:color w:val="000000" w:themeColor="text1"/>
                      <w:sz w:val="22"/>
                      <w:szCs w:val="22"/>
                    </w:rPr>
                  </w:pPr>
                  <w:r>
                    <w:rPr>
                      <w:color w:val="000000" w:themeColor="text1"/>
                      <w:sz w:val="22"/>
                      <w:szCs w:val="22"/>
                    </w:rPr>
                    <w:t>В соответствии с условиями п.2.3 и п. 2.4 Контракта.</w:t>
                  </w:r>
                </w:p>
              </w:tc>
              <w:tc>
                <w:tcPr>
                  <w:tcW w:w="3005" w:type="dxa"/>
                  <w:tcBorders>
                    <w:top w:val="single" w:sz="4" w:space="0" w:color="auto"/>
                    <w:left w:val="single" w:sz="4" w:space="0" w:color="auto"/>
                    <w:bottom w:val="single" w:sz="4" w:space="0" w:color="auto"/>
                    <w:right w:val="single" w:sz="4" w:space="0" w:color="auto"/>
                  </w:tcBorders>
                  <w:vAlign w:val="center"/>
                </w:tcPr>
                <w:p w:rsidR="00285CA3" w:rsidRDefault="00285CA3">
                  <w:pPr>
                    <w:tabs>
                      <w:tab w:val="left" w:pos="1878"/>
                    </w:tabs>
                    <w:ind w:firstLine="0"/>
                    <w:rPr>
                      <w:color w:val="000000" w:themeColor="text1"/>
                      <w:sz w:val="22"/>
                      <w:szCs w:val="22"/>
                    </w:rPr>
                  </w:pPr>
                </w:p>
              </w:tc>
            </w:tr>
            <w:tr w:rsidR="00285CA3">
              <w:trPr>
                <w:trHeight w:val="759"/>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tabs>
                      <w:tab w:val="left" w:pos="1878"/>
                    </w:tabs>
                    <w:spacing w:line="480" w:lineRule="auto"/>
                    <w:ind w:firstLine="0"/>
                    <w:jc w:val="center"/>
                    <w:rPr>
                      <w:color w:val="000000" w:themeColor="text1"/>
                      <w:sz w:val="22"/>
                      <w:szCs w:val="22"/>
                    </w:rPr>
                  </w:pPr>
                  <w:r>
                    <w:rPr>
                      <w:color w:val="000000" w:themeColor="text1"/>
                      <w:sz w:val="22"/>
                      <w:szCs w:val="22"/>
                      <w:lang w:val="en-US"/>
                    </w:rPr>
                    <w:t>I</w:t>
                  </w: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r>
                    <w:rPr>
                      <w:color w:val="000000" w:themeColor="text1"/>
                      <w:sz w:val="22"/>
                      <w:szCs w:val="22"/>
                    </w:rPr>
                    <w:t>176 04 09 61.1.И8.54472 244 225/10.00.00/01.02.00 КОД ЦЕЛИ: 2554470X204250000001</w:t>
                  </w:r>
                </w:p>
              </w:tc>
              <w:tc>
                <w:tcPr>
                  <w:tcW w:w="2268" w:type="dxa"/>
                  <w:tcBorders>
                    <w:top w:val="single" w:sz="4" w:space="0" w:color="auto"/>
                    <w:left w:val="single" w:sz="4" w:space="0" w:color="auto"/>
                    <w:bottom w:val="single" w:sz="4" w:space="0" w:color="auto"/>
                    <w:right w:val="single" w:sz="4" w:space="0" w:color="auto"/>
                  </w:tcBorders>
                </w:tcPr>
                <w:p w:rsidR="00285CA3" w:rsidRDefault="00285CA3">
                  <w:pPr>
                    <w:ind w:firstLine="0"/>
                  </w:pPr>
                </w:p>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tcPr>
                <w:p w:rsidR="00285CA3" w:rsidRDefault="00285CA3">
                  <w:pPr>
                    <w:ind w:firstLine="0"/>
                    <w:jc w:val="center"/>
                  </w:pPr>
                </w:p>
                <w:p w:rsidR="00285CA3" w:rsidRDefault="00285CA3">
                  <w:pPr>
                    <w:ind w:firstLine="0"/>
                    <w:jc w:val="center"/>
                  </w:pPr>
                  <w:r>
                    <w:t>28 955 838,17</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3005" w:type="dxa"/>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tabs>
                      <w:tab w:val="left" w:pos="1878"/>
                    </w:tabs>
                    <w:ind w:firstLine="0"/>
                    <w:rPr>
                      <w:color w:val="000000" w:themeColor="text1"/>
                      <w:sz w:val="22"/>
                      <w:szCs w:val="22"/>
                    </w:rPr>
                  </w:pPr>
                  <w:r>
                    <w:rPr>
                      <w:color w:val="000000" w:themeColor="text1"/>
                      <w:sz w:val="22"/>
                      <w:szCs w:val="22"/>
                    </w:rPr>
                    <w:t xml:space="preserve">28.07.2025 г., но не более 7 (семи) рабочих дней </w:t>
                  </w:r>
                  <w:proofErr w:type="gramStart"/>
                  <w:r>
                    <w:rPr>
                      <w:color w:val="000000" w:themeColor="text1"/>
                      <w:sz w:val="22"/>
                      <w:szCs w:val="22"/>
                    </w:rPr>
                    <w:t>с даты подписания</w:t>
                  </w:r>
                  <w:proofErr w:type="gramEnd"/>
                  <w:r>
                    <w:rPr>
                      <w:color w:val="000000" w:themeColor="text1"/>
                      <w:sz w:val="22"/>
                      <w:szCs w:val="22"/>
                    </w:rPr>
                    <w:t xml:space="preserve"> Заказчиком документа о приемке в ЕИС</w:t>
                  </w:r>
                </w:p>
              </w:tc>
            </w:tr>
            <w:tr w:rsidR="00285CA3">
              <w:trPr>
                <w:trHeight w:val="430"/>
              </w:trPr>
              <w:tc>
                <w:tcPr>
                  <w:tcW w:w="609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r>
                    <w:rPr>
                      <w:color w:val="000000" w:themeColor="text1"/>
                      <w:sz w:val="22"/>
                      <w:szCs w:val="22"/>
                    </w:rPr>
                    <w:t>176 04 09 61.1.И8.54472 244 225/10.00.00/01.01.01 КОД ЦЕЛИ: 2554470X204250000001</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hideMark/>
                </w:tcPr>
                <w:p w:rsidR="00285CA3" w:rsidRDefault="00285CA3">
                  <w:pPr>
                    <w:ind w:firstLine="0"/>
                    <w:jc w:val="center"/>
                  </w:pPr>
                  <w:r>
                    <w:t>1 206 494,04</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300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r>
            <w:tr w:rsidR="00285CA3">
              <w:trPr>
                <w:trHeight w:val="435"/>
              </w:trPr>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tabs>
                      <w:tab w:val="left" w:pos="1878"/>
                    </w:tabs>
                    <w:ind w:firstLine="0"/>
                    <w:jc w:val="center"/>
                    <w:rPr>
                      <w:color w:val="000000" w:themeColor="text1"/>
                      <w:sz w:val="22"/>
                      <w:szCs w:val="22"/>
                    </w:rPr>
                  </w:pPr>
                  <w:r>
                    <w:rPr>
                      <w:color w:val="000000" w:themeColor="text1"/>
                      <w:sz w:val="22"/>
                      <w:szCs w:val="22"/>
                      <w:lang w:val="en-US"/>
                    </w:rPr>
                    <w:t>II</w:t>
                  </w: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r>
                    <w:rPr>
                      <w:color w:val="000000" w:themeColor="text1"/>
                      <w:sz w:val="22"/>
                      <w:szCs w:val="22"/>
                    </w:rPr>
                    <w:t>176 04 09 61.1.И8.54472 244 225/10.00.00/01.02.00 КОД ЦЕЛИ: 2554470X204250000001</w:t>
                  </w:r>
                </w:p>
              </w:tc>
              <w:tc>
                <w:tcPr>
                  <w:tcW w:w="2268" w:type="dxa"/>
                  <w:tcBorders>
                    <w:top w:val="single" w:sz="4" w:space="0" w:color="auto"/>
                    <w:left w:val="single" w:sz="4" w:space="0" w:color="auto"/>
                    <w:bottom w:val="single" w:sz="4" w:space="0" w:color="auto"/>
                    <w:right w:val="single" w:sz="4" w:space="0" w:color="auto"/>
                  </w:tcBorders>
                </w:tcPr>
                <w:p w:rsidR="00285CA3" w:rsidRDefault="00285CA3">
                  <w:pPr>
                    <w:ind w:firstLine="0"/>
                    <w:jc w:val="center"/>
                    <w:rPr>
                      <w:color w:val="000000" w:themeColor="text1"/>
                      <w:szCs w:val="22"/>
                    </w:rPr>
                  </w:pPr>
                </w:p>
                <w:p w:rsidR="00285CA3" w:rsidRDefault="00285CA3">
                  <w:pPr>
                    <w:ind w:firstLine="0"/>
                    <w:jc w:val="center"/>
                    <w:rPr>
                      <w:color w:val="000000" w:themeColor="text1"/>
                      <w:szCs w:val="22"/>
                    </w:rPr>
                  </w:pPr>
                  <w:r>
                    <w:rPr>
                      <w:color w:val="000000" w:themeColor="text1"/>
                      <w:szCs w:val="22"/>
                    </w:rPr>
                    <w:t>-</w:t>
                  </w:r>
                </w:p>
              </w:tc>
              <w:tc>
                <w:tcPr>
                  <w:tcW w:w="1985" w:type="dxa"/>
                  <w:tcBorders>
                    <w:top w:val="single" w:sz="4" w:space="0" w:color="auto"/>
                    <w:left w:val="single" w:sz="4" w:space="0" w:color="auto"/>
                    <w:bottom w:val="single" w:sz="4" w:space="0" w:color="auto"/>
                    <w:right w:val="single" w:sz="4" w:space="0" w:color="auto"/>
                  </w:tcBorders>
                  <w:noWrap/>
                </w:tcPr>
                <w:p w:rsidR="00285CA3" w:rsidRDefault="00285CA3">
                  <w:pPr>
                    <w:ind w:firstLine="0"/>
                    <w:jc w:val="center"/>
                  </w:pPr>
                </w:p>
                <w:p w:rsidR="00285CA3" w:rsidRDefault="00285CA3">
                  <w:pPr>
                    <w:ind w:firstLine="0"/>
                    <w:jc w:val="center"/>
                  </w:pPr>
                  <w:r>
                    <w:t>18 144 161,83</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3005" w:type="dxa"/>
                  <w:vMerge w:val="restart"/>
                  <w:tcBorders>
                    <w:top w:val="single" w:sz="4" w:space="0" w:color="auto"/>
                    <w:left w:val="single" w:sz="4" w:space="0" w:color="auto"/>
                    <w:bottom w:val="single" w:sz="4" w:space="0" w:color="auto"/>
                    <w:right w:val="single" w:sz="4" w:space="0" w:color="auto"/>
                  </w:tcBorders>
                  <w:vAlign w:val="center"/>
                  <w:hideMark/>
                </w:tcPr>
                <w:p w:rsidR="00285CA3" w:rsidRDefault="00285CA3">
                  <w:pPr>
                    <w:tabs>
                      <w:tab w:val="left" w:pos="1878"/>
                    </w:tabs>
                    <w:ind w:firstLine="0"/>
                    <w:rPr>
                      <w:color w:val="000000" w:themeColor="text1"/>
                      <w:sz w:val="22"/>
                      <w:szCs w:val="22"/>
                    </w:rPr>
                  </w:pPr>
                  <w:r>
                    <w:rPr>
                      <w:color w:val="000000" w:themeColor="text1"/>
                      <w:sz w:val="22"/>
                      <w:szCs w:val="22"/>
                    </w:rPr>
                    <w:t xml:space="preserve">02.09.2025 г., но не более 7 (семи) рабочих дней </w:t>
                  </w:r>
                  <w:proofErr w:type="gramStart"/>
                  <w:r>
                    <w:rPr>
                      <w:color w:val="000000" w:themeColor="text1"/>
                      <w:sz w:val="22"/>
                      <w:szCs w:val="22"/>
                    </w:rPr>
                    <w:t>с даты подписания</w:t>
                  </w:r>
                  <w:proofErr w:type="gramEnd"/>
                  <w:r>
                    <w:rPr>
                      <w:color w:val="000000" w:themeColor="text1"/>
                      <w:sz w:val="22"/>
                      <w:szCs w:val="22"/>
                    </w:rPr>
                    <w:t xml:space="preserve"> Заказчиком документа о приемке в ЕИС</w:t>
                  </w:r>
                </w:p>
              </w:tc>
            </w:tr>
            <w:tr w:rsidR="00285CA3">
              <w:trPr>
                <w:trHeight w:val="682"/>
              </w:trPr>
              <w:tc>
                <w:tcPr>
                  <w:tcW w:w="609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r>
                    <w:rPr>
                      <w:color w:val="000000" w:themeColor="text1"/>
                      <w:sz w:val="22"/>
                      <w:szCs w:val="22"/>
                    </w:rPr>
                    <w:t>176 04 09 61.1.И8.54472 244 225/10.00.00/01.01.01 КОД ЦЕЛИ: 2554470X204250000001</w:t>
                  </w:r>
                </w:p>
              </w:tc>
              <w:tc>
                <w:tcPr>
                  <w:tcW w:w="2268" w:type="dxa"/>
                  <w:tcBorders>
                    <w:top w:val="single" w:sz="4" w:space="0" w:color="auto"/>
                    <w:left w:val="single" w:sz="4" w:space="0" w:color="auto"/>
                    <w:bottom w:val="single" w:sz="4" w:space="0" w:color="auto"/>
                    <w:right w:val="single" w:sz="4" w:space="0" w:color="auto"/>
                  </w:tcBorders>
                </w:tcPr>
                <w:p w:rsidR="00285CA3" w:rsidRDefault="00285CA3">
                  <w:pPr>
                    <w:jc w:val="center"/>
                  </w:pPr>
                </w:p>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tcPr>
                <w:p w:rsidR="00285CA3" w:rsidRDefault="00285CA3">
                  <w:pPr>
                    <w:ind w:firstLine="0"/>
                    <w:jc w:val="center"/>
                  </w:pPr>
                </w:p>
                <w:p w:rsidR="00285CA3" w:rsidRDefault="00285CA3">
                  <w:pPr>
                    <w:ind w:firstLine="0"/>
                    <w:jc w:val="center"/>
                  </w:pPr>
                  <w:r>
                    <w:t>756 007,23</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300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r>
            <w:tr w:rsidR="00285CA3">
              <w:trPr>
                <w:trHeight w:val="441"/>
              </w:trPr>
              <w:tc>
                <w:tcPr>
                  <w:tcW w:w="609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5395" w:type="dxa"/>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r>
                    <w:rPr>
                      <w:color w:val="000000" w:themeColor="text1"/>
                      <w:sz w:val="22"/>
                      <w:szCs w:val="22"/>
                    </w:rPr>
                    <w:t>176 04 09 61.1.И8.9Д150 244 225/10.00.00/01.01.10</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hideMark/>
                </w:tcPr>
                <w:p w:rsidR="00285CA3" w:rsidRDefault="00285CA3">
                  <w:pPr>
                    <w:ind w:firstLine="0"/>
                    <w:jc w:val="center"/>
                  </w:pPr>
                  <w:r>
                    <w:t>13 314 367,97</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c>
                <w:tcPr>
                  <w:tcW w:w="3005" w:type="dxa"/>
                  <w:vMerge/>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22"/>
                    </w:rPr>
                  </w:pPr>
                </w:p>
              </w:tc>
            </w:tr>
            <w:tr w:rsidR="00285CA3">
              <w:trPr>
                <w:trHeight w:val="320"/>
              </w:trPr>
              <w:tc>
                <w:tcPr>
                  <w:tcW w:w="6095" w:type="dxa"/>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b/>
                      <w:bCs/>
                      <w:i/>
                      <w:color w:val="000000" w:themeColor="text1"/>
                      <w:sz w:val="22"/>
                      <w:szCs w:val="22"/>
                    </w:rPr>
                  </w:pPr>
                  <w:r>
                    <w:rPr>
                      <w:b/>
                      <w:bCs/>
                      <w:i/>
                      <w:color w:val="000000" w:themeColor="text1"/>
                      <w:sz w:val="22"/>
                      <w:szCs w:val="22"/>
                    </w:rPr>
                    <w:t>Итого:</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rPr>
                      <w:b/>
                      <w:color w:val="000000" w:themeColor="text1"/>
                      <w:sz w:val="22"/>
                      <w:szCs w:val="22"/>
                    </w:rPr>
                  </w:pPr>
                  <w:r>
                    <w:rPr>
                      <w:b/>
                      <w:color w:val="000000" w:themeColor="text1"/>
                      <w:sz w:val="22"/>
                      <w:szCs w:val="22"/>
                    </w:rPr>
                    <w:t>-</w:t>
                  </w:r>
                </w:p>
              </w:tc>
              <w:tc>
                <w:tcPr>
                  <w:tcW w:w="1985" w:type="dxa"/>
                  <w:tcBorders>
                    <w:top w:val="single" w:sz="4" w:space="0" w:color="auto"/>
                    <w:left w:val="single" w:sz="4" w:space="0" w:color="auto"/>
                    <w:bottom w:val="single" w:sz="4" w:space="0" w:color="auto"/>
                    <w:right w:val="single" w:sz="4" w:space="0" w:color="auto"/>
                  </w:tcBorders>
                  <w:noWrap/>
                  <w:vAlign w:val="center"/>
                  <w:hideMark/>
                </w:tcPr>
                <w:p w:rsidR="00285CA3" w:rsidRDefault="00285CA3">
                  <w:pPr>
                    <w:ind w:firstLine="0"/>
                    <w:jc w:val="center"/>
                    <w:rPr>
                      <w:b/>
                      <w:color w:val="000000" w:themeColor="text1"/>
                      <w:sz w:val="22"/>
                      <w:szCs w:val="22"/>
                    </w:rPr>
                  </w:pPr>
                  <w:r>
                    <w:rPr>
                      <w:b/>
                      <w:color w:val="000000" w:themeColor="text1"/>
                      <w:sz w:val="22"/>
                      <w:szCs w:val="22"/>
                    </w:rPr>
                    <w:t>62 376 869,24</w:t>
                  </w:r>
                </w:p>
              </w:tc>
              <w:tc>
                <w:tcPr>
                  <w:tcW w:w="1559" w:type="dxa"/>
                  <w:tcBorders>
                    <w:top w:val="single" w:sz="4" w:space="0" w:color="auto"/>
                    <w:left w:val="single" w:sz="4" w:space="0" w:color="auto"/>
                    <w:bottom w:val="single" w:sz="4" w:space="0" w:color="auto"/>
                    <w:right w:val="single" w:sz="4" w:space="0" w:color="auto"/>
                  </w:tcBorders>
                </w:tcPr>
                <w:p w:rsidR="00285CA3" w:rsidRDefault="00285CA3">
                  <w:pPr>
                    <w:jc w:val="center"/>
                    <w:rPr>
                      <w:color w:val="000000" w:themeColor="text1"/>
                      <w:sz w:val="22"/>
                      <w:szCs w:val="22"/>
                    </w:rPr>
                  </w:pPr>
                </w:p>
              </w:tc>
              <w:tc>
                <w:tcPr>
                  <w:tcW w:w="3005" w:type="dxa"/>
                  <w:tcBorders>
                    <w:top w:val="single" w:sz="4" w:space="0" w:color="auto"/>
                    <w:left w:val="single" w:sz="4" w:space="0" w:color="auto"/>
                    <w:bottom w:val="single" w:sz="4" w:space="0" w:color="auto"/>
                    <w:right w:val="single" w:sz="4" w:space="0" w:color="auto"/>
                  </w:tcBorders>
                  <w:noWrap/>
                  <w:vAlign w:val="center"/>
                </w:tcPr>
                <w:p w:rsidR="00285CA3" w:rsidRDefault="00285CA3">
                  <w:pPr>
                    <w:jc w:val="center"/>
                    <w:rPr>
                      <w:color w:val="000000" w:themeColor="text1"/>
                      <w:sz w:val="22"/>
                      <w:szCs w:val="22"/>
                    </w:rPr>
                  </w:pPr>
                </w:p>
              </w:tc>
            </w:tr>
            <w:tr w:rsidR="00285CA3">
              <w:trPr>
                <w:trHeight w:val="320"/>
              </w:trPr>
              <w:tc>
                <w:tcPr>
                  <w:tcW w:w="6095" w:type="dxa"/>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b/>
                      <w:bCs/>
                      <w:i/>
                      <w:color w:val="000000" w:themeColor="text1"/>
                      <w:sz w:val="22"/>
                      <w:szCs w:val="22"/>
                    </w:rPr>
                  </w:pPr>
                  <w:r>
                    <w:rPr>
                      <w:b/>
                      <w:bCs/>
                      <w:i/>
                      <w:color w:val="000000" w:themeColor="text1"/>
                      <w:sz w:val="22"/>
                      <w:szCs w:val="22"/>
                    </w:rPr>
                    <w:t>Всего по Контракту, в том числе по КБК расходов:</w:t>
                  </w:r>
                </w:p>
              </w:tc>
              <w:tc>
                <w:tcPr>
                  <w:tcW w:w="4253" w:type="dxa"/>
                  <w:gridSpan w:val="2"/>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rPr>
                      <w:color w:val="000000" w:themeColor="text1"/>
                      <w:sz w:val="22"/>
                      <w:szCs w:val="22"/>
                    </w:rPr>
                  </w:pPr>
                  <w:r>
                    <w:rPr>
                      <w:b/>
                      <w:color w:val="000000" w:themeColor="text1"/>
                      <w:sz w:val="22"/>
                      <w:szCs w:val="22"/>
                    </w:rPr>
                    <w:t>62 376 869,24</w:t>
                  </w:r>
                </w:p>
              </w:tc>
              <w:tc>
                <w:tcPr>
                  <w:tcW w:w="1559" w:type="dxa"/>
                  <w:tcBorders>
                    <w:top w:val="single" w:sz="4" w:space="0" w:color="auto"/>
                    <w:left w:val="single" w:sz="4" w:space="0" w:color="auto"/>
                    <w:bottom w:val="single" w:sz="4" w:space="0" w:color="auto"/>
                    <w:right w:val="single" w:sz="4" w:space="0" w:color="auto"/>
                  </w:tcBorders>
                </w:tcPr>
                <w:p w:rsidR="00285CA3" w:rsidRDefault="00285CA3">
                  <w:pPr>
                    <w:jc w:val="center"/>
                    <w:rPr>
                      <w:color w:val="000000" w:themeColor="text1"/>
                      <w:sz w:val="22"/>
                      <w:szCs w:val="22"/>
                    </w:rPr>
                  </w:pPr>
                </w:p>
              </w:tc>
              <w:tc>
                <w:tcPr>
                  <w:tcW w:w="3005" w:type="dxa"/>
                  <w:tcBorders>
                    <w:top w:val="single" w:sz="4" w:space="0" w:color="auto"/>
                    <w:left w:val="single" w:sz="4" w:space="0" w:color="auto"/>
                    <w:bottom w:val="single" w:sz="4" w:space="0" w:color="auto"/>
                    <w:right w:val="single" w:sz="4" w:space="0" w:color="auto"/>
                  </w:tcBorders>
                  <w:noWrap/>
                  <w:vAlign w:val="center"/>
                </w:tcPr>
                <w:p w:rsidR="00285CA3" w:rsidRDefault="00285CA3">
                  <w:pPr>
                    <w:jc w:val="center"/>
                    <w:rPr>
                      <w:color w:val="000000" w:themeColor="text1"/>
                      <w:sz w:val="22"/>
                      <w:szCs w:val="22"/>
                    </w:rPr>
                  </w:pPr>
                </w:p>
              </w:tc>
            </w:tr>
            <w:tr w:rsidR="00285CA3">
              <w:trPr>
                <w:trHeight w:val="116"/>
              </w:trPr>
              <w:tc>
                <w:tcPr>
                  <w:tcW w:w="6095" w:type="dxa"/>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18"/>
                    </w:rPr>
                  </w:pPr>
                  <w:r>
                    <w:rPr>
                      <w:color w:val="000000" w:themeColor="text1"/>
                      <w:sz w:val="22"/>
                      <w:szCs w:val="18"/>
                    </w:rPr>
                    <w:t>176 04 09 61.1.И8.54472 244 225/10.00.00/01.02.00</w:t>
                  </w:r>
                </w:p>
                <w:p w:rsidR="00285CA3" w:rsidRDefault="00285CA3">
                  <w:pPr>
                    <w:ind w:firstLine="0"/>
                    <w:jc w:val="left"/>
                    <w:rPr>
                      <w:color w:val="000000" w:themeColor="text1"/>
                      <w:sz w:val="22"/>
                      <w:szCs w:val="18"/>
                    </w:rPr>
                  </w:pPr>
                  <w:r>
                    <w:rPr>
                      <w:color w:val="000000" w:themeColor="text1"/>
                      <w:sz w:val="22"/>
                      <w:szCs w:val="18"/>
                    </w:rPr>
                    <w:t>КОД ЦЕЛИ: 2554470X204250000001</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hideMark/>
                </w:tcPr>
                <w:p w:rsidR="00285CA3" w:rsidRDefault="00285CA3">
                  <w:pPr>
                    <w:ind w:firstLine="0"/>
                    <w:jc w:val="center"/>
                  </w:pPr>
                  <w:r>
                    <w:t>47 100 000,00</w:t>
                  </w:r>
                </w:p>
              </w:tc>
              <w:tc>
                <w:tcPr>
                  <w:tcW w:w="1559" w:type="dxa"/>
                  <w:tcBorders>
                    <w:top w:val="single" w:sz="4" w:space="0" w:color="auto"/>
                    <w:left w:val="single" w:sz="4" w:space="0" w:color="auto"/>
                    <w:bottom w:val="single" w:sz="4" w:space="0" w:color="auto"/>
                    <w:right w:val="single" w:sz="4" w:space="0" w:color="auto"/>
                  </w:tcBorders>
                </w:tcPr>
                <w:p w:rsidR="00285CA3" w:rsidRDefault="00285CA3">
                  <w:pPr>
                    <w:spacing w:before="240"/>
                    <w:jc w:val="center"/>
                    <w:rPr>
                      <w:color w:val="000000" w:themeColor="text1"/>
                      <w:sz w:val="22"/>
                      <w:szCs w:val="22"/>
                    </w:rPr>
                  </w:pPr>
                </w:p>
              </w:tc>
              <w:tc>
                <w:tcPr>
                  <w:tcW w:w="3005" w:type="dxa"/>
                  <w:tcBorders>
                    <w:top w:val="single" w:sz="4" w:space="0" w:color="auto"/>
                    <w:left w:val="single" w:sz="4" w:space="0" w:color="auto"/>
                    <w:bottom w:val="single" w:sz="4" w:space="0" w:color="auto"/>
                    <w:right w:val="single" w:sz="4" w:space="0" w:color="auto"/>
                  </w:tcBorders>
                  <w:noWrap/>
                  <w:vAlign w:val="center"/>
                </w:tcPr>
                <w:p w:rsidR="00285CA3" w:rsidRDefault="00285CA3">
                  <w:pPr>
                    <w:spacing w:before="240"/>
                    <w:jc w:val="center"/>
                    <w:rPr>
                      <w:color w:val="000000" w:themeColor="text1"/>
                      <w:sz w:val="22"/>
                      <w:szCs w:val="22"/>
                    </w:rPr>
                  </w:pPr>
                </w:p>
              </w:tc>
            </w:tr>
            <w:tr w:rsidR="00285CA3">
              <w:trPr>
                <w:trHeight w:val="297"/>
              </w:trPr>
              <w:tc>
                <w:tcPr>
                  <w:tcW w:w="6095" w:type="dxa"/>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18"/>
                    </w:rPr>
                  </w:pPr>
                  <w:r>
                    <w:rPr>
                      <w:color w:val="000000" w:themeColor="text1"/>
                      <w:sz w:val="22"/>
                      <w:szCs w:val="18"/>
                    </w:rPr>
                    <w:t>176 04 09 61.1.И8.54472 244 225/10.00.00/01.01.01</w:t>
                  </w:r>
                </w:p>
                <w:p w:rsidR="00285CA3" w:rsidRDefault="00285CA3">
                  <w:pPr>
                    <w:ind w:firstLine="0"/>
                    <w:jc w:val="left"/>
                    <w:rPr>
                      <w:color w:val="000000" w:themeColor="text1"/>
                      <w:sz w:val="22"/>
                      <w:szCs w:val="18"/>
                    </w:rPr>
                  </w:pPr>
                  <w:r>
                    <w:rPr>
                      <w:color w:val="000000" w:themeColor="text1"/>
                      <w:sz w:val="22"/>
                      <w:szCs w:val="18"/>
                    </w:rPr>
                    <w:lastRenderedPageBreak/>
                    <w:t>КОД ЦЕЛИ: 2554470X204250000001</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pPr>
                  <w:r>
                    <w:lastRenderedPageBreak/>
                    <w:t>-</w:t>
                  </w:r>
                </w:p>
              </w:tc>
              <w:tc>
                <w:tcPr>
                  <w:tcW w:w="1985" w:type="dxa"/>
                  <w:tcBorders>
                    <w:top w:val="single" w:sz="4" w:space="0" w:color="auto"/>
                    <w:left w:val="single" w:sz="4" w:space="0" w:color="auto"/>
                    <w:bottom w:val="single" w:sz="4" w:space="0" w:color="auto"/>
                    <w:right w:val="single" w:sz="4" w:space="0" w:color="auto"/>
                  </w:tcBorders>
                  <w:noWrap/>
                  <w:hideMark/>
                </w:tcPr>
                <w:p w:rsidR="00285CA3" w:rsidRDefault="00285CA3">
                  <w:pPr>
                    <w:ind w:firstLine="0"/>
                    <w:jc w:val="center"/>
                  </w:pPr>
                  <w:r>
                    <w:t>1 962 501,27</w:t>
                  </w:r>
                </w:p>
              </w:tc>
              <w:tc>
                <w:tcPr>
                  <w:tcW w:w="1559" w:type="dxa"/>
                  <w:tcBorders>
                    <w:top w:val="single" w:sz="4" w:space="0" w:color="auto"/>
                    <w:left w:val="single" w:sz="4" w:space="0" w:color="auto"/>
                    <w:bottom w:val="single" w:sz="4" w:space="0" w:color="auto"/>
                    <w:right w:val="single" w:sz="4" w:space="0" w:color="auto"/>
                  </w:tcBorders>
                </w:tcPr>
                <w:p w:rsidR="00285CA3" w:rsidRDefault="00285CA3">
                  <w:pPr>
                    <w:jc w:val="center"/>
                    <w:rPr>
                      <w:color w:val="000000" w:themeColor="text1"/>
                      <w:sz w:val="22"/>
                      <w:szCs w:val="22"/>
                    </w:rPr>
                  </w:pPr>
                </w:p>
              </w:tc>
              <w:tc>
                <w:tcPr>
                  <w:tcW w:w="3005" w:type="dxa"/>
                  <w:tcBorders>
                    <w:top w:val="single" w:sz="4" w:space="0" w:color="auto"/>
                    <w:left w:val="single" w:sz="4" w:space="0" w:color="auto"/>
                    <w:bottom w:val="single" w:sz="4" w:space="0" w:color="auto"/>
                    <w:right w:val="single" w:sz="4" w:space="0" w:color="auto"/>
                  </w:tcBorders>
                  <w:noWrap/>
                  <w:vAlign w:val="center"/>
                </w:tcPr>
                <w:p w:rsidR="00285CA3" w:rsidRDefault="00285CA3">
                  <w:pPr>
                    <w:jc w:val="center"/>
                    <w:rPr>
                      <w:color w:val="000000" w:themeColor="text1"/>
                      <w:sz w:val="22"/>
                      <w:szCs w:val="22"/>
                    </w:rPr>
                  </w:pPr>
                </w:p>
              </w:tc>
            </w:tr>
            <w:tr w:rsidR="00285CA3">
              <w:trPr>
                <w:trHeight w:val="297"/>
              </w:trPr>
              <w:tc>
                <w:tcPr>
                  <w:tcW w:w="6095" w:type="dxa"/>
                  <w:gridSpan w:val="2"/>
                  <w:tcBorders>
                    <w:top w:val="single" w:sz="4" w:space="0" w:color="auto"/>
                    <w:left w:val="single" w:sz="4" w:space="0" w:color="auto"/>
                    <w:bottom w:val="single" w:sz="4" w:space="0" w:color="auto"/>
                    <w:right w:val="single" w:sz="4" w:space="0" w:color="auto"/>
                  </w:tcBorders>
                  <w:vAlign w:val="center"/>
                  <w:hideMark/>
                </w:tcPr>
                <w:p w:rsidR="00285CA3" w:rsidRDefault="00285CA3">
                  <w:pPr>
                    <w:ind w:firstLine="0"/>
                    <w:jc w:val="left"/>
                    <w:rPr>
                      <w:color w:val="000000" w:themeColor="text1"/>
                      <w:sz w:val="22"/>
                      <w:szCs w:val="18"/>
                    </w:rPr>
                  </w:pPr>
                  <w:r>
                    <w:rPr>
                      <w:color w:val="000000" w:themeColor="text1"/>
                      <w:sz w:val="22"/>
                      <w:szCs w:val="18"/>
                    </w:rPr>
                    <w:lastRenderedPageBreak/>
                    <w:t>176 04 09 61.1.И8.9Д150 244 225/10.00.00/01.01.10</w:t>
                  </w:r>
                </w:p>
              </w:tc>
              <w:tc>
                <w:tcPr>
                  <w:tcW w:w="2268" w:type="dxa"/>
                  <w:tcBorders>
                    <w:top w:val="single" w:sz="4" w:space="0" w:color="auto"/>
                    <w:left w:val="single" w:sz="4" w:space="0" w:color="auto"/>
                    <w:bottom w:val="single" w:sz="4" w:space="0" w:color="auto"/>
                    <w:right w:val="single" w:sz="4" w:space="0" w:color="auto"/>
                  </w:tcBorders>
                  <w:hideMark/>
                </w:tcPr>
                <w:p w:rsidR="00285CA3" w:rsidRDefault="00285CA3">
                  <w:pPr>
                    <w:ind w:firstLine="0"/>
                    <w:jc w:val="center"/>
                  </w:pPr>
                  <w:r>
                    <w:t>-</w:t>
                  </w:r>
                </w:p>
              </w:tc>
              <w:tc>
                <w:tcPr>
                  <w:tcW w:w="1985" w:type="dxa"/>
                  <w:tcBorders>
                    <w:top w:val="single" w:sz="4" w:space="0" w:color="auto"/>
                    <w:left w:val="single" w:sz="4" w:space="0" w:color="auto"/>
                    <w:bottom w:val="single" w:sz="4" w:space="0" w:color="auto"/>
                    <w:right w:val="single" w:sz="4" w:space="0" w:color="auto"/>
                  </w:tcBorders>
                  <w:noWrap/>
                  <w:hideMark/>
                </w:tcPr>
                <w:p w:rsidR="00285CA3" w:rsidRDefault="00285CA3">
                  <w:pPr>
                    <w:ind w:firstLine="0"/>
                    <w:jc w:val="center"/>
                  </w:pPr>
                  <w:r>
                    <w:t>13 314 367,97</w:t>
                  </w:r>
                </w:p>
              </w:tc>
              <w:tc>
                <w:tcPr>
                  <w:tcW w:w="1559" w:type="dxa"/>
                  <w:tcBorders>
                    <w:top w:val="single" w:sz="4" w:space="0" w:color="auto"/>
                    <w:left w:val="single" w:sz="4" w:space="0" w:color="auto"/>
                    <w:bottom w:val="single" w:sz="4" w:space="0" w:color="auto"/>
                    <w:right w:val="single" w:sz="4" w:space="0" w:color="auto"/>
                  </w:tcBorders>
                </w:tcPr>
                <w:p w:rsidR="00285CA3" w:rsidRDefault="00285CA3">
                  <w:pPr>
                    <w:jc w:val="center"/>
                    <w:rPr>
                      <w:color w:val="000000" w:themeColor="text1"/>
                      <w:sz w:val="22"/>
                      <w:szCs w:val="22"/>
                    </w:rPr>
                  </w:pPr>
                </w:p>
              </w:tc>
              <w:tc>
                <w:tcPr>
                  <w:tcW w:w="3005" w:type="dxa"/>
                  <w:tcBorders>
                    <w:top w:val="single" w:sz="4" w:space="0" w:color="auto"/>
                    <w:left w:val="single" w:sz="4" w:space="0" w:color="auto"/>
                    <w:bottom w:val="single" w:sz="4" w:space="0" w:color="auto"/>
                    <w:right w:val="single" w:sz="4" w:space="0" w:color="auto"/>
                  </w:tcBorders>
                  <w:noWrap/>
                  <w:vAlign w:val="center"/>
                </w:tcPr>
                <w:p w:rsidR="00285CA3" w:rsidRDefault="00285CA3">
                  <w:pPr>
                    <w:jc w:val="center"/>
                    <w:rPr>
                      <w:color w:val="000000" w:themeColor="text1"/>
                      <w:sz w:val="22"/>
                      <w:szCs w:val="22"/>
                    </w:rPr>
                  </w:pPr>
                </w:p>
              </w:tc>
            </w:tr>
          </w:tbl>
          <w:p w:rsidR="00285CA3" w:rsidRDefault="00285CA3">
            <w:pPr>
              <w:spacing w:before="120"/>
              <w:jc w:val="center"/>
              <w:rPr>
                <w:bCs/>
                <w:sz w:val="20"/>
                <w:szCs w:val="20"/>
              </w:rPr>
            </w:pPr>
          </w:p>
          <w:p w:rsidR="00285CA3" w:rsidRDefault="00285CA3">
            <w:pPr>
              <w:spacing w:before="120"/>
              <w:jc w:val="center"/>
              <w:rPr>
                <w:bCs/>
                <w:sz w:val="20"/>
                <w:szCs w:val="20"/>
              </w:rPr>
            </w:pPr>
          </w:p>
          <w:p w:rsidR="00285CA3" w:rsidRDefault="00285CA3">
            <w:pPr>
              <w:spacing w:before="120"/>
              <w:jc w:val="center"/>
              <w:rPr>
                <w:bCs/>
                <w:sz w:val="20"/>
                <w:szCs w:val="20"/>
              </w:rPr>
            </w:pPr>
          </w:p>
        </w:tc>
      </w:tr>
      <w:tr w:rsidR="00285CA3" w:rsidTr="00285CA3">
        <w:trPr>
          <w:gridAfter w:val="1"/>
          <w:wAfter w:w="101" w:type="dxa"/>
          <w:trHeight w:val="1395"/>
        </w:trPr>
        <w:tc>
          <w:tcPr>
            <w:tcW w:w="4077" w:type="dxa"/>
            <w:tcBorders>
              <w:top w:val="single" w:sz="4" w:space="0" w:color="FFFFFF"/>
              <w:left w:val="single" w:sz="4" w:space="0" w:color="FFFFFF"/>
              <w:bottom w:val="single" w:sz="4" w:space="0" w:color="FFFFFF"/>
              <w:right w:val="single" w:sz="4" w:space="0" w:color="FFFFFF"/>
            </w:tcBorders>
          </w:tcPr>
          <w:p w:rsidR="00285CA3" w:rsidRDefault="00285CA3">
            <w:pPr>
              <w:ind w:left="284" w:firstLine="0"/>
              <w:rPr>
                <w:b/>
              </w:rPr>
            </w:pPr>
          </w:p>
          <w:p w:rsidR="00285CA3" w:rsidRDefault="00285CA3">
            <w:pPr>
              <w:ind w:left="284" w:firstLine="0"/>
              <w:rPr>
                <w:b/>
              </w:rPr>
            </w:pPr>
            <w:r>
              <w:rPr>
                <w:b/>
              </w:rPr>
              <w:t>Заказчик:</w:t>
            </w:r>
          </w:p>
          <w:p w:rsidR="00285CA3" w:rsidRDefault="00285CA3">
            <w:pPr>
              <w:ind w:left="284" w:firstLine="0"/>
            </w:pPr>
            <w:r>
              <w:t>Начальник ГКУ НСО ТУАД</w:t>
            </w:r>
          </w:p>
          <w:p w:rsidR="00285CA3" w:rsidRDefault="00285CA3">
            <w:pPr>
              <w:ind w:left="284" w:firstLine="0"/>
            </w:pPr>
          </w:p>
          <w:p w:rsidR="00285CA3" w:rsidRDefault="00285CA3">
            <w:pPr>
              <w:ind w:left="284" w:firstLine="0"/>
            </w:pPr>
          </w:p>
          <w:p w:rsidR="00285CA3" w:rsidRDefault="00285CA3">
            <w:pPr>
              <w:ind w:left="284" w:firstLine="0"/>
            </w:pPr>
            <w:r>
              <w:t xml:space="preserve">_______________ В.В. </w:t>
            </w:r>
            <w:proofErr w:type="spellStart"/>
            <w:r>
              <w:t>Воспанчук</w:t>
            </w:r>
            <w:proofErr w:type="spellEnd"/>
          </w:p>
          <w:p w:rsidR="00285CA3" w:rsidRDefault="00285CA3">
            <w:pPr>
              <w:ind w:firstLine="284"/>
            </w:pPr>
          </w:p>
        </w:tc>
        <w:tc>
          <w:tcPr>
            <w:tcW w:w="5107" w:type="dxa"/>
            <w:tcBorders>
              <w:top w:val="single" w:sz="4" w:space="0" w:color="FFFFFF"/>
              <w:left w:val="single" w:sz="4" w:space="0" w:color="FFFFFF"/>
              <w:bottom w:val="single" w:sz="4" w:space="0" w:color="FFFFFF"/>
              <w:right w:val="single" w:sz="4" w:space="0" w:color="FFFFFF"/>
            </w:tcBorders>
          </w:tcPr>
          <w:p w:rsidR="00285CA3" w:rsidRDefault="00285CA3">
            <w:pPr>
              <w:rPr>
                <w:b/>
              </w:rPr>
            </w:pPr>
          </w:p>
          <w:p w:rsidR="00285CA3" w:rsidRDefault="00285CA3"/>
          <w:p w:rsidR="00285CA3" w:rsidRDefault="00285CA3"/>
          <w:p w:rsidR="00285CA3" w:rsidRDefault="00285CA3"/>
          <w:p w:rsidR="00285CA3" w:rsidRDefault="00285CA3">
            <w:pPr>
              <w:tabs>
                <w:tab w:val="left" w:pos="3810"/>
              </w:tabs>
            </w:pPr>
          </w:p>
        </w:tc>
        <w:tc>
          <w:tcPr>
            <w:tcW w:w="6132" w:type="dxa"/>
            <w:tcBorders>
              <w:top w:val="single" w:sz="4" w:space="0" w:color="FFFFFF"/>
              <w:left w:val="single" w:sz="4" w:space="0" w:color="FFFFFF"/>
              <w:bottom w:val="single" w:sz="4" w:space="0" w:color="FFFFFF"/>
              <w:right w:val="single" w:sz="4" w:space="0" w:color="FFFFFF"/>
            </w:tcBorders>
          </w:tcPr>
          <w:p w:rsidR="00285CA3" w:rsidRDefault="00285CA3">
            <w:pPr>
              <w:ind w:firstLine="34"/>
              <w:rPr>
                <w:b/>
              </w:rPr>
            </w:pPr>
          </w:p>
          <w:p w:rsidR="00285CA3" w:rsidRDefault="00285CA3">
            <w:pPr>
              <w:ind w:firstLine="34"/>
              <w:rPr>
                <w:b/>
              </w:rPr>
            </w:pPr>
            <w:r>
              <w:rPr>
                <w:b/>
              </w:rPr>
              <w:t>Подрядчик:</w:t>
            </w:r>
          </w:p>
          <w:p w:rsidR="00285CA3" w:rsidRDefault="00285CA3">
            <w:pPr>
              <w:ind w:firstLine="34"/>
            </w:pPr>
            <w:r>
              <w:t xml:space="preserve">Директор </w:t>
            </w:r>
          </w:p>
          <w:p w:rsidR="00285CA3" w:rsidRDefault="00285CA3">
            <w:pPr>
              <w:ind w:firstLine="34"/>
            </w:pPr>
            <w:r>
              <w:t xml:space="preserve">ООО « </w:t>
            </w:r>
            <w:proofErr w:type="spellStart"/>
            <w:r>
              <w:t>Метроком</w:t>
            </w:r>
            <w:proofErr w:type="spellEnd"/>
            <w:r>
              <w:t>-Н »</w:t>
            </w:r>
          </w:p>
          <w:p w:rsidR="00285CA3" w:rsidRDefault="00285CA3">
            <w:pPr>
              <w:ind w:firstLine="34"/>
            </w:pPr>
          </w:p>
          <w:p w:rsidR="00285CA3" w:rsidRDefault="00285CA3">
            <w:pPr>
              <w:ind w:firstLine="34"/>
            </w:pPr>
            <w:r>
              <w:t xml:space="preserve">_______________ А.С. </w:t>
            </w:r>
            <w:proofErr w:type="spellStart"/>
            <w:r>
              <w:t>Бубенщиков</w:t>
            </w:r>
            <w:proofErr w:type="spellEnd"/>
          </w:p>
          <w:p w:rsidR="00285CA3" w:rsidRDefault="00285CA3">
            <w:pPr>
              <w:spacing w:after="60"/>
              <w:ind w:firstLine="34"/>
            </w:pPr>
          </w:p>
        </w:tc>
      </w:tr>
    </w:tbl>
    <w:p w:rsidR="00285CA3" w:rsidRDefault="00285CA3" w:rsidP="00285CA3">
      <w:pPr>
        <w:widowControl w:val="0"/>
        <w:autoSpaceDE w:val="0"/>
        <w:ind w:firstLine="0"/>
        <w:rPr>
          <w:rFonts w:eastAsia="Calibri"/>
          <w:szCs w:val="22"/>
          <w:lang w:eastAsia="ar-SA"/>
        </w:rPr>
      </w:pPr>
    </w:p>
    <w:p w:rsidR="000608E5" w:rsidRDefault="000608E5">
      <w:pPr>
        <w:ind w:firstLine="0"/>
        <w:jc w:val="left"/>
        <w:rPr>
          <w:b/>
          <w:spacing w:val="-6"/>
        </w:rPr>
        <w:sectPr w:rsidR="000608E5" w:rsidSect="000608E5">
          <w:footerReference w:type="even" r:id="rId21"/>
          <w:footerReference w:type="default" r:id="rId22"/>
          <w:pgSz w:w="16834" w:h="11909" w:orient="landscape"/>
          <w:pgMar w:top="1134" w:right="567" w:bottom="749" w:left="480" w:header="0" w:footer="284" w:gutter="0"/>
          <w:cols w:space="60"/>
          <w:docGrid w:linePitch="360"/>
        </w:sectPr>
      </w:pPr>
    </w:p>
    <w:p w:rsidR="00285CA3" w:rsidRDefault="00285CA3">
      <w:pPr>
        <w:ind w:firstLine="0"/>
        <w:jc w:val="left"/>
        <w:rPr>
          <w:b/>
          <w:spacing w:val="-6"/>
        </w:rPr>
      </w:pPr>
    </w:p>
    <w:p w:rsidR="000608E5" w:rsidRDefault="000608E5">
      <w:pPr>
        <w:widowControl w:val="0"/>
        <w:spacing w:line="214" w:lineRule="auto"/>
        <w:jc w:val="center"/>
        <w:rPr>
          <w:b/>
          <w:spacing w:val="-6"/>
        </w:rPr>
      </w:pPr>
      <w:r>
        <w:rPr>
          <w:b/>
          <w:noProof/>
          <w:spacing w:val="-6"/>
        </w:rPr>
        <w:drawing>
          <wp:inline distT="0" distB="0" distL="0" distR="0" wp14:anchorId="4648690F" wp14:editId="62F347BA">
            <wp:extent cx="5483836" cy="7808047"/>
            <wp:effectExtent l="0" t="0" r="317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3850" cy="7808067"/>
                    </a:xfrm>
                    <a:prstGeom prst="rect">
                      <a:avLst/>
                    </a:prstGeom>
                    <a:noFill/>
                    <a:ln>
                      <a:noFill/>
                    </a:ln>
                  </pic:spPr>
                </pic:pic>
              </a:graphicData>
            </a:graphic>
          </wp:inline>
        </w:drawing>
      </w:r>
    </w:p>
    <w:p w:rsidR="000608E5" w:rsidRDefault="000608E5">
      <w:pPr>
        <w:widowControl w:val="0"/>
        <w:spacing w:line="214" w:lineRule="auto"/>
        <w:jc w:val="center"/>
        <w:rPr>
          <w:b/>
          <w:spacing w:val="-6"/>
        </w:rPr>
        <w:sectPr w:rsidR="000608E5" w:rsidSect="000608E5">
          <w:pgSz w:w="11909" w:h="16834"/>
          <w:pgMar w:top="567" w:right="749" w:bottom="480" w:left="1134" w:header="0" w:footer="284" w:gutter="0"/>
          <w:cols w:space="60"/>
          <w:docGrid w:linePitch="360"/>
        </w:sectPr>
      </w:pPr>
    </w:p>
    <w:p w:rsidR="006B7613" w:rsidRDefault="00B44C6A">
      <w:pPr>
        <w:widowControl w:val="0"/>
        <w:spacing w:line="214" w:lineRule="auto"/>
        <w:jc w:val="center"/>
        <w:rPr>
          <w:b/>
          <w:spacing w:val="-6"/>
        </w:rPr>
      </w:pPr>
      <w:r>
        <w:rPr>
          <w:b/>
          <w:spacing w:val="-6"/>
        </w:rPr>
        <w:lastRenderedPageBreak/>
        <w:t xml:space="preserve">КОНТРАКТ № </w:t>
      </w:r>
      <w:r w:rsidR="001F4E85" w:rsidRPr="001F4E85">
        <w:rPr>
          <w:b/>
          <w:spacing w:val="-6"/>
        </w:rPr>
        <w:t>0851200000625001610</w:t>
      </w:r>
    </w:p>
    <w:p w:rsidR="006B7613" w:rsidRDefault="006B7613">
      <w:pPr>
        <w:widowControl w:val="0"/>
        <w:spacing w:line="214" w:lineRule="auto"/>
        <w:jc w:val="center"/>
        <w:rPr>
          <w:b/>
          <w:spacing w:val="-6"/>
        </w:rPr>
      </w:pPr>
    </w:p>
    <w:p w:rsidR="006B7613" w:rsidRDefault="00B44C6A">
      <w:pPr>
        <w:widowControl w:val="0"/>
        <w:spacing w:line="214" w:lineRule="auto"/>
        <w:ind w:firstLine="0"/>
        <w:rPr>
          <w:spacing w:val="-6"/>
        </w:rPr>
      </w:pPr>
      <w:bookmarkStart w:id="1" w:name="Par683"/>
      <w:bookmarkEnd w:id="1"/>
      <w:r>
        <w:rPr>
          <w:spacing w:val="-6"/>
        </w:rPr>
        <w:t xml:space="preserve">г. Новосибирск                                                                                                                 </w:t>
      </w:r>
      <w:r w:rsidR="00D36D04">
        <w:rPr>
          <w:spacing w:val="-6"/>
        </w:rPr>
        <w:t>«14» апреля 2025 г.</w:t>
      </w:r>
    </w:p>
    <w:p w:rsidR="006B7613" w:rsidRDefault="006B7613">
      <w:pPr>
        <w:widowControl w:val="0"/>
        <w:spacing w:line="214" w:lineRule="auto"/>
        <w:ind w:firstLine="0"/>
        <w:rPr>
          <w:spacing w:val="-6"/>
        </w:rPr>
      </w:pPr>
    </w:p>
    <w:p w:rsidR="006B7613" w:rsidRDefault="00B44C6A">
      <w:pPr>
        <w:rPr>
          <w:spacing w:val="-6"/>
        </w:rPr>
      </w:pPr>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A27B26" w:rsidRPr="00A27B26">
        <w:t>Общество с ограниченной ответственностью</w:t>
      </w:r>
      <w:r w:rsidR="00A27B26">
        <w:t xml:space="preserve"> «</w:t>
      </w:r>
      <w:proofErr w:type="spellStart"/>
      <w:r w:rsidR="00A27B26">
        <w:t>Метроком</w:t>
      </w:r>
      <w:proofErr w:type="spellEnd"/>
      <w:r w:rsidR="00A27B26">
        <w:t>-Н»</w:t>
      </w:r>
      <w:r>
        <w:t xml:space="preserve">, именуемое в дальнейшем «Подрядчик», в лице </w:t>
      </w:r>
      <w:r w:rsidR="00A27B26">
        <w:t xml:space="preserve">директора </w:t>
      </w:r>
      <w:proofErr w:type="spellStart"/>
      <w:r w:rsidR="00A27B26">
        <w:t>Бубенщикова</w:t>
      </w:r>
      <w:proofErr w:type="spellEnd"/>
      <w:r w:rsidR="00A27B26">
        <w:t xml:space="preserve"> Александра Станиславовича</w:t>
      </w:r>
      <w:r>
        <w:t xml:space="preserve">, действующего на основании </w:t>
      </w:r>
      <w:r w:rsidR="00A27B26">
        <w:t>Устава</w:t>
      </w:r>
      <w:r>
        <w:t xml:space="preserve">, с другой стороны, </w:t>
      </w:r>
      <w:r>
        <w:rPr>
          <w:spacing w:val="-6"/>
        </w:rPr>
        <w:t>вместе именуемые «Стороны</w:t>
      </w:r>
      <w:proofErr w:type="gramEnd"/>
      <w:r>
        <w:rPr>
          <w:spacing w:val="-6"/>
        </w:rPr>
        <w:t xml:space="preserve">» </w:t>
      </w:r>
      <w:proofErr w:type="gramStart"/>
      <w:r>
        <w:rPr>
          <w:spacing w:val="-6"/>
        </w:rPr>
        <w:t>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w:t>
      </w:r>
      <w:r w:rsidR="00D936E1" w:rsidRPr="00D936E1">
        <w:t>Закона Новосибирской области от 20.12.2024 г №546-ОЗ «Об областном бюджете Новосибирской области на 2025 год и плановый период 2026 и 2027 годов</w:t>
      </w:r>
      <w:proofErr w:type="gramEnd"/>
      <w:r w:rsidR="00D936E1" w:rsidRPr="00D936E1">
        <w:t>»</w:t>
      </w:r>
      <w:r>
        <w:rPr>
          <w:spacing w:val="-6"/>
        </w:rPr>
        <w:t xml:space="preserve">, </w:t>
      </w:r>
      <w:proofErr w:type="gramStart"/>
      <w:r>
        <w:rPr>
          <w:spacing w:val="-6"/>
        </w:rPr>
        <w:t xml:space="preserve">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w:t>
      </w:r>
      <w:r w:rsidR="00B864B8" w:rsidRPr="00B864B8">
        <w:rPr>
          <w:spacing w:val="-6"/>
        </w:rPr>
        <w:t xml:space="preserve">№42 от 27.02.2025 </w:t>
      </w:r>
      <w:r w:rsidR="00D936E1" w:rsidRPr="00F25CE5">
        <w:rPr>
          <w:spacing w:val="-6"/>
        </w:rPr>
        <w:t>года</w:t>
      </w:r>
      <w:r>
        <w:rPr>
          <w:spacing w:val="-6"/>
        </w:rPr>
        <w:t xml:space="preserve">, при способе определения Подрядчика путем проведения электронной процедуры (протокол подведения итогов </w:t>
      </w:r>
      <w:r w:rsidR="00787B76">
        <w:rPr>
          <w:spacing w:val="-6"/>
        </w:rPr>
        <w:t xml:space="preserve">электронного аукциона </w:t>
      </w:r>
      <w:r>
        <w:rPr>
          <w:spacing w:val="-6"/>
        </w:rPr>
        <w:t xml:space="preserve">№ </w:t>
      </w:r>
      <w:r w:rsidR="001F4E85" w:rsidRPr="001F4E85">
        <w:rPr>
          <w:spacing w:val="-6"/>
        </w:rPr>
        <w:t>0851200000625001610</w:t>
      </w:r>
      <w:r>
        <w:rPr>
          <w:spacing w:val="-6"/>
        </w:rPr>
        <w:t xml:space="preserve"> от </w:t>
      </w:r>
      <w:r w:rsidR="001F4E85">
        <w:rPr>
          <w:spacing w:val="-6"/>
        </w:rPr>
        <w:t>01</w:t>
      </w:r>
      <w:r>
        <w:rPr>
          <w:spacing w:val="-6"/>
        </w:rPr>
        <w:t>.</w:t>
      </w:r>
      <w:r w:rsidR="001F4E85">
        <w:rPr>
          <w:spacing w:val="-6"/>
        </w:rPr>
        <w:t>04</w:t>
      </w:r>
      <w:r>
        <w:rPr>
          <w:spacing w:val="-6"/>
        </w:rPr>
        <w:t>.202</w:t>
      </w:r>
      <w:r w:rsidR="001F4E85">
        <w:rPr>
          <w:spacing w:val="-6"/>
        </w:rPr>
        <w:t>5г.</w:t>
      </w:r>
      <w:r>
        <w:rPr>
          <w:spacing w:val="-6"/>
        </w:rPr>
        <w:t>), заключили настоящий</w:t>
      </w:r>
      <w:proofErr w:type="gramEnd"/>
      <w:r>
        <w:rPr>
          <w:spacing w:val="-6"/>
        </w:rPr>
        <w:t xml:space="preserve"> контракт (далее – Контракт) о нижеследующем:</w:t>
      </w:r>
    </w:p>
    <w:p w:rsidR="00AC3AE4" w:rsidRDefault="00AC3AE4">
      <w:pPr>
        <w:rPr>
          <w:spacing w:val="-6"/>
        </w:rPr>
      </w:pPr>
    </w:p>
    <w:p w:rsidR="006B7613" w:rsidRDefault="00B44C6A" w:rsidP="006C6069">
      <w:pPr>
        <w:pStyle w:val="affb"/>
        <w:numPr>
          <w:ilvl w:val="0"/>
          <w:numId w:val="25"/>
        </w:numPr>
        <w:spacing w:before="0" w:after="0"/>
      </w:pPr>
      <w:r>
        <w:t>Предмет Контракта</w:t>
      </w:r>
    </w:p>
    <w:p w:rsidR="008E01CB" w:rsidRDefault="008E01CB">
      <w:pPr>
        <w:rPr>
          <w:lang w:eastAsia="en-US"/>
        </w:rPr>
      </w:pPr>
    </w:p>
    <w:p w:rsidR="006B7613" w:rsidRDefault="00B44C6A">
      <w:pPr>
        <w:rPr>
          <w:lang w:eastAsia="en-US"/>
        </w:rPr>
      </w:pPr>
      <w:r>
        <w:rPr>
          <w:lang w:eastAsia="en-US"/>
        </w:rPr>
        <w:t>1.1. Предметом Контракта является выполнение по заданию Заказчика работ по ремонту (далее – Работы</w:t>
      </w:r>
      <w:r w:rsidRPr="00361C9D">
        <w:rPr>
          <w:lang w:eastAsia="en-US"/>
        </w:rPr>
        <w:t xml:space="preserve">) </w:t>
      </w:r>
      <w:r w:rsidR="00B864B8" w:rsidRPr="00B864B8">
        <w:t xml:space="preserve">а/д «66 </w:t>
      </w:r>
      <w:proofErr w:type="gramStart"/>
      <w:r w:rsidR="00B864B8" w:rsidRPr="00B864B8">
        <w:t>км</w:t>
      </w:r>
      <w:proofErr w:type="gramEnd"/>
      <w:r w:rsidR="00B864B8" w:rsidRPr="00B864B8">
        <w:t xml:space="preserve"> а/д "К-15" - </w:t>
      </w:r>
      <w:proofErr w:type="spellStart"/>
      <w:r w:rsidR="00B864B8" w:rsidRPr="00B864B8">
        <w:t>Елбань</w:t>
      </w:r>
      <w:proofErr w:type="spellEnd"/>
      <w:r w:rsidR="00B864B8" w:rsidRPr="00B864B8">
        <w:t xml:space="preserve">» в </w:t>
      </w:r>
      <w:proofErr w:type="spellStart"/>
      <w:r w:rsidR="00B864B8" w:rsidRPr="00B864B8">
        <w:t>Маслянинском</w:t>
      </w:r>
      <w:proofErr w:type="spellEnd"/>
      <w:r w:rsidR="00B864B8" w:rsidRPr="00B864B8">
        <w:t xml:space="preserve"> районе Новосибирской области</w:t>
      </w:r>
      <w:r w:rsidR="00C172A2" w:rsidRPr="00C172A2">
        <w:t xml:space="preserve"> </w:t>
      </w:r>
      <w:r w:rsidRPr="00361C9D">
        <w:rPr>
          <w:lang w:eastAsia="en-US"/>
        </w:rPr>
        <w:t>(далее – Объект) в соответствии с «Описанием объекта закупки» (Приложение № 1 к Контракту</w:t>
      </w:r>
      <w:r>
        <w:rPr>
          <w:lang w:eastAsia="en-US"/>
        </w:rPr>
        <w:t>) и на условиях, предусмотренных Контрактом.</w:t>
      </w:r>
    </w:p>
    <w:p w:rsidR="00AB4F99" w:rsidRDefault="004A149D">
      <w:r>
        <w:rPr>
          <w:lang w:eastAsia="en-US"/>
        </w:rPr>
        <w:t>Идентификационный код закупки:</w:t>
      </w:r>
      <w:r w:rsidR="00C3011F" w:rsidRPr="00C3011F">
        <w:t xml:space="preserve"> </w:t>
      </w:r>
      <w:r w:rsidR="00162127" w:rsidRPr="00162127">
        <w:t>25 25405100316540501001 0038 001 4211 244</w:t>
      </w:r>
      <w:r w:rsidR="00B864B8">
        <w:t>.</w:t>
      </w:r>
    </w:p>
    <w:p w:rsidR="006B7613" w:rsidRDefault="00B44C6A">
      <w:pPr>
        <w:rPr>
          <w:lang w:eastAsia="en-US"/>
        </w:rPr>
      </w:pPr>
      <w:r>
        <w:rPr>
          <w:lang w:eastAsia="en-US"/>
        </w:rPr>
        <w:t xml:space="preserve">1.2. Объемы Работ, подлежащие выполнению в соответствии с Контрактом, указаны </w:t>
      </w:r>
      <w:proofErr w:type="gramStart"/>
      <w:r>
        <w:rPr>
          <w:lang w:eastAsia="en-US"/>
        </w:rPr>
        <w:t>в</w:t>
      </w:r>
      <w:proofErr w:type="gramEnd"/>
      <w:r>
        <w:rPr>
          <w:lang w:eastAsia="en-US"/>
        </w:rPr>
        <w:t> утвержденной проектной и рабочей документацией (далее – Документация).</w:t>
      </w:r>
    </w:p>
    <w:p w:rsidR="006B7613" w:rsidRDefault="00B44C6A">
      <w:pPr>
        <w:rPr>
          <w:lang w:eastAsia="en-US"/>
        </w:rPr>
      </w:pPr>
      <w:r>
        <w:rPr>
          <w:lang w:eastAsia="en-US"/>
        </w:rPr>
        <w:t xml:space="preserve">1.3. Интересы Заказчика по выполнению настоящего Контракта представляют ответственные должностные лица Заказчика: </w:t>
      </w:r>
      <w:r w:rsidR="007774C2">
        <w:rPr>
          <w:lang w:eastAsia="en-US"/>
        </w:rPr>
        <w:t>начальник</w:t>
      </w:r>
      <w:r w:rsidR="00C1200C">
        <w:rPr>
          <w:lang w:eastAsia="en-US"/>
        </w:rPr>
        <w:t xml:space="preserve"> отдела</w:t>
      </w:r>
      <w:r>
        <w:rPr>
          <w:lang w:eastAsia="en-US"/>
        </w:rPr>
        <w:t xml:space="preserve"> </w:t>
      </w:r>
      <w:r w:rsidR="007774C2">
        <w:rPr>
          <w:lang w:eastAsia="en-US"/>
        </w:rPr>
        <w:t>по</w:t>
      </w:r>
      <w:r>
        <w:rPr>
          <w:lang w:eastAsia="en-US"/>
        </w:rPr>
        <w:t xml:space="preserve"> ремонт</w:t>
      </w:r>
      <w:r w:rsidR="007774C2">
        <w:rPr>
          <w:lang w:eastAsia="en-US"/>
        </w:rPr>
        <w:t>у</w:t>
      </w:r>
      <w:r>
        <w:rPr>
          <w:lang w:eastAsia="en-US"/>
        </w:rPr>
        <w:t xml:space="preserve"> и содержани</w:t>
      </w:r>
      <w:r w:rsidR="007774C2">
        <w:rPr>
          <w:lang w:eastAsia="en-US"/>
        </w:rPr>
        <w:t>ю</w:t>
      </w:r>
      <w:r>
        <w:rPr>
          <w:lang w:eastAsia="en-US"/>
        </w:rPr>
        <w:t xml:space="preserve"> автомобильных дорог – </w:t>
      </w:r>
      <w:r w:rsidR="00C1200C">
        <w:rPr>
          <w:lang w:eastAsia="en-US"/>
        </w:rPr>
        <w:t>Гришманов Виктор Владимирович</w:t>
      </w:r>
      <w:r>
        <w:rPr>
          <w:lang w:eastAsia="en-US"/>
        </w:rPr>
        <w:t>.</w:t>
      </w:r>
    </w:p>
    <w:p w:rsidR="006B7613" w:rsidRDefault="00B44C6A">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6B7613" w:rsidRDefault="00B44C6A">
      <w:pPr>
        <w:rPr>
          <w:lang w:eastAsia="en-US"/>
        </w:rPr>
      </w:pPr>
      <w:r>
        <w:rPr>
          <w:lang w:eastAsia="en-US"/>
        </w:rPr>
        <w:t xml:space="preserve">1.4. </w:t>
      </w:r>
      <w:proofErr w:type="gramStart"/>
      <w:r>
        <w:rPr>
          <w:lang w:eastAsia="en-US"/>
        </w:rPr>
        <w:t>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позднее</w:t>
      </w:r>
      <w:r w:rsidR="00635475">
        <w:rPr>
          <w:lang w:eastAsia="en-US"/>
        </w:rPr>
        <w:t>,</w:t>
      </w:r>
      <w:r>
        <w:rPr>
          <w:lang w:eastAsia="en-US"/>
        </w:rPr>
        <w:t xml:space="preserve"> чем за 3 (три) дня до подписания указанных документов и при смене доверенного</w:t>
      </w:r>
      <w:proofErr w:type="gramEnd"/>
      <w:r>
        <w:rPr>
          <w:lang w:eastAsia="en-US"/>
        </w:rPr>
        <w:t xml:space="preserve"> лица.</w:t>
      </w:r>
    </w:p>
    <w:p w:rsidR="006B7613" w:rsidRDefault="00B44C6A">
      <w:pPr>
        <w:pStyle w:val="affb"/>
      </w:pPr>
      <w:r>
        <w:t>2. Цена Контракта и порядок расчетов</w:t>
      </w:r>
    </w:p>
    <w:p w:rsidR="00FE0CB3" w:rsidRDefault="00072D2F" w:rsidP="00FE0CB3">
      <w:pPr>
        <w:rPr>
          <w:lang w:eastAsia="en-US"/>
        </w:rPr>
      </w:pPr>
      <w:bookmarkStart w:id="2" w:name="Par32"/>
      <w:bookmarkEnd w:id="2"/>
      <w:r>
        <w:rPr>
          <w:color w:val="000000"/>
          <w:lang w:eastAsia="en-US"/>
        </w:rPr>
        <w:t xml:space="preserve">2.1. </w:t>
      </w:r>
      <w:r w:rsidR="00FE0CB3">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FE0CB3" w:rsidRDefault="00FE0CB3" w:rsidP="00FE0CB3">
      <w:pPr>
        <w:rPr>
          <w:lang w:eastAsia="en-US"/>
        </w:rPr>
      </w:pPr>
      <w:r>
        <w:rPr>
          <w:lang w:eastAsia="en-US"/>
        </w:rPr>
        <w:t>Цена контракта указывается в электронном контракте, сформированном с использованием единой информационной системы в сфере закупок.</w:t>
      </w:r>
    </w:p>
    <w:p w:rsidR="00070E3C" w:rsidRDefault="00070E3C" w:rsidP="00070E3C">
      <w:pPr>
        <w:rPr>
          <w:lang w:eastAsia="en-US"/>
        </w:rPr>
      </w:pPr>
      <w:r>
        <w:rPr>
          <w:lang w:eastAsia="en-US"/>
        </w:rPr>
        <w:lastRenderedPageBreak/>
        <w:t xml:space="preserve">Объем ассигнований по этапам и статьям расходов указывается «Графике оплаты выполненных работ» в Приложение № 3 к Контракту </w:t>
      </w:r>
      <w:r w:rsidR="00DF5B98" w:rsidRPr="00DF5B98">
        <w:rPr>
          <w:lang w:eastAsia="en-US"/>
        </w:rPr>
        <w:t>и «Графике выполнения работ» в Приложении №2 к Контракту</w:t>
      </w:r>
      <w:r w:rsidR="002914CB">
        <w:rPr>
          <w:lang w:eastAsia="en-US"/>
        </w:rPr>
        <w:t xml:space="preserve"> </w:t>
      </w:r>
      <w:r w:rsidR="002914CB" w:rsidRPr="00DF5B98">
        <w:rPr>
          <w:lang w:eastAsia="en-US"/>
        </w:rPr>
        <w:t>(с разбивкой по типам средств 01.02.00 и 01.01.01)</w:t>
      </w:r>
      <w:r>
        <w:rPr>
          <w:lang w:eastAsia="en-US"/>
        </w:rPr>
        <w:t>.</w:t>
      </w:r>
    </w:p>
    <w:p w:rsidR="00FE0CB3" w:rsidRDefault="00FE0CB3" w:rsidP="00FE0CB3">
      <w:pPr>
        <w:rPr>
          <w:lang w:eastAsia="en-US"/>
        </w:rPr>
      </w:pPr>
      <w:r>
        <w:rPr>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1F4E85">
        <w:rPr>
          <w:lang w:eastAsia="en-US"/>
        </w:rPr>
        <w:t>0,659999993640912</w:t>
      </w:r>
      <w:r>
        <w:rPr>
          <w:lang w:eastAsia="en-US"/>
        </w:rPr>
        <w:t>).</w:t>
      </w:r>
    </w:p>
    <w:p w:rsidR="00072D2F" w:rsidRPr="003C46C1" w:rsidRDefault="00072D2F" w:rsidP="00FE0CB3">
      <w:pPr>
        <w:rPr>
          <w:i/>
          <w:lang w:eastAsia="en-US"/>
        </w:rPr>
      </w:pPr>
      <w:r w:rsidRPr="003C46C1">
        <w:rPr>
          <w:i/>
          <w:lang w:eastAsia="en-US"/>
        </w:rPr>
        <w:t>В случае</w:t>
      </w:r>
      <w:proofErr w:type="gramStart"/>
      <w:r w:rsidRPr="003C46C1">
        <w:rPr>
          <w:i/>
          <w:lang w:eastAsia="en-US"/>
        </w:rPr>
        <w:t>,</w:t>
      </w:r>
      <w:proofErr w:type="gramEnd"/>
      <w:r w:rsidRPr="003C46C1">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072D2F" w:rsidRPr="003C46C1" w:rsidRDefault="00072D2F" w:rsidP="00072D2F">
      <w:pPr>
        <w:tabs>
          <w:tab w:val="left" w:pos="0"/>
        </w:tabs>
        <w:spacing w:line="20" w:lineRule="atLeast"/>
        <w:ind w:firstLine="567"/>
        <w:rPr>
          <w:lang w:eastAsia="en-US"/>
        </w:rPr>
      </w:pPr>
      <w:r w:rsidRPr="003C46C1">
        <w:rPr>
          <w:lang w:eastAsia="en-US"/>
        </w:rPr>
        <w:t>Источником финансирования являются средства областного бюджета Новосибирской области.</w:t>
      </w:r>
    </w:p>
    <w:p w:rsidR="00B864B8" w:rsidRDefault="00B864B8" w:rsidP="00B864B8">
      <w:pPr>
        <w:tabs>
          <w:tab w:val="left" w:pos="0"/>
        </w:tabs>
        <w:spacing w:line="20" w:lineRule="atLeast"/>
        <w:ind w:firstLine="567"/>
        <w:rPr>
          <w:color w:val="000000" w:themeColor="text1"/>
          <w:lang w:eastAsia="en-US"/>
        </w:rPr>
      </w:pPr>
      <w:r w:rsidRPr="00C92D24">
        <w:rPr>
          <w:color w:val="000000" w:themeColor="text1"/>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B864B8" w:rsidRDefault="00B864B8" w:rsidP="00B864B8">
      <w:pPr>
        <w:tabs>
          <w:tab w:val="left" w:pos="0"/>
        </w:tabs>
        <w:spacing w:line="20" w:lineRule="atLeast"/>
        <w:ind w:firstLine="567"/>
        <w:rPr>
          <w:color w:val="000000" w:themeColor="text1"/>
        </w:rPr>
      </w:pPr>
      <w:r>
        <w:rPr>
          <w:color w:val="000000" w:themeColor="text1"/>
          <w:lang w:eastAsia="en-US"/>
        </w:rPr>
        <w:t>- «</w:t>
      </w:r>
      <w:r w:rsidRPr="00955EFA">
        <w:rPr>
          <w:color w:val="000000" w:themeColor="text1"/>
          <w:lang w:eastAsia="en-US"/>
        </w:rPr>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w:t>
      </w:r>
      <w:r w:rsidRPr="00955EFA">
        <w:rPr>
          <w:color w:val="000000" w:themeColor="text1"/>
          <w:shd w:val="clear" w:color="auto" w:fill="FFFFFF"/>
        </w:rPr>
        <w:t xml:space="preserve"> </w:t>
      </w:r>
      <w:r w:rsidRPr="00955EFA">
        <w:rPr>
          <w:color w:val="000000" w:themeColor="text1"/>
          <w:lang w:eastAsia="en-US"/>
        </w:rPr>
        <w:t>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w:t>
      </w:r>
      <w:r>
        <w:rPr>
          <w:color w:val="000000" w:themeColor="text1"/>
          <w:lang w:eastAsia="en-US"/>
        </w:rPr>
        <w:t>»</w:t>
      </w:r>
      <w:r w:rsidRPr="00955EFA">
        <w:rPr>
          <w:color w:val="000000" w:themeColor="text1"/>
        </w:rPr>
        <w:t xml:space="preserve"> </w:t>
      </w:r>
      <w:r w:rsidRPr="00C92D24">
        <w:rPr>
          <w:color w:val="000000" w:themeColor="text1"/>
        </w:rPr>
        <w:t xml:space="preserve">КБК расходов </w:t>
      </w:r>
      <w:r w:rsidRPr="00955EFA">
        <w:rPr>
          <w:color w:val="000000" w:themeColor="text1"/>
        </w:rPr>
        <w:t>176 04 09 611И854472 244 225</w:t>
      </w:r>
      <w:r w:rsidRPr="00C92D24">
        <w:rPr>
          <w:color w:val="000000" w:themeColor="text1"/>
        </w:rPr>
        <w:t>, мероприятие 10.00.00, тип средств 01.0</w:t>
      </w:r>
      <w:r>
        <w:rPr>
          <w:color w:val="000000" w:themeColor="text1"/>
        </w:rPr>
        <w:t>2</w:t>
      </w:r>
      <w:r w:rsidRPr="00C92D24">
        <w:rPr>
          <w:color w:val="000000" w:themeColor="text1"/>
        </w:rPr>
        <w:t>.</w:t>
      </w:r>
      <w:r>
        <w:rPr>
          <w:color w:val="000000" w:themeColor="text1"/>
        </w:rPr>
        <w:t>0</w:t>
      </w:r>
      <w:r w:rsidRPr="00C92D24">
        <w:rPr>
          <w:color w:val="000000" w:themeColor="text1"/>
        </w:rPr>
        <w:t>0</w:t>
      </w:r>
      <w:r>
        <w:rPr>
          <w:color w:val="000000" w:themeColor="text1"/>
        </w:rPr>
        <w:t>,</w:t>
      </w:r>
      <w:r w:rsidRPr="00955EFA">
        <w:rPr>
          <w:rFonts w:eastAsiaTheme="minorHAnsi"/>
          <w:sz w:val="20"/>
          <w:szCs w:val="20"/>
          <w:lang w:eastAsia="en-US"/>
        </w:rPr>
        <w:t xml:space="preserve"> </w:t>
      </w:r>
      <w:r w:rsidRPr="00955EFA">
        <w:rPr>
          <w:color w:val="000000" w:themeColor="text1"/>
        </w:rPr>
        <w:t>КОД ЦЕЛИ: 2554470X204250000001</w:t>
      </w:r>
      <w:r w:rsidRPr="00C92D24">
        <w:rPr>
          <w:color w:val="000000" w:themeColor="text1"/>
        </w:rPr>
        <w:t>;</w:t>
      </w:r>
    </w:p>
    <w:p w:rsidR="00B864B8" w:rsidRDefault="00B864B8" w:rsidP="00B864B8">
      <w:pPr>
        <w:tabs>
          <w:tab w:val="left" w:pos="0"/>
        </w:tabs>
        <w:spacing w:line="20" w:lineRule="atLeast"/>
        <w:ind w:firstLine="567"/>
        <w:rPr>
          <w:color w:val="000000" w:themeColor="text1"/>
        </w:rPr>
      </w:pPr>
      <w:r>
        <w:rPr>
          <w:color w:val="000000" w:themeColor="text1"/>
        </w:rPr>
        <w:t xml:space="preserve">- </w:t>
      </w:r>
      <w:r w:rsidRPr="00B23503">
        <w:rPr>
          <w:color w:val="000000" w:themeColor="text1"/>
        </w:rPr>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Pr="00955EFA">
        <w:rPr>
          <w:color w:val="000000" w:themeColor="text1"/>
        </w:rPr>
        <w:t>. Ремонт автомобильных дорог регионального и межмуниципального значения и искусственных сооружений на них</w:t>
      </w:r>
      <w:r>
        <w:rPr>
          <w:color w:val="000000" w:themeColor="text1"/>
        </w:rPr>
        <w:t xml:space="preserve">» </w:t>
      </w:r>
      <w:r w:rsidRPr="00955EFA">
        <w:rPr>
          <w:color w:val="000000" w:themeColor="text1"/>
        </w:rPr>
        <w:t>КБК расходов 176 04 09 611И854472 244 225, мероприятие 10.00.00, тип средств 01.0</w:t>
      </w:r>
      <w:r>
        <w:rPr>
          <w:color w:val="000000" w:themeColor="text1"/>
        </w:rPr>
        <w:t>1</w:t>
      </w:r>
      <w:r w:rsidRPr="00955EFA">
        <w:rPr>
          <w:color w:val="000000" w:themeColor="text1"/>
        </w:rPr>
        <w:t>.0</w:t>
      </w:r>
      <w:r>
        <w:rPr>
          <w:color w:val="000000" w:themeColor="text1"/>
        </w:rPr>
        <w:t>1</w:t>
      </w:r>
      <w:r w:rsidRPr="00955EFA">
        <w:rPr>
          <w:color w:val="000000" w:themeColor="text1"/>
        </w:rPr>
        <w:t>, КОД ЦЕЛИ: 2554470X204250000001;</w:t>
      </w:r>
    </w:p>
    <w:p w:rsidR="00B864B8" w:rsidRPr="00D86090" w:rsidRDefault="00B864B8" w:rsidP="00B864B8">
      <w:pPr>
        <w:tabs>
          <w:tab w:val="left" w:pos="0"/>
        </w:tabs>
        <w:spacing w:line="20" w:lineRule="atLeast"/>
        <w:ind w:firstLine="567"/>
        <w:rPr>
          <w:color w:val="000000" w:themeColor="text1"/>
        </w:rPr>
      </w:pPr>
      <w:r w:rsidRPr="00D86090">
        <w:rPr>
          <w:color w:val="000000" w:themeColor="text1"/>
        </w:rPr>
        <w:t>- «Финансовое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611И89Д150 244 225, мероприятие 10.00.00, тип средств 01.01.10</w:t>
      </w:r>
      <w:r>
        <w:rPr>
          <w:color w:val="000000" w:themeColor="text1"/>
        </w:rPr>
        <w:t>;</w:t>
      </w:r>
    </w:p>
    <w:p w:rsidR="00B864B8" w:rsidRPr="00C92D24" w:rsidRDefault="00B864B8" w:rsidP="00B864B8">
      <w:pPr>
        <w:tabs>
          <w:tab w:val="left" w:pos="0"/>
        </w:tabs>
        <w:spacing w:line="20" w:lineRule="atLeast"/>
        <w:ind w:firstLine="567"/>
        <w:rPr>
          <w:color w:val="000000" w:themeColor="text1"/>
          <w:lang w:eastAsia="en-US"/>
        </w:rPr>
      </w:pPr>
      <w:r w:rsidRPr="00C92D24">
        <w:rPr>
          <w:color w:val="000000" w:themeColor="text1"/>
        </w:rPr>
        <w:tab/>
        <w:t xml:space="preserve">- </w:t>
      </w:r>
      <w:r w:rsidRPr="00C92D24">
        <w:rPr>
          <w:color w:val="000000" w:themeColor="text1"/>
          <w:shd w:val="clear" w:color="auto" w:fill="FFFFFF"/>
        </w:rPr>
        <w:t xml:space="preserve">«Обеспечение сохранности и </w:t>
      </w:r>
      <w:proofErr w:type="gramStart"/>
      <w:r w:rsidRPr="00C92D24">
        <w:rPr>
          <w:color w:val="000000" w:themeColor="text1"/>
          <w:shd w:val="clear" w:color="auto" w:fill="FFFFFF"/>
        </w:rPr>
        <w:t>восстановления</w:t>
      </w:r>
      <w:proofErr w:type="gramEnd"/>
      <w:r w:rsidRPr="00C92D24">
        <w:rPr>
          <w:color w:val="000000" w:themeColor="text1"/>
          <w:shd w:val="clear" w:color="auto" w:fill="FFFFFF"/>
        </w:rPr>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w:t>
      </w:r>
      <w:r w:rsidRPr="00C92D24">
        <w:rPr>
          <w:color w:val="000000" w:themeColor="text1"/>
        </w:rPr>
        <w:t xml:space="preserve">, КБК расходов </w:t>
      </w:r>
      <w:r w:rsidRPr="008143C2">
        <w:rPr>
          <w:color w:val="000000" w:themeColor="text1"/>
        </w:rPr>
        <w:t>176 04 09 613019Д170 244 225</w:t>
      </w:r>
      <w:r w:rsidRPr="00C92D24">
        <w:rPr>
          <w:color w:val="000000" w:themeColor="text1"/>
        </w:rPr>
        <w:t>, мероприятие 10.00.00, тип средств 01.01.10</w:t>
      </w:r>
      <w:r>
        <w:rPr>
          <w:color w:val="000000" w:themeColor="text1"/>
        </w:rPr>
        <w:t>.».</w:t>
      </w:r>
    </w:p>
    <w:p w:rsidR="00B26EBD" w:rsidRPr="0049221C" w:rsidRDefault="0049221C" w:rsidP="00B26EB2">
      <w:pPr>
        <w:tabs>
          <w:tab w:val="left" w:pos="0"/>
        </w:tabs>
        <w:spacing w:line="20" w:lineRule="atLeast"/>
        <w:ind w:firstLine="567"/>
        <w:rPr>
          <w:lang w:eastAsia="en-US"/>
        </w:rPr>
      </w:pPr>
      <w:r w:rsidRPr="0049221C">
        <w:rPr>
          <w:lang w:eastAsia="en-US"/>
        </w:rPr>
        <w:t xml:space="preserve">2.2. </w:t>
      </w:r>
      <w:r w:rsidR="00B26EBD" w:rsidRPr="0049221C">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40EFD" w:rsidRDefault="00F40EFD" w:rsidP="00F40EFD">
      <w:pPr>
        <w:rPr>
          <w:lang w:eastAsia="en-US"/>
        </w:rPr>
      </w:pPr>
      <w:r w:rsidRPr="00720D64">
        <w:rPr>
          <w:lang w:eastAsia="en-US"/>
        </w:rPr>
        <w:t>2.</w:t>
      </w:r>
      <w:r w:rsidR="007A4922">
        <w:rPr>
          <w:lang w:eastAsia="en-US"/>
        </w:rPr>
        <w:t>3</w:t>
      </w:r>
      <w:r w:rsidRPr="00720D64">
        <w:rPr>
          <w:lang w:eastAsia="en-US"/>
        </w:rPr>
        <w:t>.</w:t>
      </w:r>
      <w:r>
        <w:rPr>
          <w:lang w:eastAsia="en-US"/>
        </w:rPr>
        <w:t xml:space="preserve"> </w:t>
      </w:r>
      <w:proofErr w:type="gramStart"/>
      <w:r>
        <w:rPr>
          <w:lang w:eastAsia="en-US"/>
        </w:rPr>
        <w:t>Заказчик производит поэтапную выплату аванса Подрядчику в размерах, указанных в «Графике оплаты выполненных работ» (Приложение № 3 к Контракту), отдельно по каждому КБК расходов и типу средств, на лицевой счет Подрядчика, открытый в территориальном органе Федерального казначейства в целях осуществления операций с целевыми средствами в соответствии с правилами казначейского сопровождения в размере 20 % (Дв</w:t>
      </w:r>
      <w:r w:rsidR="009C6E08">
        <w:rPr>
          <w:lang w:eastAsia="en-US"/>
        </w:rPr>
        <w:t>адцати процентов) от цены этапа</w:t>
      </w:r>
      <w:r>
        <w:rPr>
          <w:lang w:eastAsia="en-US"/>
        </w:rPr>
        <w:t>:</w:t>
      </w:r>
      <w:proofErr w:type="gramEnd"/>
    </w:p>
    <w:p w:rsidR="009D4A5F" w:rsidRPr="00161474" w:rsidRDefault="009D4A5F" w:rsidP="009D4A5F">
      <w:pPr>
        <w:rPr>
          <w:lang w:eastAsia="en-US"/>
        </w:rPr>
      </w:pPr>
      <w:r w:rsidRPr="00161474">
        <w:rPr>
          <w:lang w:eastAsia="en-US"/>
        </w:rPr>
        <w:t xml:space="preserve">20 % от </w:t>
      </w:r>
      <w:r w:rsidR="0037656D">
        <w:rPr>
          <w:lang w:eastAsia="en-US"/>
        </w:rPr>
        <w:t>цены</w:t>
      </w:r>
      <w:r w:rsidRPr="00161474">
        <w:rPr>
          <w:lang w:eastAsia="en-US"/>
        </w:rPr>
        <w:t xml:space="preserve"> 1 этапа;</w:t>
      </w:r>
    </w:p>
    <w:p w:rsidR="009D4A5F" w:rsidRPr="00161474" w:rsidRDefault="009D4A5F" w:rsidP="009D4A5F">
      <w:pPr>
        <w:rPr>
          <w:lang w:eastAsia="en-US"/>
        </w:rPr>
      </w:pPr>
      <w:r w:rsidRPr="00161474">
        <w:rPr>
          <w:lang w:eastAsia="en-US"/>
        </w:rPr>
        <w:t xml:space="preserve">20 % от </w:t>
      </w:r>
      <w:r w:rsidR="0037656D">
        <w:rPr>
          <w:lang w:eastAsia="en-US"/>
        </w:rPr>
        <w:t>цены</w:t>
      </w:r>
      <w:r w:rsidRPr="00161474">
        <w:rPr>
          <w:lang w:eastAsia="en-US"/>
        </w:rPr>
        <w:t xml:space="preserve"> 2 этапа;</w:t>
      </w:r>
    </w:p>
    <w:p w:rsidR="00F40EFD" w:rsidRDefault="00F40EFD" w:rsidP="00F40EFD">
      <w:pPr>
        <w:rPr>
          <w:lang w:eastAsia="en-US"/>
        </w:rPr>
      </w:pPr>
      <w:r w:rsidRPr="00C16A6D">
        <w:rPr>
          <w:lang w:eastAsia="en-US"/>
        </w:rPr>
        <w:lastRenderedPageBreak/>
        <w:t>в срок не более 7 (семи) рабочих дней со дня получения</w:t>
      </w:r>
      <w:r>
        <w:rPr>
          <w:lang w:eastAsia="en-US"/>
        </w:rPr>
        <w:t xml:space="preserve"> счетов, направленных Подрядчиком официальными письмами. Общая сумма аванса по Контракту не может превышать 20% (Двадцати процентов) цены Контракта и объемов ассигнований на текущий финансовый год.</w:t>
      </w:r>
    </w:p>
    <w:p w:rsidR="00F40EFD" w:rsidRDefault="00F40EFD" w:rsidP="00F40EFD">
      <w:pPr>
        <w:rPr>
          <w:lang w:eastAsia="en-US"/>
        </w:rPr>
      </w:pPr>
      <w:r>
        <w:rPr>
          <w:lang w:eastAsia="en-US"/>
        </w:rPr>
        <w:t>Сумма оплаченного аванса по этапу учитывается Заказчиком при расчете за выполненные и принятые Работы по этапу путем вычета суммы оплаченного аванса пропорционально стоимости принятых Работ.</w:t>
      </w:r>
    </w:p>
    <w:p w:rsidR="00F40EFD" w:rsidRDefault="00F40EFD" w:rsidP="00F40EFD">
      <w:pPr>
        <w:rPr>
          <w:lang w:eastAsia="en-US"/>
        </w:rPr>
      </w:pPr>
      <w:r>
        <w:rPr>
          <w:lang w:eastAsia="en-US"/>
        </w:rPr>
        <w:t>В случае расторжения Контракта Подрядчик обязан в срок, не более 10 (Десяти) рабочих дней после расторжения вернуть Заказчику остаток аванса в размере полученной суммы аванса, уменьшенной на размер зачтенной Заказчиком суммы аванса по платежам за выполненный ранее объем работ.</w:t>
      </w:r>
    </w:p>
    <w:p w:rsidR="00F40EFD" w:rsidRPr="00161474" w:rsidRDefault="00F40EFD" w:rsidP="009858CE">
      <w:pPr>
        <w:tabs>
          <w:tab w:val="left" w:pos="316"/>
        </w:tabs>
        <w:rPr>
          <w:i/>
          <w:lang w:eastAsia="en-US"/>
        </w:rPr>
      </w:pPr>
      <w:r w:rsidRPr="00161474">
        <w:rPr>
          <w:i/>
          <w:lang w:eastAsia="en-US"/>
        </w:rPr>
        <w:t xml:space="preserve">  В случае применения антидемпинговых мер в соответствии </w:t>
      </w:r>
      <w:r w:rsidR="009858CE" w:rsidRPr="00161474">
        <w:rPr>
          <w:i/>
          <w:lang w:eastAsia="en-US"/>
        </w:rPr>
        <w:t xml:space="preserve">с ч.13 </w:t>
      </w:r>
      <w:r w:rsidRPr="00161474">
        <w:rPr>
          <w:i/>
          <w:lang w:eastAsia="en-US"/>
        </w:rPr>
        <w:t xml:space="preserve"> статьей 37 Закона о контрактной системе, выплата аванса не осуществляется. </w:t>
      </w:r>
      <w:r w:rsidR="009858CE" w:rsidRPr="00161474">
        <w:rPr>
          <w:i/>
        </w:rPr>
        <w:t>Выплата аванса при исполнении контракта, заключенного с участником закупки, указанным в части 1 или 2 статьи 37</w:t>
      </w:r>
      <w:r w:rsidR="009858CE" w:rsidRPr="00161474">
        <w:rPr>
          <w:i/>
          <w:lang w:eastAsia="en-US"/>
        </w:rPr>
        <w:t xml:space="preserve"> Закона о контрактной системе</w:t>
      </w:r>
      <w:r w:rsidR="009858CE" w:rsidRPr="00161474">
        <w:rPr>
          <w:i/>
        </w:rPr>
        <w:t>, не допускается.</w:t>
      </w:r>
      <w:r w:rsidR="00C863B2" w:rsidRPr="00161474">
        <w:rPr>
          <w:i/>
        </w:rPr>
        <w:t xml:space="preserve"> </w:t>
      </w:r>
      <w:r w:rsidRPr="00161474">
        <w:rPr>
          <w:i/>
          <w:lang w:eastAsia="en-US"/>
        </w:rPr>
        <w:t xml:space="preserve">В этом случае оплата производится Заказчиком единовременным платежом в срок не более 7 (семи) рабочих дней </w:t>
      </w:r>
      <w:proofErr w:type="gramStart"/>
      <w:r w:rsidRPr="00161474">
        <w:rPr>
          <w:i/>
          <w:lang w:eastAsia="en-US"/>
        </w:rPr>
        <w:t>с даты подписания</w:t>
      </w:r>
      <w:proofErr w:type="gramEnd"/>
      <w:r w:rsidRPr="00161474">
        <w:rPr>
          <w:i/>
          <w:lang w:eastAsia="en-US"/>
        </w:rPr>
        <w:t xml:space="preserve"> Заказчиком документа о приемке. </w:t>
      </w:r>
    </w:p>
    <w:p w:rsidR="00F40EFD" w:rsidRPr="00720D64" w:rsidRDefault="00F40EFD" w:rsidP="00F40EFD">
      <w:pPr>
        <w:rPr>
          <w:lang w:eastAsia="en-US"/>
        </w:rPr>
      </w:pPr>
      <w:r w:rsidRPr="00720D64">
        <w:rPr>
          <w:lang w:eastAsia="en-US"/>
        </w:rPr>
        <w:t>2.</w:t>
      </w:r>
      <w:r w:rsidR="007A4922">
        <w:rPr>
          <w:lang w:eastAsia="en-US"/>
        </w:rPr>
        <w:t>4</w:t>
      </w:r>
      <w:r w:rsidRPr="00720D64">
        <w:rPr>
          <w:lang w:eastAsia="en-US"/>
        </w:rPr>
        <w:t xml:space="preserve">. </w:t>
      </w:r>
      <w:proofErr w:type="gramStart"/>
      <w:r w:rsidRPr="00720D64">
        <w:rPr>
          <w:lang w:eastAsia="en-US"/>
        </w:rPr>
        <w:t>Оплата выполненных Работ производится Заказчиком поэтапно 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объема Работ, установленного «Графиком выполнения работ» (Приложение № 2 к Контракту), не более 7 (семи) рабочих дней с даты подписания Заказчиком документа о приемке в Единой информационной системе (Далее по тексту – ЕИС</w:t>
      </w:r>
      <w:proofErr w:type="gramEnd"/>
      <w:r w:rsidRPr="00720D64">
        <w:rPr>
          <w:lang w:eastAsia="en-US"/>
        </w:rPr>
        <w:t>) при отсутствии у Заказчика претензий по объему и качеству выполненных работ на основании п</w:t>
      </w:r>
      <w:r w:rsidR="00650F9B">
        <w:rPr>
          <w:lang w:eastAsia="en-US"/>
        </w:rPr>
        <w:t xml:space="preserve">редставленных Подрядчиком </w:t>
      </w:r>
      <w:r w:rsidRPr="00720D64">
        <w:rPr>
          <w:lang w:eastAsia="en-US"/>
        </w:rPr>
        <w:t xml:space="preserve">счета и счета-фактуры. </w:t>
      </w:r>
    </w:p>
    <w:p w:rsidR="00F40EFD" w:rsidRPr="00720D64" w:rsidRDefault="00F40EFD" w:rsidP="00F40EFD">
      <w:pPr>
        <w:rPr>
          <w:lang w:eastAsia="en-US"/>
        </w:rPr>
      </w:pPr>
      <w:r w:rsidRPr="00720D64">
        <w:rPr>
          <w:lang w:eastAsia="en-US"/>
        </w:rPr>
        <w:t xml:space="preserve">  Окончательный расчет производится Заказчиком на расчетный счет Подрядчика, указанный в Контракте, после передачи результата Работ по Контракту в срок не более 7 (семи) рабочих дней </w:t>
      </w:r>
      <w:proofErr w:type="gramStart"/>
      <w:r w:rsidRPr="00720D64">
        <w:rPr>
          <w:lang w:eastAsia="en-US"/>
        </w:rPr>
        <w:t>с даты подписания</w:t>
      </w:r>
      <w:proofErr w:type="gramEnd"/>
      <w:r w:rsidRPr="00720D64">
        <w:rPr>
          <w:lang w:eastAsia="en-US"/>
        </w:rPr>
        <w:t xml:space="preserve"> Заказчиком документа о приемке в ЕИС за последний (</w:t>
      </w:r>
      <w:r w:rsidR="00822CFC" w:rsidRPr="00822CFC">
        <w:rPr>
          <w:lang w:eastAsia="en-US"/>
        </w:rPr>
        <w:t>2</w:t>
      </w:r>
      <w:r w:rsidRPr="00720D64">
        <w:rPr>
          <w:lang w:eastAsia="en-US"/>
        </w:rPr>
        <w:t>) этап.</w:t>
      </w:r>
    </w:p>
    <w:p w:rsidR="00F40EFD" w:rsidRPr="00720D64" w:rsidRDefault="00F40EFD" w:rsidP="00F40EFD">
      <w:pPr>
        <w:rPr>
          <w:lang w:eastAsia="en-US"/>
        </w:rPr>
      </w:pPr>
      <w:r w:rsidRPr="00720D64">
        <w:rPr>
          <w:lang w:eastAsia="en-US"/>
        </w:rPr>
        <w:t>Обязательства Заказчика по оплате принятых Работ считаются исполненными с момента списания денежных сре</w:t>
      </w:r>
      <w:proofErr w:type="gramStart"/>
      <w:r w:rsidRPr="00720D64">
        <w:rPr>
          <w:lang w:eastAsia="en-US"/>
        </w:rPr>
        <w:t>дств с л</w:t>
      </w:r>
      <w:proofErr w:type="gramEnd"/>
      <w:r w:rsidRPr="00720D64">
        <w:rPr>
          <w:lang w:eastAsia="en-US"/>
        </w:rPr>
        <w:t>ицевого счета Заказчика. За дальнейшее прохождение денежных средств Заказчик ответственности не несет.</w:t>
      </w:r>
    </w:p>
    <w:p w:rsidR="00072D2F" w:rsidRPr="00720D64" w:rsidRDefault="00072D2F" w:rsidP="00F40EFD">
      <w:r w:rsidRPr="00720D64">
        <w:rPr>
          <w:rFonts w:eastAsia="Calibri"/>
        </w:rPr>
        <w:t>2.</w:t>
      </w:r>
      <w:r w:rsidR="007A4922">
        <w:rPr>
          <w:rFonts w:eastAsia="Calibri"/>
        </w:rPr>
        <w:t>5</w:t>
      </w:r>
      <w:r w:rsidRPr="00720D64">
        <w:rPr>
          <w:rFonts w:eastAsia="Calibri"/>
        </w:rPr>
        <w:t xml:space="preserve">. К стоимости Работ, переходящих по вине Подрядчика на следующий год из-за несоблюдения им «Графика </w:t>
      </w:r>
      <w:r w:rsidRPr="00720D64">
        <w:t>выполнения работ</w:t>
      </w:r>
      <w:r w:rsidRPr="00720D64">
        <w:rPr>
          <w:rFonts w:eastAsia="Calibri"/>
        </w:rPr>
        <w:t>» (Приложение № 2</w:t>
      </w:r>
      <w:r w:rsidRPr="00720D64">
        <w:t xml:space="preserve"> к Контракту), индекс-дефлятор следующего года не применяется.</w:t>
      </w:r>
    </w:p>
    <w:p w:rsidR="00072D2F" w:rsidRPr="00720D64" w:rsidRDefault="00072D2F" w:rsidP="00072D2F">
      <w:r w:rsidRPr="00720D64">
        <w:t>2.</w:t>
      </w:r>
      <w:r w:rsidR="007A4922">
        <w:t>6</w:t>
      </w:r>
      <w:r w:rsidRPr="00720D64">
        <w:t xml:space="preserve">. </w:t>
      </w:r>
      <w:proofErr w:type="gramStart"/>
      <w:r w:rsidRPr="00720D64">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193FD9" w:rsidRPr="00720D64" w:rsidRDefault="00193FD9" w:rsidP="00193FD9">
      <w:pPr>
        <w:pStyle w:val="affb"/>
      </w:pPr>
      <w:r w:rsidRPr="00720D64">
        <w:t>3. Порядок выполнения Работ</w:t>
      </w:r>
    </w:p>
    <w:p w:rsidR="006B7613" w:rsidRPr="00720D64" w:rsidRDefault="00B44C6A">
      <w:pPr>
        <w:rPr>
          <w:lang w:eastAsia="en-US"/>
        </w:rPr>
      </w:pPr>
      <w:r w:rsidRPr="00720D64">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BA6770" w:rsidRPr="00B90103" w:rsidRDefault="00B44C6A" w:rsidP="00BA6770">
      <w:r w:rsidRPr="00720D64">
        <w:rPr>
          <w:lang w:eastAsia="en-US"/>
        </w:rPr>
        <w:t xml:space="preserve">3.2. Место выполнения Работ: </w:t>
      </w:r>
      <w:r w:rsidR="00BA6770" w:rsidRPr="00B90103">
        <w:t>указ</w:t>
      </w:r>
      <w:r w:rsidR="00BA6770">
        <w:t>ано</w:t>
      </w:r>
      <w:r w:rsidR="00BA6770" w:rsidRPr="00B90103">
        <w:t xml:space="preserve"> в электронном контракте, сформированном с использованием единой информационной системы в сфере закупок.</w:t>
      </w:r>
    </w:p>
    <w:p w:rsidR="003F4576" w:rsidRPr="003F4576" w:rsidRDefault="003F4576" w:rsidP="003F4576">
      <w:pPr>
        <w:rPr>
          <w:color w:val="000000" w:themeColor="text1"/>
        </w:rPr>
      </w:pPr>
      <w:r w:rsidRPr="003F4576">
        <w:rPr>
          <w:color w:val="000000" w:themeColor="text1"/>
        </w:rPr>
        <w:t>3.3. Сроки выполнения, приемки Работ и исполнения отдельных этапов Контракта.</w:t>
      </w:r>
    </w:p>
    <w:p w:rsidR="00F809AA" w:rsidRPr="00F809AA" w:rsidRDefault="00E44F6D" w:rsidP="00F809AA">
      <w:pPr>
        <w:rPr>
          <w:color w:val="000000" w:themeColor="text1"/>
        </w:rPr>
      </w:pPr>
      <w:r>
        <w:rPr>
          <w:color w:val="000000" w:themeColor="text1"/>
        </w:rPr>
        <w:t>Сроки выполнения Р</w:t>
      </w:r>
      <w:r w:rsidR="00F809AA" w:rsidRPr="00F809AA">
        <w:rPr>
          <w:color w:val="000000" w:themeColor="text1"/>
        </w:rPr>
        <w:t>абот по Контракту:</w:t>
      </w:r>
    </w:p>
    <w:p w:rsidR="00F809AA" w:rsidRPr="00F809AA" w:rsidRDefault="00E44F6D" w:rsidP="00F809AA">
      <w:pPr>
        <w:rPr>
          <w:color w:val="000000" w:themeColor="text1"/>
        </w:rPr>
      </w:pPr>
      <w:r>
        <w:rPr>
          <w:color w:val="000000" w:themeColor="text1"/>
        </w:rPr>
        <w:t>Дата начала выполнения Р</w:t>
      </w:r>
      <w:r w:rsidR="00F809AA" w:rsidRPr="00F809AA">
        <w:rPr>
          <w:color w:val="000000" w:themeColor="text1"/>
        </w:rPr>
        <w:t xml:space="preserve">абот по I этапу – </w:t>
      </w:r>
      <w:proofErr w:type="gramStart"/>
      <w:r w:rsidR="00F809AA" w:rsidRPr="00F809AA">
        <w:rPr>
          <w:color w:val="000000" w:themeColor="text1"/>
        </w:rPr>
        <w:t>с даты заключения</w:t>
      </w:r>
      <w:proofErr w:type="gramEnd"/>
      <w:r w:rsidR="00F809AA" w:rsidRPr="00F809AA">
        <w:rPr>
          <w:color w:val="000000" w:themeColor="text1"/>
        </w:rPr>
        <w:t xml:space="preserve"> Контракта.</w:t>
      </w:r>
    </w:p>
    <w:p w:rsidR="00F809AA" w:rsidRPr="00F809AA" w:rsidRDefault="00F809AA" w:rsidP="00F809AA">
      <w:pPr>
        <w:rPr>
          <w:color w:val="000000" w:themeColor="text1"/>
        </w:rPr>
      </w:pPr>
      <w:r w:rsidRPr="00F809AA">
        <w:rPr>
          <w:color w:val="000000" w:themeColor="text1"/>
        </w:rPr>
        <w:t>Дата окончания выпо</w:t>
      </w:r>
      <w:r w:rsidR="00E44F6D">
        <w:rPr>
          <w:color w:val="000000" w:themeColor="text1"/>
        </w:rPr>
        <w:t>лнения Р</w:t>
      </w:r>
      <w:r w:rsidRPr="00F809AA">
        <w:rPr>
          <w:color w:val="000000" w:themeColor="text1"/>
        </w:rPr>
        <w:t>абот по I этапу – 10.07.2025 г.</w:t>
      </w:r>
    </w:p>
    <w:p w:rsidR="00F809AA" w:rsidRPr="00F809AA" w:rsidRDefault="00E44F6D" w:rsidP="00F809AA">
      <w:pPr>
        <w:rPr>
          <w:color w:val="000000" w:themeColor="text1"/>
        </w:rPr>
      </w:pPr>
      <w:r>
        <w:rPr>
          <w:color w:val="000000" w:themeColor="text1"/>
        </w:rPr>
        <w:t>Дата начала выполнения Р</w:t>
      </w:r>
      <w:r w:rsidR="00F809AA" w:rsidRPr="00F809AA">
        <w:rPr>
          <w:color w:val="000000" w:themeColor="text1"/>
        </w:rPr>
        <w:t>абот по II этапу – 11.07.2025 г.</w:t>
      </w:r>
    </w:p>
    <w:p w:rsidR="00F809AA" w:rsidRPr="00F809AA" w:rsidRDefault="00E44F6D" w:rsidP="00F809AA">
      <w:pPr>
        <w:rPr>
          <w:color w:val="000000" w:themeColor="text1"/>
        </w:rPr>
      </w:pPr>
      <w:r>
        <w:rPr>
          <w:color w:val="000000" w:themeColor="text1"/>
        </w:rPr>
        <w:t>Дата окончания выполнения Р</w:t>
      </w:r>
      <w:r w:rsidR="00F809AA" w:rsidRPr="00F809AA">
        <w:rPr>
          <w:color w:val="000000" w:themeColor="text1"/>
        </w:rPr>
        <w:t>абот по II этапу – 15.08.2025 г. (до данной даты результат Работ должен быть сдан Заказчику).</w:t>
      </w:r>
    </w:p>
    <w:p w:rsidR="00F809AA" w:rsidRPr="00F809AA" w:rsidRDefault="00F809AA" w:rsidP="00F809AA">
      <w:pPr>
        <w:rPr>
          <w:color w:val="000000" w:themeColor="text1"/>
        </w:rPr>
      </w:pPr>
      <w:r w:rsidRPr="00F809AA">
        <w:rPr>
          <w:color w:val="000000" w:themeColor="text1"/>
        </w:rPr>
        <w:t>Сроки выполнения Работ по этапам устанавливаются «Графиком выполнения работ» (Приложение № 2).</w:t>
      </w:r>
    </w:p>
    <w:p w:rsidR="00F809AA" w:rsidRPr="00F809AA" w:rsidRDefault="00F809AA" w:rsidP="00F809AA">
      <w:pPr>
        <w:rPr>
          <w:color w:val="000000" w:themeColor="text1"/>
        </w:rPr>
      </w:pPr>
      <w:r w:rsidRPr="00F809AA">
        <w:rPr>
          <w:color w:val="000000" w:themeColor="text1"/>
        </w:rPr>
        <w:lastRenderedPageBreak/>
        <w:t>Сроки приемки Работ по этапам:</w:t>
      </w:r>
    </w:p>
    <w:p w:rsidR="00F809AA" w:rsidRPr="00F809AA" w:rsidRDefault="00F809AA" w:rsidP="00F809AA">
      <w:pPr>
        <w:rPr>
          <w:color w:val="000000" w:themeColor="text1"/>
        </w:rPr>
      </w:pPr>
      <w:r w:rsidRPr="00F809AA">
        <w:rPr>
          <w:color w:val="000000" w:themeColor="text1"/>
        </w:rPr>
        <w:t>по I этапу –17.07.2025 г.,</w:t>
      </w:r>
    </w:p>
    <w:p w:rsidR="00F809AA" w:rsidRPr="00F809AA" w:rsidRDefault="00F809AA" w:rsidP="00F809AA">
      <w:pPr>
        <w:rPr>
          <w:color w:val="000000" w:themeColor="text1"/>
        </w:rPr>
      </w:pPr>
      <w:r w:rsidRPr="00F809AA">
        <w:rPr>
          <w:color w:val="000000" w:themeColor="text1"/>
        </w:rPr>
        <w:t>по II этапу – 22.08.2025 г.,</w:t>
      </w:r>
    </w:p>
    <w:p w:rsidR="00F809AA" w:rsidRPr="00F809AA" w:rsidRDefault="00F809AA" w:rsidP="00F809AA">
      <w:pPr>
        <w:rPr>
          <w:color w:val="000000" w:themeColor="text1"/>
        </w:rPr>
      </w:pPr>
      <w:r w:rsidRPr="00F809AA">
        <w:rPr>
          <w:color w:val="000000" w:themeColor="text1"/>
        </w:rPr>
        <w:t>Сроки исполнения отдельных этапов Контракта:</w:t>
      </w:r>
    </w:p>
    <w:p w:rsidR="00F809AA" w:rsidRPr="00F809AA" w:rsidRDefault="00F809AA" w:rsidP="00F809AA">
      <w:pPr>
        <w:rPr>
          <w:color w:val="000000" w:themeColor="text1"/>
        </w:rPr>
      </w:pPr>
      <w:r w:rsidRPr="00F809AA">
        <w:rPr>
          <w:color w:val="000000" w:themeColor="text1"/>
        </w:rPr>
        <w:t xml:space="preserve">Дата начала исполнения I этапа – </w:t>
      </w:r>
      <w:proofErr w:type="gramStart"/>
      <w:r w:rsidRPr="00F809AA">
        <w:rPr>
          <w:color w:val="000000" w:themeColor="text1"/>
        </w:rPr>
        <w:t>с даты заключения</w:t>
      </w:r>
      <w:proofErr w:type="gramEnd"/>
      <w:r w:rsidRPr="00F809AA">
        <w:rPr>
          <w:color w:val="000000" w:themeColor="text1"/>
        </w:rPr>
        <w:t xml:space="preserve"> Контракта.</w:t>
      </w:r>
    </w:p>
    <w:p w:rsidR="00F809AA" w:rsidRPr="00F809AA" w:rsidRDefault="00F809AA" w:rsidP="00F809AA">
      <w:pPr>
        <w:rPr>
          <w:color w:val="000000" w:themeColor="text1"/>
        </w:rPr>
      </w:pPr>
      <w:r w:rsidRPr="00F809AA">
        <w:rPr>
          <w:color w:val="000000" w:themeColor="text1"/>
        </w:rPr>
        <w:t>Дата окончания исполнения I этапа – 28.07.2025 г.</w:t>
      </w:r>
    </w:p>
    <w:p w:rsidR="00F809AA" w:rsidRPr="00F809AA" w:rsidRDefault="00F809AA" w:rsidP="00F809AA">
      <w:pPr>
        <w:rPr>
          <w:color w:val="000000" w:themeColor="text1"/>
        </w:rPr>
      </w:pPr>
      <w:r w:rsidRPr="00F809AA">
        <w:rPr>
          <w:color w:val="000000" w:themeColor="text1"/>
        </w:rPr>
        <w:t>Дата начала исполнения II этапа – 11.07.2025 г.</w:t>
      </w:r>
    </w:p>
    <w:p w:rsidR="00F809AA" w:rsidRPr="00F809AA" w:rsidRDefault="00F809AA" w:rsidP="00F809AA">
      <w:pPr>
        <w:rPr>
          <w:color w:val="000000" w:themeColor="text1"/>
        </w:rPr>
      </w:pPr>
      <w:r w:rsidRPr="00F809AA">
        <w:rPr>
          <w:color w:val="000000" w:themeColor="text1"/>
        </w:rPr>
        <w:t>Дата окончания исполнения II этапа – 02.09.2025 г.</w:t>
      </w:r>
    </w:p>
    <w:p w:rsidR="00AC3AE4" w:rsidRDefault="00AC3AE4" w:rsidP="00696884">
      <w:r>
        <w:t>3.3.1. За 20 рабочих дней до даты окончания выполнения 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w:t>
      </w:r>
    </w:p>
    <w:p w:rsidR="00AC3AE4" w:rsidRDefault="00AC3AE4" w:rsidP="00AC3AE4">
      <w:r>
        <w:t>3.4</w:t>
      </w:r>
      <w:r w:rsidR="005F0BAF">
        <w:t xml:space="preserve">. </w:t>
      </w:r>
      <w:proofErr w:type="gramStart"/>
      <w:r w:rsidR="005F0BAF">
        <w:t>Приемка и оплата выполненных Р</w:t>
      </w:r>
      <w:r>
        <w:t>абот (в том числе их отдельных этапов), осуществляются на</w:t>
      </w:r>
      <w:r w:rsidR="005F0BAF">
        <w:t xml:space="preserve"> основании документа о приемке Р</w:t>
      </w:r>
      <w:r>
        <w:t>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от 06.04.2011 N 63-ФЗ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6B7613" w:rsidRDefault="00B44C6A">
      <w:pPr>
        <w:pStyle w:val="affb"/>
        <w:rPr>
          <w:lang w:eastAsia="en-US"/>
        </w:rPr>
      </w:pPr>
      <w:r>
        <w:rPr>
          <w:lang w:eastAsia="en-US"/>
        </w:rPr>
        <w:t>4. Порядок сдачи и приемки выполненных Работ</w:t>
      </w:r>
    </w:p>
    <w:p w:rsidR="003A0351" w:rsidRDefault="00AC3AE4" w:rsidP="003A0351">
      <w:pPr>
        <w:ind w:firstLine="708"/>
      </w:pPr>
      <w:r w:rsidRPr="00AC3AE4">
        <w:t xml:space="preserve">4.1. </w:t>
      </w:r>
      <w:proofErr w:type="gramStart"/>
      <w:r w:rsidR="003A0351" w:rsidRPr="003A0351">
        <w:t>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размерах, указанных в «Графике выполнения работ» (Приложение № 2), в срок не позднее 15 (пятнадцати) рабочих дней с даты получения от Подрядчика официального извещения о завершении этапа Работ на Объекте, документов, предусмотренных п. 4.6.</w:t>
      </w:r>
      <w:proofErr w:type="gramEnd"/>
      <w:r w:rsidR="003A0351" w:rsidRPr="003A0351">
        <w:t xml:space="preserve"> Контракта.</w:t>
      </w:r>
    </w:p>
    <w:p w:rsidR="00AC3AE4" w:rsidRPr="00AC3AE4" w:rsidRDefault="00AC3AE4" w:rsidP="003A0351">
      <w:pPr>
        <w:ind w:firstLine="708"/>
        <w:rPr>
          <w:iCs/>
        </w:rPr>
      </w:pPr>
      <w:r w:rsidRPr="00AC3AE4">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AC3AE4" w:rsidRPr="00AC3AE4" w:rsidRDefault="00AC3AE4" w:rsidP="00290305">
      <w:pPr>
        <w:ind w:firstLine="708"/>
        <w:rPr>
          <w:iCs/>
        </w:rPr>
      </w:pPr>
      <w:r w:rsidRPr="00AC3AE4">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4" w:tooltip="consultantplus://offline/ref=171B76908CDBFA5A72AACAF6FD0EBBAC0EF4F95B5E1ADB52624D49E9019F5F2F29E4D08271CE3D3528A241374Fj0vBG" w:history="1">
        <w:r w:rsidRPr="00AC3AE4">
          <w:rPr>
            <w:iCs/>
          </w:rPr>
          <w:t>законом</w:t>
        </w:r>
      </w:hyperlink>
      <w:r w:rsidRPr="00AC3AE4">
        <w:rPr>
          <w:iCs/>
        </w:rPr>
        <w:t xml:space="preserve"> о контрактной системе. </w:t>
      </w:r>
      <w:proofErr w:type="gramStart"/>
      <w:r w:rsidRPr="00AC3AE4">
        <w:rPr>
          <w:iCs/>
        </w:rPr>
        <w:t>При принятии решения о поэтапной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AC3AE4" w:rsidRPr="00AC3AE4" w:rsidRDefault="00AC3AE4" w:rsidP="00AC3AE4">
      <w:pPr>
        <w:widowControl w:val="0"/>
      </w:pPr>
      <w:r w:rsidRPr="00AC3AE4">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этапа  Работ, предусмотренной «Графиком выполнения работ» (Приложение № 2) в соответствии с п. 4.6. Контракта. </w:t>
      </w:r>
    </w:p>
    <w:p w:rsidR="00AC3AE4" w:rsidRPr="00AC3AE4" w:rsidRDefault="00AC3AE4" w:rsidP="00AC3AE4">
      <w:pPr>
        <w:spacing w:line="276" w:lineRule="auto"/>
        <w:contextualSpacing/>
        <w:rPr>
          <w:rFonts w:eastAsia="Calibri"/>
          <w:lang w:eastAsia="en-US"/>
        </w:rPr>
      </w:pPr>
      <w:r w:rsidRPr="00AC3AE4">
        <w:rPr>
          <w:rFonts w:eastAsia="Calibri"/>
          <w:lang w:eastAsia="en-US"/>
        </w:rPr>
        <w:t>4.2. Заказчик производит поэтапную приемку выполненных Работ в соответствии с «Графиком выполнения работ» (приложение № 2 к Контракту), пунктом 4.1. Контракта  при условии:</w:t>
      </w:r>
    </w:p>
    <w:p w:rsidR="00AC3AE4" w:rsidRPr="00AC3AE4" w:rsidRDefault="00AC3AE4" w:rsidP="00AC3AE4">
      <w:pPr>
        <w:widowControl w:val="0"/>
      </w:pPr>
      <w:r w:rsidRPr="00AC3AE4">
        <w:rPr>
          <w:rFonts w:eastAsia="Calibri"/>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C3AE4">
        <w:t xml:space="preserve">; </w:t>
      </w:r>
    </w:p>
    <w:p w:rsidR="00AC3AE4" w:rsidRPr="00AC3AE4" w:rsidRDefault="00AC3AE4" w:rsidP="006C6069">
      <w:pPr>
        <w:widowControl w:val="0"/>
        <w:numPr>
          <w:ilvl w:val="0"/>
          <w:numId w:val="19"/>
        </w:numPr>
        <w:tabs>
          <w:tab w:val="left" w:pos="993"/>
        </w:tabs>
        <w:ind w:left="0" w:firstLine="709"/>
      </w:pPr>
      <w:r w:rsidRPr="00AC3AE4">
        <w:lastRenderedPageBreak/>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AC3AE4" w:rsidRPr="00AC3AE4" w:rsidRDefault="00AC3AE4" w:rsidP="00AC3AE4">
      <w:pPr>
        <w:widowControl w:val="0"/>
      </w:pPr>
      <w:r w:rsidRPr="00AC3AE4">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C3AE4">
        <w:t>не предъявление</w:t>
      </w:r>
      <w:proofErr w:type="gramEnd"/>
      <w:r w:rsidRPr="00AC3AE4">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AC3AE4" w:rsidRPr="00AC3AE4" w:rsidRDefault="00AC3AE4" w:rsidP="00AC3AE4">
      <w:pPr>
        <w:widowControl w:val="0"/>
      </w:pPr>
      <w:r w:rsidRPr="00AC3AE4">
        <w:t xml:space="preserve">4.4. Приемка выполненных Работ производится по этапам и конструктивным элементам в соответствии с ГОСТ </w:t>
      </w:r>
      <w:proofErr w:type="gramStart"/>
      <w:r w:rsidRPr="00AC3AE4">
        <w:t>Р</w:t>
      </w:r>
      <w:proofErr w:type="gramEnd"/>
      <w:r w:rsidRPr="00AC3AE4">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rsidRPr="00AC3AE4">
        <w:t>Р</w:t>
      </w:r>
      <w:proofErr w:type="gramEnd"/>
      <w:r w:rsidRPr="00AC3AE4">
        <w:t xml:space="preserve"> 59120-2021 и других действующих нормативных документов.</w:t>
      </w:r>
    </w:p>
    <w:p w:rsidR="00AC3AE4" w:rsidRPr="00AC3AE4" w:rsidRDefault="00AC3AE4" w:rsidP="00AC3AE4">
      <w:pPr>
        <w:widowControl w:val="0"/>
      </w:pPr>
      <w:r w:rsidRPr="00AC3AE4">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AC3AE4" w:rsidRPr="00AC3AE4" w:rsidRDefault="00AC3AE4" w:rsidP="00AC3AE4">
      <w:pPr>
        <w:widowControl w:val="0"/>
      </w:pPr>
      <w:r w:rsidRPr="00AC3AE4">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AC3AE4" w:rsidRPr="00AC3AE4" w:rsidRDefault="00AC3AE4" w:rsidP="00AC3AE4">
      <w:pPr>
        <w:widowControl w:val="0"/>
      </w:pPr>
      <w:r w:rsidRPr="00AC3AE4">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AC3AE4" w:rsidRPr="00AC3AE4" w:rsidRDefault="00AC3AE4" w:rsidP="00AC3AE4">
      <w:pPr>
        <w:widowControl w:val="0"/>
      </w:pPr>
      <w:r w:rsidRPr="00AC3AE4">
        <w:t>4.6. Подрядчик за 20 (двадцать) рабочих дней до даты окончания этапа выполнения Работ, предусмотренной «Графиком выполнения работ» (Приложение № 2), направляет Заказчику официальное извещение о завершении этапа Работ.</w:t>
      </w:r>
    </w:p>
    <w:p w:rsidR="00AC3AE4" w:rsidRPr="00AC3AE4" w:rsidRDefault="00AC3AE4" w:rsidP="00AC3AE4">
      <w:pPr>
        <w:widowControl w:val="0"/>
      </w:pPr>
      <w:proofErr w:type="gramStart"/>
      <w:r w:rsidRPr="00AC3AE4">
        <w:t>Подрядчик передает одновременно с извещением: два комплекта (оригинал, копию в электронном виде в формате PDF в объеме согласно п. 4.2.</w:t>
      </w:r>
      <w:proofErr w:type="gramEnd"/>
      <w:r w:rsidRPr="00AC3AE4">
        <w:t xml:space="preserve"> Контракта на любом удобном для передачи носителе в </w:t>
      </w:r>
      <w:proofErr w:type="spellStart"/>
      <w:r w:rsidRPr="00AC3AE4">
        <w:t>т.ч</w:t>
      </w:r>
      <w:proofErr w:type="spellEnd"/>
      <w:r w:rsidRPr="00AC3AE4">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w:t>
      </w:r>
      <w:proofErr w:type="spellStart"/>
      <w:proofErr w:type="gramStart"/>
      <w:r w:rsidRPr="00AC3AE4">
        <w:t>пр</w:t>
      </w:r>
      <w:proofErr w:type="spellEnd"/>
      <w:proofErr w:type="gramEnd"/>
      <w:r w:rsidRPr="00AC3AE4">
        <w:t xml:space="preserve">, акт приемки ответственных конструкций, копии актов по рекультивации сосредоточенных и </w:t>
      </w:r>
      <w:proofErr w:type="spellStart"/>
      <w:r w:rsidRPr="00AC3AE4">
        <w:t>притрассовых</w:t>
      </w:r>
      <w:proofErr w:type="spellEnd"/>
      <w:r w:rsidRPr="00AC3AE4">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AC3AE4">
        <w:t>видеофиксации</w:t>
      </w:r>
      <w:proofErr w:type="spellEnd"/>
      <w:r w:rsidRPr="00AC3AE4">
        <w:t xml:space="preserve"> технологических процессов при производстве Работ, </w:t>
      </w:r>
      <w:r w:rsidRPr="00AC3AE4">
        <w:rPr>
          <w:color w:val="000000" w:themeColor="text1"/>
        </w:rPr>
        <w:t>отчет по проведению диагностики после выполнения работ по ремонту</w:t>
      </w:r>
      <w:r w:rsidRPr="00AC3AE4">
        <w:t>, расшифровку к документу о приемке на бумажном носителе согласно Приложению № 4 к контракту.</w:t>
      </w:r>
    </w:p>
    <w:p w:rsidR="00AC3AE4" w:rsidRPr="00AC3AE4" w:rsidRDefault="00AC3AE4" w:rsidP="00AC3AE4">
      <w:pPr>
        <w:widowControl w:val="0"/>
      </w:pPr>
      <w:r w:rsidRPr="00AC3AE4">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AC3AE4" w:rsidRPr="00AC3AE4" w:rsidRDefault="00AC3AE4" w:rsidP="00AC3AE4">
      <w:pPr>
        <w:widowControl w:val="0"/>
      </w:pPr>
      <w:r w:rsidRPr="00AC3AE4">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AC3AE4" w:rsidRPr="00AC3AE4" w:rsidRDefault="00AC3AE4" w:rsidP="00AC3AE4">
      <w:pPr>
        <w:widowControl w:val="0"/>
      </w:pPr>
      <w:r w:rsidRPr="00AC3AE4">
        <w:t>4.7. До направления извещения о завершении этапа Работ Подрядчик обязан произвести в полном объеме операционный контроль качества всех видов Работ на Объекте.</w:t>
      </w:r>
    </w:p>
    <w:p w:rsidR="00AC3AE4" w:rsidRPr="00AC3AE4" w:rsidRDefault="00AC3AE4" w:rsidP="00AC3AE4">
      <w:pPr>
        <w:widowControl w:val="0"/>
      </w:pPr>
      <w:r w:rsidRPr="00AC3AE4">
        <w:t>4.8. Извещение о завершении этапа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AC3AE4" w:rsidRPr="00AC3AE4" w:rsidRDefault="00AC3AE4" w:rsidP="00AC3AE4">
      <w:pPr>
        <w:widowControl w:val="0"/>
      </w:pPr>
      <w:r w:rsidRPr="00AC3AE4">
        <w:lastRenderedPageBreak/>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AC3AE4" w:rsidRPr="00AC3AE4" w:rsidRDefault="00AC3AE4" w:rsidP="00AC3AE4">
      <w:pPr>
        <w:widowControl w:val="0"/>
      </w:pPr>
      <w:r w:rsidRPr="00AC3AE4">
        <w:t>4.10. Датой приемки этапа выполненных Работ считается дата размещения в ЕИС документа о приемке, подписанного Заказчиком.</w:t>
      </w:r>
    </w:p>
    <w:p w:rsidR="00AC3AE4" w:rsidRPr="00AC3AE4" w:rsidRDefault="00AC3AE4" w:rsidP="00AC3AE4">
      <w:pPr>
        <w:widowControl w:val="0"/>
      </w:pPr>
      <w:r w:rsidRPr="00AC3AE4">
        <w:t>4.11. Выполненные строительно-монтажные работы принимаются в пределах сметного лимита  на следующих условиях:</w:t>
      </w:r>
    </w:p>
    <w:p w:rsidR="00AC3AE4" w:rsidRPr="00AC3AE4" w:rsidRDefault="00AC3AE4" w:rsidP="006C6069">
      <w:pPr>
        <w:widowControl w:val="0"/>
        <w:numPr>
          <w:ilvl w:val="0"/>
          <w:numId w:val="19"/>
        </w:numPr>
        <w:tabs>
          <w:tab w:val="left" w:pos="993"/>
        </w:tabs>
        <w:ind w:left="0" w:firstLine="709"/>
      </w:pPr>
      <w:r w:rsidRPr="00AC3AE4">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C3AE4">
        <w:t>пр</w:t>
      </w:r>
      <w:proofErr w:type="spellEnd"/>
      <w:proofErr w:type="gramEnd"/>
      <w:r w:rsidRPr="00AC3AE4">
        <w:t>);</w:t>
      </w:r>
    </w:p>
    <w:p w:rsidR="00AC3AE4" w:rsidRPr="00AC3AE4" w:rsidRDefault="00AC3AE4" w:rsidP="006C6069">
      <w:pPr>
        <w:widowControl w:val="0"/>
        <w:numPr>
          <w:ilvl w:val="0"/>
          <w:numId w:val="19"/>
        </w:numPr>
        <w:tabs>
          <w:tab w:val="left" w:pos="993"/>
        </w:tabs>
        <w:ind w:left="0" w:firstLine="709"/>
      </w:pPr>
      <w:r w:rsidRPr="00AC3AE4">
        <w:t>другие прочие затраты – согласно нормативу по каждой статье затрат.</w:t>
      </w:r>
    </w:p>
    <w:p w:rsidR="00AC3AE4" w:rsidRPr="00AC3AE4" w:rsidRDefault="00AC3AE4" w:rsidP="00AC3AE4">
      <w:pPr>
        <w:widowControl w:val="0"/>
      </w:pPr>
      <w:r w:rsidRPr="00AC3AE4">
        <w:t>Вышеуказанные затраты принимаются при наличии их в утвержденной Документации,  в расчете начальной (максимальной) цены Контракта.</w:t>
      </w:r>
    </w:p>
    <w:p w:rsidR="00AC3AE4" w:rsidRPr="00AC3AE4" w:rsidRDefault="00AC3AE4" w:rsidP="00AC3AE4">
      <w:pPr>
        <w:widowControl w:val="0"/>
      </w:pPr>
      <w:r w:rsidRPr="00AC3AE4">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AC3AE4" w:rsidRPr="00AC3AE4" w:rsidRDefault="00AC3AE4" w:rsidP="00AC3AE4">
      <w:pPr>
        <w:widowControl w:val="0"/>
        <w:ind w:firstLine="720"/>
      </w:pPr>
      <w:r w:rsidRPr="00AC3AE4">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AC3AE4" w:rsidRPr="00AC3AE4" w:rsidRDefault="00AC3AE4" w:rsidP="00AC3AE4">
      <w:pPr>
        <w:widowControl w:val="0"/>
        <w:contextualSpacing/>
      </w:pPr>
      <w:r w:rsidRPr="00AC3AE4">
        <w:t xml:space="preserve">4.14. </w:t>
      </w:r>
      <w:proofErr w:type="gramStart"/>
      <w:r w:rsidRPr="00AC3AE4">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этапа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 и</w:t>
      </w:r>
      <w:proofErr w:type="gramEnd"/>
      <w:r w:rsidRPr="00AC3AE4">
        <w:t xml:space="preserve"> размещает в единой информационной системе документ о приемке, который должен содержать: </w:t>
      </w:r>
    </w:p>
    <w:p w:rsidR="00AC3AE4" w:rsidRPr="00AC3AE4" w:rsidRDefault="00AC3AE4" w:rsidP="00AC3AE4">
      <w:pPr>
        <w:widowControl w:val="0"/>
        <w:contextualSpacing/>
      </w:pPr>
      <w:proofErr w:type="gramStart"/>
      <w:r w:rsidRPr="00AC3AE4">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C3AE4">
        <w:t>пп</w:t>
      </w:r>
      <w:proofErr w:type="spellEnd"/>
      <w:r w:rsidRPr="00AC3AE4">
        <w:t>. «а», «г» и «е» ч. 1 ст. 43 Закона о контрактной системе, единицу изменения выполненных Работ;</w:t>
      </w:r>
      <w:proofErr w:type="gramEnd"/>
    </w:p>
    <w:p w:rsidR="00AC3AE4" w:rsidRPr="00AC3AE4" w:rsidRDefault="00AC3AE4" w:rsidP="00AC3AE4">
      <w:pPr>
        <w:widowControl w:val="0"/>
        <w:contextualSpacing/>
      </w:pPr>
      <w:r w:rsidRPr="00AC3AE4">
        <w:t>б) наименование выполненной работы;</w:t>
      </w:r>
    </w:p>
    <w:p w:rsidR="00AC3AE4" w:rsidRPr="00AC3AE4" w:rsidRDefault="00AC3AE4" w:rsidP="00AC3AE4">
      <w:pPr>
        <w:widowControl w:val="0"/>
        <w:contextualSpacing/>
      </w:pPr>
      <w:r w:rsidRPr="00AC3AE4">
        <w:t>в) стоимость исполненных Подрядчиком обязательств, предусмотренных Контрактом;</w:t>
      </w:r>
    </w:p>
    <w:p w:rsidR="00AC3AE4" w:rsidRPr="00AC3AE4" w:rsidRDefault="00AC3AE4" w:rsidP="00AC3AE4">
      <w:pPr>
        <w:widowControl w:val="0"/>
        <w:contextualSpacing/>
      </w:pPr>
      <w:r w:rsidRPr="00AC3AE4">
        <w:t>г) иную информацию с учетом требований, установленных в соответствии с ч. 3 ст.5 Закона о контрактной системе.</w:t>
      </w:r>
    </w:p>
    <w:p w:rsidR="00AC3AE4" w:rsidRPr="00AC3AE4" w:rsidRDefault="00AC3AE4" w:rsidP="00AC3AE4">
      <w:pPr>
        <w:widowControl w:val="0"/>
        <w:contextualSpacing/>
      </w:pPr>
      <w:r w:rsidRPr="00AC3AE4">
        <w:t>д) информацию об объеме выполненной работы.</w:t>
      </w:r>
    </w:p>
    <w:p w:rsidR="00AC3AE4" w:rsidRPr="00AC3AE4" w:rsidRDefault="00AC3AE4" w:rsidP="00AC3AE4">
      <w:pPr>
        <w:widowControl w:val="0"/>
        <w:contextualSpacing/>
      </w:pPr>
      <w:r w:rsidRPr="00AC3AE4">
        <w:t>Также в единой информационной системе Подрядчик размещает исполнительную документацию.</w:t>
      </w:r>
    </w:p>
    <w:p w:rsidR="00AC3AE4" w:rsidRPr="00AC3AE4" w:rsidRDefault="00AC3AE4" w:rsidP="00AC3AE4">
      <w:pPr>
        <w:widowControl w:val="0"/>
        <w:contextualSpacing/>
      </w:pPr>
      <w:proofErr w:type="gramStart"/>
      <w:r w:rsidRPr="00AC3AE4">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AC3AE4" w:rsidRPr="00AC3AE4" w:rsidRDefault="00AC3AE4" w:rsidP="00AC3AE4">
      <w:pPr>
        <w:widowControl w:val="0"/>
        <w:contextualSpacing/>
      </w:pPr>
      <w:r w:rsidRPr="00AC3AE4">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AC3AE4" w:rsidRPr="00AC3AE4" w:rsidRDefault="00AC3AE4" w:rsidP="00AC3AE4">
      <w:pPr>
        <w:widowControl w:val="0"/>
        <w:contextualSpacing/>
      </w:pPr>
      <w:r w:rsidRPr="00AC3AE4">
        <w:t xml:space="preserve">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w:t>
      </w:r>
      <w:r w:rsidRPr="00AC3AE4">
        <w:lastRenderedPageBreak/>
        <w:t>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AC3AE4" w:rsidRPr="00AC3AE4" w:rsidRDefault="00AC3AE4" w:rsidP="00AC3AE4">
      <w:pPr>
        <w:widowControl w:val="0"/>
        <w:contextualSpacing/>
      </w:pPr>
      <w:r w:rsidRPr="00AC3AE4">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AC3AE4" w:rsidRPr="00AC3AE4" w:rsidRDefault="00AC3AE4" w:rsidP="00AC3AE4">
      <w:pPr>
        <w:widowControl w:val="0"/>
        <w:contextualSpacing/>
      </w:pPr>
      <w:r w:rsidRPr="00AC3AE4">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AC3AE4" w:rsidRPr="00AC3AE4" w:rsidRDefault="00AC3AE4" w:rsidP="00AC3AE4">
      <w:pPr>
        <w:widowControl w:val="0"/>
        <w:contextualSpacing/>
      </w:pPr>
      <w:r w:rsidRPr="00AC3AE4">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AC3AE4" w:rsidRPr="00AC3AE4" w:rsidRDefault="00AC3AE4" w:rsidP="00AC3AE4">
      <w:pPr>
        <w:widowControl w:val="0"/>
        <w:contextualSpacing/>
      </w:pPr>
      <w:r w:rsidRPr="00AC3AE4">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AC3AE4" w:rsidRPr="00AC3AE4" w:rsidRDefault="00AC3AE4" w:rsidP="00AC3AE4">
      <w:pPr>
        <w:widowControl w:val="0"/>
        <w:contextualSpacing/>
      </w:pPr>
      <w:r w:rsidRPr="00AC3AE4">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AC3AE4" w:rsidRPr="00AC3AE4" w:rsidRDefault="00AC3AE4" w:rsidP="00AC3AE4">
      <w:pPr>
        <w:widowControl w:val="0"/>
        <w:contextualSpacing/>
      </w:pPr>
      <w:r w:rsidRPr="00AC3AE4">
        <w:t>4.20. Внесение исправлений в документ о приемке осуществляется путем формирования, подписания усиленными  квалифицированными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AC3AE4" w:rsidRPr="00AC3AE4" w:rsidRDefault="00AC3AE4" w:rsidP="00AC3AE4">
      <w:pPr>
        <w:jc w:val="center"/>
        <w:rPr>
          <w:b/>
        </w:rPr>
      </w:pPr>
      <w:r w:rsidRPr="00AC3AE4">
        <w:rPr>
          <w:b/>
        </w:rPr>
        <w:t>5. Права и обязанности Сторон</w:t>
      </w:r>
    </w:p>
    <w:p w:rsidR="00AC3AE4" w:rsidRPr="00AC3AE4" w:rsidRDefault="00AC3AE4" w:rsidP="00AC3AE4">
      <w:pPr>
        <w:rPr>
          <w:b/>
        </w:rPr>
      </w:pPr>
      <w:r w:rsidRPr="00AC3AE4">
        <w:rPr>
          <w:b/>
        </w:rPr>
        <w:t>5.1. Заказчик вправе:</w:t>
      </w:r>
    </w:p>
    <w:p w:rsidR="00AC3AE4" w:rsidRPr="00AC3AE4" w:rsidRDefault="00AC3AE4" w:rsidP="00AC3AE4">
      <w:r w:rsidRPr="00AC3AE4">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AC3AE4" w:rsidRPr="00AC3AE4" w:rsidRDefault="00AC3AE4" w:rsidP="00AC3AE4">
      <w:r w:rsidRPr="00AC3AE4">
        <w:t>5.1.2. Запрашивать у Подрядчика информацию о ходе выполнения Работ.</w:t>
      </w:r>
    </w:p>
    <w:p w:rsidR="00AC3AE4" w:rsidRPr="00AC3AE4" w:rsidRDefault="00AC3AE4" w:rsidP="00AC3AE4">
      <w:r w:rsidRPr="00AC3AE4">
        <w:t>Во всякое время проверять ход и качество работ, выполняемых подрядчиком, не вмешиваясь в его деятельность.</w:t>
      </w:r>
    </w:p>
    <w:p w:rsidR="00AC3AE4" w:rsidRPr="00AC3AE4" w:rsidRDefault="00AC3AE4" w:rsidP="00AC3AE4">
      <w:r w:rsidRPr="00AC3AE4">
        <w:t>5.1.3. Требовать от Подрядчика представления и подписания надлежащим образом оформленных документов, предусмотренных Контрактом и Законом о контрактной системе в порядке, установленном Контрактом.</w:t>
      </w:r>
    </w:p>
    <w:p w:rsidR="00AC3AE4" w:rsidRPr="00AC3AE4" w:rsidRDefault="00AC3AE4" w:rsidP="00AC3AE4">
      <w:r w:rsidRPr="00AC3AE4">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AC3AE4" w:rsidRPr="00AC3AE4" w:rsidRDefault="00AC3AE4" w:rsidP="00AC3AE4">
      <w:r w:rsidRPr="00AC3AE4">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AC3AE4" w:rsidRPr="00AC3AE4" w:rsidRDefault="00AC3AE4" w:rsidP="00AC3AE4">
      <w:r w:rsidRPr="00AC3AE4">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AC3AE4" w:rsidRPr="00AC3AE4" w:rsidRDefault="00AC3AE4" w:rsidP="00AC3AE4">
      <w:r w:rsidRPr="00AC3AE4">
        <w:lastRenderedPageBreak/>
        <w:t>5.1.7. Принять решение об одностороннем отказе от исполнения Контракта в соответствии с законодательством Российской Федерации.</w:t>
      </w:r>
    </w:p>
    <w:p w:rsidR="00AC3AE4" w:rsidRPr="00AC3AE4" w:rsidRDefault="00AC3AE4" w:rsidP="00AC3AE4">
      <w:r w:rsidRPr="00AC3AE4">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AC3AE4">
        <w:t>в</w:t>
      </w:r>
      <w:proofErr w:type="gramEnd"/>
      <w:r w:rsidRPr="00AC3AE4">
        <w:t xml:space="preserve"> </w:t>
      </w:r>
      <w:proofErr w:type="gramStart"/>
      <w:r w:rsidRPr="00AC3AE4">
        <w:t>с</w:t>
      </w:r>
      <w:proofErr w:type="gramEnd"/>
      <w:r w:rsidRPr="00AC3AE4">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AC3AE4">
        <w:t xml:space="preserve"> .</w:t>
      </w:r>
      <w:proofErr w:type="gramEnd"/>
      <w:r w:rsidRPr="00AC3AE4">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AC3AE4" w:rsidRPr="00AC3AE4" w:rsidRDefault="00AC3AE4" w:rsidP="00AC3AE4">
      <w:r w:rsidRPr="00AC3AE4">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AC3AE4" w:rsidRPr="00AC3AE4" w:rsidRDefault="00AC3AE4" w:rsidP="00AC3AE4">
      <w:r w:rsidRPr="00AC3AE4">
        <w:t>5.1.10. Осуществлять беспрепятственный доступ ко всем видам Работ в любое время суток в течение всего периода действия Контракта.</w:t>
      </w:r>
    </w:p>
    <w:p w:rsidR="00AC3AE4" w:rsidRPr="00AC3AE4" w:rsidRDefault="00AC3AE4" w:rsidP="00AC3AE4">
      <w:r w:rsidRPr="00AC3AE4">
        <w:t>5.1.11. Запросить сведения о привлеченных субподрядных организациях.</w:t>
      </w:r>
    </w:p>
    <w:p w:rsidR="00AC3AE4" w:rsidRPr="00AC3AE4" w:rsidRDefault="00AC3AE4" w:rsidP="00AC3AE4">
      <w:r w:rsidRPr="00AC3AE4">
        <w:t>5.1.12. По соглашению с Подрядчиком изменить существенные условия Контракта в случаях, установленных Законом о контрактной системе.</w:t>
      </w:r>
    </w:p>
    <w:p w:rsidR="00AC3AE4" w:rsidRPr="00AC3AE4" w:rsidRDefault="00AC3AE4" w:rsidP="00AC3AE4">
      <w:r w:rsidRPr="00AC3AE4">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AC3AE4" w:rsidRPr="00AC3AE4" w:rsidRDefault="00AC3AE4" w:rsidP="00AC3AE4">
      <w:r w:rsidRPr="00AC3AE4">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AC3AE4" w:rsidRPr="00AC3AE4" w:rsidRDefault="00AC3AE4" w:rsidP="00AC3AE4">
      <w:r w:rsidRPr="00AC3AE4">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AC3AE4" w:rsidRPr="00AC3AE4" w:rsidRDefault="00AC3AE4" w:rsidP="00AC3AE4">
      <w:r w:rsidRPr="00AC3AE4">
        <w:t xml:space="preserve">5.1.16. Определять лиц, непосредственно участвующих в </w:t>
      </w:r>
      <w:proofErr w:type="gramStart"/>
      <w:r w:rsidRPr="00AC3AE4">
        <w:t>контроле за</w:t>
      </w:r>
      <w:proofErr w:type="gramEnd"/>
      <w:r w:rsidRPr="00AC3AE4">
        <w:t xml:space="preserve"> ходом выполнения подрядчиком работ по ремонту и (или) участвующих в приемке работ по ремонту.</w:t>
      </w:r>
    </w:p>
    <w:p w:rsidR="00AC3AE4" w:rsidRPr="00AC3AE4" w:rsidRDefault="00AC3AE4" w:rsidP="00AC3AE4">
      <w:r w:rsidRPr="00AC3AE4">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C3AE4" w:rsidRPr="00AC3AE4" w:rsidRDefault="00AC3AE4" w:rsidP="00AC3AE4">
      <w:r w:rsidRPr="00AC3AE4">
        <w:t xml:space="preserve">5.1.18. </w:t>
      </w:r>
      <w:proofErr w:type="gramStart"/>
      <w:r w:rsidRPr="00AC3AE4">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AC3AE4">
        <w:t xml:space="preserve"> </w:t>
      </w:r>
      <w:proofErr w:type="gramStart"/>
      <w:r w:rsidRPr="00AC3AE4">
        <w:t>наличии</w:t>
      </w:r>
      <w:proofErr w:type="gramEnd"/>
      <w:r w:rsidRPr="00AC3AE4">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AC3AE4" w:rsidRPr="00AC3AE4" w:rsidRDefault="00AC3AE4" w:rsidP="00AC3AE4">
      <w:r w:rsidRPr="00AC3AE4">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AC3AE4" w:rsidRPr="00AC3AE4" w:rsidRDefault="00AC3AE4" w:rsidP="00AC3AE4">
      <w:r w:rsidRPr="00AC3AE4">
        <w:lastRenderedPageBreak/>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AC3AE4" w:rsidRPr="00AC3AE4" w:rsidRDefault="00AC3AE4" w:rsidP="00AC3AE4">
      <w:r w:rsidRPr="00AC3AE4">
        <w:t>5.1.21. Пользоваться иными правами, установленными Контрактом и законодательством Российской Федерации.</w:t>
      </w:r>
    </w:p>
    <w:p w:rsidR="00AC3AE4" w:rsidRPr="00AC3AE4" w:rsidRDefault="00AC3AE4" w:rsidP="00AC3AE4">
      <w:r w:rsidRPr="00AC3AE4">
        <w:t>5.2</w:t>
      </w:r>
      <w:r w:rsidRPr="00AC3AE4">
        <w:rPr>
          <w:b/>
        </w:rPr>
        <w:t>. Заказчик обязан:</w:t>
      </w:r>
    </w:p>
    <w:p w:rsidR="00AC3AE4" w:rsidRPr="00AC3AE4" w:rsidRDefault="00AC3AE4" w:rsidP="00AC3AE4">
      <w:r w:rsidRPr="00AC3AE4">
        <w:t>5.2.1. Провести экспертизу для проверки предоставленных Подрядчиком результатов выполненных Работ, предусмотренных Контрактом.</w:t>
      </w:r>
    </w:p>
    <w:p w:rsidR="00AC3AE4" w:rsidRPr="00AC3AE4" w:rsidRDefault="00AC3AE4" w:rsidP="00AC3AE4">
      <w:r w:rsidRPr="00AC3AE4">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AC3AE4" w:rsidRPr="00AC3AE4" w:rsidRDefault="00AC3AE4" w:rsidP="00AC3AE4">
      <w:r w:rsidRPr="00AC3AE4">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AC3AE4" w:rsidRPr="00AC3AE4" w:rsidRDefault="00AC3AE4" w:rsidP="00AC3AE4">
      <w:r w:rsidRPr="00AC3AE4">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AC3AE4" w:rsidRPr="00AC3AE4" w:rsidRDefault="00AC3AE4" w:rsidP="00AC3AE4">
      <w:r w:rsidRPr="00AC3AE4">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AC3AE4" w:rsidRPr="00AC3AE4" w:rsidRDefault="00AC3AE4" w:rsidP="00AC3AE4">
      <w:r w:rsidRPr="00AC3AE4">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AC3AE4">
        <w:t>контроля за</w:t>
      </w:r>
      <w:proofErr w:type="gramEnd"/>
      <w:r w:rsidRPr="00AC3AE4">
        <w:t xml:space="preserve"> выполнением Подрядчиком Работ по Контракту и согласования организационных вопросов.</w:t>
      </w:r>
    </w:p>
    <w:p w:rsidR="00AC3AE4" w:rsidRPr="00AC3AE4" w:rsidRDefault="00AC3AE4" w:rsidP="00AC3AE4">
      <w:r w:rsidRPr="00AC3AE4">
        <w:t>5.2.7. Своевременно принять и оплатить выполненные надлежащим образом в соответствии с Контрактом Работы.</w:t>
      </w:r>
    </w:p>
    <w:p w:rsidR="00AC3AE4" w:rsidRPr="00AC3AE4" w:rsidRDefault="00AC3AE4" w:rsidP="00AC3AE4">
      <w:r w:rsidRPr="00AC3AE4">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AC3AE4" w:rsidRPr="00AC3AE4" w:rsidRDefault="00AC3AE4" w:rsidP="00AC3AE4">
      <w:r w:rsidRPr="00AC3AE4">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AC3AE4">
        <w:t>с даты получения</w:t>
      </w:r>
      <w:proofErr w:type="gramEnd"/>
      <w:r w:rsidRPr="00AC3AE4">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AC3AE4" w:rsidRPr="00AC3AE4" w:rsidRDefault="00AC3AE4" w:rsidP="00AC3AE4">
      <w:r w:rsidRPr="00AC3AE4">
        <w:t xml:space="preserve">5.2.10. </w:t>
      </w:r>
      <w:proofErr w:type="gramStart"/>
      <w:r w:rsidRPr="00AC3AE4">
        <w:t xml:space="preserve">При неоплате Подрядчиком неустойки (штрафа, пени), и </w:t>
      </w:r>
      <w:proofErr w:type="spellStart"/>
      <w:r w:rsidRPr="00AC3AE4">
        <w:t>невозмещения</w:t>
      </w:r>
      <w:proofErr w:type="spellEnd"/>
      <w:r w:rsidRPr="00AC3AE4">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AC3AE4" w:rsidRPr="00AC3AE4" w:rsidRDefault="00AC3AE4" w:rsidP="00AC3AE4">
      <w:r w:rsidRPr="00AC3AE4">
        <w:t>5.2.11. При наличии оснований направить в Арбитражный суд Новосибирской области исковое заявление с требованием о расторжении Контракта.</w:t>
      </w:r>
    </w:p>
    <w:p w:rsidR="00AC3AE4" w:rsidRPr="00AC3AE4" w:rsidRDefault="00AC3AE4" w:rsidP="00AC3AE4">
      <w:r w:rsidRPr="00AC3AE4">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AC3AE4">
        <w:t>рассчитанных</w:t>
      </w:r>
      <w:proofErr w:type="gramEnd"/>
      <w:r w:rsidRPr="00AC3AE4">
        <w:t xml:space="preserve"> в соответствии с законодательством Российской Федерации и условиями Контракта.</w:t>
      </w:r>
    </w:p>
    <w:p w:rsidR="00AC3AE4" w:rsidRPr="00AC3AE4" w:rsidRDefault="00AC3AE4" w:rsidP="00AC3AE4">
      <w:r w:rsidRPr="00AC3AE4">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AC3AE4" w:rsidRPr="00AC3AE4" w:rsidRDefault="00AC3AE4" w:rsidP="00AC3AE4">
      <w:r w:rsidRPr="00AC3AE4">
        <w:lastRenderedPageBreak/>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AC3AE4">
        <w:t>обратиться к гаранту с требованием исполнить</w:t>
      </w:r>
      <w:proofErr w:type="gramEnd"/>
      <w:r w:rsidRPr="00AC3AE4">
        <w:t xml:space="preserve"> обязанности в соответствии с выданной гарантией. </w:t>
      </w:r>
    </w:p>
    <w:p w:rsidR="00AC3AE4" w:rsidRPr="00AC3AE4" w:rsidRDefault="00AC3AE4" w:rsidP="00AC3AE4">
      <w:proofErr w:type="gramStart"/>
      <w:r w:rsidRPr="00AC3AE4">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C3AE4">
        <w:t>обязании</w:t>
      </w:r>
      <w:proofErr w:type="spellEnd"/>
      <w:r w:rsidRPr="00AC3AE4">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AC3AE4">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AC3AE4" w:rsidRPr="00AC3AE4" w:rsidRDefault="00AC3AE4" w:rsidP="00AC3AE4">
      <w:r w:rsidRPr="00AC3AE4">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AC3AE4" w:rsidRPr="00AC3AE4" w:rsidRDefault="00AC3AE4" w:rsidP="00AC3AE4">
      <w:r w:rsidRPr="00AC3AE4">
        <w:t>5.2.15. Исполнять иные обязательства, предусмотренные законодательством Российской Федерации и условиями Контракта.</w:t>
      </w:r>
    </w:p>
    <w:p w:rsidR="00AC3AE4" w:rsidRPr="00AC3AE4" w:rsidRDefault="00AC3AE4" w:rsidP="00AC3AE4">
      <w:r w:rsidRPr="00AC3AE4">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с учетом графика выполнения работ, (отдельных этапов исполнения контракта) (Приложение № 2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rsidRPr="00AC3AE4">
        <w:t>системе</w:t>
      </w:r>
      <w:proofErr w:type="gramEnd"/>
      <w:r w:rsidRPr="00AC3AE4">
        <w:t xml:space="preserve"> о сроках оплаты Заказчиком выполненных работ.</w:t>
      </w:r>
    </w:p>
    <w:p w:rsidR="00AC3AE4" w:rsidRPr="00AC3AE4" w:rsidRDefault="00AC3AE4" w:rsidP="00AC3AE4">
      <w:r w:rsidRPr="00AC3AE4">
        <w:t>Заказчик обязан оплатить подрядчику в полном объеме выполненные до момента приостановки работы.</w:t>
      </w:r>
    </w:p>
    <w:p w:rsidR="00AC3AE4" w:rsidRPr="00AC3AE4" w:rsidRDefault="00AC3AE4" w:rsidP="00AC3AE4">
      <w:r w:rsidRPr="00AC3AE4">
        <w:t>5.2.17. Устанавливать требования к качеству всех конструктивных элементов объекта и работ, выполненных Подрядчиком по Контракту.</w:t>
      </w:r>
    </w:p>
    <w:p w:rsidR="00AC3AE4" w:rsidRPr="00AC3AE4" w:rsidRDefault="00AC3AE4" w:rsidP="00AC3AE4">
      <w:r w:rsidRPr="00AC3AE4">
        <w:t xml:space="preserve">5.2.18. В срок не позднее 5 (пяти) рабочих дней </w:t>
      </w:r>
      <w:proofErr w:type="gramStart"/>
      <w:r w:rsidRPr="00AC3AE4">
        <w:t>с даты заключения</w:t>
      </w:r>
      <w:proofErr w:type="gramEnd"/>
      <w:r w:rsidRPr="00AC3AE4">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AC3AE4" w:rsidRPr="00AC3AE4" w:rsidRDefault="00AC3AE4" w:rsidP="00AC3AE4">
      <w:r w:rsidRPr="00AC3AE4">
        <w:t>5.2.19. За свой счет устранять выявленные в течение гарантийного срока дефекты и недостатки материалов, изделий, конструкций и оборудования, используемых Заказчиком на объект в соответствии с условиями Контракта (если это было предусмотрено условиями Контракта).</w:t>
      </w:r>
    </w:p>
    <w:p w:rsidR="00AC3AE4" w:rsidRPr="00AC3AE4" w:rsidRDefault="00AC3AE4" w:rsidP="00AC3AE4">
      <w:r w:rsidRPr="00AC3AE4">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AC3AE4" w:rsidRPr="00AC3AE4" w:rsidRDefault="00AC3AE4" w:rsidP="00AC3AE4">
      <w:pPr>
        <w:rPr>
          <w:b/>
        </w:rPr>
      </w:pPr>
      <w:r w:rsidRPr="00AC3AE4">
        <w:t xml:space="preserve">5.3. </w:t>
      </w:r>
      <w:r w:rsidRPr="00AC3AE4">
        <w:rPr>
          <w:b/>
        </w:rPr>
        <w:t>Подрядчик вправе:</w:t>
      </w:r>
    </w:p>
    <w:p w:rsidR="00AC3AE4" w:rsidRPr="00AC3AE4" w:rsidRDefault="00AC3AE4" w:rsidP="00AC3AE4">
      <w:r w:rsidRPr="00AC3AE4">
        <w:t>5.3.1. Требовать своевременного подписания Заказчиком документов, предусмотренных Контрактом.</w:t>
      </w:r>
    </w:p>
    <w:p w:rsidR="00AC3AE4" w:rsidRPr="00AC3AE4" w:rsidRDefault="00AC3AE4" w:rsidP="00AC3AE4">
      <w:r w:rsidRPr="00AC3AE4">
        <w:t>5.3.2. Требовать своевременной оплаты принятых в соответствии с условиями Контракта Работ.</w:t>
      </w:r>
    </w:p>
    <w:p w:rsidR="00AC3AE4" w:rsidRPr="00AC3AE4" w:rsidRDefault="00AC3AE4" w:rsidP="00AC3AE4">
      <w:r w:rsidRPr="00AC3AE4">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AC3AE4" w:rsidRPr="00AC3AE4" w:rsidRDefault="00AC3AE4" w:rsidP="00AC3AE4">
      <w:r w:rsidRPr="00AC3AE4">
        <w:t>5.3.4. Получать от Заказчика содействия при выполнении Работ в соответствии с условиями Контракта согласно ст. 718 Гражданского кодекса РФ.</w:t>
      </w:r>
    </w:p>
    <w:p w:rsidR="00AC3AE4" w:rsidRPr="00AC3AE4" w:rsidRDefault="00AC3AE4" w:rsidP="00AC3AE4">
      <w:r w:rsidRPr="00AC3AE4">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AC3AE4" w:rsidRPr="00AC3AE4" w:rsidRDefault="00AC3AE4" w:rsidP="00AC3AE4">
      <w:r w:rsidRPr="00AC3AE4">
        <w:t>5.3.6. Пользоваться иными правами, установленными Контрактом и законодательством Российской Федерации.</w:t>
      </w:r>
    </w:p>
    <w:p w:rsidR="00AC3AE4" w:rsidRPr="00AC3AE4" w:rsidRDefault="00AC3AE4" w:rsidP="00AC3AE4">
      <w:r w:rsidRPr="00AC3AE4">
        <w:t xml:space="preserve">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w:t>
      </w:r>
      <w:r w:rsidRPr="00AC3AE4">
        <w:lastRenderedPageBreak/>
        <w:t>(поставщиком,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AC3AE4" w:rsidRPr="00AC3AE4" w:rsidRDefault="00AC3AE4" w:rsidP="00AC3AE4">
      <w:r w:rsidRPr="00AC3AE4">
        <w:t>5.3.8. Досрочно выполнить обязательства по Контракту по согласованию с Заказчиком, в том числе с учетом положений п. 5.1.18. Контракта.</w:t>
      </w:r>
    </w:p>
    <w:p w:rsidR="00AC3AE4" w:rsidRPr="00AC3AE4" w:rsidRDefault="00AC3AE4" w:rsidP="00AC3AE4">
      <w:r w:rsidRPr="00AC3AE4">
        <w:t xml:space="preserve">5.4. </w:t>
      </w:r>
      <w:r w:rsidRPr="00AC3AE4">
        <w:rPr>
          <w:b/>
        </w:rPr>
        <w:t>Подрядчик обязан:</w:t>
      </w:r>
    </w:p>
    <w:p w:rsidR="00AC3AE4" w:rsidRPr="00AC3AE4" w:rsidRDefault="00AC3AE4" w:rsidP="00AC3AE4">
      <w:r w:rsidRPr="00AC3AE4">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rsidRPr="00AC3AE4">
        <w:t>с даты заключения</w:t>
      </w:r>
      <w:proofErr w:type="gramEnd"/>
      <w:r w:rsidRPr="00AC3AE4">
        <w:t xml:space="preserve"> Контракта.</w:t>
      </w:r>
    </w:p>
    <w:p w:rsidR="00AC3AE4" w:rsidRPr="00AC3AE4" w:rsidRDefault="00AC3AE4" w:rsidP="00AC3AE4">
      <w:r w:rsidRPr="00AC3AE4">
        <w:t>5.4.2. Выполнить Работы в объеме и сроки, предусмотренные Контрактом, в соответствии с требованиями документации, ГОСТ, СНиП, СП, ВСН, СТП ТУАД, СТО ТУАД, технических регламентов, принятых в установленном порядке, и другой нормативной документации.</w:t>
      </w:r>
    </w:p>
    <w:p w:rsidR="00AC3AE4" w:rsidRPr="00AC3AE4" w:rsidRDefault="00AC3AE4" w:rsidP="00AC3AE4">
      <w:r w:rsidRPr="00AC3AE4">
        <w:t xml:space="preserve">5.4.3. Уведомить Заказчика </w:t>
      </w:r>
      <w:proofErr w:type="gramStart"/>
      <w:r w:rsidRPr="00AC3AE4">
        <w:t>в письменной форме о привлечении субподрядных организаций в соответствии с требованиями Закона о контрактной системе</w:t>
      </w:r>
      <w:proofErr w:type="gramEnd"/>
      <w:r w:rsidRPr="00AC3AE4">
        <w:t>.</w:t>
      </w:r>
    </w:p>
    <w:p w:rsidR="00AC3AE4" w:rsidRPr="00AC3AE4" w:rsidRDefault="00AC3AE4" w:rsidP="00AC3AE4">
      <w:r w:rsidRPr="00AC3AE4">
        <w:t>Нести перед Заказчиком имущественную ответственность за качество, сроки и объемы Работ, выполненных субподрядными организациями.</w:t>
      </w:r>
    </w:p>
    <w:p w:rsidR="00AC3AE4" w:rsidRPr="00AC3AE4" w:rsidRDefault="00AC3AE4" w:rsidP="00AC3AE4">
      <w:r w:rsidRPr="00AC3AE4">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от 26.06.2008 N 102-ФЗ «Об обеспечении единства измерений» с использованием надлежащим образом поверенного оборудования, приборов. </w:t>
      </w:r>
    </w:p>
    <w:p w:rsidR="00AC3AE4" w:rsidRPr="00AC3AE4" w:rsidRDefault="00AC3AE4" w:rsidP="00AC3AE4">
      <w:r w:rsidRPr="00AC3AE4">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AC3AE4">
        <w:t>от</w:t>
      </w:r>
      <w:proofErr w:type="gramEnd"/>
      <w:r w:rsidRPr="00AC3AE4">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AC3AE4" w:rsidRPr="00AC3AE4" w:rsidRDefault="00AC3AE4" w:rsidP="00AC3AE4">
      <w:r w:rsidRPr="00AC3AE4">
        <w:t>5.4.6. Представить на утверждение Заказчику сметы на дополнительные Работы, возникшие в ходе производства Работ на Объекте.</w:t>
      </w:r>
    </w:p>
    <w:p w:rsidR="00AC3AE4" w:rsidRPr="00AC3AE4" w:rsidRDefault="00AC3AE4" w:rsidP="00AC3AE4">
      <w:r w:rsidRPr="00AC3AE4">
        <w:t xml:space="preserve">5.4.7. Представить для контроля в течение 7 (семи) календарных дней </w:t>
      </w:r>
      <w:proofErr w:type="gramStart"/>
      <w:r w:rsidRPr="00AC3AE4">
        <w:t>с даты заключения</w:t>
      </w:r>
      <w:proofErr w:type="gramEnd"/>
      <w:r w:rsidRPr="00AC3AE4">
        <w:t xml:space="preserve"> Контракта общий журнал работ. Журнал должен соответствовать требованиям, установленным </w:t>
      </w:r>
      <w:proofErr w:type="spellStart"/>
      <w:r w:rsidRPr="00AC3AE4">
        <w:t>Ростехнадзором</w:t>
      </w:r>
      <w:proofErr w:type="spellEnd"/>
      <w:r w:rsidRPr="00AC3AE4">
        <w:t xml:space="preserve"> Российской Федерации.</w:t>
      </w:r>
    </w:p>
    <w:p w:rsidR="00AC3AE4" w:rsidRPr="00AC3AE4" w:rsidRDefault="00AC3AE4" w:rsidP="00AC3AE4">
      <w:r w:rsidRPr="00AC3AE4">
        <w:t xml:space="preserve">Не позднее 15 (пятнадцати) календарных дней </w:t>
      </w:r>
      <w:proofErr w:type="gramStart"/>
      <w:r w:rsidRPr="00AC3AE4">
        <w:t>с даты заключения</w:t>
      </w:r>
      <w:proofErr w:type="gramEnd"/>
      <w:r w:rsidRPr="00AC3AE4">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AC3AE4" w:rsidRPr="00AC3AE4" w:rsidRDefault="00AC3AE4" w:rsidP="00AC3AE4">
      <w:r w:rsidRPr="00AC3AE4">
        <w:t>5.4.8. За 5 (пять) рабочих дней до начала производства строительно-монтажных Работ на Объекте:</w:t>
      </w:r>
    </w:p>
    <w:p w:rsidR="00AC3AE4" w:rsidRPr="00AC3AE4" w:rsidRDefault="00AC3AE4" w:rsidP="00AC3AE4">
      <w:r w:rsidRPr="00AC3AE4">
        <w:t>-</w:t>
      </w:r>
      <w:r w:rsidRPr="00AC3AE4">
        <w:tab/>
        <w:t xml:space="preserve">разработать и согласовать схемы организации движения и ограждений мест производства Работ, в соответствии с ГОСТ </w:t>
      </w:r>
      <w:proofErr w:type="gramStart"/>
      <w:r w:rsidRPr="00AC3AE4">
        <w:t>Р</w:t>
      </w:r>
      <w:proofErr w:type="gramEnd"/>
      <w:r w:rsidRPr="00AC3AE4">
        <w:t xml:space="preserve"> 58350-2019 Национальный стандарт Российской Федерации «Технические средства организации дорожного движения в местах производства работ» и ОДМ 218.6.019-2016 «Рекомендации по организации движения и ограждению мест производства дорожных работ»;</w:t>
      </w:r>
    </w:p>
    <w:p w:rsidR="00AC3AE4" w:rsidRPr="00AC3AE4" w:rsidRDefault="00AC3AE4" w:rsidP="00AC3AE4">
      <w:r w:rsidRPr="00AC3AE4">
        <w:t>-</w:t>
      </w:r>
      <w:r w:rsidRPr="00AC3AE4">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Pr="00AC3AE4">
        <w:t>х с вскр</w:t>
      </w:r>
      <w:proofErr w:type="gramEnd"/>
      <w:r w:rsidRPr="00AC3AE4">
        <w:t>ытием грунта в охранной зоне линии связи или линии радиофикации.</w:t>
      </w:r>
    </w:p>
    <w:p w:rsidR="00AC3AE4" w:rsidRPr="00AC3AE4" w:rsidRDefault="00AC3AE4" w:rsidP="00AC3AE4">
      <w:r w:rsidRPr="00AC3AE4">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AC3AE4" w:rsidRPr="00AC3AE4" w:rsidRDefault="00AC3AE4" w:rsidP="00AC3AE4">
      <w:r w:rsidRPr="00AC3AE4">
        <w:t xml:space="preserve">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w:t>
      </w:r>
      <w:r w:rsidRPr="00AC3AE4">
        <w:lastRenderedPageBreak/>
        <w:t>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AC3AE4" w:rsidRPr="00AC3AE4" w:rsidRDefault="00AC3AE4" w:rsidP="00AC3AE4">
      <w:r w:rsidRPr="00AC3AE4">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AC3AE4" w:rsidRPr="00AC3AE4" w:rsidRDefault="00AC3AE4" w:rsidP="00AC3AE4">
      <w:r w:rsidRPr="00AC3AE4">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AC3AE4" w:rsidRPr="00AC3AE4" w:rsidRDefault="00AC3AE4" w:rsidP="00AC3AE4">
      <w:r w:rsidRPr="00AC3AE4">
        <w:t>Выполнять на месте производства Работ необходимые мероприятия по охране труда</w:t>
      </w:r>
      <w:proofErr w:type="gramStart"/>
      <w:r w:rsidRPr="00AC3AE4">
        <w:t xml:space="preserve"> ,</w:t>
      </w:r>
      <w:proofErr w:type="gramEnd"/>
      <w:r w:rsidRPr="00AC3AE4">
        <w:t xml:space="preserve"> обеспечению безопасных условий труда, а также охране окружающей среды согласно законодательству и  Документации.</w:t>
      </w:r>
    </w:p>
    <w:p w:rsidR="00AC3AE4" w:rsidRPr="00AC3AE4" w:rsidRDefault="00AC3AE4" w:rsidP="00AC3AE4">
      <w:r w:rsidRPr="00AC3AE4">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AC3AE4" w:rsidRPr="00AC3AE4" w:rsidRDefault="00AC3AE4" w:rsidP="00AC3AE4">
      <w:r w:rsidRPr="00AC3AE4">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AC3AE4" w:rsidRPr="00AC3AE4" w:rsidRDefault="00AC3AE4" w:rsidP="00AC3AE4">
      <w:r w:rsidRPr="00AC3AE4">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AC3AE4" w:rsidRPr="00AC3AE4" w:rsidRDefault="00AC3AE4" w:rsidP="00AC3AE4">
      <w:r w:rsidRPr="00AC3AE4">
        <w:t xml:space="preserve">5.4.14. В случае расторжения Контракта вернуть Заказчику полученную Документацию в 10 (десяти) </w:t>
      </w:r>
      <w:proofErr w:type="spellStart"/>
      <w:r w:rsidRPr="00AC3AE4">
        <w:t>дневный</w:t>
      </w:r>
      <w:proofErr w:type="spellEnd"/>
      <w:r w:rsidRPr="00AC3AE4">
        <w:t xml:space="preserve"> срок. В случае ее утраты восстановить за свой счет.</w:t>
      </w:r>
    </w:p>
    <w:p w:rsidR="00AC3AE4" w:rsidRPr="00AC3AE4" w:rsidRDefault="00AC3AE4" w:rsidP="00AC3AE4">
      <w:r w:rsidRPr="00AC3AE4">
        <w:t>5.4.15. Представить Заказчику (телефонограммой) до 3 числа отчетного месяца сведения об ожидаемом выполнении по Контракту.</w:t>
      </w:r>
    </w:p>
    <w:p w:rsidR="00AC3AE4" w:rsidRPr="00AC3AE4" w:rsidRDefault="00AC3AE4" w:rsidP="00AC3AE4">
      <w:r w:rsidRPr="00AC3AE4">
        <w:t xml:space="preserve">5.4.16. С момента начала строительно-монтажных работ вести </w:t>
      </w:r>
      <w:proofErr w:type="spellStart"/>
      <w:r w:rsidRPr="00AC3AE4">
        <w:t>фотовидеофиксацию</w:t>
      </w:r>
      <w:proofErr w:type="spellEnd"/>
      <w:r w:rsidRPr="00AC3AE4">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AC3AE4" w:rsidRPr="00AC3AE4" w:rsidRDefault="00AC3AE4" w:rsidP="00AC3AE4">
      <w:r w:rsidRPr="00AC3AE4">
        <w:t>5.4.17. В случае</w:t>
      </w:r>
      <w:proofErr w:type="gramStart"/>
      <w:r w:rsidRPr="00AC3AE4">
        <w:t>,</w:t>
      </w:r>
      <w:proofErr w:type="gramEnd"/>
      <w:r w:rsidRPr="00AC3AE4">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C3AE4">
        <w:t>гладковальцового</w:t>
      </w:r>
      <w:proofErr w:type="spellEnd"/>
      <w:r w:rsidRPr="00AC3AE4">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C3AE4">
        <w:t>видеофиксацией</w:t>
      </w:r>
      <w:proofErr w:type="spellEnd"/>
      <w:r w:rsidRPr="00AC3AE4">
        <w:t xml:space="preserve"> осуществляется также в ходе исполнения пункта 4.9. Контракта.  </w:t>
      </w:r>
    </w:p>
    <w:p w:rsidR="00AC3AE4" w:rsidRPr="00AC3AE4" w:rsidRDefault="00AC3AE4" w:rsidP="00AC3AE4">
      <w:r w:rsidRPr="00AC3AE4">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AC3AE4" w:rsidRPr="00AC3AE4" w:rsidRDefault="00AC3AE4" w:rsidP="00AC3AE4">
      <w:r w:rsidRPr="00AC3AE4">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AC3AE4" w:rsidRPr="00AC3AE4" w:rsidRDefault="00AC3AE4" w:rsidP="00AC3AE4">
      <w:r w:rsidRPr="00AC3AE4">
        <w:t>5.4.20. Оказывать содействие Заказчику в случае проведения проверок, проводимых в отношении Заказчика контролирующими органами.</w:t>
      </w:r>
    </w:p>
    <w:p w:rsidR="00AC3AE4" w:rsidRPr="00AC3AE4" w:rsidRDefault="00AC3AE4" w:rsidP="00AC3AE4">
      <w:r w:rsidRPr="00AC3AE4">
        <w:t>5.4.21. Предоставить по запросу Заказчика в сроки, указанные в таком запросе, информацию о ходе исполнения обязательств.</w:t>
      </w:r>
    </w:p>
    <w:p w:rsidR="00AC3AE4" w:rsidRPr="00AC3AE4" w:rsidRDefault="00AC3AE4" w:rsidP="00AC3AE4">
      <w:r w:rsidRPr="00AC3AE4">
        <w:t>5.4.22. Предоставить обеспечение исполнения Контракта, обеспечение гарантийных обязатель</w:t>
      </w:r>
      <w:proofErr w:type="gramStart"/>
      <w:r w:rsidRPr="00AC3AE4">
        <w:t>ств в сл</w:t>
      </w:r>
      <w:proofErr w:type="gramEnd"/>
      <w:r w:rsidRPr="00AC3AE4">
        <w:t>учаях, установленных Законом о контрактной системе и Контрактом.</w:t>
      </w:r>
    </w:p>
    <w:p w:rsidR="00AC3AE4" w:rsidRPr="00AC3AE4" w:rsidRDefault="00AC3AE4" w:rsidP="00AC3AE4">
      <w:r w:rsidRPr="00AC3AE4">
        <w:t>5.4.23. Возвратить сумму излишне полученных денежных сре</w:t>
      </w:r>
      <w:proofErr w:type="gramStart"/>
      <w:r w:rsidRPr="00AC3AE4">
        <w:t>дств в сл</w:t>
      </w:r>
      <w:proofErr w:type="gramEnd"/>
      <w:r w:rsidRPr="00AC3AE4">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AC3AE4" w:rsidRPr="00AC3AE4" w:rsidRDefault="00AC3AE4" w:rsidP="00AC3AE4">
      <w:r w:rsidRPr="00AC3AE4">
        <w:lastRenderedPageBreak/>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AC3AE4" w:rsidRPr="00AC3AE4" w:rsidRDefault="00AC3AE4" w:rsidP="00AC3AE4">
      <w:r w:rsidRPr="00AC3AE4">
        <w:t>5.4.25. В течение 7 (семи) календарных дней представлять Заказчику сведения об устранении полученных замечаний в письменном виде.</w:t>
      </w:r>
    </w:p>
    <w:p w:rsidR="00AC3AE4" w:rsidRPr="00AC3AE4" w:rsidRDefault="00AC3AE4" w:rsidP="00AC3AE4">
      <w:r w:rsidRPr="00AC3AE4">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AC3AE4" w:rsidRPr="00AC3AE4" w:rsidRDefault="00AC3AE4" w:rsidP="00AC3AE4">
      <w:r w:rsidRPr="00AC3AE4">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AC3AE4" w:rsidRPr="00AC3AE4" w:rsidRDefault="00AC3AE4" w:rsidP="00AC3AE4">
      <w:r w:rsidRPr="00AC3AE4">
        <w:t>5.4.27. Подрядчик обязан немедленно предупредить заказчика и до получения от него указаний приостановить работы при обнаружении:</w:t>
      </w:r>
    </w:p>
    <w:p w:rsidR="00AC3AE4" w:rsidRPr="00AC3AE4" w:rsidRDefault="00AC3AE4" w:rsidP="00AC3AE4">
      <w:r w:rsidRPr="00AC3AE4">
        <w:t>а) непригодности или недоброкачественности предоставленной заказчиком технической документации;</w:t>
      </w:r>
    </w:p>
    <w:p w:rsidR="00AC3AE4" w:rsidRPr="00AC3AE4" w:rsidRDefault="00AC3AE4" w:rsidP="00AC3AE4">
      <w:r w:rsidRPr="00AC3AE4">
        <w:t>б) возможных неблагоприятных для заказчика последствий выполнения его указаний о способе исполнения работ;</w:t>
      </w:r>
    </w:p>
    <w:p w:rsidR="00AC3AE4" w:rsidRPr="00AC3AE4" w:rsidRDefault="00AC3AE4" w:rsidP="00AC3AE4">
      <w:pPr>
        <w:rPr>
          <w:rFonts w:eastAsia="Calibri"/>
          <w:lang w:eastAsia="ar-SA"/>
        </w:rPr>
      </w:pPr>
      <w:r w:rsidRPr="00AC3AE4">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AC3AE4" w:rsidRPr="00AC3AE4" w:rsidRDefault="00AC3AE4" w:rsidP="00AC3AE4">
      <w:r w:rsidRPr="00AC3AE4">
        <w:t>5.4.28. В случае</w:t>
      </w:r>
      <w:proofErr w:type="gramStart"/>
      <w:r w:rsidRPr="00AC3AE4">
        <w:t>,</w:t>
      </w:r>
      <w:proofErr w:type="gramEnd"/>
      <w:r w:rsidRPr="00AC3AE4">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AC3AE4" w:rsidRPr="00AC3AE4" w:rsidRDefault="00AC3AE4" w:rsidP="00AC3AE4">
      <w:r w:rsidRPr="00AC3AE4">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AC3AE4" w:rsidRPr="00AC3AE4" w:rsidRDefault="00AC3AE4" w:rsidP="00AC3AE4">
      <w:r w:rsidRPr="00AC3AE4">
        <w:t>5.4.30.</w:t>
      </w:r>
      <w:r w:rsidRPr="00AC3AE4">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AC3AE4" w:rsidRPr="00AC3AE4" w:rsidRDefault="00AC3AE4" w:rsidP="00AC3AE4">
      <w:r w:rsidRPr="00AC3AE4">
        <w:t>5.4.31. Приступить к исполнению Контракта с даты, указанной в пункте 3.3 Контракта.</w:t>
      </w:r>
    </w:p>
    <w:p w:rsidR="00AC3AE4" w:rsidRPr="00AC3AE4" w:rsidRDefault="00AC3AE4" w:rsidP="00AC3AE4">
      <w:pPr>
        <w:rPr>
          <w:i/>
        </w:rPr>
      </w:pPr>
      <w:r w:rsidRPr="00AC3AE4">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AC3AE4" w:rsidRPr="00AC3AE4" w:rsidRDefault="00AC3AE4" w:rsidP="00AC3AE4">
      <w:pPr>
        <w:rPr>
          <w:i/>
        </w:rPr>
      </w:pPr>
      <w:r w:rsidRPr="00AC3AE4">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AC3AE4" w:rsidRPr="00AC3AE4" w:rsidRDefault="00AC3AE4" w:rsidP="00AC3AE4">
      <w:pPr>
        <w:rPr>
          <w:i/>
        </w:rPr>
      </w:pPr>
      <w:r w:rsidRPr="00AC3AE4">
        <w:rPr>
          <w:i/>
        </w:rPr>
        <w:t>5.4.32.2. В срок не более 5 (пяти) рабочих дней со дня заключения договора с субподрядчиком, соисполнителем представить Заказчику:</w:t>
      </w:r>
    </w:p>
    <w:p w:rsidR="00AC3AE4" w:rsidRPr="00AC3AE4" w:rsidRDefault="00AC3AE4" w:rsidP="00AC3AE4">
      <w:pPr>
        <w:rPr>
          <w:i/>
        </w:rPr>
      </w:pPr>
      <w:r w:rsidRPr="00AC3AE4">
        <w:rPr>
          <w:i/>
        </w:rPr>
        <w:t xml:space="preserve">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w:t>
      </w:r>
      <w:r w:rsidRPr="00AC3AE4">
        <w:rPr>
          <w:i/>
        </w:rPr>
        <w:lastRenderedPageBreak/>
        <w:t>субъекта малого предпринимательства, социально ориентированной некоммерческой организации и заверенную печатью (при наличии печати);</w:t>
      </w:r>
    </w:p>
    <w:p w:rsidR="00AC3AE4" w:rsidRPr="00AC3AE4" w:rsidRDefault="00AC3AE4" w:rsidP="00AC3AE4">
      <w:pPr>
        <w:rPr>
          <w:i/>
        </w:rPr>
      </w:pPr>
      <w:r w:rsidRPr="00AC3AE4">
        <w:rPr>
          <w:i/>
        </w:rPr>
        <w:t>б) копию договора (договоров), заключенного с субподрядчиком, соисполнителем, заверенную подрядчиком (поставщиком, исполнителем).</w:t>
      </w:r>
    </w:p>
    <w:p w:rsidR="00AC3AE4" w:rsidRPr="00AC3AE4" w:rsidRDefault="00AC3AE4" w:rsidP="00AC3AE4">
      <w:pPr>
        <w:rPr>
          <w:i/>
        </w:rPr>
      </w:pPr>
      <w:r w:rsidRPr="00AC3AE4">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AC3AE4" w:rsidRPr="00AC3AE4" w:rsidRDefault="00AC3AE4" w:rsidP="00AC3AE4">
      <w:pPr>
        <w:rPr>
          <w:i/>
        </w:rPr>
      </w:pPr>
      <w:r w:rsidRPr="00AC3AE4">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AC3AE4" w:rsidRPr="00AC3AE4" w:rsidRDefault="00AC3AE4" w:rsidP="00AC3AE4">
      <w:pPr>
        <w:rPr>
          <w:i/>
        </w:rPr>
      </w:pPr>
      <w:r w:rsidRPr="00AC3AE4">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AC3AE4" w:rsidRPr="00AC3AE4" w:rsidRDefault="00AC3AE4" w:rsidP="00AC3AE4">
      <w:pPr>
        <w:rPr>
          <w:i/>
        </w:rPr>
      </w:pPr>
      <w:r w:rsidRPr="00AC3AE4">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AC3AE4">
        <w:rPr>
          <w:i/>
        </w:rPr>
        <w:t xml:space="preserve"> ,</w:t>
      </w:r>
      <w:proofErr w:type="gramEnd"/>
      <w:r w:rsidRPr="00AC3AE4">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AC3AE4" w:rsidRPr="00AC3AE4" w:rsidRDefault="00AC3AE4" w:rsidP="00AC3AE4">
      <w:pPr>
        <w:rPr>
          <w:i/>
        </w:rPr>
      </w:pPr>
      <w:r w:rsidRPr="00AC3AE4">
        <w:rPr>
          <w:i/>
        </w:rPr>
        <w:t xml:space="preserve">5.4.32.5. </w:t>
      </w:r>
      <w:proofErr w:type="gramStart"/>
      <w:r w:rsidRPr="00AC3AE4">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AC3AE4" w:rsidRPr="00AC3AE4" w:rsidRDefault="00AC3AE4" w:rsidP="00AC3AE4">
      <w:pPr>
        <w:rPr>
          <w:i/>
        </w:rPr>
      </w:pPr>
      <w:r w:rsidRPr="00AC3AE4">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AC3AE4" w:rsidRPr="00AC3AE4" w:rsidRDefault="00AC3AE4" w:rsidP="00AC3AE4">
      <w:pPr>
        <w:rPr>
          <w:i/>
        </w:rPr>
      </w:pPr>
      <w:r w:rsidRPr="00AC3AE4">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AC3AE4" w:rsidRPr="00AC3AE4" w:rsidRDefault="00AC3AE4" w:rsidP="00AC3AE4">
      <w:pPr>
        <w:rPr>
          <w:i/>
        </w:rPr>
      </w:pPr>
      <w:r w:rsidRPr="00AC3AE4">
        <w:rPr>
          <w:i/>
        </w:rPr>
        <w:t xml:space="preserve">б) за </w:t>
      </w:r>
      <w:proofErr w:type="spellStart"/>
      <w:r w:rsidRPr="00AC3AE4">
        <w:rPr>
          <w:i/>
        </w:rPr>
        <w:t>непривлечение</w:t>
      </w:r>
      <w:proofErr w:type="spellEnd"/>
      <w:r w:rsidRPr="00AC3AE4">
        <w:rPr>
          <w:i/>
        </w:rPr>
        <w:t xml:space="preserve"> субподрядчиков, соисполнителей в объеме, установленном в Контракте.</w:t>
      </w:r>
    </w:p>
    <w:p w:rsidR="00AC3AE4" w:rsidRPr="00AC3AE4" w:rsidRDefault="00AC3AE4" w:rsidP="00AC3AE4">
      <w:r w:rsidRPr="00AC3AE4">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AC3AE4" w:rsidRPr="00AC3AE4" w:rsidRDefault="00AC3AE4" w:rsidP="00AC3AE4">
      <w:r w:rsidRPr="00AC3AE4">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AC3AE4" w:rsidRPr="00AC3AE4" w:rsidRDefault="00AC3AE4" w:rsidP="00AC3AE4">
      <w:r w:rsidRPr="00AC3AE4">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AC3AE4" w:rsidRPr="00AC3AE4" w:rsidRDefault="00AC3AE4" w:rsidP="00AC3AE4">
      <w:proofErr w:type="gramStart"/>
      <w:r w:rsidRPr="00AC3AE4">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AC3AE4">
        <w:t xml:space="preserve"> </w:t>
      </w:r>
      <w:proofErr w:type="gramStart"/>
      <w:r w:rsidRPr="00AC3AE4">
        <w:t xml:space="preserve">условия владельца переустраиваемых коммуникаций не </w:t>
      </w:r>
      <w:r w:rsidRPr="00AC3AE4">
        <w:lastRenderedPageBreak/>
        <w:t>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AC3AE4" w:rsidRPr="00AC3AE4" w:rsidRDefault="00AC3AE4" w:rsidP="00AC3AE4">
      <w:r w:rsidRPr="00AC3AE4">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AC3AE4" w:rsidRPr="00AC3AE4" w:rsidRDefault="00AC3AE4" w:rsidP="00AC3AE4">
      <w:r w:rsidRPr="00AC3AE4">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AC3AE4" w:rsidRPr="00AC3AE4" w:rsidRDefault="00AC3AE4" w:rsidP="00AC3AE4">
      <w:r w:rsidRPr="00AC3AE4">
        <w:t xml:space="preserve">5.4.35. </w:t>
      </w:r>
      <w:proofErr w:type="gramStart"/>
      <w:r w:rsidRPr="00AC3AE4">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AC3AE4">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AC3AE4" w:rsidRPr="00AC3AE4" w:rsidRDefault="00AC3AE4" w:rsidP="00AC3AE4">
      <w:r w:rsidRPr="00AC3AE4">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rsidRPr="00AC3AE4">
        <w:t>брендирование</w:t>
      </w:r>
      <w:proofErr w:type="spellEnd"/>
      <w:r w:rsidRPr="00AC3AE4">
        <w:t xml:space="preserve"> используемой дорожно-строительной техники на объекте фирменным наименованием Подрядчика.</w:t>
      </w:r>
    </w:p>
    <w:p w:rsidR="00AC3AE4" w:rsidRPr="00AC3AE4" w:rsidRDefault="00AC3AE4" w:rsidP="00AC3AE4">
      <w:r w:rsidRPr="00AC3AE4">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AC3AE4" w:rsidRPr="00AC3AE4" w:rsidRDefault="00AC3AE4" w:rsidP="00AC3AE4">
      <w:r w:rsidRPr="00AC3AE4">
        <w:t>5.4.38. Обеспечить представителям Заказчика возможность осуществлять проверку хода и качества работ, выполняемых Подрядчиком.</w:t>
      </w:r>
    </w:p>
    <w:p w:rsidR="00AC3AE4" w:rsidRPr="00AC3AE4" w:rsidRDefault="00AC3AE4" w:rsidP="00AC3AE4">
      <w:r w:rsidRPr="00AC3AE4">
        <w:t xml:space="preserve">5.4.39. </w:t>
      </w:r>
      <w:proofErr w:type="gramStart"/>
      <w:r w:rsidRPr="00AC3AE4">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C3AE4">
        <w:t xml:space="preserve"> </w:t>
      </w:r>
      <w:proofErr w:type="gramStart"/>
      <w:r w:rsidRPr="00AC3AE4">
        <w:t>известны</w:t>
      </w:r>
      <w:proofErr w:type="gramEnd"/>
      <w:r w:rsidRPr="00AC3AE4">
        <w:t xml:space="preserve"> Подрядчику.</w:t>
      </w:r>
    </w:p>
    <w:p w:rsidR="00AC3AE4" w:rsidRPr="00AC3AE4" w:rsidRDefault="00AC3AE4" w:rsidP="00AC3AE4">
      <w:r w:rsidRPr="00AC3AE4">
        <w:t xml:space="preserve">5.4.40. </w:t>
      </w:r>
      <w:proofErr w:type="gramStart"/>
      <w:r w:rsidRPr="00AC3AE4">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AC3AE4">
        <w:t xml:space="preserve"> наземном электрическом </w:t>
      </w:r>
      <w:proofErr w:type="gramStart"/>
      <w:r w:rsidRPr="00AC3AE4">
        <w:t>транспорте</w:t>
      </w:r>
      <w:proofErr w:type="gramEnd"/>
      <w:r w:rsidRPr="00AC3AE4">
        <w:t xml:space="preserve"> и в дорожном хозяйстве, в указанный таким органом срок.</w:t>
      </w:r>
    </w:p>
    <w:p w:rsidR="00AC3AE4" w:rsidRPr="00AC3AE4" w:rsidRDefault="00AC3AE4" w:rsidP="00AC3AE4">
      <w:r w:rsidRPr="00AC3AE4">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AC3AE4" w:rsidRPr="00AC3AE4" w:rsidRDefault="00AC3AE4" w:rsidP="00AC3AE4">
      <w:r w:rsidRPr="00AC3AE4">
        <w:t xml:space="preserve">5.4.42. </w:t>
      </w:r>
      <w:proofErr w:type="gramStart"/>
      <w:r w:rsidRPr="00AC3AE4">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AC3AE4">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AC3AE4" w:rsidRPr="00AC3AE4" w:rsidRDefault="00AC3AE4" w:rsidP="00AC3AE4">
      <w:r w:rsidRPr="00AC3AE4">
        <w:lastRenderedPageBreak/>
        <w:t>5.4.43. Нести ответственность перед Заказчиком за допущенные отступления от Документации.</w:t>
      </w:r>
    </w:p>
    <w:p w:rsidR="00AC3AE4" w:rsidRPr="00AC3AE4" w:rsidRDefault="00AC3AE4" w:rsidP="00AC3AE4">
      <w:r w:rsidRPr="00AC3AE4">
        <w:t xml:space="preserve">5.4.44. </w:t>
      </w:r>
      <w:proofErr w:type="gramStart"/>
      <w:r w:rsidRPr="00AC3AE4">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C3AE4">
        <w:t xml:space="preserve"> состояния указанной части полосы отвода, занятой строительной площадкой, условиям Контракта.</w:t>
      </w:r>
    </w:p>
    <w:p w:rsidR="00AC3AE4" w:rsidRPr="00AC3AE4" w:rsidRDefault="00AC3AE4" w:rsidP="00AC3AE4">
      <w:r w:rsidRPr="00AC3AE4">
        <w:t>5.4.45. Исполнять иные обязательства, предусмотренные законодательством Российской Федерации и условиями Контракта.</w:t>
      </w:r>
    </w:p>
    <w:p w:rsidR="00AC3AE4" w:rsidRPr="00AC3AE4" w:rsidRDefault="00AC3AE4" w:rsidP="00AC3AE4">
      <w:r w:rsidRPr="00AC3AE4">
        <w:t xml:space="preserve">5.4.46. В срок не позднее 5 рабочих дней </w:t>
      </w:r>
      <w:proofErr w:type="gramStart"/>
      <w:r w:rsidRPr="00AC3AE4">
        <w:t>с даты заключения</w:t>
      </w:r>
      <w:proofErr w:type="gramEnd"/>
      <w:r w:rsidRPr="00AC3AE4">
        <w:t xml:space="preserve">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AC3AE4" w:rsidRPr="00AC3AE4" w:rsidRDefault="00AC3AE4" w:rsidP="00AC3AE4">
      <w:r w:rsidRPr="00AC3AE4">
        <w:t>5.4.47.Принять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AC3AE4" w:rsidRPr="00AC3AE4" w:rsidRDefault="00AC3AE4" w:rsidP="00AC3AE4">
      <w:r w:rsidRPr="00AC3AE4">
        <w:t>5.4.48.Обеспечить выполнение работ на объекте ремонта в соответствии с Документацией.</w:t>
      </w:r>
    </w:p>
    <w:p w:rsidR="00AC3AE4" w:rsidRDefault="00AC3AE4" w:rsidP="00AC3AE4">
      <w:r w:rsidRPr="00AC3AE4">
        <w:t>5.4.49.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E6597A" w:rsidRDefault="00E6597A">
      <w:pPr>
        <w:widowControl w:val="0"/>
        <w:tabs>
          <w:tab w:val="num" w:pos="3048"/>
        </w:tabs>
        <w:jc w:val="center"/>
        <w:rPr>
          <w:b/>
        </w:rPr>
      </w:pPr>
    </w:p>
    <w:p w:rsidR="006B7613" w:rsidRDefault="00B44C6A">
      <w:pPr>
        <w:widowControl w:val="0"/>
        <w:tabs>
          <w:tab w:val="num" w:pos="3048"/>
        </w:tabs>
        <w:jc w:val="center"/>
        <w:rPr>
          <w:b/>
        </w:rPr>
      </w:pPr>
      <w:r>
        <w:rPr>
          <w:b/>
        </w:rPr>
        <w:t>6. Гарантии</w:t>
      </w:r>
    </w:p>
    <w:p w:rsidR="00E6597A" w:rsidRDefault="00E6597A">
      <w:pPr>
        <w:widowControl w:val="0"/>
        <w:tabs>
          <w:tab w:val="num" w:pos="3048"/>
        </w:tabs>
        <w:jc w:val="center"/>
        <w:rPr>
          <w:b/>
        </w:rPr>
      </w:pPr>
    </w:p>
    <w:p w:rsidR="00AC3AE4" w:rsidRPr="009A0D61" w:rsidRDefault="00AC3AE4" w:rsidP="00AC3AE4">
      <w:pPr>
        <w:spacing w:line="233" w:lineRule="auto"/>
      </w:pPr>
      <w:r w:rsidRPr="009A0D61">
        <w:t xml:space="preserve">6.1. </w:t>
      </w:r>
      <w:proofErr w:type="gramStart"/>
      <w:r w:rsidRPr="009A0D61">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rsidRPr="009A0D61">
        <w:t xml:space="preserve"> Качество выполненных работ подтверждается гарантийным паспортом, оформленным Подрядчиком.</w:t>
      </w:r>
    </w:p>
    <w:p w:rsidR="00AC3AE4" w:rsidRPr="009A0D61" w:rsidRDefault="00AC3AE4" w:rsidP="00AC3AE4">
      <w:pPr>
        <w:spacing w:line="233" w:lineRule="auto"/>
      </w:pPr>
      <w:r w:rsidRPr="009A0D61">
        <w:t>Устранение недостатков (дефектов) работ, выявленных в течение гарантийных сроков, осуществляется силами Подрядчика и за его счет.</w:t>
      </w:r>
    </w:p>
    <w:p w:rsidR="00AC3AE4" w:rsidRDefault="00AC3AE4" w:rsidP="00AC3AE4">
      <w:pPr>
        <w:spacing w:line="233" w:lineRule="auto"/>
      </w:pPr>
      <w:r w:rsidRPr="009A0D61">
        <w:t xml:space="preserve">6.2. </w:t>
      </w:r>
      <w:r>
        <w:t>Исчисление</w:t>
      </w:r>
      <w:r w:rsidRPr="009A0D61">
        <w:t xml:space="preserve"> гарантийных сроков начинается </w:t>
      </w:r>
      <w:proofErr w:type="gramStart"/>
      <w:r>
        <w:t xml:space="preserve">с </w:t>
      </w:r>
      <w:r w:rsidRPr="009A0D61">
        <w:t>дат</w:t>
      </w:r>
      <w:r>
        <w:t>ы</w:t>
      </w:r>
      <w:r w:rsidRPr="009A0D61">
        <w:t xml:space="preserve"> подписания</w:t>
      </w:r>
      <w:proofErr w:type="gramEnd"/>
      <w:r w:rsidRPr="009A0D61">
        <w:t xml:space="preserve"> документа о приемке Заказчиком, сформированного с использованием ЕИС</w:t>
      </w:r>
      <w:r w:rsidRPr="008E46A5">
        <w:t xml:space="preserve"> за последний (</w:t>
      </w:r>
      <w:r w:rsidR="00B92733">
        <w:t>2</w:t>
      </w:r>
      <w:r w:rsidRPr="008E46A5">
        <w:t>) этап</w:t>
      </w:r>
      <w:r>
        <w:t>.</w:t>
      </w:r>
      <w:r w:rsidRPr="009A0D61">
        <w:t xml:space="preserve"> С этой даты начинается гарантийный срок </w:t>
      </w:r>
      <w:proofErr w:type="gramStart"/>
      <w:r w:rsidRPr="009A0D61">
        <w:t>на</w:t>
      </w:r>
      <w:proofErr w:type="gramEnd"/>
      <w:r w:rsidRPr="009A0D61">
        <w:t>:</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2911"/>
      </w:tblGrid>
      <w:tr w:rsidR="00B92733" w:rsidRPr="00824B0C" w:rsidTr="006A4E2A">
        <w:tc>
          <w:tcPr>
            <w:tcW w:w="3544"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jc w:val="left"/>
              <w:rPr>
                <w:lang w:eastAsia="en-US"/>
              </w:rPr>
            </w:pPr>
            <w:r w:rsidRPr="00824B0C">
              <w:rPr>
                <w:lang w:eastAsia="en-US"/>
              </w:rPr>
              <w:t>Наименование вида работ</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0"/>
              <w:jc w:val="left"/>
              <w:rPr>
                <w:lang w:eastAsia="en-US"/>
              </w:rPr>
            </w:pPr>
            <w:r w:rsidRPr="00824B0C">
              <w:rPr>
                <w:lang w:eastAsia="en-US"/>
              </w:rPr>
              <w:t xml:space="preserve">     Гарантийный срок</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Земляное полотно</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6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 xml:space="preserve">Слои основания дорожной одежды </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6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Нижний слой покрытия асфальтобетон</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5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0"/>
              <w:rPr>
                <w:lang w:eastAsia="en-US"/>
              </w:rPr>
            </w:pPr>
            <w:r w:rsidRPr="00824B0C">
              <w:rPr>
                <w:lang w:eastAsia="en-US"/>
              </w:rPr>
              <w:t>Верхний слой покрытия асфальтобетон  (</w:t>
            </w:r>
            <w:r w:rsidR="00312B40" w:rsidRPr="00007AB9">
              <w:rPr>
                <w:lang w:eastAsia="en-US"/>
              </w:rPr>
              <w:t>при интенсивности   менее 1000авт/</w:t>
            </w:r>
            <w:proofErr w:type="spellStart"/>
            <w:r w:rsidR="00312B40" w:rsidRPr="00007AB9">
              <w:rPr>
                <w:lang w:eastAsia="en-US"/>
              </w:rPr>
              <w:t>сут</w:t>
            </w:r>
            <w:proofErr w:type="spellEnd"/>
            <w:r w:rsidRPr="00824B0C">
              <w:rPr>
                <w:lang w:eastAsia="en-US"/>
              </w:rPr>
              <w:t>)</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312B40" w:rsidP="006A4E2A">
            <w:pPr>
              <w:spacing w:line="276" w:lineRule="auto"/>
              <w:ind w:firstLine="720"/>
              <w:rPr>
                <w:lang w:eastAsia="en-US"/>
              </w:rPr>
            </w:pPr>
            <w:r>
              <w:rPr>
                <w:lang w:eastAsia="en-US"/>
              </w:rPr>
              <w:t>8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Дорожные знаки:</w:t>
            </w:r>
          </w:p>
        </w:tc>
        <w:tc>
          <w:tcPr>
            <w:tcW w:w="1456" w:type="pct"/>
            <w:tcBorders>
              <w:top w:val="single" w:sz="4" w:space="0" w:color="auto"/>
              <w:left w:val="single" w:sz="4" w:space="0" w:color="auto"/>
              <w:bottom w:val="single" w:sz="4" w:space="0" w:color="auto"/>
              <w:right w:val="single" w:sz="4" w:space="0" w:color="auto"/>
            </w:tcBorders>
            <w:vAlign w:val="center"/>
          </w:tcPr>
          <w:p w:rsidR="00B92733" w:rsidRPr="00824B0C" w:rsidRDefault="00B92733" w:rsidP="006A4E2A">
            <w:pPr>
              <w:spacing w:line="276" w:lineRule="auto"/>
              <w:ind w:firstLine="720"/>
              <w:rPr>
                <w:lang w:eastAsia="en-US"/>
              </w:rPr>
            </w:pP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 xml:space="preserve">с применением </w:t>
            </w:r>
            <w:proofErr w:type="spellStart"/>
            <w:r w:rsidRPr="00824B0C">
              <w:rPr>
                <w:lang w:eastAsia="en-US"/>
              </w:rPr>
              <w:t>световозвращающего</w:t>
            </w:r>
            <w:proofErr w:type="spellEnd"/>
            <w:r w:rsidRPr="00824B0C">
              <w:rPr>
                <w:lang w:eastAsia="en-US"/>
              </w:rPr>
              <w:t xml:space="preserve"> материала </w:t>
            </w:r>
            <w:r w:rsidRPr="00824B0C">
              <w:rPr>
                <w:lang w:val="en-US" w:eastAsia="en-US"/>
              </w:rPr>
              <w:t>I</w:t>
            </w:r>
            <w:r w:rsidRPr="00824B0C">
              <w:rPr>
                <w:lang w:eastAsia="en-US"/>
              </w:rPr>
              <w:t xml:space="preserve"> класса</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5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 xml:space="preserve">с применением </w:t>
            </w:r>
            <w:proofErr w:type="spellStart"/>
            <w:r w:rsidRPr="00824B0C">
              <w:rPr>
                <w:lang w:eastAsia="en-US"/>
              </w:rPr>
              <w:t>световозвращающего</w:t>
            </w:r>
            <w:proofErr w:type="spellEnd"/>
            <w:r w:rsidRPr="00824B0C">
              <w:rPr>
                <w:lang w:eastAsia="en-US"/>
              </w:rPr>
              <w:t xml:space="preserve"> материала </w:t>
            </w:r>
            <w:r w:rsidRPr="00824B0C">
              <w:rPr>
                <w:lang w:val="en-US" w:eastAsia="en-US"/>
              </w:rPr>
              <w:t>II</w:t>
            </w:r>
            <w:r w:rsidRPr="00824B0C">
              <w:rPr>
                <w:lang w:eastAsia="en-US"/>
              </w:rPr>
              <w:t xml:space="preserve"> и </w:t>
            </w:r>
            <w:r w:rsidRPr="00824B0C">
              <w:rPr>
                <w:lang w:val="en-US" w:eastAsia="en-US"/>
              </w:rPr>
              <w:t>III</w:t>
            </w:r>
            <w:r w:rsidRPr="00824B0C">
              <w:rPr>
                <w:lang w:eastAsia="en-US"/>
              </w:rPr>
              <w:t xml:space="preserve"> класса</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10 лет</w:t>
            </w:r>
          </w:p>
        </w:tc>
      </w:tr>
      <w:tr w:rsidR="00B92733"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0"/>
              <w:rPr>
                <w:lang w:eastAsia="en-US"/>
              </w:rPr>
            </w:pPr>
            <w:r w:rsidRPr="00824B0C">
              <w:rPr>
                <w:lang w:eastAsia="en-US"/>
              </w:rPr>
              <w:t>Барьерное ограждение</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5 лет</w:t>
            </w:r>
          </w:p>
        </w:tc>
      </w:tr>
      <w:tr w:rsidR="00B92733"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Горизонтальная дорожная разметка (термопластик)</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1 год</w:t>
            </w:r>
          </w:p>
        </w:tc>
      </w:tr>
      <w:tr w:rsidR="00B92733"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hideMark/>
          </w:tcPr>
          <w:p w:rsidR="00B92733" w:rsidRPr="00824B0C" w:rsidRDefault="00B92733" w:rsidP="006A4E2A">
            <w:pPr>
              <w:spacing w:line="276" w:lineRule="auto"/>
              <w:ind w:firstLine="0"/>
              <w:rPr>
                <w:lang w:eastAsia="en-US"/>
              </w:rPr>
            </w:pPr>
            <w:r w:rsidRPr="00824B0C">
              <w:rPr>
                <w:lang w:eastAsia="en-US"/>
              </w:rPr>
              <w:t>Сигнальные столбики</w:t>
            </w:r>
          </w:p>
        </w:tc>
        <w:tc>
          <w:tcPr>
            <w:tcW w:w="1456" w:type="pct"/>
            <w:tcBorders>
              <w:top w:val="single" w:sz="4" w:space="0" w:color="auto"/>
              <w:left w:val="single" w:sz="4" w:space="0" w:color="auto"/>
              <w:bottom w:val="single" w:sz="4" w:space="0" w:color="auto"/>
              <w:right w:val="single" w:sz="4" w:space="0" w:color="auto"/>
            </w:tcBorders>
            <w:vAlign w:val="center"/>
            <w:hideMark/>
          </w:tcPr>
          <w:p w:rsidR="00B92733" w:rsidRPr="00824B0C" w:rsidRDefault="00B92733" w:rsidP="006A4E2A">
            <w:pPr>
              <w:spacing w:line="276" w:lineRule="auto"/>
              <w:ind w:firstLine="720"/>
              <w:rPr>
                <w:lang w:eastAsia="en-US"/>
              </w:rPr>
            </w:pPr>
            <w:r w:rsidRPr="00824B0C">
              <w:rPr>
                <w:lang w:eastAsia="en-US"/>
              </w:rPr>
              <w:t>2 года</w:t>
            </w:r>
          </w:p>
        </w:tc>
      </w:tr>
      <w:tr w:rsidR="00B92733"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tcPr>
          <w:p w:rsidR="00B92733" w:rsidRPr="00824B0C" w:rsidRDefault="00B92733" w:rsidP="006A4E2A">
            <w:pPr>
              <w:spacing w:line="276" w:lineRule="auto"/>
              <w:ind w:firstLine="0"/>
              <w:rPr>
                <w:lang w:eastAsia="en-US"/>
              </w:rPr>
            </w:pPr>
            <w:r>
              <w:rPr>
                <w:lang w:eastAsia="en-US"/>
              </w:rPr>
              <w:t>Водопропускные трубы</w:t>
            </w:r>
          </w:p>
        </w:tc>
        <w:tc>
          <w:tcPr>
            <w:tcW w:w="1456" w:type="pct"/>
            <w:tcBorders>
              <w:top w:val="single" w:sz="4" w:space="0" w:color="auto"/>
              <w:left w:val="single" w:sz="4" w:space="0" w:color="auto"/>
              <w:bottom w:val="single" w:sz="4" w:space="0" w:color="auto"/>
              <w:right w:val="single" w:sz="4" w:space="0" w:color="auto"/>
            </w:tcBorders>
            <w:vAlign w:val="center"/>
          </w:tcPr>
          <w:p w:rsidR="00B92733" w:rsidRPr="00824B0C" w:rsidRDefault="00B92733" w:rsidP="006A4E2A">
            <w:pPr>
              <w:spacing w:line="276" w:lineRule="auto"/>
              <w:ind w:firstLine="720"/>
              <w:rPr>
                <w:lang w:eastAsia="en-US"/>
              </w:rPr>
            </w:pPr>
            <w:r>
              <w:rPr>
                <w:lang w:eastAsia="en-US"/>
              </w:rPr>
              <w:t>6 лет</w:t>
            </w:r>
          </w:p>
        </w:tc>
      </w:tr>
    </w:tbl>
    <w:p w:rsidR="00AC3AE4" w:rsidRPr="009A0D61" w:rsidRDefault="00AC3AE4" w:rsidP="00AC3AE4">
      <w:r w:rsidRPr="009A0D61">
        <w:lastRenderedPageBreak/>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AC3AE4" w:rsidRPr="009A0D61" w:rsidRDefault="00AC3AE4" w:rsidP="00AC3AE4">
      <w:r w:rsidRPr="009A0D61">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AC3AE4" w:rsidRPr="002B71B7" w:rsidRDefault="00AC3AE4" w:rsidP="00AC3AE4">
      <w:r w:rsidRPr="002B71B7">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AC3AE4" w:rsidRPr="009A0D61" w:rsidRDefault="00AC3AE4" w:rsidP="00AC3AE4">
      <w:r w:rsidRPr="002B71B7">
        <w:t>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w:t>
      </w:r>
      <w:r w:rsidRPr="009A0D61">
        <w:t xml:space="preserve"> </w:t>
      </w:r>
    </w:p>
    <w:p w:rsidR="00AC3AE4" w:rsidRPr="009A0D61" w:rsidRDefault="00AC3AE4" w:rsidP="00AC3AE4">
      <w:r w:rsidRPr="009A0D61">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AC3AE4" w:rsidRPr="009A0D61" w:rsidRDefault="00AC3AE4" w:rsidP="00AC3AE4">
      <w:r w:rsidRPr="009A0D61">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AC3AE4" w:rsidRPr="009A0D61" w:rsidRDefault="00AC3AE4" w:rsidP="00AC3AE4">
      <w:r w:rsidRPr="009A0D61">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AC3AE4" w:rsidRPr="009A0D61" w:rsidRDefault="00AC3AE4" w:rsidP="00AC3AE4">
      <w:r w:rsidRPr="009A0D61">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AC3AE4" w:rsidRPr="009A0D61" w:rsidRDefault="00AC3AE4" w:rsidP="00AC3AE4">
      <w:r w:rsidRPr="009A0D61">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AC3AE4" w:rsidRPr="009A0D61" w:rsidRDefault="00AC3AE4" w:rsidP="00AC3AE4">
      <w:r w:rsidRPr="009A0D61">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AC3AE4" w:rsidRPr="009A0D61" w:rsidRDefault="00AC3AE4" w:rsidP="00AC3AE4">
      <w:r w:rsidRPr="009A0D61">
        <w:t>6.9. В случае уклонения Подрядчика от составления акта в установленный срок Заказчик вправе составить акт без участия Подрядчика.</w:t>
      </w:r>
    </w:p>
    <w:p w:rsidR="00AC3AE4" w:rsidRPr="009A0D61" w:rsidRDefault="00AC3AE4" w:rsidP="00AC3AE4">
      <w:r w:rsidRPr="009A0D61">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AC3AE4" w:rsidRPr="009A0D61" w:rsidRDefault="00AC3AE4" w:rsidP="00AC3AE4">
      <w:r w:rsidRPr="002B71B7">
        <w:t>6.11. В случае отказа Подрядчика от устранения выявленных недостатков (дефектов) работ или в случае не 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AC3AE4" w:rsidRPr="00B26EBD" w:rsidRDefault="00AC3AE4" w:rsidP="00AC3AE4">
      <w:pPr>
        <w:jc w:val="center"/>
        <w:rPr>
          <w:b/>
        </w:rPr>
      </w:pPr>
    </w:p>
    <w:p w:rsidR="00AC3AE4" w:rsidRPr="009A0D61" w:rsidRDefault="00AC3AE4" w:rsidP="00AC3AE4">
      <w:pPr>
        <w:jc w:val="center"/>
        <w:rPr>
          <w:b/>
        </w:rPr>
      </w:pPr>
      <w:r w:rsidRPr="009A0D61">
        <w:rPr>
          <w:b/>
        </w:rPr>
        <w:t>7. Контроль качества Работ</w:t>
      </w:r>
    </w:p>
    <w:p w:rsidR="008E01CB" w:rsidRDefault="008E01CB" w:rsidP="00AC3AE4"/>
    <w:p w:rsidR="00AC3AE4" w:rsidRPr="009A0D61" w:rsidRDefault="00AC3AE4" w:rsidP="00AC3AE4">
      <w:r w:rsidRPr="009A0D61">
        <w:t xml:space="preserve">7.1. Контроль качества Работ выполняется Сторонами в соответствии с требованиями ГОСТ, СНиП, СП, ОСТ, ВСН, СТП ТУАД, СТО ТУАД  и технических регламентов, принятых в </w:t>
      </w:r>
      <w:r w:rsidRPr="009A0D61">
        <w:lastRenderedPageBreak/>
        <w:t>установленном порядке. При производстве Работ не допускаются любые отклонения от документации без согласования с Заказчиком.</w:t>
      </w:r>
    </w:p>
    <w:p w:rsidR="00AC3AE4" w:rsidRPr="009A0D61" w:rsidRDefault="00AC3AE4" w:rsidP="00AC3AE4">
      <w:r w:rsidRPr="009A0D61">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AC3AE4" w:rsidRPr="009A0D61" w:rsidRDefault="00AC3AE4" w:rsidP="00AC3AE4">
      <w:r w:rsidRPr="009A0D61">
        <w:t>Работы, выполненные Подрядчиком с изменением проектных решений без согласования с Проектировщиком и Заказчиком, приемке не подлежат.</w:t>
      </w:r>
    </w:p>
    <w:p w:rsidR="00AC3AE4" w:rsidRPr="009A0D61" w:rsidRDefault="00AC3AE4" w:rsidP="00AC3AE4">
      <w:r w:rsidRPr="009A0D61">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AC3AE4" w:rsidRPr="009A0D61" w:rsidRDefault="00AC3AE4" w:rsidP="00AC3AE4">
      <w:r w:rsidRPr="009A0D61">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AC3AE4" w:rsidRPr="009A0D61" w:rsidRDefault="00AC3AE4" w:rsidP="00AC3AE4">
      <w:r w:rsidRPr="009A0D61">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AC3AE4" w:rsidRPr="009A0D61" w:rsidRDefault="00AC3AE4" w:rsidP="00AC3AE4">
      <w:r w:rsidRPr="009A0D61">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AC3AE4" w:rsidRPr="009A0D61" w:rsidRDefault="00AC3AE4" w:rsidP="00AC3AE4"/>
    <w:p w:rsidR="00AC3AE4" w:rsidRPr="009A0D61" w:rsidRDefault="00AC3AE4" w:rsidP="00AC3AE4">
      <w:pPr>
        <w:jc w:val="center"/>
        <w:rPr>
          <w:b/>
        </w:rPr>
      </w:pPr>
      <w:r w:rsidRPr="009A0D61">
        <w:rPr>
          <w:b/>
        </w:rPr>
        <w:t>8. Ответственность Сторон</w:t>
      </w:r>
    </w:p>
    <w:p w:rsidR="008E01CB" w:rsidRDefault="008E01CB" w:rsidP="00AC3AE4">
      <w:pPr>
        <w:widowControl w:val="0"/>
      </w:pPr>
    </w:p>
    <w:p w:rsidR="00AC3AE4" w:rsidRPr="009A0D61" w:rsidRDefault="00AC3AE4" w:rsidP="00AC3AE4">
      <w:pPr>
        <w:widowControl w:val="0"/>
      </w:pPr>
      <w:r w:rsidRPr="009A0D61">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AC3AE4" w:rsidRPr="009A0D61" w:rsidRDefault="00AC3AE4" w:rsidP="00AC3AE4">
      <w:pPr>
        <w:rPr>
          <w:shd w:val="clear" w:color="auto" w:fill="FFFF00"/>
        </w:rPr>
      </w:pPr>
      <w:proofErr w:type="gramStart"/>
      <w:r w:rsidRPr="009A0D61">
        <w:t xml:space="preserve">Размеры неустоек (штрафов, пеней), указанные в настоящем разделе, определяются в соответствии с </w:t>
      </w:r>
      <w:r w:rsidRPr="009A0D61">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9A0D61">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9A0D61">
        <w:t xml:space="preserve"> о контрактной системе.</w:t>
      </w:r>
    </w:p>
    <w:p w:rsidR="00AC3AE4" w:rsidRPr="009A0D61" w:rsidRDefault="00AC3AE4" w:rsidP="00AC3AE4">
      <w:r w:rsidRPr="009A0D61">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AC3AE4" w:rsidRPr="009A0D61" w:rsidRDefault="00AC3AE4" w:rsidP="00AC3AE4">
      <w:r w:rsidRPr="009A0D61">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AC3AE4" w:rsidRPr="009A0D61" w:rsidRDefault="00AC3AE4" w:rsidP="00AC3AE4">
      <w:r w:rsidRPr="009A0D61">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1E7EA9" w:rsidRDefault="001E7EA9" w:rsidP="001E7EA9">
      <w:r>
        <w:t>а) 1000 рублей, если цена контракта не превышает 3 млн. рублей (включительно);</w:t>
      </w:r>
    </w:p>
    <w:p w:rsidR="001E7EA9" w:rsidRDefault="001E7EA9" w:rsidP="001E7EA9">
      <w:r>
        <w:t>б) 5000 рублей, если цена контракта составляет от 3 млн. рублей до 50 млн. рублей (включительно);</w:t>
      </w:r>
    </w:p>
    <w:p w:rsidR="00C607C4" w:rsidRDefault="001E7EA9" w:rsidP="00B92733">
      <w:r>
        <w:t>в) 10000 рублей, если цена контракта составляет от 50 млн. рублей до</w:t>
      </w:r>
      <w:r w:rsidR="00B92733">
        <w:t xml:space="preserve"> 100 млн. рублей (включительно).</w:t>
      </w:r>
    </w:p>
    <w:p w:rsidR="00AC3AE4" w:rsidRPr="009A0D61" w:rsidRDefault="00AC3AE4" w:rsidP="001E7EA9">
      <w:r w:rsidRPr="009A0D61">
        <w:lastRenderedPageBreak/>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AC3AE4" w:rsidRPr="009A0D61" w:rsidRDefault="00AC3AE4" w:rsidP="00AC3AE4">
      <w:proofErr w:type="gramStart"/>
      <w:r w:rsidRPr="009A0D61">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9A0D61">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AC3AE4" w:rsidRPr="009A0D61" w:rsidRDefault="00AC3AE4" w:rsidP="00AC3AE4">
      <w:r w:rsidRPr="009A0D61">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AC3AE4" w:rsidRPr="009A0D61" w:rsidRDefault="00AC3AE4" w:rsidP="00AC3AE4">
      <w:r w:rsidRPr="009A0D61">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060D3" w:rsidRDefault="008060D3" w:rsidP="008060D3">
      <w:r>
        <w:t>а) 10 процентов цены этапа в случае, если цена этапа не превышает 3 млн. рублей;</w:t>
      </w:r>
    </w:p>
    <w:p w:rsidR="008060D3" w:rsidRDefault="008060D3" w:rsidP="008060D3">
      <w:r>
        <w:t>б) 5 процентов цены этапа в случае, если цена этапа составляет от 3 млн. рублей д</w:t>
      </w:r>
      <w:r w:rsidR="00161474">
        <w:t>о 50 млн. рублей (включительно).</w:t>
      </w:r>
    </w:p>
    <w:p w:rsidR="00AC3AE4" w:rsidRPr="009A0D61" w:rsidRDefault="00AC3AE4" w:rsidP="008060D3">
      <w:r w:rsidRPr="009A0D61">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C607C4" w:rsidRDefault="00C607C4" w:rsidP="00C607C4">
      <w:r>
        <w:t>а) 1000 рублей, если цена контракта не превышает 3 млн. рублей;</w:t>
      </w:r>
    </w:p>
    <w:p w:rsidR="00C607C4" w:rsidRDefault="00C607C4" w:rsidP="00C607C4">
      <w:r>
        <w:t>б) 5000 рублей, если цена контракта составляет от 3 млн. рублей до 50 млн. рублей (включительно);</w:t>
      </w:r>
    </w:p>
    <w:p w:rsidR="00C607C4" w:rsidRDefault="00C607C4" w:rsidP="00C607C4">
      <w:r>
        <w:t xml:space="preserve">в) 10000 рублей, если цена контракта составляет от 50 млн. рублей до </w:t>
      </w:r>
      <w:r w:rsidR="00B92733">
        <w:t>100 млн. рублей (включительно).</w:t>
      </w:r>
    </w:p>
    <w:p w:rsidR="00AC3AE4" w:rsidRPr="009A0D61" w:rsidRDefault="00AC3AE4" w:rsidP="00C607C4">
      <w:r w:rsidRPr="009A0D61">
        <w:t xml:space="preserve">8.7. </w:t>
      </w:r>
      <w:proofErr w:type="gramStart"/>
      <w:r w:rsidRPr="009A0D61">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E9514E" w:rsidRDefault="00E9514E" w:rsidP="00E9514E">
      <w:r>
        <w:t>а) в случае, если цена контракта не превышает начальную (максимальную) цену контракта:</w:t>
      </w:r>
    </w:p>
    <w:p w:rsidR="00E9514E" w:rsidRDefault="00E9514E" w:rsidP="00E9514E">
      <w:r>
        <w:t>10 процентов начальной (максимальной) цены контракта, если цена контракта не превышает 3 млн. рублей;</w:t>
      </w:r>
    </w:p>
    <w:p w:rsidR="00E9514E" w:rsidRDefault="00E9514E" w:rsidP="00E9514E">
      <w:r>
        <w:t>5 процентов начальной (максимальной) цены контракта, если цена контракта составляет от 3 млн. рублей до 50 млн. рублей (включительно);</w:t>
      </w:r>
    </w:p>
    <w:p w:rsidR="00E9514E" w:rsidRDefault="00E9514E" w:rsidP="00E9514E">
      <w:r>
        <w:t>1 процент начальной (максимальной) цены контракта, если цена контракта составляет от 50 млн. рублей до 100 млн. рублей (включительно).</w:t>
      </w:r>
    </w:p>
    <w:p w:rsidR="00E9514E" w:rsidRDefault="00E9514E" w:rsidP="00E9514E">
      <w:r>
        <w:t>б) в случае, если цена контракта превышает начальную (максимальную) цену контракта:</w:t>
      </w:r>
    </w:p>
    <w:p w:rsidR="00E9514E" w:rsidRDefault="00E9514E" w:rsidP="00E9514E">
      <w:r>
        <w:t>10 процентов цены контракта, если цена контракта превышает 3 млн. рублей;</w:t>
      </w:r>
    </w:p>
    <w:p w:rsidR="00E9514E" w:rsidRDefault="00E9514E" w:rsidP="00E9514E">
      <w:r>
        <w:t xml:space="preserve">5 процентов цены контракта, если цена контракта составляет от 3 млн. рублей до 50 млн. рублей (включительно).  </w:t>
      </w:r>
    </w:p>
    <w:p w:rsidR="00E9514E" w:rsidRDefault="00E9514E" w:rsidP="00E9514E">
      <w:r>
        <w:t>1 процент цены Контракта, если цена Контракта составляет от 50 млн. рублей до 100 млн. рублей (включительно).</w:t>
      </w:r>
    </w:p>
    <w:p w:rsidR="00AC3AE4" w:rsidRPr="009A0D61" w:rsidRDefault="00AC3AE4" w:rsidP="00E9514E">
      <w:r w:rsidRPr="009A0D61">
        <w:lastRenderedPageBreak/>
        <w:t xml:space="preserve">8.7.1. </w:t>
      </w:r>
      <w:proofErr w:type="gramStart"/>
      <w:r w:rsidRPr="009A0D61">
        <w:t xml:space="preserve">В случае если в соответствии с ч. 6 ст. 30 </w:t>
      </w:r>
      <w:r w:rsidRPr="009A0D61">
        <w:rPr>
          <w:i/>
          <w:color w:val="000000"/>
        </w:rPr>
        <w:t xml:space="preserve">Федерального закона от 05.04.2013 N 44-ФЗ </w:t>
      </w:r>
      <w:r w:rsidRPr="009A0D61">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AC3AE4" w:rsidRPr="009A0D61" w:rsidRDefault="00AC3AE4" w:rsidP="00AC3AE4">
      <w:r w:rsidRPr="009A0D61">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AC3AE4" w:rsidRPr="009A0D61" w:rsidRDefault="00AC3AE4" w:rsidP="00AC3AE4">
      <w:r w:rsidRPr="009A0D61">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AC3AE4" w:rsidRPr="009A0D61" w:rsidRDefault="00AC3AE4" w:rsidP="00AC3AE4">
      <w:r w:rsidRPr="009A0D61">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9A0D61">
        <w:t>ущерба</w:t>
      </w:r>
      <w:proofErr w:type="gramEnd"/>
      <w:r w:rsidRPr="009A0D61">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AC3AE4" w:rsidRPr="009A0D61" w:rsidRDefault="00AC3AE4" w:rsidP="00AC3AE4">
      <w:r w:rsidRPr="009A0D61">
        <w:t>8.10. Уплата Стороной неустойки (штрафа, пени) не освобождает ее от исполнения обязательств по Контракту.</w:t>
      </w:r>
    </w:p>
    <w:p w:rsidR="00AC3AE4" w:rsidRPr="009A0D61" w:rsidRDefault="00AC3AE4" w:rsidP="00AC3AE4">
      <w:r w:rsidRPr="009A0D61">
        <w:t xml:space="preserve">8.11. </w:t>
      </w:r>
      <w:proofErr w:type="gramStart"/>
      <w:r w:rsidRPr="009A0D61">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9A0D61">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AC3AE4" w:rsidRPr="009A0D61" w:rsidRDefault="00AC3AE4" w:rsidP="00AC3AE4">
      <w:r w:rsidRPr="009A0D61">
        <w:t>8.12. В случае</w:t>
      </w:r>
      <w:proofErr w:type="gramStart"/>
      <w:r w:rsidRPr="009A0D61">
        <w:t>,</w:t>
      </w:r>
      <w:proofErr w:type="gramEnd"/>
      <w:r w:rsidRPr="009A0D61">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9A0D61">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AC3AE4" w:rsidRPr="009A0D61" w:rsidRDefault="00AC3AE4" w:rsidP="00AC3AE4">
      <w:r w:rsidRPr="009A0D61">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AC3AE4" w:rsidRPr="009A0D61" w:rsidRDefault="00AC3AE4" w:rsidP="00AC3AE4">
      <w:r w:rsidRPr="009A0D61">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AC3AE4" w:rsidRPr="009A0D61" w:rsidRDefault="00AC3AE4" w:rsidP="00AC3AE4">
      <w:r w:rsidRPr="009A0D61">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AC3AE4" w:rsidRPr="009A0D61" w:rsidRDefault="00AC3AE4" w:rsidP="00AC3AE4">
      <w:r w:rsidRPr="009A0D61">
        <w:lastRenderedPageBreak/>
        <w:t xml:space="preserve">8.16. Подрядчик несет ответственность за загрязнение окружающей среды, нарушение правил производства Работ в </w:t>
      </w:r>
      <w:proofErr w:type="spellStart"/>
      <w:r w:rsidRPr="009A0D61">
        <w:t>водоохранной</w:t>
      </w:r>
      <w:proofErr w:type="spellEnd"/>
      <w:r w:rsidRPr="009A0D61">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AC3AE4" w:rsidRPr="009A0D61" w:rsidRDefault="00AC3AE4" w:rsidP="00AC3AE4">
      <w:r w:rsidRPr="009A0D61">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AC3AE4" w:rsidRPr="009A0D61" w:rsidRDefault="00AC3AE4" w:rsidP="00AC3AE4">
      <w:r w:rsidRPr="009A0D61">
        <w:t xml:space="preserve">8.18. </w:t>
      </w:r>
      <w:proofErr w:type="gramStart"/>
      <w:r w:rsidRPr="009A0D61">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AC3AE4" w:rsidRPr="009A0D61" w:rsidRDefault="00AC3AE4" w:rsidP="00AC3AE4">
      <w:r w:rsidRPr="009A0D61">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AC3AE4" w:rsidRPr="009A0D61" w:rsidRDefault="00AC3AE4" w:rsidP="00AC3AE4">
      <w:proofErr w:type="gramStart"/>
      <w:r w:rsidRPr="009A0D61">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rsidRPr="009A0D61">
        <w:t xml:space="preserve"> претензии реквизитам.</w:t>
      </w:r>
    </w:p>
    <w:p w:rsidR="00AC3AE4" w:rsidRPr="009A0D61" w:rsidRDefault="00AC3AE4" w:rsidP="00AC3AE4">
      <w:r w:rsidRPr="009A0D61">
        <w:t xml:space="preserve">8.20. Подрядчик несет ответственность (в </w:t>
      </w:r>
      <w:proofErr w:type="spellStart"/>
      <w:r w:rsidRPr="009A0D61">
        <w:t>т.ч</w:t>
      </w:r>
      <w:proofErr w:type="spellEnd"/>
      <w:r w:rsidRPr="009A0D61">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C3AE4" w:rsidRPr="009A0D61" w:rsidRDefault="00AC3AE4" w:rsidP="00AC3AE4">
      <w:r w:rsidRPr="009A0D61">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9A0D61">
        <w:t>факта несоблюдения требования действующего законодательства Российской Федерации</w:t>
      </w:r>
      <w:proofErr w:type="gramEnd"/>
      <w:r w:rsidRPr="009A0D61">
        <w:t xml:space="preserve"> об охране труда при исполнении настоящего Контракта.</w:t>
      </w:r>
    </w:p>
    <w:p w:rsidR="00AC3AE4" w:rsidRPr="009A0D61" w:rsidRDefault="00AC3AE4" w:rsidP="00AC3AE4">
      <w:r w:rsidRPr="009A0D61">
        <w:t>8.22. Заказчик несет ответственность:</w:t>
      </w:r>
    </w:p>
    <w:p w:rsidR="00AC3AE4" w:rsidRPr="009A0D61" w:rsidRDefault="00AC3AE4" w:rsidP="00AC3AE4">
      <w:r w:rsidRPr="009A0D61">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AC3AE4" w:rsidRPr="009A0D61" w:rsidRDefault="00AC3AE4" w:rsidP="00AC3AE4">
      <w:r w:rsidRPr="009A0D61">
        <w:t>б) за качество материалов, изделий, конструкций и оборудования, используемых заказчиком на объект в соответствии с условиями контракта;</w:t>
      </w:r>
    </w:p>
    <w:p w:rsidR="00AC3AE4" w:rsidRPr="009A0D61" w:rsidRDefault="00AC3AE4" w:rsidP="00AC3AE4">
      <w:r w:rsidRPr="009A0D61">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6B7613" w:rsidRDefault="006B7613">
      <w:pPr>
        <w:jc w:val="center"/>
        <w:rPr>
          <w:b/>
        </w:rPr>
      </w:pPr>
    </w:p>
    <w:p w:rsidR="006B7613" w:rsidRDefault="00B44C6A">
      <w:pPr>
        <w:jc w:val="center"/>
        <w:rPr>
          <w:b/>
        </w:rPr>
      </w:pPr>
      <w:r>
        <w:rPr>
          <w:b/>
        </w:rPr>
        <w:t>9. Обеспечение исполнения Контракта</w:t>
      </w:r>
    </w:p>
    <w:p w:rsidR="008E01CB" w:rsidRDefault="008E01CB">
      <w:bookmarkStart w:id="3" w:name="Par132"/>
      <w:bookmarkEnd w:id="3"/>
    </w:p>
    <w:p w:rsidR="006B7613" w:rsidRDefault="00B44C6A">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 убытков, аванса (при его наличии).</w:t>
      </w:r>
    </w:p>
    <w:p w:rsidR="006B7613" w:rsidRDefault="00B44C6A">
      <w:r>
        <w:t>Обеспечение исполнения Контракта не применяется, если участник закупки, с которым заключается Контракт, является казенным учреждением.</w:t>
      </w:r>
    </w:p>
    <w:p w:rsidR="006B7613" w:rsidRDefault="00B44C6A">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w:t>
      </w:r>
      <w:r>
        <w:lastRenderedPageBreak/>
        <w:t xml:space="preserve">на котором в соответствии с законодательством Российской Федерации учитываются операции со средствами, поступающими Заказчику. </w:t>
      </w:r>
    </w:p>
    <w:p w:rsidR="006B7613" w:rsidRPr="0035120E" w:rsidRDefault="00B44C6A">
      <w:r w:rsidRPr="0035120E">
        <w:t xml:space="preserve">Способ обеспечения исполнения Контракта определяется Подрядчиком самостоятельно. </w:t>
      </w:r>
    </w:p>
    <w:p w:rsidR="006B7613" w:rsidRDefault="00B44C6A">
      <w:r w:rsidRPr="00F344B2">
        <w:rPr>
          <w:rFonts w:eastAsia="Calibri"/>
          <w:lang w:eastAsia="ar-SA"/>
        </w:rPr>
        <w:t>9.2. </w:t>
      </w:r>
      <w:r w:rsidR="0059627E" w:rsidRPr="006A5D78">
        <w:t xml:space="preserve">Размер обеспечения исполнения Контракта составляет </w:t>
      </w:r>
      <w:r w:rsidR="006A5D78" w:rsidRPr="006A5D78">
        <w:t>2</w:t>
      </w:r>
      <w:r w:rsidR="0042540D">
        <w:t>8</w:t>
      </w:r>
      <w:r w:rsidR="0059627E" w:rsidRPr="006A5D78">
        <w:t>% (</w:t>
      </w:r>
      <w:r w:rsidR="006A5D78" w:rsidRPr="006A5D78">
        <w:t>Двадцать</w:t>
      </w:r>
      <w:r w:rsidR="0059627E" w:rsidRPr="006A5D78">
        <w:t xml:space="preserve"> </w:t>
      </w:r>
      <w:r w:rsidR="0042540D">
        <w:t xml:space="preserve">восемь </w:t>
      </w:r>
      <w:r w:rsidR="0059627E" w:rsidRPr="006A5D78">
        <w:t xml:space="preserve">процентов) начальной (максимальной) цены Контракта, уменьшенной на размер аванса, что составляет </w:t>
      </w:r>
      <w:r w:rsidR="007519DE">
        <w:rPr>
          <w:rFonts w:eastAsia="Calibri"/>
          <w:lang w:eastAsia="ar-SA"/>
        </w:rPr>
        <w:t>26 462 914,</w:t>
      </w:r>
      <w:r w:rsidR="007519DE" w:rsidRPr="007519DE">
        <w:rPr>
          <w:rFonts w:eastAsia="Calibri"/>
          <w:lang w:eastAsia="ar-SA"/>
        </w:rPr>
        <w:t xml:space="preserve">48 </w:t>
      </w:r>
      <w:r w:rsidR="006A5D78" w:rsidRPr="006A5D78">
        <w:rPr>
          <w:rFonts w:eastAsia="Calibri"/>
          <w:lang w:eastAsia="ar-SA"/>
        </w:rPr>
        <w:t>(</w:t>
      </w:r>
      <w:r w:rsidR="0042540D" w:rsidRPr="0042540D">
        <w:rPr>
          <w:rFonts w:eastAsia="Calibri"/>
          <w:lang w:eastAsia="ar-SA"/>
        </w:rPr>
        <w:t>Двад</w:t>
      </w:r>
      <w:r w:rsidR="00782440">
        <w:rPr>
          <w:rFonts w:eastAsia="Calibri"/>
          <w:lang w:eastAsia="ar-SA"/>
        </w:rPr>
        <w:t xml:space="preserve">цать </w:t>
      </w:r>
      <w:r w:rsidR="007519DE">
        <w:rPr>
          <w:rFonts w:eastAsia="Calibri"/>
          <w:lang w:eastAsia="ar-SA"/>
        </w:rPr>
        <w:t>шесть</w:t>
      </w:r>
      <w:r w:rsidR="00782440">
        <w:rPr>
          <w:rFonts w:eastAsia="Calibri"/>
          <w:lang w:eastAsia="ar-SA"/>
        </w:rPr>
        <w:t xml:space="preserve"> миллион</w:t>
      </w:r>
      <w:r w:rsidR="007519DE">
        <w:rPr>
          <w:rFonts w:eastAsia="Calibri"/>
          <w:lang w:eastAsia="ar-SA"/>
        </w:rPr>
        <w:t>ов</w:t>
      </w:r>
      <w:r w:rsidR="00782440">
        <w:rPr>
          <w:rFonts w:eastAsia="Calibri"/>
          <w:lang w:eastAsia="ar-SA"/>
        </w:rPr>
        <w:t xml:space="preserve"> </w:t>
      </w:r>
      <w:r w:rsidR="007519DE">
        <w:rPr>
          <w:rFonts w:eastAsia="Calibri"/>
          <w:lang w:eastAsia="ar-SA"/>
        </w:rPr>
        <w:t>четыреста шестьдесят две тысячи девятьсот четырнадцать</w:t>
      </w:r>
      <w:r w:rsidR="003E22B7" w:rsidRPr="006A5D78">
        <w:rPr>
          <w:rFonts w:eastAsia="Calibri"/>
          <w:lang w:eastAsia="ar-SA"/>
        </w:rPr>
        <w:t>) рубл</w:t>
      </w:r>
      <w:r w:rsidR="007519DE">
        <w:rPr>
          <w:rFonts w:eastAsia="Calibri"/>
          <w:lang w:eastAsia="ar-SA"/>
        </w:rPr>
        <w:t>ей</w:t>
      </w:r>
      <w:r w:rsidR="003E22B7" w:rsidRPr="006A5D78">
        <w:rPr>
          <w:rFonts w:eastAsia="Calibri"/>
          <w:lang w:eastAsia="ar-SA"/>
        </w:rPr>
        <w:t xml:space="preserve"> </w:t>
      </w:r>
      <w:r w:rsidR="007519DE">
        <w:rPr>
          <w:rFonts w:eastAsia="Calibri"/>
          <w:lang w:eastAsia="ar-SA"/>
        </w:rPr>
        <w:t>4</w:t>
      </w:r>
      <w:r w:rsidR="0042540D">
        <w:rPr>
          <w:rFonts w:eastAsia="Calibri"/>
          <w:lang w:eastAsia="ar-SA"/>
        </w:rPr>
        <w:t>8</w:t>
      </w:r>
      <w:r w:rsidR="003E22B7" w:rsidRPr="006A5D78">
        <w:rPr>
          <w:rFonts w:eastAsia="Calibri"/>
          <w:lang w:eastAsia="ar-SA"/>
        </w:rPr>
        <w:t xml:space="preserve"> копе</w:t>
      </w:r>
      <w:r w:rsidR="0042540D">
        <w:rPr>
          <w:rFonts w:eastAsia="Calibri"/>
          <w:lang w:eastAsia="ar-SA"/>
        </w:rPr>
        <w:t>е</w:t>
      </w:r>
      <w:r w:rsidR="004023EC" w:rsidRPr="006A5D78">
        <w:rPr>
          <w:rFonts w:eastAsia="Calibri"/>
          <w:lang w:eastAsia="ar-SA"/>
        </w:rPr>
        <w:t>к</w:t>
      </w:r>
      <w:r w:rsidR="0015796F" w:rsidRPr="006A5D78">
        <w:t>.</w:t>
      </w:r>
    </w:p>
    <w:p w:rsidR="0059627E" w:rsidRDefault="0059627E" w:rsidP="0059627E">
      <w: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59627E" w:rsidRDefault="0059627E" w:rsidP="0059627E">
      <w:proofErr w:type="gramStart"/>
      <w:r>
        <w:t>Согласно п.3 ч.6 ст. 96 Закона 44-ФЗ и в соответствии с законодательством Российской Федерации расчеты по контракту в части выплаты аванса подлежат казначейскому сопровождению, размер обеспечения исполнения контракта устанавливается заказчиком от начальной (максимальной) цены контракта (от цены контракта в случае, предусмотренном частью 6.2 настоящей статьи при заключении контракта по результатам определения поставщиков (подрядчиков, исполнителей) в соответствии с пунктом</w:t>
      </w:r>
      <w:proofErr w:type="gramEnd"/>
      <w:r>
        <w:t xml:space="preserve"> </w:t>
      </w:r>
      <w:proofErr w:type="gramStart"/>
      <w:r>
        <w:t xml:space="preserve">1 части 1 статьи 30 настоящего Федерального закона), уменьшенной на размер такого аванса. </w:t>
      </w:r>
      <w:proofErr w:type="gramEnd"/>
    </w:p>
    <w:p w:rsidR="0059627E" w:rsidRDefault="0059627E" w:rsidP="0059627E">
      <w:r>
        <w:t>Размер обеспечения исполнения контракта будет пересчитан согласно п.3 ч.6 ст.96 Закона 44-ФЗ.</w:t>
      </w:r>
    </w:p>
    <w:p w:rsidR="006B7613" w:rsidRDefault="00B44C6A">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6B7613" w:rsidRDefault="00B44C6A">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6B7613" w:rsidRDefault="00B44C6A">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 xml:space="preserve">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w:t>
      </w:r>
      <w:r w:rsidRPr="00DD08BD">
        <w:t>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00485050">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6B7613" w:rsidRDefault="00B44C6A">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6B7613" w:rsidRDefault="00B44C6A">
      <w:pPr>
        <w:rPr>
          <w:rFonts w:eastAsia="Calibri"/>
          <w:strike/>
          <w:lang w:eastAsia="ar-SA"/>
        </w:rPr>
      </w:pPr>
      <w:r>
        <w:rPr>
          <w:rFonts w:eastAsia="Calibri"/>
          <w:lang w:eastAsia="ar-SA"/>
        </w:rPr>
        <w:lastRenderedPageBreak/>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6B7613" w:rsidRDefault="00B44C6A">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6B7613" w:rsidRDefault="00B44C6A">
      <w:r>
        <w:t>Действие указанного пункта не распространяется на случаи, если Подрядчиком предоставлена недостоверная (поддельная) независимая гарантия.</w:t>
      </w:r>
    </w:p>
    <w:p w:rsidR="006B7613" w:rsidRDefault="00B44C6A">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6B7613" w:rsidRDefault="00B44C6A">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6B7613" w:rsidRDefault="00B44C6A">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6B7613" w:rsidRDefault="00B44C6A">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6B7613" w:rsidRDefault="00B44C6A">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6B7613" w:rsidRDefault="00B44C6A">
      <w:r>
        <w:t>9.10. Независимая гарантия должна быть безотзывной и должна содержать сведения, указанные в Законе о контрактной системе.</w:t>
      </w:r>
    </w:p>
    <w:p w:rsidR="006B7613" w:rsidRDefault="00B44C6A">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B7613" w:rsidRDefault="00B44C6A">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6B7613" w:rsidRDefault="00B44C6A">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6B7613" w:rsidRDefault="00B44C6A">
      <w:r>
        <w:t xml:space="preserve">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w:t>
      </w:r>
      <w:r>
        <w:lastRenderedPageBreak/>
        <w:t>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6B7613" w:rsidRDefault="00B44C6A">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6B7613" w:rsidRDefault="00B44C6A">
      <w:r>
        <w:t>Фактом внесения денежных средств на счет Заказчика является поступление денежных средств по указанным реквизитам.</w:t>
      </w:r>
    </w:p>
    <w:p w:rsidR="006B7613" w:rsidRDefault="00B44C6A">
      <w:r>
        <w:t>9.13. Все затраты, связанные с заключением и оформлением договоров и иных документов по обеспечению исполнения Контракта, несет Подрядчик.</w:t>
      </w:r>
    </w:p>
    <w:p w:rsidR="006B7613" w:rsidRPr="007B04B2" w:rsidRDefault="00B44C6A">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Pr="00714D06">
        <w:t>0,5 % (Ноль целых пять десятых процента) начальной (максимальной)</w:t>
      </w:r>
      <w:r w:rsidR="0015796F" w:rsidRPr="00714D06">
        <w:t xml:space="preserve"> цены Контракта, </w:t>
      </w:r>
      <w:r w:rsidR="00C76A0C" w:rsidRPr="00714D06">
        <w:t xml:space="preserve">что </w:t>
      </w:r>
      <w:r w:rsidR="00C76A0C" w:rsidRPr="00590974">
        <w:t xml:space="preserve">составляет </w:t>
      </w:r>
      <w:r w:rsidR="00D111B7">
        <w:t>472 552,04</w:t>
      </w:r>
      <w:r w:rsidR="00CF484A" w:rsidRPr="007B04B2">
        <w:t xml:space="preserve"> (</w:t>
      </w:r>
      <w:r w:rsidR="00D111B7" w:rsidRPr="00D111B7">
        <w:t>Четыреста семьдесят две тысячи пятьсот пятьдесят два</w:t>
      </w:r>
      <w:r w:rsidR="00CF484A" w:rsidRPr="007B04B2">
        <w:t>) рубл</w:t>
      </w:r>
      <w:r w:rsidR="00D111B7">
        <w:t>я</w:t>
      </w:r>
      <w:r w:rsidR="00CF484A" w:rsidRPr="007B04B2">
        <w:t xml:space="preserve"> </w:t>
      </w:r>
      <w:r w:rsidR="00D111B7">
        <w:t>04</w:t>
      </w:r>
      <w:r w:rsidR="00CF484A" w:rsidRPr="007B04B2">
        <w:t xml:space="preserve"> копе</w:t>
      </w:r>
      <w:r w:rsidR="00D111B7">
        <w:t>йки</w:t>
      </w:r>
      <w:r w:rsidRPr="007B04B2">
        <w:t>.</w:t>
      </w:r>
    </w:p>
    <w:p w:rsidR="006B7613" w:rsidRDefault="00B44C6A">
      <w:r w:rsidRPr="007B04B2">
        <w:t>Гарантийные обязательства обеспечиваются пред</w:t>
      </w:r>
      <w:r>
        <w:t>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6B7613" w:rsidRDefault="00B44C6A">
      <w:r>
        <w:t>9.15. Независимая гарантия должна быть безотзывной и должна содержать сведения, указанные в Законе о контрактной системе.</w:t>
      </w:r>
    </w:p>
    <w:p w:rsidR="006B7613" w:rsidRDefault="00B44C6A">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B7613" w:rsidRDefault="00B44C6A">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6B7613" w:rsidRDefault="00B44C6A">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6B7613" w:rsidRDefault="00B44C6A">
      <w:r>
        <w:t>Фактом внесения денежных средств на счет Заказчика является поступление денежных средств по указанным реквизитам.</w:t>
      </w:r>
    </w:p>
    <w:p w:rsidR="006B7613" w:rsidRDefault="00B44C6A">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6B7613" w:rsidRDefault="00B44C6A">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6B7613" w:rsidRDefault="00B44C6A">
      <w:r>
        <w:lastRenderedPageBreak/>
        <w:t xml:space="preserve">Оформление документа о приемке выполненных работ </w:t>
      </w:r>
      <w:r w:rsidR="00AC3AE4" w:rsidRPr="00AC3AE4">
        <w:t>(за исключением отдельного этапа исполнения контракта)</w:t>
      </w:r>
      <w:r>
        <w:t xml:space="preserve"> осуществляется Заказчиком после предоставления Подрядчиком  обеспечения гарантийных обязательств. </w:t>
      </w:r>
    </w:p>
    <w:p w:rsidR="006B7613" w:rsidRDefault="00B44C6A">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6B7613" w:rsidRDefault="00B44C6A">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6B7613" w:rsidRDefault="00B44C6A">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 (тридцати)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6B7613" w:rsidRDefault="00B44C6A">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6B7613" w:rsidRDefault="00B44C6A">
      <w:r>
        <w:t>Все затраты, связанные с заключением и оформлением договоров и иных документов по обеспечению гарантийных обязательств, несет Подрядчик.</w:t>
      </w:r>
    </w:p>
    <w:p w:rsidR="006B7613" w:rsidRDefault="00B44C6A">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6B7613" w:rsidRDefault="00B44C6A">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ст. 96 Закона о контрактной системе. </w:t>
      </w:r>
    </w:p>
    <w:p w:rsidR="006B7613" w:rsidRDefault="00B44C6A">
      <w:pPr>
        <w:pStyle w:val="affb"/>
        <w:ind w:firstLine="709"/>
      </w:pPr>
      <w:r>
        <w:t xml:space="preserve">10. Срок </w:t>
      </w:r>
      <w:r w:rsidR="00A343E7">
        <w:t>исполнения</w:t>
      </w:r>
      <w:r>
        <w:t>, порядок изменения и расторжения Контракта</w:t>
      </w:r>
    </w:p>
    <w:p w:rsidR="006B7613" w:rsidRDefault="00B44C6A">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AC3AE4" w:rsidRDefault="00B44C6A" w:rsidP="00AC3AE4">
      <w:r>
        <w:t xml:space="preserve">10.2. </w:t>
      </w:r>
      <w:r w:rsidR="00AC3AE4">
        <w:t xml:space="preserve">Дата начала исполнения Контракта – </w:t>
      </w:r>
      <w:proofErr w:type="gramStart"/>
      <w:r w:rsidR="00AC3AE4">
        <w:t>с даты заключения</w:t>
      </w:r>
      <w:proofErr w:type="gramEnd"/>
      <w:r w:rsidR="00AC3AE4">
        <w:t xml:space="preserve"> Контракта</w:t>
      </w:r>
      <w:r w:rsidR="008E01CB">
        <w:t>.</w:t>
      </w:r>
    </w:p>
    <w:p w:rsidR="00AC3AE4" w:rsidRPr="009A0D61" w:rsidRDefault="00AC3AE4" w:rsidP="00AC3AE4">
      <w:r>
        <w:t xml:space="preserve">Срок исполнения Контракта – </w:t>
      </w:r>
      <w:r w:rsidR="005070C8">
        <w:t>02</w:t>
      </w:r>
      <w:r w:rsidR="00C1200C">
        <w:t>.</w:t>
      </w:r>
      <w:r w:rsidR="00B9102E">
        <w:t>09</w:t>
      </w:r>
      <w:r>
        <w:t>.202</w:t>
      </w:r>
      <w:r w:rsidR="00EE4172">
        <w:t>5</w:t>
      </w:r>
      <w:r>
        <w:t xml:space="preserve"> г.</w:t>
      </w:r>
    </w:p>
    <w:p w:rsidR="006B7613" w:rsidRDefault="00B44C6A" w:rsidP="00C75102">
      <w:r>
        <w:t xml:space="preserve">Окончание срока </w:t>
      </w:r>
      <w:r w:rsidR="00C1200C">
        <w:t>исполнения</w:t>
      </w:r>
      <w:r>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6B7613" w:rsidRDefault="00B44C6A">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6B7613" w:rsidRDefault="00B44C6A">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6B7613" w:rsidRDefault="00B44C6A">
      <w:r>
        <w:t>10.4.1. При существенном нарушении обязательств по Контракту Подрядчиком.</w:t>
      </w:r>
    </w:p>
    <w:p w:rsidR="006B7613" w:rsidRDefault="00B44C6A">
      <w:r>
        <w:t xml:space="preserve">10.4.2. </w:t>
      </w:r>
      <w:proofErr w:type="gramStart"/>
      <w:r>
        <w:t xml:space="preserve">В случае нарушения сроков (начального и конечного), установленных «Графиком выполнения работ» (приложение № 2 к Контракту)) исполнения обязательств, более чем на 30 (Тридцать) календарных дней. </w:t>
      </w:r>
      <w:proofErr w:type="gramEnd"/>
    </w:p>
    <w:p w:rsidR="006B7613" w:rsidRDefault="00B44C6A">
      <w:r>
        <w:t>10.4.3. В случае неоднократного нарушения срок</w:t>
      </w:r>
      <w:r w:rsidR="00F76225">
        <w:t>а</w:t>
      </w:r>
      <w:r>
        <w:t xml:space="preserve"> исполнения обязательств – более двух раз более чем на 15 (пятнадцать) календарных дней.</w:t>
      </w:r>
    </w:p>
    <w:p w:rsidR="006B7613" w:rsidRDefault="00B44C6A">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6B7613" w:rsidRDefault="00B44C6A">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6B7613" w:rsidRDefault="00B44C6A">
      <w:r>
        <w:t>10.4.6. В иных случаях, предусмотренных законодательством Российской Федерации.</w:t>
      </w:r>
    </w:p>
    <w:p w:rsidR="006B7613" w:rsidRDefault="00B44C6A">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6B7613" w:rsidRDefault="00B44C6A">
      <w:r>
        <w:lastRenderedPageBreak/>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6B7613" w:rsidRDefault="00B44C6A">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6B7613" w:rsidRDefault="00B44C6A">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6B7613" w:rsidRDefault="00B44C6A">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6B7613" w:rsidRDefault="00B44C6A">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640E1A" w:rsidRDefault="00B44C6A" w:rsidP="00640E1A">
      <w:r w:rsidRPr="00F76225">
        <w:t xml:space="preserve">10.6.5. </w:t>
      </w:r>
      <w:r w:rsidR="00AC3AE4" w:rsidRPr="00AC3AE4">
        <w:t>Если при нарушении Подрядчиком конечного срока выполнения Работ, а также иных установленных Контрактом сроков, включая начальный и промежуточные сроки, исполнение Подрядчиком Контракта утратило для Заказчика интерес (пункт 3 статьи 708 ГК РФ, пункт 2 статьи 405 ГК РФ).</w:t>
      </w:r>
    </w:p>
    <w:p w:rsidR="006B7613" w:rsidRDefault="00B44C6A">
      <w:r>
        <w:t>10.6.6. При невыполнении Подрядчиком требований законодательства об обеспечении единства измерений;</w:t>
      </w:r>
    </w:p>
    <w:p w:rsidR="006B7613" w:rsidRDefault="00B44C6A">
      <w:r>
        <w:t xml:space="preserve">10.6.7. </w:t>
      </w:r>
      <w:proofErr w:type="gramStart"/>
      <w:r>
        <w:t>Не пр</w:t>
      </w:r>
      <w:r w:rsidR="00F76225">
        <w:t>едъявления</w:t>
      </w:r>
      <w:proofErr w:type="gramEnd"/>
      <w:r w:rsidR="00F76225">
        <w:t xml:space="preserve"> к сдаче Работ в срок, предусмотренный</w:t>
      </w:r>
      <w:r>
        <w:t xml:space="preserve">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w:t>
      </w:r>
      <w:r w:rsidR="00F76225">
        <w:t xml:space="preserve"> в том числе, если в этот</w:t>
      </w:r>
      <w:r>
        <w:t xml:space="preserve"> </w:t>
      </w:r>
      <w:r w:rsidR="00F76225">
        <w:t>период</w:t>
      </w:r>
      <w:r>
        <w:t xml:space="preserve"> не устранены нарушения утвержденной Документации, ГОСТа, СНиП, СП;</w:t>
      </w:r>
    </w:p>
    <w:p w:rsidR="006B7613" w:rsidRDefault="00B44C6A">
      <w:r>
        <w:t xml:space="preserve">10.6.8. Если Подрядчик не предоставил в полном объеме результаты входного контроля материалов до начала производства Работ; </w:t>
      </w:r>
    </w:p>
    <w:p w:rsidR="006B7613" w:rsidRDefault="00B44C6A">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6B7613" w:rsidRDefault="00B44C6A">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6B7613" w:rsidRDefault="00B44C6A">
      <w:r>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6B7613" w:rsidRDefault="00B44C6A">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r w:rsidR="00F76225">
        <w:t>не передачи</w:t>
      </w:r>
      <w:r>
        <w:t xml:space="preserve"> строительной площадки для исполнения контракта (в том числе при не</w:t>
      </w:r>
      <w:r w:rsidR="00F76225">
        <w:t xml:space="preserve"> </w:t>
      </w:r>
      <w:r>
        <w:t>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t xml:space="preserve"> законодательством Российской Федерации.</w:t>
      </w:r>
    </w:p>
    <w:p w:rsidR="006B7613" w:rsidRDefault="00B44C6A">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6B7613" w:rsidRDefault="00B44C6A">
      <w:r>
        <w:lastRenderedPageBreak/>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6B7613" w:rsidRDefault="00B44C6A">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6B7613" w:rsidRDefault="00B44C6A">
      <w:r>
        <w:t>10.6.15.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6B7613" w:rsidRDefault="00B44C6A">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6B7613" w:rsidRDefault="00B44C6A">
      <w:r>
        <w:t xml:space="preserve">10.6.17.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6B7613" w:rsidRDefault="00B44C6A">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r w:rsidR="005A4BAA">
        <w:t>использованием</w:t>
      </w:r>
      <w:r>
        <w:t xml:space="preserve">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w:t>
      </w:r>
      <w:r w:rsidR="00250636">
        <w:t>.</w:t>
      </w:r>
    </w:p>
    <w:p w:rsidR="00250636" w:rsidRDefault="00250636">
      <w:r>
        <w:t>10.6.18.</w:t>
      </w:r>
      <w:r w:rsidRPr="00250636">
        <w:t xml:space="preserve"> </w:t>
      </w:r>
      <w: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AC3AE4" w:rsidRPr="009A0D61" w:rsidRDefault="00AC3AE4" w:rsidP="00AC3AE4">
      <w:pPr>
        <w:pStyle w:val="affb"/>
      </w:pPr>
      <w:r w:rsidRPr="009A0D61">
        <w:t>11. Порядок урегулирования споров</w:t>
      </w:r>
    </w:p>
    <w:p w:rsidR="00AC3AE4" w:rsidRPr="009A0D61" w:rsidRDefault="00AC3AE4" w:rsidP="00AC3AE4">
      <w:r w:rsidRPr="009A0D61">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AC3AE4" w:rsidRPr="009A0D61" w:rsidRDefault="00AC3AE4" w:rsidP="00AC3AE4">
      <w:proofErr w:type="gramStart"/>
      <w:r w:rsidRPr="009A0D61">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9A0D61">
        <w:t xml:space="preserve">,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w:t>
      </w:r>
      <w:r w:rsidRPr="009A0D61">
        <w:lastRenderedPageBreak/>
        <w:t>такого объема обмен информацией и документами осуществляется без использования единой информационной системы.</w:t>
      </w:r>
    </w:p>
    <w:p w:rsidR="00AC3AE4" w:rsidRPr="009A0D61" w:rsidRDefault="00AC3AE4" w:rsidP="00AC3AE4">
      <w:r w:rsidRPr="009A0D61">
        <w:t>В иных случаях направление претензии, обмен информацией и документами осуществляются без использования единой информационной системы.</w:t>
      </w:r>
    </w:p>
    <w:p w:rsidR="00AC3AE4" w:rsidRPr="009A0D61" w:rsidRDefault="00AC3AE4" w:rsidP="00AC3AE4">
      <w:r w:rsidRPr="009A0D61">
        <w:t xml:space="preserve">11.2. В случае </w:t>
      </w:r>
      <w:proofErr w:type="gramStart"/>
      <w:r w:rsidRPr="009A0D61">
        <w:t>не достижения</w:t>
      </w:r>
      <w:proofErr w:type="gramEnd"/>
      <w:r w:rsidRPr="009A0D61">
        <w:t xml:space="preserve"> взаимного согласия споры по Контракту разрешаются в Арбитражном суде Новосибирской области.</w:t>
      </w:r>
    </w:p>
    <w:p w:rsidR="00AC3AE4" w:rsidRPr="009A0D61" w:rsidRDefault="00AC3AE4" w:rsidP="00AC3AE4">
      <w:r w:rsidRPr="009A0D61">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AC3AE4" w:rsidRPr="009A0D61" w:rsidRDefault="00AC3AE4" w:rsidP="00AC3AE4">
      <w:r w:rsidRPr="009A0D61">
        <w:t>11.4. В претензии должны быть указаны:</w:t>
      </w:r>
    </w:p>
    <w:p w:rsidR="00AC3AE4" w:rsidRPr="009A0D61" w:rsidRDefault="00AC3AE4" w:rsidP="00AC3AE4">
      <w:r w:rsidRPr="009A0D61">
        <w:t>а) наименование, почтовый адрес и реквизиты стороны, предъявившей претензию;</w:t>
      </w:r>
    </w:p>
    <w:p w:rsidR="00AC3AE4" w:rsidRPr="009A0D61" w:rsidRDefault="00AC3AE4" w:rsidP="00AC3AE4">
      <w:r w:rsidRPr="009A0D61">
        <w:t>б) наименование, почтовый адрес и реквизиты стороны, которой предъявлена претензия;</w:t>
      </w:r>
    </w:p>
    <w:p w:rsidR="00AC3AE4" w:rsidRPr="009A0D61" w:rsidRDefault="00AC3AE4" w:rsidP="00AC3AE4">
      <w:r w:rsidRPr="009A0D61">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AC3AE4" w:rsidRPr="009A0D61" w:rsidRDefault="00AC3AE4" w:rsidP="00AC3AE4">
      <w:r w:rsidRPr="009A0D61">
        <w:t>г) требования стороны;</w:t>
      </w:r>
    </w:p>
    <w:p w:rsidR="00AC3AE4" w:rsidRPr="009A0D61" w:rsidRDefault="00AC3AE4" w:rsidP="00AC3AE4">
      <w:r w:rsidRPr="009A0D61">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AC3AE4" w:rsidRPr="009A0D61" w:rsidRDefault="00AC3AE4" w:rsidP="00AC3AE4">
      <w:r w:rsidRPr="009A0D61">
        <w:t>е) дата и регистрационный номер претензии;</w:t>
      </w:r>
    </w:p>
    <w:p w:rsidR="00AC3AE4" w:rsidRPr="009A0D61" w:rsidRDefault="00AC3AE4" w:rsidP="00AC3AE4">
      <w:r w:rsidRPr="009A0D61">
        <w:t>ж) подпись уполномоченного лица;</w:t>
      </w:r>
    </w:p>
    <w:p w:rsidR="00AC3AE4" w:rsidRPr="009A0D61" w:rsidRDefault="00AC3AE4" w:rsidP="00AC3AE4">
      <w:r w:rsidRPr="009A0D61">
        <w:t>з) перечень прилагаемых документов.</w:t>
      </w:r>
    </w:p>
    <w:p w:rsidR="00AC3AE4" w:rsidRPr="009A0D61" w:rsidRDefault="00AC3AE4" w:rsidP="00AC3AE4">
      <w:r w:rsidRPr="009A0D61">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AC3AE4" w:rsidRPr="009A0D61" w:rsidRDefault="00AC3AE4" w:rsidP="00AC3AE4">
      <w:r w:rsidRPr="009A0D61">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AC3AE4" w:rsidRPr="009A0D61" w:rsidRDefault="00AC3AE4" w:rsidP="00AC3AE4">
      <w:r w:rsidRPr="009A0D61">
        <w:t xml:space="preserve">11.7. Сторона направляет ответ на претензию по существу в срок не позднее 10 рабочих дней </w:t>
      </w:r>
      <w:proofErr w:type="gramStart"/>
      <w:r w:rsidRPr="009A0D61">
        <w:t>с даты</w:t>
      </w:r>
      <w:proofErr w:type="gramEnd"/>
      <w:r w:rsidRPr="009A0D61">
        <w:t xml:space="preserve"> ее получения.</w:t>
      </w:r>
    </w:p>
    <w:p w:rsidR="00AC3AE4" w:rsidRPr="009A0D61" w:rsidRDefault="00AC3AE4" w:rsidP="00AC3AE4">
      <w:r w:rsidRPr="009A0D61">
        <w:t xml:space="preserve">11.8. </w:t>
      </w:r>
      <w:proofErr w:type="gramStart"/>
      <w:r w:rsidRPr="009A0D61">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AC3AE4" w:rsidRPr="009A0D61" w:rsidRDefault="00AC3AE4" w:rsidP="00AC3AE4">
      <w:pPr>
        <w:pStyle w:val="affb"/>
      </w:pPr>
      <w:r w:rsidRPr="009A0D61">
        <w:t>12. Прочие условия</w:t>
      </w:r>
    </w:p>
    <w:p w:rsidR="00AC3AE4" w:rsidRPr="009A0D61" w:rsidRDefault="00AC3AE4" w:rsidP="00AC3AE4">
      <w:pPr>
        <w:rPr>
          <w:rFonts w:eastAsia="Calibri"/>
        </w:rPr>
      </w:pPr>
      <w:r w:rsidRPr="009A0D61">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9A0D61">
        <w:rPr>
          <w:rFonts w:eastAsia="Calibri"/>
        </w:rPr>
        <w:t>с даты направления</w:t>
      </w:r>
      <w:proofErr w:type="gramEnd"/>
      <w:r w:rsidRPr="009A0D61">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AC3AE4" w:rsidRPr="009A0D61" w:rsidRDefault="00AC3AE4" w:rsidP="00AC3AE4">
      <w:pPr>
        <w:rPr>
          <w:rFonts w:eastAsia="Calibri"/>
        </w:rPr>
      </w:pPr>
      <w:r w:rsidRPr="009A0D61">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w:t>
      </w:r>
    </w:p>
    <w:p w:rsidR="00AC3AE4" w:rsidRPr="009A0D61" w:rsidRDefault="00AC3AE4" w:rsidP="00AC3AE4">
      <w:pPr>
        <w:rPr>
          <w:rFonts w:eastAsia="Calibri"/>
        </w:rPr>
      </w:pPr>
      <w:r w:rsidRPr="009A0D61">
        <w:rPr>
          <w:rFonts w:eastAsia="Calibri"/>
        </w:rPr>
        <w:lastRenderedPageBreak/>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AC3AE4" w:rsidRPr="009A0D61" w:rsidRDefault="00AC3AE4" w:rsidP="00AC3AE4">
      <w:pPr>
        <w:rPr>
          <w:rFonts w:eastAsia="Calibri"/>
        </w:rPr>
      </w:pPr>
      <w:r w:rsidRPr="009A0D61">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AC3AE4" w:rsidRPr="009A0D61" w:rsidRDefault="00AC3AE4" w:rsidP="00AC3AE4">
      <w:pPr>
        <w:rPr>
          <w:rFonts w:eastAsia="Calibri"/>
        </w:rPr>
      </w:pPr>
      <w:r w:rsidRPr="009A0D61">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AC3AE4" w:rsidRPr="009A0D61" w:rsidRDefault="00AC3AE4" w:rsidP="00AC3AE4">
      <w:pPr>
        <w:rPr>
          <w:rFonts w:eastAsia="Calibri"/>
        </w:rPr>
      </w:pPr>
      <w:r w:rsidRPr="009A0D61">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AC3AE4" w:rsidRPr="009A0D61" w:rsidRDefault="00AC3AE4" w:rsidP="00AC3AE4">
      <w:pPr>
        <w:rPr>
          <w:rFonts w:eastAsia="Calibri"/>
        </w:rPr>
      </w:pPr>
      <w:r w:rsidRPr="009A0D61">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AC3AE4" w:rsidRPr="009A0D61" w:rsidRDefault="00AC3AE4" w:rsidP="00AC3AE4">
      <w:pPr>
        <w:rPr>
          <w:rFonts w:eastAsia="Calibri"/>
        </w:rPr>
      </w:pPr>
      <w:r w:rsidRPr="009A0D61">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AC3AE4" w:rsidRPr="009A0D61" w:rsidRDefault="00AC3AE4" w:rsidP="00AC3AE4">
      <w:pPr>
        <w:rPr>
          <w:rFonts w:eastAsia="Calibri"/>
        </w:rPr>
      </w:pPr>
      <w:r w:rsidRPr="009A0D61">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AC3AE4" w:rsidRPr="009A0D61" w:rsidRDefault="00AC3AE4" w:rsidP="00AC3AE4">
      <w:pPr>
        <w:rPr>
          <w:rFonts w:eastAsia="Calibri"/>
        </w:rPr>
      </w:pPr>
      <w:r w:rsidRPr="009A0D61">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9A0D61">
        <w:rPr>
          <w:rFonts w:eastAsia="Calibri"/>
        </w:rPr>
        <w:t>информацию</w:t>
      </w:r>
      <w:proofErr w:type="gramEnd"/>
      <w:r w:rsidRPr="009A0D61">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AC3AE4" w:rsidRPr="009A0D61" w:rsidRDefault="00AC3AE4" w:rsidP="00AC3AE4">
      <w:pPr>
        <w:rPr>
          <w:rFonts w:eastAsia="Calibri"/>
        </w:rPr>
      </w:pPr>
      <w:r w:rsidRPr="009A0D61">
        <w:rPr>
          <w:rFonts w:eastAsia="Calibri"/>
        </w:rPr>
        <w:t xml:space="preserve">12.8. </w:t>
      </w:r>
      <w:proofErr w:type="gramStart"/>
      <w:r w:rsidRPr="009A0D61">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9A0D61">
        <w:rPr>
          <w:rFonts w:eastAsia="Calibri"/>
        </w:rPr>
        <w:t xml:space="preserve"> контракта, </w:t>
      </w:r>
      <w:proofErr w:type="gramStart"/>
      <w:r w:rsidRPr="009A0D61">
        <w:rPr>
          <w:rFonts w:eastAsia="Calibri"/>
        </w:rPr>
        <w:t>указанному</w:t>
      </w:r>
      <w:proofErr w:type="gramEnd"/>
      <w:r w:rsidRPr="009A0D61">
        <w:rPr>
          <w:rFonts w:eastAsia="Calibri"/>
        </w:rPr>
        <w:t xml:space="preserve"> в контракте. Датой получения такого уведомления считается:</w:t>
      </w:r>
    </w:p>
    <w:p w:rsidR="00AC3AE4" w:rsidRPr="009A0D61" w:rsidRDefault="00AC3AE4" w:rsidP="00AC3AE4">
      <w:pPr>
        <w:rPr>
          <w:rFonts w:eastAsia="Calibri"/>
        </w:rPr>
      </w:pPr>
      <w:r w:rsidRPr="009A0D61">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AC3AE4" w:rsidRPr="009A0D61" w:rsidRDefault="00AC3AE4" w:rsidP="00AC3AE4">
      <w:pPr>
        <w:rPr>
          <w:rFonts w:eastAsia="Calibri"/>
        </w:rPr>
      </w:pPr>
      <w:proofErr w:type="gramStart"/>
      <w:r w:rsidRPr="009A0D61">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AC3AE4" w:rsidRPr="009A0D61" w:rsidRDefault="00AC3AE4" w:rsidP="00AC3AE4">
      <w:pPr>
        <w:rPr>
          <w:rFonts w:eastAsia="Calibri"/>
        </w:rPr>
      </w:pPr>
      <w:r w:rsidRPr="009A0D61">
        <w:rPr>
          <w:rFonts w:eastAsia="Calibri"/>
        </w:rPr>
        <w:t>12.9. Во всем, что не предусмотрено Контрактом, Стороны руководствуются законодательством Российской Федерации.</w:t>
      </w:r>
    </w:p>
    <w:p w:rsidR="003A3D01" w:rsidRDefault="003A3D01" w:rsidP="003A3D01">
      <w:pPr>
        <w:jc w:val="center"/>
        <w:rPr>
          <w:b/>
        </w:rPr>
      </w:pPr>
    </w:p>
    <w:p w:rsidR="003A3D01" w:rsidRPr="003A3D01" w:rsidRDefault="003A3D01" w:rsidP="003A3D01">
      <w:pPr>
        <w:jc w:val="center"/>
        <w:rPr>
          <w:b/>
        </w:rPr>
      </w:pPr>
      <w:r w:rsidRPr="003A3D01">
        <w:rPr>
          <w:b/>
        </w:rPr>
        <w:t>13.</w:t>
      </w:r>
      <w:r w:rsidR="00E6597A">
        <w:rPr>
          <w:b/>
        </w:rPr>
        <w:t xml:space="preserve"> </w:t>
      </w:r>
      <w:r w:rsidRPr="003A3D01">
        <w:rPr>
          <w:b/>
        </w:rPr>
        <w:t>Казначейское сопровождение Контракта</w:t>
      </w:r>
    </w:p>
    <w:p w:rsidR="003A3D01" w:rsidRPr="003A3D01" w:rsidRDefault="003A3D01" w:rsidP="003A3D01"/>
    <w:p w:rsidR="003A3D01" w:rsidRPr="003A3D01" w:rsidRDefault="003A3D01" w:rsidP="003A3D01">
      <w:r w:rsidRPr="003A3D01">
        <w:t xml:space="preserve">13.1. По настоящему Контракту осуществляется казначейское сопровождение средств, в соответствии с Бюджетным кодексом Российской Федерации от 31 июля 1998 г. № 145-ФЗ (далее - БК РФ) в порядке, установленном Правилами казначейского сопровождения, осуществляемого Федеральным казначейством, утвержденными Постановлением Правительства </w:t>
      </w:r>
      <w:r w:rsidRPr="003A3D01">
        <w:lastRenderedPageBreak/>
        <w:t>РФ от 24.11.2021 № 2024 «О правилах казначейского сопровождения» (далее - ПП РФ от 24.11.2021 № 2024).</w:t>
      </w:r>
    </w:p>
    <w:p w:rsidR="004E2F17" w:rsidRPr="001B6660" w:rsidRDefault="003A3D01" w:rsidP="004E2F17">
      <w:pPr>
        <w:rPr>
          <w:bCs/>
        </w:rPr>
      </w:pPr>
      <w:r w:rsidRPr="003A3D01">
        <w:t xml:space="preserve">13.2. </w:t>
      </w:r>
      <w:proofErr w:type="gramStart"/>
      <w:r w:rsidR="004E2F17">
        <w:t xml:space="preserve">Операции с целевыми средствами участника казначейского сопровождения осуществляются в порядке, установленном Федеральным казначейством, на казначейском счете, предусмотренном подпунктом 6.1 пункта 1 статьи 242.14 Бюджетного кодекса Российской Федерации, и отражаются на аналитических разделах, открываемых по каждому государственному (муниципальному) контракту, договору (соглашению), контракту (договору), на лицевом счете участника казначейского сопровождения, определенном пунктом 7.1 статьи 220.1 </w:t>
      </w:r>
      <w:r w:rsidR="004E2F17" w:rsidRPr="001B6660">
        <w:t>Бюджетного кодекса Российской Федерации (далее - лицевой счет</w:t>
      </w:r>
      <w:proofErr w:type="gramEnd"/>
      <w:r w:rsidR="004E2F17" w:rsidRPr="001B6660">
        <w:t xml:space="preserve">), </w:t>
      </w:r>
      <w:proofErr w:type="gramStart"/>
      <w:r w:rsidR="004E2F17" w:rsidRPr="001B6660">
        <w:rPr>
          <w:bCs/>
        </w:rPr>
        <w:t xml:space="preserve">в территориальном органе Федерального казначейства, в том числе на основании сформированной в форме электронного документа информации из контракта (договора), указанного в подпункте "в" пункта 1 </w:t>
      </w:r>
      <w:r w:rsidR="001B6660" w:rsidRPr="001B6660">
        <w:rPr>
          <w:bCs/>
        </w:rPr>
        <w:t xml:space="preserve"> в </w:t>
      </w:r>
      <w:r w:rsidR="001B6660" w:rsidRPr="001B6660">
        <w:rPr>
          <w:color w:val="000000"/>
          <w:highlight w:val="white"/>
        </w:rPr>
        <w:t>Постановление Правительства РФ от 24.11.2021 № 2024 "О правилах казначейского сопровождения"</w:t>
      </w:r>
      <w:r w:rsidR="004E2F17" w:rsidRPr="001B6660">
        <w:rPr>
          <w:bCs/>
        </w:rPr>
        <w:t>, информация о котором не размещается в реестре контрактов, заключенных заказчиками, в единой информационной системе в сфере закупок, предусмотренной порядком открытия лицевых счетов, установленным Федеральным</w:t>
      </w:r>
      <w:proofErr w:type="gramEnd"/>
      <w:r w:rsidR="004E2F17" w:rsidRPr="001B6660">
        <w:rPr>
          <w:bCs/>
        </w:rPr>
        <w:t xml:space="preserve"> казначейством.</w:t>
      </w:r>
    </w:p>
    <w:p w:rsidR="003A3D01" w:rsidRPr="003A3D01" w:rsidRDefault="003A3D01" w:rsidP="003A3D01">
      <w:r w:rsidRPr="003A3D01">
        <w:t xml:space="preserve">13.3. </w:t>
      </w:r>
      <w:proofErr w:type="gramStart"/>
      <w:r w:rsidRPr="003A3D01">
        <w:t>В случае отсутствия у Подрядчика на дату заключения Контракта лицевого счета (раздела на лицевом счете) в территориальном органе Федерального казначейства, Подрядчик в течение 10 (десяти) рабочих дней с даты подписания настоящего Контракта, обязан открыть в территориальном органе Федерального казначейства лицевой счёт (раздел на лицевом счете), предназначенный для учета операций со средствами участников казначейского сопровождения, в порядке, предусмотренном приказом Казначейства России</w:t>
      </w:r>
      <w:proofErr w:type="gramEnd"/>
      <w:r w:rsidRPr="003A3D01">
        <w:t xml:space="preserve"> от 22.12.2021 № 44н «Об утверждении Порядка открытия лицевых счетов территориальными органами Федерального казначейства участникам казначейского сопровождения», и письменно сообщить Заказчику реквизиты указанного счёта, направив соответствующее уведомление.</w:t>
      </w:r>
    </w:p>
    <w:p w:rsidR="003A3D01" w:rsidRPr="003A3D01" w:rsidRDefault="003A3D01" w:rsidP="003A3D01">
      <w:r w:rsidRPr="003A3D01">
        <w:t>При наличии у Подрядчика лицевого счета (раздела на лицевом счете) в территориальном органе Федерального казначейства на дату заключения Контракта реквизиты указанного счета указываются Подрядчиком при подписании Контракта.</w:t>
      </w:r>
    </w:p>
    <w:p w:rsidR="003A3D01" w:rsidRPr="003A3D01" w:rsidRDefault="003A3D01" w:rsidP="003A3D01">
      <w:r w:rsidRPr="003A3D01">
        <w:t>13.4. В соответствии с пунктом 2, 3 статьи 242.23 БК РФ при использовании целевых средств по настоящему Контракту обязательными условиями настоящего Контракта являются:</w:t>
      </w:r>
    </w:p>
    <w:p w:rsidR="003A3D01" w:rsidRPr="003A3D01" w:rsidRDefault="003A3D01" w:rsidP="003A3D01">
      <w:r w:rsidRPr="003A3D01">
        <w:t>13.4.1 запрет перечисления средств, полученных Подрядчиком, с лицевого счета:</w:t>
      </w:r>
    </w:p>
    <w:p w:rsidR="003A3D01" w:rsidRPr="003A3D01" w:rsidRDefault="003A3D01" w:rsidP="003A3D01">
      <w:proofErr w:type="gramStart"/>
      <w:r w:rsidRPr="003A3D01">
        <w:t>1) в качестве взноса в уставный (складочный) капитал другого юридического лица (дочернего общества юридического лица), вклада в имущество другого юридического лица (дочернего общества юридического лица), не увеличивающего его уставный (складочный) капитал, если нормативными правовыми актами (правовыми актами), регулирующими порядок предоставления средств, не предусмотрена возможность их перечисления указанному юридическому лицу (дочернему обществу юридического лица) на счета, открытые им в учреждении Центрального</w:t>
      </w:r>
      <w:proofErr w:type="gramEnd"/>
      <w:r w:rsidRPr="003A3D01">
        <w:t xml:space="preserve"> банка Российской Федерации или в кредитной организации;</w:t>
      </w:r>
    </w:p>
    <w:p w:rsidR="003A3D01" w:rsidRPr="003A3D01" w:rsidRDefault="003A3D01" w:rsidP="003A3D01">
      <w:r w:rsidRPr="003A3D01">
        <w:t>2) в целях размещения средств на депозитах, а также в иные финансовые инструменты, за исключением случаев, установленных федеральными законами или нормативными правовыми актами Правительства Российской Федерации, законами субъектов Российской Федерации (муниципальными правовыми актами представительных органов муниципальных образований), устанавливающими порядок организации и осуществления бюджетного процесса в субъектах Российской Федерации (муниципальных образованиях);</w:t>
      </w:r>
    </w:p>
    <w:p w:rsidR="003A3D01" w:rsidRPr="003A3D01" w:rsidRDefault="003A3D01" w:rsidP="003A3D01">
      <w:r w:rsidRPr="003A3D01">
        <w:t>3) на счета, открытые в учреждении Центрального банка Российской Федерации или в кредитной организации юридическому лицу, за исключением:</w:t>
      </w:r>
    </w:p>
    <w:p w:rsidR="003A3D01" w:rsidRPr="003A3D01" w:rsidRDefault="003A3D01" w:rsidP="003A3D01">
      <w:r w:rsidRPr="003A3D01">
        <w:t>- оплаты обязательств юридического лица в соответствии с валютным законодательством Российской Федерации;</w:t>
      </w:r>
    </w:p>
    <w:p w:rsidR="003A3D01" w:rsidRPr="003A3D01" w:rsidRDefault="003A3D01" w:rsidP="003A3D01">
      <w:r w:rsidRPr="003A3D01">
        <w:t>- оплаты обязательств юридического лица по оплате труда с учетом начислений и социальных выплат, иных выплат в пользу работников, а также выплат лицам, не состоящим в штате юридического лица, привлеченным для достижения цели, определенной при предоставлении средств;</w:t>
      </w:r>
    </w:p>
    <w:p w:rsidR="003A3D01" w:rsidRPr="003A3D01" w:rsidRDefault="003A3D01" w:rsidP="003A3D01">
      <w:proofErr w:type="gramStart"/>
      <w:r w:rsidRPr="003A3D01">
        <w:t xml:space="preserve">- оплаты фактически поставленных юридическим лицом товаров, выполненных работ, оказанных услуг, источником финансового обеспечения которых являются средства, предоставляемые на основании государственных контрактов, договоров (соглашений), заключаемых в рамках их исполнения, в случае, если юридическое лицо не привлекает для </w:t>
      </w:r>
      <w:r w:rsidRPr="003A3D01">
        <w:lastRenderedPageBreak/>
        <w:t>поставки товаров, выполнения работ, оказания услуг иных юридических лиц, а также при условии представления документов, установленных соответствующим порядком санкционирования, утвержденным Приказом Минфина России от</w:t>
      </w:r>
      <w:proofErr w:type="gramEnd"/>
      <w:r w:rsidRPr="003A3D01">
        <w:t xml:space="preserve"> 17.12.2021 № 214н, подтверждающих возникновение денежных обязательств юридических лиц, и (или) иных документов, предусмотренных государственными контрактами, договорами (соглашениями), или нормативными правовыми актами (правовыми актами), регулирующими порядок предоставления средств;</w:t>
      </w:r>
    </w:p>
    <w:p w:rsidR="003A3D01" w:rsidRPr="003A3D01" w:rsidRDefault="003A3D01" w:rsidP="003A3D01">
      <w:proofErr w:type="gramStart"/>
      <w:r w:rsidRPr="003A3D01">
        <w:t>- возмещения произведенных юридическим лицом расходов (части расходов) при условии представления документов, указанных в абзаце четвертом настоящего подпункта, копий платежных документов, подтверждающих оплату произведенных юридическим лицом расходов (части расходов), а также государственных контрактов, договоров (соглашений), заключаемых в рамках их исполнения, или нормативных правовых актов (правовых актов), регулирующих порядок предоставления средств, если условиями государственных контрактов, договоров (соглашений), предусмотрено возмещение произведенных юридическим лицом</w:t>
      </w:r>
      <w:proofErr w:type="gramEnd"/>
      <w:r w:rsidRPr="003A3D01">
        <w:t xml:space="preserve"> расходов (части расходов);</w:t>
      </w:r>
    </w:p>
    <w:p w:rsidR="003A3D01" w:rsidRPr="003A3D01" w:rsidRDefault="003A3D01" w:rsidP="003A3D01">
      <w:proofErr w:type="gramStart"/>
      <w:r w:rsidRPr="003A3D01">
        <w:t>4) на счета, открытые в учреждении Центрального банка Российской Федерации или в кредитной организации юридическим лицам, заключившим с участником казначейского сопровождения контракты (договоры) за исключением договоров, заключаемых в целях приобретения услуг связи по приему, обработке, хранению, передаче, доставке сообщений электросвязи или почтовых отправлений, коммунальных услуг, электроэнергии, гостиничных услуг, услуг по организации и осуществлению перевозки грузов и пассажиров железнодорожным транспортом общего</w:t>
      </w:r>
      <w:proofErr w:type="gramEnd"/>
      <w:r w:rsidRPr="003A3D01">
        <w:t xml:space="preserve"> </w:t>
      </w:r>
      <w:proofErr w:type="gramStart"/>
      <w:r w:rsidRPr="003A3D01">
        <w:t>пользования, авиационных и железнодорожных билетов, билетов для проезда городским и пригородным транспортом, подписки на периодические издания, в целях аренды, осуществления работ по переносу (переустройству, присоединению) принадлежащих участникам казначейского сопровождения инженерных сетей, коммуникаций, сооружений, а также в целях проведения государственной экспертизы проектной документации и результатов инженерных изысканий проведения строительного контроля уполномоченным федеральным органом исполнительной власти или подведомственным ему государственным учреждением в</w:t>
      </w:r>
      <w:proofErr w:type="gramEnd"/>
      <w:r w:rsidRPr="003A3D01">
        <w:t xml:space="preserve"> </w:t>
      </w:r>
      <w:proofErr w:type="gramStart"/>
      <w:r w:rsidRPr="003A3D01">
        <w:t>соответствии</w:t>
      </w:r>
      <w:proofErr w:type="gramEnd"/>
      <w:r w:rsidRPr="003A3D01">
        <w:t xml:space="preserve"> с законодательством Российской Федерации о градостроительной деятельности, осуществления страхования в соответствии со страховым законодательством, в целях приобретения услуг по приему платежей от физических лиц, осуществляемых платежными агентами.</w:t>
      </w:r>
    </w:p>
    <w:p w:rsidR="003A3D01" w:rsidRPr="003A3D01" w:rsidRDefault="003A3D01" w:rsidP="003A3D01">
      <w:proofErr w:type="gramStart"/>
      <w:r w:rsidRPr="003A3D01">
        <w:t>13.4.2. запрет осуществления операций на лицевом счете, об отказе в осуществлении операций на лицевом счете при наличии оснований, указанных в п. 10 и 11 статьи 242.13-1 БК РФ соответственно, а также о приостановлении операций на лицевом счете в соответствии с пунктом 3 указанной статьи в порядке, предусмотренном Правительством Российской Федерации.</w:t>
      </w:r>
      <w:proofErr w:type="gramEnd"/>
    </w:p>
    <w:p w:rsidR="003A3D01" w:rsidRPr="003A3D01" w:rsidRDefault="003A3D01" w:rsidP="003A3D01">
      <w:r w:rsidRPr="003A3D01">
        <w:t>13.4.3. указание в договорах, заключаемых в рамках исполнения настоящего Контракта, распоряжениях, а также в документах, установленных порядком санкционирования целевых средств, утвержденным приказом Минфина России от 17.12.2021 г. № 214н, идентификатора настоящего Контракта. Порядок формирования указанного идентификатора устанавливается Министерством финансов Российской Федерации.</w:t>
      </w:r>
    </w:p>
    <w:p w:rsidR="003A3D01" w:rsidRPr="003A3D01" w:rsidRDefault="003A3D01" w:rsidP="003A3D01">
      <w:r w:rsidRPr="003A3D01">
        <w:t>13.4.4 обязанность участников казначейского сопровождения вести раздельный учет результатов финансово-хозяйственной деятельности по Контракту, договорам, заключаемым в рамках исполнения Контракта, в соответствии с порядком, определенным Правительством Российской Федерации.</w:t>
      </w:r>
    </w:p>
    <w:p w:rsidR="003A3D01" w:rsidRPr="003A3D01" w:rsidRDefault="003A3D01" w:rsidP="003A3D01">
      <w:proofErr w:type="gramStart"/>
      <w:r w:rsidRPr="003A3D01">
        <w:t>13.4.5.обязанность ведения в соответствии с порядком, установленным Приказом Минфина России от 10.12.2021 № 210н «О порядке ведения учета доходов, затрат, произведенных участниками казначейского сопровождения в целях достижения результатов, установленных при предоставлении целевых средств, по каждому государственному (муниципальному) контракту, договору (соглашению), контракту (договору)», учета доходов, затрат, произведённых в целях достижения результатов, установленных при предоставлении целевых средств по Контракту, договору (соглашению), заключенному</w:t>
      </w:r>
      <w:proofErr w:type="gramEnd"/>
      <w:r w:rsidRPr="003A3D01">
        <w:t xml:space="preserve"> в рамках исполнения Контракта.</w:t>
      </w:r>
    </w:p>
    <w:p w:rsidR="003A3D01" w:rsidRPr="003A3D01" w:rsidRDefault="003A3D01" w:rsidP="003A3D01">
      <w:r w:rsidRPr="003A3D01">
        <w:lastRenderedPageBreak/>
        <w:t>13.4.6. обязанность представлять в территориальные органы Федерального казначейства документы, предусмотренные порядком санкционирования целевых сре</w:t>
      </w:r>
      <w:proofErr w:type="gramStart"/>
      <w:r w:rsidRPr="003A3D01">
        <w:t>дств в с</w:t>
      </w:r>
      <w:proofErr w:type="gramEnd"/>
      <w:r w:rsidRPr="003A3D01">
        <w:t>оответствии с Приказом Минфина России от 17.12.2021 № 214н.</w:t>
      </w:r>
    </w:p>
    <w:p w:rsidR="003A3D01" w:rsidRPr="003A3D01" w:rsidRDefault="003A3D01" w:rsidP="003A3D01">
      <w:r w:rsidRPr="003A3D01">
        <w:t xml:space="preserve">13.4.7. осуществление санкционирования расходов, источником финансового обеспечения которых являются целевые средства, в соответствии с представляемыми участниками казначейского сопровождения в территориальный орган Федерального казначейства сведениями об операциях с целевыми средствами, сформированными и утвержденными в порядке и по форме, которые предусмотрены порядком санкционирования, и </w:t>
      </w:r>
      <w:proofErr w:type="gramStart"/>
      <w:r w:rsidRPr="003A3D01">
        <w:t>содержащими</w:t>
      </w:r>
      <w:proofErr w:type="gramEnd"/>
      <w:r w:rsidRPr="003A3D01">
        <w:t xml:space="preserve"> в том числе информацию об источниках поступления целевых средств и направлениях расходования целевых средств, обеспечивающих достижение результата предоставления бюджетных инвестиций (субсидии), соответствующих предмету и условиям государственного (муниципального) контракта, контракта (договора).</w:t>
      </w:r>
    </w:p>
    <w:p w:rsidR="003A3D01" w:rsidRPr="003A3D01" w:rsidRDefault="003A3D01" w:rsidP="003A3D01">
      <w:r w:rsidRPr="003A3D01">
        <w:t>13.4.8. проведение операций с целевыми средствами, отраженными на лицевых счетах, после осуществления территориальными органами Федерального казначейства санкционирования операций с целевыми средствами участников казначейского сопровождения в соответствии с порядком санкционирования на основании документов-оснований, в том числе сформированных в форме электронных документов.</w:t>
      </w:r>
    </w:p>
    <w:p w:rsidR="003A3D01" w:rsidRPr="003A3D01" w:rsidRDefault="003A3D01" w:rsidP="003A3D01">
      <w:proofErr w:type="gramStart"/>
      <w:r w:rsidRPr="003A3D01">
        <w:t>13.4.9. возврат на лицевые счета целевых средств, размещенных на депозитах, а также в иные финансовые инструменты, включая средства, полученные от их размещения, не позднее 25 декабря текущего финансового года (за исключением средств, определенных пунктом 12 ПП РФ от 24.11.2021 № 2024) в случае, если возможность такого размещения установлена федеральными законами или нормативными правовыми актами Правительства Российской Федерации либо законами субъектов Российской</w:t>
      </w:r>
      <w:proofErr w:type="gramEnd"/>
      <w:r w:rsidRPr="003A3D01">
        <w:t xml:space="preserve"> Федерации (муниципальными правовыми актами представительных органов муниципальных образований), устанавливающими порядок организации и осуществления бюджетного процесса в субъектах Российской Федерации (муниципальных образованиях).</w:t>
      </w:r>
    </w:p>
    <w:p w:rsidR="003A3D01" w:rsidRPr="003A3D01" w:rsidRDefault="003A3D01" w:rsidP="003A3D01">
      <w:proofErr w:type="gramStart"/>
      <w:r w:rsidRPr="003A3D01">
        <w:t>13.4.10 перечисление целевых средств на счета, открытые участнику казначейского сопровождения в учреждении Центрального банка Российской Федерации или в кредитной организации (далее - банк), при оплате обязательств, предусмотренных подпунктом 3 пункта 3 статьи 242.23 БК РФ, а также обязательств по накладным расходам, связанным с исполнением Контракта, договора (соглашения), заключенного в рамках исполнения Контракта, в соответствии с порядком санкционирования.</w:t>
      </w:r>
      <w:proofErr w:type="gramEnd"/>
    </w:p>
    <w:p w:rsidR="003A3D01" w:rsidRPr="003A3D01" w:rsidRDefault="003A3D01" w:rsidP="003A3D01">
      <w:proofErr w:type="gramStart"/>
      <w:r w:rsidRPr="003A3D01">
        <w:t>13.4.11 об осуществлении операций по зачислению целевых средств на лицевые счета и списанию целевых средств с лицевых счетов при указании в распоряжениях о совершении казначейских платежей, контракте, договоре (соглашении), а также в документах-основаниях идентификатора контракта, сформированного в соответствии с порядком, предусмотренным подпунктом 3 пункта 2 статьи 242.23 Бюджетного кодекса Российской Федерации.</w:t>
      </w:r>
      <w:proofErr w:type="gramEnd"/>
    </w:p>
    <w:p w:rsidR="003A3D01" w:rsidRPr="003A3D01" w:rsidRDefault="003A3D01" w:rsidP="003A3D01">
      <w:r w:rsidRPr="003A3D01">
        <w:t>13.4.12 особенности проведения операций по зачислению и списанию целевых сре</w:t>
      </w:r>
      <w:proofErr w:type="gramStart"/>
      <w:r w:rsidRPr="003A3D01">
        <w:t>дств пр</w:t>
      </w:r>
      <w:proofErr w:type="gramEnd"/>
      <w:r w:rsidRPr="003A3D01">
        <w:t>и применении казначейского обеспечения обязательств, предусмотренного пунктом 1 статьи 242.22 Бюджетного кодекса Российской Федерации, определенных порядком выдачи (перевода, отзыва) казначейского обеспечения обязательств, предусмотренным пунктом 6 статьи 242.22 Бюджетного кодекса Российской Федерации.</w:t>
      </w:r>
    </w:p>
    <w:p w:rsidR="003A3D01" w:rsidRPr="003A3D01" w:rsidRDefault="003A3D01" w:rsidP="003A3D01">
      <w:r w:rsidRPr="003A3D01">
        <w:t>13.4.13 формирование в установленных Правительством Российской Федерации случаях, информации о структуре цены Контракта, договоров, заключаемых в рамках исполнения настоящего Контракта, в порядке и по форме, установленным Министерством финансов Российской Федерации.</w:t>
      </w:r>
    </w:p>
    <w:p w:rsidR="003A3D01" w:rsidRPr="003A3D01" w:rsidRDefault="003A3D01" w:rsidP="003A3D01">
      <w:r w:rsidRPr="003A3D01">
        <w:t>13.4.14 соблюдение в установленных Правительством Российской Федерации случаях положений, предусмотренных статьей 242.24 БК РФ.</w:t>
      </w:r>
    </w:p>
    <w:p w:rsidR="003A3D01" w:rsidRPr="003A3D01" w:rsidRDefault="003A3D01" w:rsidP="003A3D01">
      <w:r w:rsidRPr="003A3D01">
        <w:t>13.4.15</w:t>
      </w:r>
      <w:proofErr w:type="gramStart"/>
      <w:r w:rsidRPr="003A3D01">
        <w:t xml:space="preserve"> Д</w:t>
      </w:r>
      <w:proofErr w:type="gramEnd"/>
      <w:r w:rsidRPr="003A3D01">
        <w:t xml:space="preserve">ля санкционирования операций с целевыми средствами Подрядчик формирует и представляет в территориальный орган Федерального казначейства сведения об операциях с целевыми средствами в порядке, предусмотренном Приказом Минфина России от 17.12.2021 № 214н. </w:t>
      </w:r>
    </w:p>
    <w:p w:rsidR="003A3D01" w:rsidRPr="003A3D01" w:rsidRDefault="003A3D01" w:rsidP="003A3D01">
      <w:r w:rsidRPr="003A3D01">
        <w:t>13.4.16</w:t>
      </w:r>
      <w:proofErr w:type="gramStart"/>
      <w:r w:rsidRPr="003A3D01">
        <w:t xml:space="preserve"> П</w:t>
      </w:r>
      <w:proofErr w:type="gramEnd"/>
      <w:r w:rsidRPr="003A3D01">
        <w:t xml:space="preserve">ри заключении договора с субподрядчиком, соисполнителем в рамках исполнения данного Контракта Подрядчик обязан предусматривать условия о казначейском </w:t>
      </w:r>
      <w:r w:rsidRPr="003A3D01">
        <w:lastRenderedPageBreak/>
        <w:t>сопровождении авансовых платежей в соответствии с требованиями действующего законодательства.</w:t>
      </w:r>
    </w:p>
    <w:p w:rsidR="003A3D01" w:rsidRPr="003A3D01" w:rsidRDefault="003A3D01" w:rsidP="003A3D01">
      <w:r w:rsidRPr="003A3D01">
        <w:t>13.4.17 Казначейскому сопровождению не подлежат средства, предоставляемые по контракту, исполнителем которого являются государственные (муниципальные) казенные учреждения.</w:t>
      </w:r>
    </w:p>
    <w:p w:rsidR="00AC3AE4" w:rsidRPr="009A0D61" w:rsidRDefault="00AC3AE4" w:rsidP="00AC3AE4">
      <w:pPr>
        <w:pStyle w:val="affb"/>
      </w:pPr>
      <w:r w:rsidRPr="009A0D61">
        <w:t>1</w:t>
      </w:r>
      <w:r w:rsidR="00840BD3">
        <w:t>4</w:t>
      </w:r>
      <w:r w:rsidRPr="009A0D61">
        <w:t>. Приложения</w:t>
      </w:r>
    </w:p>
    <w:p w:rsidR="00AC3AE4" w:rsidRPr="009A0D61" w:rsidRDefault="00E6597A" w:rsidP="00AC3AE4">
      <w:r>
        <w:t>14</w:t>
      </w:r>
      <w:r w:rsidR="00AC3AE4" w:rsidRPr="009A0D61">
        <w:t>.1. Неотъемлемыми частями Контракта являются следующие приложения к Контракту:</w:t>
      </w:r>
    </w:p>
    <w:p w:rsidR="00AC3AE4" w:rsidRPr="009A0D61" w:rsidRDefault="00AC3AE4" w:rsidP="00AC3AE4">
      <w:pPr>
        <w:rPr>
          <w:bCs/>
        </w:rPr>
      </w:pPr>
      <w:r w:rsidRPr="009A0D61">
        <w:rPr>
          <w:bCs/>
        </w:rPr>
        <w:t>1. Описание объекта закупки (Приложение № 1 к Контракту);</w:t>
      </w:r>
    </w:p>
    <w:p w:rsidR="00AC3AE4" w:rsidRPr="009A0D61" w:rsidRDefault="00AC3AE4" w:rsidP="00AC3AE4">
      <w:pPr>
        <w:rPr>
          <w:bCs/>
        </w:rPr>
      </w:pPr>
      <w:r w:rsidRPr="009A0D61">
        <w:rPr>
          <w:bCs/>
        </w:rPr>
        <w:t xml:space="preserve">2. График </w:t>
      </w:r>
      <w:r w:rsidRPr="009A0D61">
        <w:t>выполнения</w:t>
      </w:r>
      <w:r w:rsidRPr="009A0D61">
        <w:rPr>
          <w:rFonts w:eastAsia="Calibri"/>
        </w:rPr>
        <w:t xml:space="preserve"> </w:t>
      </w:r>
      <w:r w:rsidRPr="009A0D61">
        <w:t>работ</w:t>
      </w:r>
      <w:r w:rsidRPr="009A0D61">
        <w:rPr>
          <w:bCs/>
        </w:rPr>
        <w:t xml:space="preserve"> (Приложение № 2 к Контракту);</w:t>
      </w:r>
    </w:p>
    <w:p w:rsidR="00AC3AE4" w:rsidRPr="009A0D61" w:rsidRDefault="00AC3AE4" w:rsidP="00AC3AE4">
      <w:pPr>
        <w:rPr>
          <w:bCs/>
        </w:rPr>
      </w:pPr>
      <w:r w:rsidRPr="009A0D61">
        <w:rPr>
          <w:bCs/>
        </w:rPr>
        <w:t>3. График оплаты выполненных работ (Приложение № 3 к Контракту);</w:t>
      </w:r>
    </w:p>
    <w:p w:rsidR="00AC3AE4" w:rsidRPr="009A0D61" w:rsidRDefault="00AC3AE4" w:rsidP="00AC3AE4">
      <w:pPr>
        <w:rPr>
          <w:bCs/>
        </w:rPr>
      </w:pPr>
      <w:r w:rsidRPr="009A0D61">
        <w:rPr>
          <w:bCs/>
        </w:rPr>
        <w:t>4. Расшифровка к документу о приемке (Приложение № 4 к Контракту) – форма.</w:t>
      </w:r>
    </w:p>
    <w:p w:rsidR="00AC3AE4" w:rsidRPr="009A0D61" w:rsidRDefault="00AC3AE4" w:rsidP="00AC3AE4">
      <w:pPr>
        <w:pStyle w:val="affb"/>
      </w:pPr>
      <w:r w:rsidRPr="009A0D61">
        <w:t>1</w:t>
      </w:r>
      <w:r w:rsidR="00840BD3">
        <w:t>5</w:t>
      </w:r>
      <w:r w:rsidRPr="009A0D61">
        <w:t>. Адреса, реквизиты Сторон</w:t>
      </w:r>
    </w:p>
    <w:p w:rsidR="00AC3AE4" w:rsidRPr="009A0D61" w:rsidRDefault="00AC3AE4" w:rsidP="00AC3AE4">
      <w:pPr>
        <w:pBdr>
          <w:top w:val="none" w:sz="4" w:space="0" w:color="000000"/>
          <w:left w:val="none" w:sz="4" w:space="0" w:color="000000"/>
          <w:bottom w:val="none" w:sz="4" w:space="0" w:color="000000"/>
          <w:right w:val="none" w:sz="4" w:space="0" w:color="000000"/>
        </w:pBdr>
        <w:spacing w:before="238" w:line="57" w:lineRule="atLeast"/>
        <w:rPr>
          <w:bCs/>
          <w:szCs w:val="28"/>
        </w:rPr>
      </w:pPr>
      <w:r w:rsidRPr="009A0D61">
        <w:rPr>
          <w:iCs/>
          <w:color w:val="000000"/>
          <w:szCs w:val="28"/>
        </w:rPr>
        <w:t>Адреса и реквизиты Сторон указаны в электронном контракте, сформированном с использованием единой информационной системы в сфере закупок</w:t>
      </w:r>
    </w:p>
    <w:p w:rsidR="00AC3AE4" w:rsidRPr="009A0D61" w:rsidRDefault="00AC3AE4" w:rsidP="00AC3AE4"/>
    <w:p w:rsidR="003A5EBF" w:rsidRDefault="003A5EBF" w:rsidP="00862594">
      <w:pPr>
        <w:rPr>
          <w:b/>
        </w:rPr>
        <w:sectPr w:rsidR="003A5EBF" w:rsidSect="000608E5">
          <w:pgSz w:w="11909" w:h="16834"/>
          <w:pgMar w:top="567" w:right="749" w:bottom="480" w:left="1134" w:header="0" w:footer="284" w:gutter="0"/>
          <w:cols w:space="60"/>
          <w:docGrid w:linePitch="360"/>
        </w:sectPr>
      </w:pPr>
    </w:p>
    <w:p w:rsidR="006B7613" w:rsidRDefault="00B44C6A">
      <w:pPr>
        <w:widowControl w:val="0"/>
        <w:ind w:left="5954"/>
        <w:jc w:val="right"/>
      </w:pPr>
      <w:r>
        <w:lastRenderedPageBreak/>
        <w:t>Приложение № 1 к Контракту</w:t>
      </w:r>
    </w:p>
    <w:p w:rsidR="006B7613" w:rsidRDefault="00B44C6A">
      <w:pPr>
        <w:widowControl w:val="0"/>
        <w:jc w:val="right"/>
      </w:pPr>
      <w:r>
        <w:t xml:space="preserve">от </w:t>
      </w:r>
      <w:r w:rsidR="00D36D04">
        <w:rPr>
          <w:spacing w:val="-6"/>
        </w:rPr>
        <w:t xml:space="preserve">«14» апреля 2025 г. </w:t>
      </w:r>
      <w:r>
        <w:t xml:space="preserve">№ </w:t>
      </w:r>
      <w:r w:rsidR="00CC3933" w:rsidRPr="00CC3933">
        <w:t>0851200000625001610</w:t>
      </w:r>
    </w:p>
    <w:p w:rsidR="006B7613" w:rsidRDefault="006B7613">
      <w:pPr>
        <w:jc w:val="center"/>
        <w:rPr>
          <w:b/>
          <w:sz w:val="32"/>
          <w:szCs w:val="32"/>
        </w:rPr>
      </w:pPr>
    </w:p>
    <w:p w:rsidR="006B7613" w:rsidRDefault="00B44C6A">
      <w:pPr>
        <w:jc w:val="center"/>
        <w:rPr>
          <w:b/>
          <w:sz w:val="32"/>
          <w:szCs w:val="32"/>
        </w:rPr>
      </w:pPr>
      <w:r>
        <w:rPr>
          <w:b/>
          <w:sz w:val="32"/>
          <w:szCs w:val="32"/>
        </w:rPr>
        <w:t>Описание объекта закупки</w:t>
      </w:r>
    </w:p>
    <w:p w:rsidR="00EE4172" w:rsidRPr="00EE4172" w:rsidRDefault="00EE4172" w:rsidP="00EE4172">
      <w:pPr>
        <w:ind w:firstLine="720"/>
        <w:jc w:val="center"/>
      </w:pPr>
      <w:r w:rsidRPr="00EE4172">
        <w:t>на выполнение</w:t>
      </w:r>
      <w:r w:rsidRPr="00EE4172">
        <w:rPr>
          <w:b/>
        </w:rPr>
        <w:t xml:space="preserve"> </w:t>
      </w:r>
      <w:r w:rsidRPr="00EE4172">
        <w:t xml:space="preserve">работ по </w:t>
      </w:r>
      <w:proofErr w:type="gramStart"/>
      <w:r w:rsidRPr="00EE4172">
        <w:t>ремонту</w:t>
      </w:r>
      <w:proofErr w:type="gramEnd"/>
      <w:r w:rsidRPr="00EE4172">
        <w:t xml:space="preserve"> а/д «66 км а/д "К-15" - </w:t>
      </w:r>
      <w:proofErr w:type="spellStart"/>
      <w:r w:rsidRPr="00EE4172">
        <w:t>Елбань</w:t>
      </w:r>
      <w:proofErr w:type="spellEnd"/>
      <w:r w:rsidRPr="00EE4172">
        <w:t xml:space="preserve">» в </w:t>
      </w:r>
      <w:proofErr w:type="spellStart"/>
      <w:r w:rsidRPr="00EE4172">
        <w:t>Маслянинском</w:t>
      </w:r>
      <w:proofErr w:type="spellEnd"/>
      <w:r w:rsidRPr="00EE4172">
        <w:t xml:space="preserve"> районе Новосибирской области</w:t>
      </w:r>
    </w:p>
    <w:p w:rsidR="00B53275" w:rsidRPr="000C2C74" w:rsidRDefault="00B53275" w:rsidP="00B53275">
      <w:pPr>
        <w:ind w:firstLine="720"/>
      </w:pPr>
    </w:p>
    <w:p w:rsidR="00B53275" w:rsidRDefault="00B53275" w:rsidP="00B53275">
      <w:pPr>
        <w:ind w:firstLine="720"/>
      </w:pPr>
      <w:r>
        <w:t xml:space="preserve">Проектная и рабочая документация </w:t>
      </w:r>
      <w:r w:rsidR="00EE4172" w:rsidRPr="00EE4172">
        <w:t xml:space="preserve">Шифр 2168-1/22, (далее – Документация) на </w:t>
      </w:r>
      <w:proofErr w:type="gramStart"/>
      <w:r w:rsidR="00EE4172" w:rsidRPr="00EE4172">
        <w:t>ремонт</w:t>
      </w:r>
      <w:proofErr w:type="gramEnd"/>
      <w:r w:rsidR="00EE4172" w:rsidRPr="00EE4172">
        <w:t xml:space="preserve"> а/д «66 км а/д "К-15" - </w:t>
      </w:r>
      <w:proofErr w:type="spellStart"/>
      <w:r w:rsidR="00EE4172" w:rsidRPr="00EE4172">
        <w:t>Елбань</w:t>
      </w:r>
      <w:proofErr w:type="spellEnd"/>
      <w:r w:rsidR="00EE4172" w:rsidRPr="00EE4172">
        <w:t xml:space="preserve">» в </w:t>
      </w:r>
      <w:proofErr w:type="spellStart"/>
      <w:r w:rsidR="00EE4172" w:rsidRPr="00EE4172">
        <w:t>Маслянинском</w:t>
      </w:r>
      <w:proofErr w:type="spellEnd"/>
      <w:r w:rsidR="00EE4172" w:rsidRPr="00EE4172">
        <w:t xml:space="preserve"> районе Новосибирской области</w:t>
      </w:r>
      <w:r w:rsidR="009C086E">
        <w:t>, составленная</w:t>
      </w:r>
      <w:r>
        <w:t xml:space="preserve"> в соответствии с постановлением Правительства РФ от 16.02.2008 N 87 «О составе разделов проектной документации и требованиях к их содержанию», содержится в составе Описания объекта закупки. </w:t>
      </w:r>
    </w:p>
    <w:p w:rsidR="00B53275" w:rsidRDefault="00B53275" w:rsidP="00B53275">
      <w:pPr>
        <w:widowControl w:val="0"/>
        <w:ind w:firstLine="720"/>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Документации. </w:t>
      </w:r>
    </w:p>
    <w:p w:rsidR="00B53275" w:rsidRDefault="00B53275" w:rsidP="00B53275">
      <w:pPr>
        <w:widowControl w:val="0"/>
        <w:ind w:firstLine="720"/>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53275" w:rsidRDefault="00B53275" w:rsidP="00B53275">
      <w:pPr>
        <w:widowControl w:val="0"/>
        <w:ind w:firstLine="720"/>
      </w:pPr>
      <w:r>
        <w:t>Оборудования,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 в закупке не предусмотрено.</w:t>
      </w:r>
    </w:p>
    <w:p w:rsidR="00B53275" w:rsidRDefault="00B53275" w:rsidP="00B53275">
      <w:pPr>
        <w:widowControl w:val="0"/>
        <w:ind w:firstLine="720"/>
      </w:pPr>
    </w:p>
    <w:p w:rsidR="00B53275" w:rsidRDefault="00B53275" w:rsidP="00B53275">
      <w:pPr>
        <w:spacing w:before="120" w:after="120"/>
        <w:jc w:val="center"/>
        <w:rPr>
          <w:b/>
        </w:rPr>
      </w:pPr>
      <w:r>
        <w:rPr>
          <w:b/>
        </w:rPr>
        <w:t>1. Место выполнения Работ:</w:t>
      </w:r>
    </w:p>
    <w:p w:rsidR="00861BC6" w:rsidRPr="00B90103" w:rsidRDefault="0037656D" w:rsidP="00861BC6">
      <w:r>
        <w:t>У</w:t>
      </w:r>
      <w:r w:rsidR="00861BC6" w:rsidRPr="00B90103">
        <w:t>каз</w:t>
      </w:r>
      <w:r w:rsidR="00861BC6">
        <w:t>ано</w:t>
      </w:r>
      <w:r w:rsidR="00861BC6" w:rsidRPr="00B90103">
        <w:t xml:space="preserve"> в электронном контракте, сформированном с использованием единой информационной системы в сфере закупок.</w:t>
      </w:r>
    </w:p>
    <w:p w:rsidR="00B53275" w:rsidRDefault="00B53275" w:rsidP="00B53275">
      <w:pPr>
        <w:tabs>
          <w:tab w:val="left" w:pos="993"/>
        </w:tabs>
        <w:ind w:firstLine="720"/>
        <w:jc w:val="center"/>
        <w:rPr>
          <w:b/>
        </w:rPr>
      </w:pPr>
      <w:r>
        <w:rPr>
          <w:b/>
        </w:rPr>
        <w:t>2. Условия выполнения Работ.</w:t>
      </w:r>
    </w:p>
    <w:p w:rsidR="00B53275" w:rsidRDefault="00B53275" w:rsidP="00B53275">
      <w:pPr>
        <w:ind w:firstLine="720"/>
      </w:pPr>
      <w:r>
        <w:t xml:space="preserve">Выполнить все Работы в сроки, предусмотренные Контрактом и приложениями к нему, и сдать Объект Заказчику с качеством,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58861-2020, ГОСТ Р 59178-2021, ГОСТ Р 59200-2021, ГОСТ Р 50597-2017, ГОСТ Р 59120-2021, ГОСТ Р 59201-2021, ГОСТ 32952-2014, ГОСТ </w:t>
      </w:r>
      <w:proofErr w:type="gramStart"/>
      <w:r>
        <w:t>Р</w:t>
      </w:r>
      <w:proofErr w:type="gramEnd"/>
      <w:r>
        <w:t xml:space="preserve"> 51256-2018, СП 78.13330.2012, Постановления Правительства РФ от 31.12.2009г. №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 ТР ТС 014/2011, СТП ТУАД, СТО ТУАД в установленном порядке, другой нормативной документации.</w:t>
      </w:r>
    </w:p>
    <w:p w:rsidR="00AC3AE4" w:rsidRPr="00C45E96" w:rsidRDefault="00AC3AE4" w:rsidP="00AC3AE4">
      <w:pPr>
        <w:rPr>
          <w:b/>
        </w:rPr>
      </w:pPr>
    </w:p>
    <w:p w:rsidR="00AC3AE4" w:rsidRPr="008F01D6" w:rsidRDefault="00AC3AE4" w:rsidP="00AC3AE4">
      <w:pPr>
        <w:rPr>
          <w:lang w:eastAsia="en-US"/>
        </w:rPr>
      </w:pPr>
      <w:r w:rsidRPr="008F01D6">
        <w:rPr>
          <w:b/>
        </w:rPr>
        <w:t xml:space="preserve">3. </w:t>
      </w:r>
      <w:r w:rsidRPr="008F01D6">
        <w:rPr>
          <w:b/>
          <w:lang w:eastAsia="en-US"/>
        </w:rPr>
        <w:t>Сроки выполнения, приемки Работ и исполнения отдельных этапов Контракта.</w:t>
      </w:r>
    </w:p>
    <w:p w:rsidR="00EE4172" w:rsidRPr="00EE4172" w:rsidRDefault="00EE4172" w:rsidP="00EE4172">
      <w:pPr>
        <w:rPr>
          <w:lang w:eastAsia="en-US"/>
        </w:rPr>
      </w:pPr>
      <w:r w:rsidRPr="00EE4172">
        <w:rPr>
          <w:lang w:eastAsia="en-US"/>
        </w:rPr>
        <w:t xml:space="preserve">Сроки выполнения </w:t>
      </w:r>
      <w:r w:rsidR="00E44F6D">
        <w:rPr>
          <w:lang w:eastAsia="en-US"/>
        </w:rPr>
        <w:t>Р</w:t>
      </w:r>
      <w:r w:rsidRPr="00EE4172">
        <w:rPr>
          <w:lang w:eastAsia="en-US"/>
        </w:rPr>
        <w:t>абот по Контракту:</w:t>
      </w:r>
    </w:p>
    <w:p w:rsidR="00EE4172" w:rsidRPr="00EE4172" w:rsidRDefault="00EE4172" w:rsidP="00EE4172">
      <w:pPr>
        <w:rPr>
          <w:lang w:eastAsia="en-US"/>
        </w:rPr>
      </w:pPr>
      <w:r w:rsidRPr="00EE4172">
        <w:rPr>
          <w:lang w:eastAsia="en-US"/>
        </w:rPr>
        <w:t xml:space="preserve">Дата начала выполнения </w:t>
      </w:r>
      <w:r w:rsidR="00E44F6D">
        <w:rPr>
          <w:lang w:eastAsia="en-US"/>
        </w:rPr>
        <w:t>Р</w:t>
      </w:r>
      <w:r w:rsidRPr="00EE4172">
        <w:rPr>
          <w:lang w:eastAsia="en-US"/>
        </w:rPr>
        <w:t xml:space="preserve">абот по I этапу – </w:t>
      </w:r>
      <w:proofErr w:type="gramStart"/>
      <w:r w:rsidRPr="00EE4172">
        <w:rPr>
          <w:lang w:eastAsia="en-US"/>
        </w:rPr>
        <w:t>с даты заключения</w:t>
      </w:r>
      <w:proofErr w:type="gramEnd"/>
      <w:r w:rsidRPr="00EE4172">
        <w:rPr>
          <w:lang w:eastAsia="en-US"/>
        </w:rPr>
        <w:t xml:space="preserve"> Контракта.</w:t>
      </w:r>
    </w:p>
    <w:p w:rsidR="00EE4172" w:rsidRPr="00EE4172" w:rsidRDefault="00EE4172" w:rsidP="00EE4172">
      <w:pPr>
        <w:rPr>
          <w:lang w:eastAsia="en-US"/>
        </w:rPr>
      </w:pPr>
      <w:r w:rsidRPr="00EE4172">
        <w:rPr>
          <w:lang w:eastAsia="en-US"/>
        </w:rPr>
        <w:t xml:space="preserve">Дата окончания выполнения </w:t>
      </w:r>
      <w:r w:rsidR="00E44F6D">
        <w:rPr>
          <w:lang w:eastAsia="en-US"/>
        </w:rPr>
        <w:t>Р</w:t>
      </w:r>
      <w:r w:rsidRPr="00EE4172">
        <w:rPr>
          <w:lang w:eastAsia="en-US"/>
        </w:rPr>
        <w:t>абот по I этапу – 10.07.2025 г.</w:t>
      </w:r>
    </w:p>
    <w:p w:rsidR="00EE4172" w:rsidRPr="00EE4172" w:rsidRDefault="00EE4172" w:rsidP="00EE4172">
      <w:pPr>
        <w:rPr>
          <w:lang w:eastAsia="en-US"/>
        </w:rPr>
      </w:pPr>
      <w:r w:rsidRPr="00EE4172">
        <w:rPr>
          <w:lang w:eastAsia="en-US"/>
        </w:rPr>
        <w:t xml:space="preserve">Дата начала выполнения </w:t>
      </w:r>
      <w:r w:rsidR="00E44F6D">
        <w:rPr>
          <w:lang w:eastAsia="en-US"/>
        </w:rPr>
        <w:t>Р</w:t>
      </w:r>
      <w:r w:rsidRPr="00EE4172">
        <w:rPr>
          <w:lang w:eastAsia="en-US"/>
        </w:rPr>
        <w:t>абот по II этапу – 11.07.2025 г.</w:t>
      </w:r>
    </w:p>
    <w:p w:rsidR="00EE4172" w:rsidRPr="00EE4172" w:rsidRDefault="00EE4172" w:rsidP="00EE4172">
      <w:pPr>
        <w:rPr>
          <w:lang w:eastAsia="en-US"/>
        </w:rPr>
      </w:pPr>
      <w:r w:rsidRPr="00EE4172">
        <w:rPr>
          <w:lang w:eastAsia="en-US"/>
        </w:rPr>
        <w:t xml:space="preserve">Дата окончания выполнения </w:t>
      </w:r>
      <w:r w:rsidR="00E44F6D">
        <w:rPr>
          <w:lang w:eastAsia="en-US"/>
        </w:rPr>
        <w:t>Р</w:t>
      </w:r>
      <w:r w:rsidRPr="00EE4172">
        <w:rPr>
          <w:lang w:eastAsia="en-US"/>
        </w:rPr>
        <w:t>абот по II этапу – 15.08.2025 г. (до данной даты результат Работ должен быть сдан Заказчику).</w:t>
      </w:r>
    </w:p>
    <w:p w:rsidR="00EE4172" w:rsidRPr="00EE4172" w:rsidRDefault="00EE4172" w:rsidP="00EE4172">
      <w:pPr>
        <w:rPr>
          <w:lang w:eastAsia="en-US"/>
        </w:rPr>
      </w:pPr>
      <w:r w:rsidRPr="00EE4172">
        <w:rPr>
          <w:lang w:eastAsia="en-US"/>
        </w:rPr>
        <w:t>Сроки выполнения Работ по этапам устанавливаются «Графиком выполнения работ» (Приложение № 2).</w:t>
      </w:r>
    </w:p>
    <w:p w:rsidR="00EE4172" w:rsidRPr="00EE4172" w:rsidRDefault="00EE4172" w:rsidP="00EE4172">
      <w:pPr>
        <w:rPr>
          <w:lang w:eastAsia="en-US"/>
        </w:rPr>
      </w:pPr>
      <w:r w:rsidRPr="00EE4172">
        <w:rPr>
          <w:lang w:eastAsia="en-US"/>
        </w:rPr>
        <w:t>Сроки приемки Работ по этапам:</w:t>
      </w:r>
    </w:p>
    <w:p w:rsidR="00EE4172" w:rsidRPr="00EE4172" w:rsidRDefault="00EE4172" w:rsidP="00EE4172">
      <w:pPr>
        <w:rPr>
          <w:lang w:eastAsia="en-US"/>
        </w:rPr>
      </w:pPr>
      <w:r w:rsidRPr="00EE4172">
        <w:rPr>
          <w:lang w:eastAsia="en-US"/>
        </w:rPr>
        <w:t>по I этапу –17.07.2025 г.,</w:t>
      </w:r>
    </w:p>
    <w:p w:rsidR="00EE4172" w:rsidRPr="00EE4172" w:rsidRDefault="00EE4172" w:rsidP="00EE4172">
      <w:pPr>
        <w:rPr>
          <w:lang w:eastAsia="en-US"/>
        </w:rPr>
      </w:pPr>
      <w:r w:rsidRPr="00EE4172">
        <w:rPr>
          <w:lang w:eastAsia="en-US"/>
        </w:rPr>
        <w:t>по II этапу – 22.08.2025 г.,</w:t>
      </w:r>
    </w:p>
    <w:p w:rsidR="00EE4172" w:rsidRPr="00EE4172" w:rsidRDefault="00EE4172" w:rsidP="00EE4172">
      <w:pPr>
        <w:rPr>
          <w:lang w:eastAsia="en-US"/>
        </w:rPr>
      </w:pPr>
      <w:r w:rsidRPr="00EE4172">
        <w:rPr>
          <w:lang w:eastAsia="en-US"/>
        </w:rPr>
        <w:t>Сроки исполнения отдельных этапов Контракта:</w:t>
      </w:r>
    </w:p>
    <w:p w:rsidR="00EE4172" w:rsidRPr="00EE4172" w:rsidRDefault="00EE4172" w:rsidP="00EE4172">
      <w:pPr>
        <w:rPr>
          <w:lang w:eastAsia="en-US"/>
        </w:rPr>
      </w:pPr>
      <w:r w:rsidRPr="00EE4172">
        <w:rPr>
          <w:lang w:eastAsia="en-US"/>
        </w:rPr>
        <w:t xml:space="preserve">Дата начала исполнения I этапа – </w:t>
      </w:r>
      <w:proofErr w:type="gramStart"/>
      <w:r w:rsidRPr="00EE4172">
        <w:rPr>
          <w:lang w:eastAsia="en-US"/>
        </w:rPr>
        <w:t>с даты заключения</w:t>
      </w:r>
      <w:proofErr w:type="gramEnd"/>
      <w:r w:rsidRPr="00EE4172">
        <w:rPr>
          <w:lang w:eastAsia="en-US"/>
        </w:rPr>
        <w:t xml:space="preserve"> Контракта.</w:t>
      </w:r>
    </w:p>
    <w:p w:rsidR="00EE4172" w:rsidRPr="00EE4172" w:rsidRDefault="00EE4172" w:rsidP="00EE4172">
      <w:pPr>
        <w:rPr>
          <w:lang w:eastAsia="en-US"/>
        </w:rPr>
      </w:pPr>
      <w:r w:rsidRPr="00EE4172">
        <w:rPr>
          <w:lang w:eastAsia="en-US"/>
        </w:rPr>
        <w:t>Дата окончания исполнения I этапа – 28.07.2025 г.</w:t>
      </w:r>
    </w:p>
    <w:p w:rsidR="00EE4172" w:rsidRPr="00EE4172" w:rsidRDefault="00EE4172" w:rsidP="00EE4172">
      <w:pPr>
        <w:rPr>
          <w:lang w:eastAsia="en-US"/>
        </w:rPr>
      </w:pPr>
      <w:r w:rsidRPr="00EE4172">
        <w:rPr>
          <w:lang w:eastAsia="en-US"/>
        </w:rPr>
        <w:t>Дата начала исполнения II этапа – 11.07.2025 г.</w:t>
      </w:r>
    </w:p>
    <w:p w:rsidR="00EE4172" w:rsidRPr="00EE4172" w:rsidRDefault="00EE4172" w:rsidP="00EE4172">
      <w:pPr>
        <w:rPr>
          <w:lang w:eastAsia="en-US"/>
        </w:rPr>
      </w:pPr>
      <w:r w:rsidRPr="00EE4172">
        <w:rPr>
          <w:lang w:eastAsia="en-US"/>
        </w:rPr>
        <w:t>Дата окончания исполнения II этапа – 02.09.2025 г.</w:t>
      </w:r>
    </w:p>
    <w:p w:rsidR="00AC3AE4" w:rsidRDefault="00AC3AE4" w:rsidP="00462A76">
      <w:pPr>
        <w:rPr>
          <w:lang w:eastAsia="en-US"/>
        </w:rPr>
      </w:pPr>
      <w:r w:rsidRPr="00C45E96">
        <w:rPr>
          <w:lang w:eastAsia="en-US"/>
        </w:rPr>
        <w:lastRenderedPageBreak/>
        <w:t xml:space="preserve">3.3.1. За 20 (Двадцать) рабочих дней до даты окончания выполнения </w:t>
      </w:r>
      <w:r>
        <w:rPr>
          <w:lang w:eastAsia="en-US"/>
        </w:rPr>
        <w:t xml:space="preserve">этапа </w:t>
      </w:r>
      <w:r w:rsidRPr="00C45E96">
        <w:rPr>
          <w:lang w:eastAsia="en-US"/>
        </w:rPr>
        <w:t xml:space="preserve">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w:t>
      </w:r>
      <w:r>
        <w:rPr>
          <w:lang w:eastAsia="en-US"/>
        </w:rPr>
        <w:t xml:space="preserve">этапа </w:t>
      </w:r>
      <w:r w:rsidRPr="00C45E96">
        <w:rPr>
          <w:lang w:eastAsia="en-US"/>
        </w:rPr>
        <w:t xml:space="preserve">Работ и документы, предусмотренные п. 4.6. Контракта. Документ о приемке формируется в ЕИС в соответствии с п. 4.14 контракта.  </w:t>
      </w:r>
    </w:p>
    <w:p w:rsidR="00C1200C" w:rsidRPr="00C45E96" w:rsidRDefault="00C1200C" w:rsidP="00AC3AE4">
      <w:pPr>
        <w:rPr>
          <w:lang w:eastAsia="en-US"/>
        </w:rPr>
      </w:pPr>
    </w:p>
    <w:p w:rsidR="00AC3AE4" w:rsidRPr="00C45E96" w:rsidRDefault="00AC3AE4" w:rsidP="008F1994">
      <w:pPr>
        <w:rPr>
          <w:b/>
        </w:rPr>
      </w:pPr>
      <w:r w:rsidRPr="00C45E96">
        <w:rPr>
          <w:b/>
        </w:rPr>
        <w:t>4. Требования по сроку гарантий качества на результаты Работ.</w:t>
      </w:r>
    </w:p>
    <w:p w:rsidR="00AC3AE4" w:rsidRPr="00C45E96" w:rsidRDefault="00AC3AE4" w:rsidP="00AC3AE4">
      <w:pPr>
        <w:spacing w:line="232" w:lineRule="auto"/>
      </w:pPr>
      <w:r w:rsidRPr="00C45E96">
        <w:t xml:space="preserve">4.1. </w:t>
      </w:r>
      <w:proofErr w:type="gramStart"/>
      <w:r w:rsidRPr="00C45E96">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rsidRPr="00C45E96">
        <w:t xml:space="preserve"> Качество выполненных работ подтверждается гарантийным паспортом, оформленным Подрядчиком.</w:t>
      </w:r>
    </w:p>
    <w:p w:rsidR="00AC3AE4" w:rsidRPr="00C45E96" w:rsidRDefault="00AC3AE4" w:rsidP="00AC3AE4">
      <w:pPr>
        <w:spacing w:line="232" w:lineRule="auto"/>
      </w:pPr>
      <w:r w:rsidRPr="00C45E96">
        <w:t>Устранение недостатков (дефектов) работ, выявленных в течение гарантийных сроков, осуществляется силами Подрядчика и за его счет.</w:t>
      </w:r>
    </w:p>
    <w:p w:rsidR="00AC3AE4" w:rsidRDefault="00AC3AE4" w:rsidP="00AC3AE4">
      <w:r w:rsidRPr="00C45E96">
        <w:t xml:space="preserve">4.2. </w:t>
      </w:r>
      <w:r w:rsidRPr="00BB751B">
        <w:t xml:space="preserve">Исчисление гарантийных сроков начинается </w:t>
      </w:r>
      <w:proofErr w:type="gramStart"/>
      <w:r w:rsidRPr="00BB751B">
        <w:t>с даты подписания</w:t>
      </w:r>
      <w:proofErr w:type="gramEnd"/>
      <w:r w:rsidRPr="00BB751B">
        <w:t xml:space="preserve"> документа о приемке Заказчиком, сформированного с использованием ЕИС за последний (</w:t>
      </w:r>
      <w:r w:rsidR="00EE4172">
        <w:t>2</w:t>
      </w:r>
      <w:r w:rsidRPr="00BB751B">
        <w:t xml:space="preserve">) этап. С этой даты начинается гарантийный срок </w:t>
      </w:r>
      <w:proofErr w:type="gramStart"/>
      <w:r w:rsidRPr="00BB751B">
        <w:t>на</w:t>
      </w:r>
      <w:proofErr w:type="gramEnd"/>
      <w:r>
        <w:t>:</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2"/>
        <w:gridCol w:w="2951"/>
      </w:tblGrid>
      <w:tr w:rsidR="00EE4172" w:rsidRPr="00824B0C" w:rsidTr="006A4E2A">
        <w:tc>
          <w:tcPr>
            <w:tcW w:w="3544"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jc w:val="left"/>
              <w:rPr>
                <w:lang w:eastAsia="en-US"/>
              </w:rPr>
            </w:pPr>
            <w:r w:rsidRPr="00824B0C">
              <w:rPr>
                <w:lang w:eastAsia="en-US"/>
              </w:rPr>
              <w:t>Наименование вида работ</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0"/>
              <w:jc w:val="left"/>
              <w:rPr>
                <w:lang w:eastAsia="en-US"/>
              </w:rPr>
            </w:pPr>
            <w:r w:rsidRPr="00824B0C">
              <w:rPr>
                <w:lang w:eastAsia="en-US"/>
              </w:rPr>
              <w:t xml:space="preserve">     Гарантийный срок</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Земляное полотно</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6 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 xml:space="preserve">Слои основания дорожной одежды </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6 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Нижний слой покрытия асфальтобетон</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5 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0"/>
              <w:rPr>
                <w:lang w:eastAsia="en-US"/>
              </w:rPr>
            </w:pPr>
            <w:r w:rsidRPr="00824B0C">
              <w:rPr>
                <w:lang w:eastAsia="en-US"/>
              </w:rPr>
              <w:t>Верхний слой покрытия асфальтобетон  (</w:t>
            </w:r>
            <w:r w:rsidR="00312B40" w:rsidRPr="00007AB9">
              <w:rPr>
                <w:lang w:eastAsia="en-US"/>
              </w:rPr>
              <w:t>при интенсивности   менее 1000авт/</w:t>
            </w:r>
            <w:proofErr w:type="spellStart"/>
            <w:r w:rsidR="00312B40" w:rsidRPr="00007AB9">
              <w:rPr>
                <w:lang w:eastAsia="en-US"/>
              </w:rPr>
              <w:t>сут</w:t>
            </w:r>
            <w:proofErr w:type="spellEnd"/>
            <w:r w:rsidRPr="00824B0C">
              <w:rPr>
                <w:lang w:eastAsia="en-US"/>
              </w:rPr>
              <w:t>)</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312B40" w:rsidP="00312B40">
            <w:pPr>
              <w:spacing w:line="276" w:lineRule="auto"/>
              <w:ind w:firstLine="720"/>
              <w:rPr>
                <w:lang w:eastAsia="en-US"/>
              </w:rPr>
            </w:pPr>
            <w:r>
              <w:rPr>
                <w:lang w:eastAsia="en-US"/>
              </w:rPr>
              <w:t>8</w:t>
            </w:r>
            <w:r w:rsidR="00EE4172" w:rsidRPr="00824B0C">
              <w:rPr>
                <w:lang w:eastAsia="en-US"/>
              </w:rPr>
              <w:t xml:space="preserve"> </w:t>
            </w:r>
            <w:r>
              <w:rPr>
                <w:lang w:eastAsia="en-US"/>
              </w:rPr>
              <w:t>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Дорожные знаки:</w:t>
            </w:r>
          </w:p>
        </w:tc>
        <w:tc>
          <w:tcPr>
            <w:tcW w:w="1456" w:type="pct"/>
            <w:tcBorders>
              <w:top w:val="single" w:sz="4" w:space="0" w:color="auto"/>
              <w:left w:val="single" w:sz="4" w:space="0" w:color="auto"/>
              <w:bottom w:val="single" w:sz="4" w:space="0" w:color="auto"/>
              <w:right w:val="single" w:sz="4" w:space="0" w:color="auto"/>
            </w:tcBorders>
            <w:vAlign w:val="center"/>
          </w:tcPr>
          <w:p w:rsidR="00EE4172" w:rsidRPr="00824B0C" w:rsidRDefault="00EE4172" w:rsidP="006A4E2A">
            <w:pPr>
              <w:spacing w:line="276" w:lineRule="auto"/>
              <w:ind w:firstLine="720"/>
              <w:rPr>
                <w:lang w:eastAsia="en-US"/>
              </w:rPr>
            </w:pP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 xml:space="preserve">с применением </w:t>
            </w:r>
            <w:proofErr w:type="spellStart"/>
            <w:r w:rsidRPr="00824B0C">
              <w:rPr>
                <w:lang w:eastAsia="en-US"/>
              </w:rPr>
              <w:t>световозвращающего</w:t>
            </w:r>
            <w:proofErr w:type="spellEnd"/>
            <w:r w:rsidRPr="00824B0C">
              <w:rPr>
                <w:lang w:eastAsia="en-US"/>
              </w:rPr>
              <w:t xml:space="preserve"> материала </w:t>
            </w:r>
            <w:r w:rsidRPr="00824B0C">
              <w:rPr>
                <w:lang w:val="en-US" w:eastAsia="en-US"/>
              </w:rPr>
              <w:t>I</w:t>
            </w:r>
            <w:r w:rsidRPr="00824B0C">
              <w:rPr>
                <w:lang w:eastAsia="en-US"/>
              </w:rPr>
              <w:t xml:space="preserve"> класса</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5 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 xml:space="preserve">с применением </w:t>
            </w:r>
            <w:proofErr w:type="spellStart"/>
            <w:r w:rsidRPr="00824B0C">
              <w:rPr>
                <w:lang w:eastAsia="en-US"/>
              </w:rPr>
              <w:t>световозвращающего</w:t>
            </w:r>
            <w:proofErr w:type="spellEnd"/>
            <w:r w:rsidRPr="00824B0C">
              <w:rPr>
                <w:lang w:eastAsia="en-US"/>
              </w:rPr>
              <w:t xml:space="preserve"> материала </w:t>
            </w:r>
            <w:r w:rsidRPr="00824B0C">
              <w:rPr>
                <w:lang w:val="en-US" w:eastAsia="en-US"/>
              </w:rPr>
              <w:t>II</w:t>
            </w:r>
            <w:r w:rsidRPr="00824B0C">
              <w:rPr>
                <w:lang w:eastAsia="en-US"/>
              </w:rPr>
              <w:t xml:space="preserve"> и </w:t>
            </w:r>
            <w:r w:rsidRPr="00824B0C">
              <w:rPr>
                <w:lang w:val="en-US" w:eastAsia="en-US"/>
              </w:rPr>
              <w:t>III</w:t>
            </w:r>
            <w:r w:rsidRPr="00824B0C">
              <w:rPr>
                <w:lang w:eastAsia="en-US"/>
              </w:rPr>
              <w:t xml:space="preserve"> класса</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10 лет</w:t>
            </w:r>
          </w:p>
        </w:tc>
      </w:tr>
      <w:tr w:rsidR="00EE4172" w:rsidRPr="00824B0C" w:rsidTr="006A4E2A">
        <w:trPr>
          <w:trHeight w:val="120"/>
        </w:trPr>
        <w:tc>
          <w:tcPr>
            <w:tcW w:w="3544"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0"/>
              <w:rPr>
                <w:lang w:eastAsia="en-US"/>
              </w:rPr>
            </w:pPr>
            <w:r w:rsidRPr="00824B0C">
              <w:rPr>
                <w:lang w:eastAsia="en-US"/>
              </w:rPr>
              <w:t>Барьерное ограждение</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5 лет</w:t>
            </w:r>
          </w:p>
        </w:tc>
      </w:tr>
      <w:tr w:rsidR="00EE4172"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Горизонтальная дорожная разметка (термопластик)</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1 год</w:t>
            </w:r>
          </w:p>
        </w:tc>
      </w:tr>
      <w:tr w:rsidR="00EE4172"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hideMark/>
          </w:tcPr>
          <w:p w:rsidR="00EE4172" w:rsidRPr="00824B0C" w:rsidRDefault="00EE4172" w:rsidP="006A4E2A">
            <w:pPr>
              <w:spacing w:line="276" w:lineRule="auto"/>
              <w:ind w:firstLine="0"/>
              <w:rPr>
                <w:lang w:eastAsia="en-US"/>
              </w:rPr>
            </w:pPr>
            <w:r w:rsidRPr="00824B0C">
              <w:rPr>
                <w:lang w:eastAsia="en-US"/>
              </w:rPr>
              <w:t>Сигнальные столбики</w:t>
            </w:r>
          </w:p>
        </w:tc>
        <w:tc>
          <w:tcPr>
            <w:tcW w:w="1456" w:type="pct"/>
            <w:tcBorders>
              <w:top w:val="single" w:sz="4" w:space="0" w:color="auto"/>
              <w:left w:val="single" w:sz="4" w:space="0" w:color="auto"/>
              <w:bottom w:val="single" w:sz="4" w:space="0" w:color="auto"/>
              <w:right w:val="single" w:sz="4" w:space="0" w:color="auto"/>
            </w:tcBorders>
            <w:vAlign w:val="center"/>
            <w:hideMark/>
          </w:tcPr>
          <w:p w:rsidR="00EE4172" w:rsidRPr="00824B0C" w:rsidRDefault="00EE4172" w:rsidP="006A4E2A">
            <w:pPr>
              <w:spacing w:line="276" w:lineRule="auto"/>
              <w:ind w:firstLine="720"/>
              <w:rPr>
                <w:lang w:eastAsia="en-US"/>
              </w:rPr>
            </w:pPr>
            <w:r w:rsidRPr="00824B0C">
              <w:rPr>
                <w:lang w:eastAsia="en-US"/>
              </w:rPr>
              <w:t>2 года</w:t>
            </w:r>
          </w:p>
        </w:tc>
      </w:tr>
      <w:tr w:rsidR="00EE4172" w:rsidRPr="00824B0C" w:rsidTr="006A4E2A">
        <w:trPr>
          <w:trHeight w:val="165"/>
        </w:trPr>
        <w:tc>
          <w:tcPr>
            <w:tcW w:w="3544" w:type="pct"/>
            <w:tcBorders>
              <w:top w:val="single" w:sz="4" w:space="0" w:color="auto"/>
              <w:left w:val="single" w:sz="4" w:space="0" w:color="auto"/>
              <w:bottom w:val="single" w:sz="4" w:space="0" w:color="auto"/>
              <w:right w:val="single" w:sz="4" w:space="0" w:color="auto"/>
            </w:tcBorders>
          </w:tcPr>
          <w:p w:rsidR="00EE4172" w:rsidRPr="00824B0C" w:rsidRDefault="00EE4172" w:rsidP="006A4E2A">
            <w:pPr>
              <w:spacing w:line="276" w:lineRule="auto"/>
              <w:ind w:firstLine="0"/>
              <w:rPr>
                <w:lang w:eastAsia="en-US"/>
              </w:rPr>
            </w:pPr>
            <w:r>
              <w:rPr>
                <w:lang w:eastAsia="en-US"/>
              </w:rPr>
              <w:t>Водопропускные трубы</w:t>
            </w:r>
          </w:p>
        </w:tc>
        <w:tc>
          <w:tcPr>
            <w:tcW w:w="1456" w:type="pct"/>
            <w:tcBorders>
              <w:top w:val="single" w:sz="4" w:space="0" w:color="auto"/>
              <w:left w:val="single" w:sz="4" w:space="0" w:color="auto"/>
              <w:bottom w:val="single" w:sz="4" w:space="0" w:color="auto"/>
              <w:right w:val="single" w:sz="4" w:space="0" w:color="auto"/>
            </w:tcBorders>
            <w:vAlign w:val="center"/>
          </w:tcPr>
          <w:p w:rsidR="00EE4172" w:rsidRPr="00824B0C" w:rsidRDefault="00EE4172" w:rsidP="006A4E2A">
            <w:pPr>
              <w:spacing w:line="276" w:lineRule="auto"/>
              <w:ind w:firstLine="720"/>
              <w:rPr>
                <w:lang w:eastAsia="en-US"/>
              </w:rPr>
            </w:pPr>
            <w:r>
              <w:rPr>
                <w:lang w:eastAsia="en-US"/>
              </w:rPr>
              <w:t>6 лет</w:t>
            </w:r>
          </w:p>
        </w:tc>
      </w:tr>
    </w:tbl>
    <w:p w:rsidR="00EE4172" w:rsidRPr="00EE4172" w:rsidRDefault="00EE4172" w:rsidP="00EE4172">
      <w:pPr>
        <w:spacing w:line="232" w:lineRule="auto"/>
      </w:pPr>
      <w:r w:rsidRPr="00EE4172">
        <w:rPr>
          <w:i/>
        </w:rPr>
        <w:t>Течение гарантийных сроков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пунктом 6.6 контракта</w:t>
      </w:r>
    </w:p>
    <w:p w:rsidR="00AC3AE4" w:rsidRDefault="00AC3AE4" w:rsidP="00AC3AE4">
      <w:pPr>
        <w:spacing w:line="232" w:lineRule="auto"/>
      </w:pPr>
    </w:p>
    <w:p w:rsidR="00AC3AE4" w:rsidRDefault="00AC3AE4" w:rsidP="00AC3AE4">
      <w:pPr>
        <w:spacing w:line="232" w:lineRule="auto"/>
      </w:pPr>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AC3AE4" w:rsidRDefault="00AC3AE4" w:rsidP="00AC3AE4">
      <w:pPr>
        <w:spacing w:line="232" w:lineRule="auto"/>
      </w:pPr>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AC3AE4" w:rsidRDefault="00AC3AE4" w:rsidP="00AC3AE4">
      <w:pPr>
        <w:spacing w:line="232" w:lineRule="auto"/>
      </w:pPr>
      <w:r>
        <w:t>4.3.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AC3AE4" w:rsidRDefault="00AC3AE4" w:rsidP="00AC3AE4">
      <w:pPr>
        <w:spacing w:line="232" w:lineRule="auto"/>
      </w:pPr>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AC3AE4" w:rsidRDefault="00AC3AE4" w:rsidP="00AC3AE4">
      <w:pPr>
        <w:spacing w:line="232" w:lineRule="auto"/>
      </w:pPr>
      <w:r>
        <w:t>4.4.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AC3AE4" w:rsidRDefault="00AC3AE4" w:rsidP="00AC3AE4">
      <w:pPr>
        <w:spacing w:line="232" w:lineRule="auto"/>
      </w:pPr>
      <w:r>
        <w:t xml:space="preserve">4.5.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w:t>
      </w:r>
      <w:r>
        <w:lastRenderedPageBreak/>
        <w:t>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AC3AE4" w:rsidRDefault="00AC3AE4" w:rsidP="00AC3AE4">
      <w:pPr>
        <w:spacing w:line="232" w:lineRule="auto"/>
      </w:pPr>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AC3AE4" w:rsidRDefault="00AC3AE4" w:rsidP="00AC3AE4">
      <w:pPr>
        <w:spacing w:line="232" w:lineRule="auto"/>
      </w:pPr>
      <w:r>
        <w:t>4.6.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AC3AE4" w:rsidRDefault="00AC3AE4" w:rsidP="00AC3AE4">
      <w:pPr>
        <w:spacing w:line="232" w:lineRule="auto"/>
      </w:pPr>
      <w:r>
        <w:t>4.7.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AC3AE4" w:rsidRDefault="00AC3AE4" w:rsidP="00AC3AE4">
      <w:pPr>
        <w:spacing w:line="232" w:lineRule="auto"/>
      </w:pPr>
      <w:r>
        <w:t>4.8.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AC3AE4" w:rsidRDefault="00AC3AE4" w:rsidP="00AC3AE4">
      <w:pPr>
        <w:spacing w:line="232" w:lineRule="auto"/>
      </w:pPr>
      <w:r>
        <w:t>4.9. В случае уклонения Подрядчика от составления акта в установленный срок Заказчик вправе составить акт без участия Подрядчика.</w:t>
      </w:r>
    </w:p>
    <w:p w:rsidR="00AC3AE4" w:rsidRDefault="00AC3AE4" w:rsidP="00AC3AE4">
      <w:pPr>
        <w:spacing w:line="232" w:lineRule="auto"/>
      </w:pPr>
      <w:r>
        <w:t>4.10.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AC3AE4" w:rsidRPr="00C45E96" w:rsidRDefault="00AC3AE4" w:rsidP="00AC3AE4">
      <w:pPr>
        <w:spacing w:line="232" w:lineRule="auto"/>
      </w:pPr>
      <w:r>
        <w:t>4.11. В случае отказа Подрядчика от устранения выявленных недостатков (дефектов) работ или в случае не 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6B7613" w:rsidRDefault="006B7613">
      <w:pPr>
        <w:sectPr w:rsidR="006B7613">
          <w:pgSz w:w="11909" w:h="16834"/>
          <w:pgMar w:top="568" w:right="569" w:bottom="851" w:left="1176" w:header="0" w:footer="284" w:gutter="0"/>
          <w:cols w:space="60"/>
          <w:docGrid w:linePitch="360"/>
        </w:sectPr>
      </w:pPr>
    </w:p>
    <w:p w:rsidR="00497FB3" w:rsidRPr="00497FB3" w:rsidRDefault="00497FB3" w:rsidP="00497FB3">
      <w:pPr>
        <w:widowControl w:val="0"/>
        <w:ind w:left="5954"/>
        <w:jc w:val="right"/>
        <w:rPr>
          <w:color w:val="000000" w:themeColor="text1"/>
        </w:rPr>
      </w:pPr>
      <w:r w:rsidRPr="00497FB3">
        <w:rPr>
          <w:color w:val="000000" w:themeColor="text1"/>
        </w:rPr>
        <w:lastRenderedPageBreak/>
        <w:t>Приложение № 2 к Контракту</w:t>
      </w:r>
    </w:p>
    <w:p w:rsidR="00497FB3" w:rsidRPr="00497FB3" w:rsidRDefault="00497FB3" w:rsidP="00497FB3">
      <w:pPr>
        <w:widowControl w:val="0"/>
        <w:jc w:val="right"/>
        <w:rPr>
          <w:color w:val="000000" w:themeColor="text1"/>
        </w:rPr>
      </w:pPr>
      <w:r w:rsidRPr="00497FB3">
        <w:rPr>
          <w:color w:val="000000" w:themeColor="text1"/>
        </w:rPr>
        <w:t xml:space="preserve">от </w:t>
      </w:r>
      <w:r w:rsidR="00D36D04">
        <w:rPr>
          <w:spacing w:val="-6"/>
        </w:rPr>
        <w:t xml:space="preserve">«14» апреля 2025 г. </w:t>
      </w:r>
      <w:r w:rsidRPr="00497FB3">
        <w:rPr>
          <w:color w:val="000000" w:themeColor="text1"/>
        </w:rPr>
        <w:t xml:space="preserve">№ </w:t>
      </w:r>
      <w:r w:rsidR="00E46074" w:rsidRPr="00E46074">
        <w:rPr>
          <w:color w:val="000000" w:themeColor="text1"/>
        </w:rPr>
        <w:t>0851200000625001610</w:t>
      </w:r>
    </w:p>
    <w:p w:rsidR="00497FB3" w:rsidRPr="00497FB3" w:rsidRDefault="00497FB3" w:rsidP="00497FB3">
      <w:pPr>
        <w:jc w:val="center"/>
        <w:rPr>
          <w:b/>
          <w:bCs/>
          <w:color w:val="000000" w:themeColor="text1"/>
          <w:sz w:val="28"/>
          <w:szCs w:val="28"/>
        </w:rPr>
      </w:pPr>
      <w:r w:rsidRPr="00497FB3">
        <w:rPr>
          <w:b/>
          <w:bCs/>
          <w:color w:val="000000" w:themeColor="text1"/>
          <w:sz w:val="28"/>
          <w:szCs w:val="28"/>
        </w:rPr>
        <w:t>График выполнения работ</w:t>
      </w:r>
    </w:p>
    <w:p w:rsidR="00EE4172" w:rsidRPr="00C92D24" w:rsidRDefault="00EE4172" w:rsidP="00EE4172">
      <w:pPr>
        <w:spacing w:before="120"/>
        <w:ind w:firstLine="0"/>
        <w:jc w:val="center"/>
        <w:rPr>
          <w:color w:val="000000" w:themeColor="text1"/>
          <w:sz w:val="28"/>
          <w:szCs w:val="28"/>
        </w:rPr>
      </w:pPr>
      <w:r w:rsidRPr="00C92D24">
        <w:rPr>
          <w:color w:val="000000" w:themeColor="text1"/>
          <w:sz w:val="28"/>
          <w:szCs w:val="28"/>
        </w:rPr>
        <w:t xml:space="preserve">по </w:t>
      </w:r>
      <w:proofErr w:type="gramStart"/>
      <w:r w:rsidRPr="00C92D24">
        <w:rPr>
          <w:color w:val="000000" w:themeColor="text1"/>
          <w:sz w:val="28"/>
          <w:szCs w:val="28"/>
        </w:rPr>
        <w:t>ремонту</w:t>
      </w:r>
      <w:proofErr w:type="gramEnd"/>
      <w:r w:rsidRPr="00C92D24">
        <w:rPr>
          <w:color w:val="000000" w:themeColor="text1"/>
          <w:sz w:val="28"/>
          <w:szCs w:val="28"/>
        </w:rPr>
        <w:t xml:space="preserve"> а/д </w:t>
      </w:r>
      <w:r w:rsidRPr="00953458">
        <w:rPr>
          <w:color w:val="000000" w:themeColor="text1"/>
          <w:sz w:val="28"/>
          <w:szCs w:val="28"/>
        </w:rPr>
        <w:t xml:space="preserve">«66 км а/д "К-15" - </w:t>
      </w:r>
      <w:proofErr w:type="spellStart"/>
      <w:r w:rsidRPr="00953458">
        <w:rPr>
          <w:color w:val="000000" w:themeColor="text1"/>
          <w:sz w:val="28"/>
          <w:szCs w:val="28"/>
        </w:rPr>
        <w:t>Елбань</w:t>
      </w:r>
      <w:proofErr w:type="spellEnd"/>
      <w:r w:rsidRPr="00953458">
        <w:rPr>
          <w:color w:val="000000" w:themeColor="text1"/>
          <w:sz w:val="28"/>
          <w:szCs w:val="28"/>
        </w:rPr>
        <w:t xml:space="preserve">» в </w:t>
      </w:r>
      <w:proofErr w:type="spellStart"/>
      <w:r w:rsidRPr="00953458">
        <w:rPr>
          <w:color w:val="000000" w:themeColor="text1"/>
          <w:sz w:val="28"/>
          <w:szCs w:val="28"/>
        </w:rPr>
        <w:t>Маслянинском</w:t>
      </w:r>
      <w:proofErr w:type="spellEnd"/>
      <w:r w:rsidRPr="00953458">
        <w:rPr>
          <w:color w:val="000000" w:themeColor="text1"/>
          <w:sz w:val="28"/>
          <w:szCs w:val="28"/>
        </w:rPr>
        <w:t xml:space="preserve"> районе Новосибирской области</w:t>
      </w:r>
    </w:p>
    <w:tbl>
      <w:tblPr>
        <w:tblpPr w:leftFromText="180" w:rightFromText="180" w:vertAnchor="text" w:horzAnchor="page" w:tblpX="869" w:tblpY="195"/>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6158"/>
        <w:gridCol w:w="2921"/>
        <w:gridCol w:w="2934"/>
        <w:gridCol w:w="2940"/>
      </w:tblGrid>
      <w:tr w:rsidR="00041568" w:rsidRPr="00C92D24" w:rsidTr="00041568">
        <w:trPr>
          <w:trHeight w:val="342"/>
        </w:trPr>
        <w:tc>
          <w:tcPr>
            <w:tcW w:w="199" w:type="pct"/>
            <w:vMerge w:val="restart"/>
            <w:tcBorders>
              <w:top w:val="single" w:sz="4" w:space="0" w:color="auto"/>
              <w:left w:val="single" w:sz="4" w:space="0" w:color="auto"/>
              <w:bottom w:val="single" w:sz="4" w:space="0" w:color="auto"/>
              <w:right w:val="single" w:sz="4" w:space="0" w:color="auto"/>
            </w:tcBorders>
            <w:vAlign w:val="center"/>
            <w:hideMark/>
          </w:tcPr>
          <w:p w:rsidR="00041568" w:rsidRPr="00C92D24" w:rsidRDefault="00041568" w:rsidP="006A4E2A">
            <w:pPr>
              <w:ind w:left="-50" w:right="-108" w:firstLine="0"/>
              <w:jc w:val="center"/>
              <w:rPr>
                <w:color w:val="000000" w:themeColor="text1"/>
                <w:sz w:val="20"/>
                <w:szCs w:val="20"/>
              </w:rPr>
            </w:pPr>
            <w:r w:rsidRPr="00C92D24">
              <w:rPr>
                <w:color w:val="000000" w:themeColor="text1"/>
                <w:sz w:val="20"/>
                <w:szCs w:val="20"/>
              </w:rPr>
              <w:t>№</w:t>
            </w:r>
          </w:p>
          <w:p w:rsidR="00041568" w:rsidRPr="00C92D24" w:rsidRDefault="00041568" w:rsidP="006A4E2A">
            <w:pPr>
              <w:ind w:left="-50" w:right="-108"/>
              <w:jc w:val="center"/>
              <w:rPr>
                <w:color w:val="000000" w:themeColor="text1"/>
                <w:sz w:val="20"/>
                <w:szCs w:val="20"/>
              </w:rPr>
            </w:pPr>
            <w:proofErr w:type="spellStart"/>
            <w:r w:rsidRPr="00C92D24">
              <w:rPr>
                <w:color w:val="000000" w:themeColor="text1"/>
                <w:sz w:val="20"/>
                <w:szCs w:val="20"/>
              </w:rPr>
              <w:t>пп</w:t>
            </w:r>
            <w:proofErr w:type="spellEnd"/>
            <w:r w:rsidRPr="00C92D24">
              <w:rPr>
                <w:color w:val="000000" w:themeColor="text1"/>
                <w:sz w:val="20"/>
                <w:szCs w:val="20"/>
              </w:rPr>
              <w:t>/</w:t>
            </w:r>
            <w:proofErr w:type="gramStart"/>
            <w:r w:rsidRPr="00C92D24">
              <w:rPr>
                <w:color w:val="000000" w:themeColor="text1"/>
                <w:sz w:val="20"/>
                <w:szCs w:val="20"/>
              </w:rPr>
              <w:t>п</w:t>
            </w:r>
            <w:proofErr w:type="gramEnd"/>
          </w:p>
        </w:tc>
        <w:tc>
          <w:tcPr>
            <w:tcW w:w="1977" w:type="pct"/>
            <w:vMerge w:val="restart"/>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left="-50" w:right="-108" w:firstLine="0"/>
              <w:jc w:val="center"/>
              <w:rPr>
                <w:color w:val="000000" w:themeColor="text1"/>
                <w:sz w:val="18"/>
                <w:szCs w:val="20"/>
              </w:rPr>
            </w:pPr>
            <w:r w:rsidRPr="00953458">
              <w:rPr>
                <w:color w:val="000000" w:themeColor="text1"/>
                <w:sz w:val="18"/>
                <w:szCs w:val="22"/>
              </w:rPr>
              <w:t>Наименование Работ/КБК расходов/мероприятие/тип средств</w:t>
            </w:r>
          </w:p>
        </w:tc>
        <w:tc>
          <w:tcPr>
            <w:tcW w:w="938" w:type="pct"/>
            <w:vMerge w:val="restart"/>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right="-108" w:firstLine="0"/>
              <w:jc w:val="center"/>
              <w:rPr>
                <w:color w:val="000000" w:themeColor="text1"/>
                <w:sz w:val="18"/>
                <w:szCs w:val="20"/>
              </w:rPr>
            </w:pPr>
            <w:r w:rsidRPr="00953458">
              <w:rPr>
                <w:color w:val="000000" w:themeColor="text1"/>
                <w:sz w:val="18"/>
                <w:szCs w:val="20"/>
              </w:rPr>
              <w:t>Всего по Контракту</w:t>
            </w:r>
            <w:r w:rsidR="00650F9B">
              <w:rPr>
                <w:color w:val="000000" w:themeColor="text1"/>
                <w:sz w:val="18"/>
                <w:szCs w:val="20"/>
              </w:rPr>
              <w:t xml:space="preserve"> (с учетом НДС 5%</w:t>
            </w:r>
            <w:r w:rsidRPr="00953458">
              <w:rPr>
                <w:color w:val="000000" w:themeColor="text1"/>
                <w:sz w:val="18"/>
                <w:szCs w:val="20"/>
              </w:rPr>
              <w:t>), рублей</w:t>
            </w:r>
          </w:p>
        </w:tc>
        <w:tc>
          <w:tcPr>
            <w:tcW w:w="1886" w:type="pct"/>
            <w:gridSpan w:val="2"/>
            <w:tcBorders>
              <w:top w:val="single" w:sz="4" w:space="0" w:color="auto"/>
              <w:left w:val="single" w:sz="4" w:space="0" w:color="auto"/>
              <w:bottom w:val="single" w:sz="4" w:space="0" w:color="auto"/>
              <w:right w:val="single" w:sz="4" w:space="0" w:color="auto"/>
            </w:tcBorders>
            <w:vAlign w:val="center"/>
          </w:tcPr>
          <w:p w:rsidR="00041568" w:rsidRPr="00953458" w:rsidRDefault="00041568" w:rsidP="006A4E2A">
            <w:pPr>
              <w:ind w:right="-108" w:firstLine="0"/>
              <w:jc w:val="center"/>
              <w:rPr>
                <w:bCs/>
                <w:color w:val="000000" w:themeColor="text1"/>
                <w:sz w:val="18"/>
                <w:szCs w:val="20"/>
              </w:rPr>
            </w:pPr>
            <w:r w:rsidRPr="00953458">
              <w:rPr>
                <w:bCs/>
                <w:color w:val="000000" w:themeColor="text1"/>
                <w:sz w:val="18"/>
                <w:szCs w:val="20"/>
              </w:rPr>
              <w:t>2025 год, в том числе по этапам:</w:t>
            </w:r>
          </w:p>
        </w:tc>
      </w:tr>
      <w:tr w:rsidR="00041568" w:rsidRPr="00C92D24" w:rsidTr="00041568">
        <w:trPr>
          <w:trHeight w:val="342"/>
        </w:trPr>
        <w:tc>
          <w:tcPr>
            <w:tcW w:w="199" w:type="pct"/>
            <w:vMerge/>
            <w:tcBorders>
              <w:top w:val="single" w:sz="4" w:space="0" w:color="auto"/>
              <w:left w:val="single" w:sz="4" w:space="0" w:color="auto"/>
              <w:bottom w:val="single" w:sz="4" w:space="0" w:color="auto"/>
              <w:right w:val="single" w:sz="4" w:space="0" w:color="auto"/>
            </w:tcBorders>
            <w:vAlign w:val="center"/>
            <w:hideMark/>
          </w:tcPr>
          <w:p w:rsidR="00041568" w:rsidRPr="00C92D24" w:rsidRDefault="00041568" w:rsidP="006A4E2A">
            <w:pPr>
              <w:ind w:firstLine="0"/>
              <w:jc w:val="center"/>
              <w:rPr>
                <w:color w:val="000000" w:themeColor="text1"/>
                <w:sz w:val="20"/>
                <w:szCs w:val="20"/>
              </w:rPr>
            </w:pPr>
          </w:p>
        </w:tc>
        <w:tc>
          <w:tcPr>
            <w:tcW w:w="1977" w:type="pct"/>
            <w:vMerge/>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firstLine="0"/>
              <w:jc w:val="center"/>
              <w:rPr>
                <w:color w:val="000000" w:themeColor="text1"/>
                <w:sz w:val="18"/>
                <w:szCs w:val="20"/>
              </w:rPr>
            </w:pPr>
          </w:p>
        </w:tc>
        <w:tc>
          <w:tcPr>
            <w:tcW w:w="938" w:type="pct"/>
            <w:vMerge/>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firstLine="0"/>
              <w:jc w:val="center"/>
              <w:rPr>
                <w:color w:val="000000" w:themeColor="text1"/>
                <w:sz w:val="18"/>
                <w:szCs w:val="20"/>
              </w:rPr>
            </w:pPr>
          </w:p>
        </w:tc>
        <w:tc>
          <w:tcPr>
            <w:tcW w:w="942" w:type="pct"/>
            <w:tcBorders>
              <w:top w:val="single" w:sz="4" w:space="0" w:color="auto"/>
              <w:left w:val="single" w:sz="4" w:space="0" w:color="auto"/>
              <w:bottom w:val="single" w:sz="4" w:space="0" w:color="auto"/>
              <w:right w:val="single" w:sz="4" w:space="0" w:color="auto"/>
            </w:tcBorders>
            <w:vAlign w:val="center"/>
          </w:tcPr>
          <w:p w:rsidR="00041568" w:rsidRPr="00953458" w:rsidRDefault="00041568" w:rsidP="006A4E2A">
            <w:pPr>
              <w:ind w:right="-108" w:firstLine="0"/>
              <w:jc w:val="center"/>
              <w:rPr>
                <w:bCs/>
                <w:color w:val="000000" w:themeColor="text1"/>
                <w:sz w:val="18"/>
                <w:szCs w:val="20"/>
              </w:rPr>
            </w:pPr>
            <w:r w:rsidRPr="00953458">
              <w:rPr>
                <w:bCs/>
                <w:color w:val="000000" w:themeColor="text1"/>
                <w:sz w:val="18"/>
                <w:szCs w:val="20"/>
                <w:lang w:val="en-US"/>
              </w:rPr>
              <w:t xml:space="preserve">I </w:t>
            </w:r>
            <w:r w:rsidRPr="00953458">
              <w:rPr>
                <w:bCs/>
                <w:color w:val="000000" w:themeColor="text1"/>
                <w:sz w:val="18"/>
                <w:szCs w:val="20"/>
              </w:rPr>
              <w:t>Этап</w:t>
            </w:r>
          </w:p>
        </w:tc>
        <w:tc>
          <w:tcPr>
            <w:tcW w:w="944" w:type="pct"/>
            <w:tcBorders>
              <w:top w:val="single" w:sz="4" w:space="0" w:color="auto"/>
              <w:left w:val="single" w:sz="4" w:space="0" w:color="auto"/>
              <w:bottom w:val="single" w:sz="4" w:space="0" w:color="auto"/>
              <w:right w:val="single" w:sz="4" w:space="0" w:color="auto"/>
            </w:tcBorders>
            <w:vAlign w:val="center"/>
          </w:tcPr>
          <w:p w:rsidR="00041568" w:rsidRPr="00953458" w:rsidRDefault="00041568" w:rsidP="006A4E2A">
            <w:pPr>
              <w:ind w:right="-108" w:firstLine="0"/>
              <w:jc w:val="center"/>
              <w:rPr>
                <w:bCs/>
                <w:color w:val="000000" w:themeColor="text1"/>
                <w:sz w:val="18"/>
                <w:szCs w:val="20"/>
              </w:rPr>
            </w:pPr>
            <w:r w:rsidRPr="00953458">
              <w:rPr>
                <w:bCs/>
                <w:color w:val="000000" w:themeColor="text1"/>
                <w:sz w:val="18"/>
                <w:szCs w:val="20"/>
                <w:lang w:val="en-US"/>
              </w:rPr>
              <w:t xml:space="preserve">II </w:t>
            </w:r>
            <w:r w:rsidRPr="00953458">
              <w:rPr>
                <w:bCs/>
                <w:color w:val="000000" w:themeColor="text1"/>
                <w:sz w:val="18"/>
                <w:szCs w:val="20"/>
              </w:rPr>
              <w:t>Этап</w:t>
            </w:r>
          </w:p>
        </w:tc>
      </w:tr>
      <w:tr w:rsidR="00041568" w:rsidRPr="00C92D24" w:rsidTr="00041568">
        <w:trPr>
          <w:trHeight w:val="576"/>
        </w:trPr>
        <w:tc>
          <w:tcPr>
            <w:tcW w:w="199" w:type="pct"/>
            <w:vMerge/>
            <w:tcBorders>
              <w:top w:val="single" w:sz="4" w:space="0" w:color="auto"/>
              <w:left w:val="single" w:sz="4" w:space="0" w:color="auto"/>
              <w:bottom w:val="single" w:sz="4" w:space="0" w:color="auto"/>
              <w:right w:val="single" w:sz="4" w:space="0" w:color="auto"/>
            </w:tcBorders>
            <w:vAlign w:val="center"/>
            <w:hideMark/>
          </w:tcPr>
          <w:p w:rsidR="00041568" w:rsidRPr="00C92D24" w:rsidRDefault="00041568" w:rsidP="006A4E2A">
            <w:pPr>
              <w:ind w:firstLine="0"/>
              <w:jc w:val="center"/>
              <w:rPr>
                <w:color w:val="000000" w:themeColor="text1"/>
                <w:sz w:val="20"/>
                <w:szCs w:val="20"/>
              </w:rPr>
            </w:pPr>
          </w:p>
        </w:tc>
        <w:tc>
          <w:tcPr>
            <w:tcW w:w="1977" w:type="pct"/>
            <w:vMerge/>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firstLine="0"/>
              <w:jc w:val="center"/>
              <w:rPr>
                <w:color w:val="000000" w:themeColor="text1"/>
                <w:sz w:val="18"/>
                <w:szCs w:val="20"/>
              </w:rPr>
            </w:pPr>
          </w:p>
        </w:tc>
        <w:tc>
          <w:tcPr>
            <w:tcW w:w="938" w:type="pct"/>
            <w:vMerge/>
            <w:tcBorders>
              <w:top w:val="single" w:sz="4" w:space="0" w:color="auto"/>
              <w:left w:val="single" w:sz="4" w:space="0" w:color="auto"/>
              <w:bottom w:val="single" w:sz="4" w:space="0" w:color="auto"/>
              <w:right w:val="single" w:sz="4" w:space="0" w:color="auto"/>
            </w:tcBorders>
            <w:vAlign w:val="center"/>
            <w:hideMark/>
          </w:tcPr>
          <w:p w:rsidR="00041568" w:rsidRPr="00953458" w:rsidRDefault="00041568" w:rsidP="006A4E2A">
            <w:pPr>
              <w:ind w:firstLine="0"/>
              <w:jc w:val="center"/>
              <w:rPr>
                <w:color w:val="000000" w:themeColor="text1"/>
                <w:sz w:val="18"/>
                <w:szCs w:val="20"/>
              </w:rPr>
            </w:pPr>
          </w:p>
        </w:tc>
        <w:tc>
          <w:tcPr>
            <w:tcW w:w="942" w:type="pct"/>
            <w:tcBorders>
              <w:top w:val="single" w:sz="4" w:space="0" w:color="auto"/>
              <w:left w:val="single" w:sz="4" w:space="0" w:color="auto"/>
              <w:bottom w:val="single" w:sz="4" w:space="0" w:color="auto"/>
              <w:right w:val="single" w:sz="4" w:space="0" w:color="auto"/>
            </w:tcBorders>
            <w:vAlign w:val="center"/>
          </w:tcPr>
          <w:p w:rsidR="00041568" w:rsidRPr="009311DF" w:rsidRDefault="00041568" w:rsidP="006A4E2A">
            <w:pPr>
              <w:ind w:left="-50" w:right="-108" w:firstLine="0"/>
              <w:jc w:val="center"/>
              <w:rPr>
                <w:color w:val="000000" w:themeColor="text1"/>
                <w:sz w:val="18"/>
                <w:szCs w:val="20"/>
              </w:rPr>
            </w:pPr>
            <w:proofErr w:type="gramStart"/>
            <w:r w:rsidRPr="009311DF">
              <w:rPr>
                <w:color w:val="000000" w:themeColor="text1"/>
                <w:sz w:val="18"/>
                <w:szCs w:val="20"/>
              </w:rPr>
              <w:t>С даты заключения</w:t>
            </w:r>
            <w:proofErr w:type="gramEnd"/>
            <w:r w:rsidRPr="009311DF">
              <w:rPr>
                <w:color w:val="000000" w:themeColor="text1"/>
                <w:sz w:val="18"/>
                <w:szCs w:val="20"/>
              </w:rPr>
              <w:t xml:space="preserve"> Контракта по 10.07.2025г.</w:t>
            </w:r>
          </w:p>
        </w:tc>
        <w:tc>
          <w:tcPr>
            <w:tcW w:w="944" w:type="pct"/>
            <w:tcBorders>
              <w:top w:val="single" w:sz="4" w:space="0" w:color="auto"/>
              <w:left w:val="single" w:sz="4" w:space="0" w:color="auto"/>
              <w:bottom w:val="single" w:sz="4" w:space="0" w:color="auto"/>
              <w:right w:val="single" w:sz="4" w:space="0" w:color="auto"/>
            </w:tcBorders>
            <w:vAlign w:val="center"/>
          </w:tcPr>
          <w:p w:rsidR="00041568" w:rsidRPr="009311DF" w:rsidRDefault="00041568" w:rsidP="00AE6853">
            <w:pPr>
              <w:ind w:right="-108" w:firstLine="0"/>
              <w:jc w:val="center"/>
              <w:rPr>
                <w:color w:val="000000" w:themeColor="text1"/>
                <w:sz w:val="18"/>
                <w:szCs w:val="20"/>
              </w:rPr>
            </w:pPr>
            <w:r w:rsidRPr="009311DF">
              <w:rPr>
                <w:color w:val="000000" w:themeColor="text1"/>
                <w:sz w:val="18"/>
                <w:szCs w:val="20"/>
              </w:rPr>
              <w:t xml:space="preserve">с 11.07.2025г. </w:t>
            </w:r>
            <w:r w:rsidRPr="00041568">
              <w:rPr>
                <w:color w:val="000000" w:themeColor="text1"/>
                <w:sz w:val="18"/>
                <w:szCs w:val="20"/>
              </w:rPr>
              <w:t xml:space="preserve">по </w:t>
            </w:r>
            <w:r w:rsidR="0074072E">
              <w:rPr>
                <w:color w:val="000000" w:themeColor="text1"/>
                <w:sz w:val="18"/>
                <w:szCs w:val="20"/>
              </w:rPr>
              <w:t>15.08</w:t>
            </w:r>
            <w:r w:rsidRPr="00041568">
              <w:rPr>
                <w:color w:val="000000" w:themeColor="text1"/>
                <w:sz w:val="18"/>
                <w:szCs w:val="20"/>
              </w:rPr>
              <w:t>.202</w:t>
            </w:r>
            <w:r w:rsidR="00AE6853">
              <w:rPr>
                <w:color w:val="000000" w:themeColor="text1"/>
                <w:sz w:val="18"/>
                <w:szCs w:val="20"/>
              </w:rPr>
              <w:t>5</w:t>
            </w:r>
            <w:r w:rsidRPr="00041568">
              <w:rPr>
                <w:color w:val="000000" w:themeColor="text1"/>
                <w:sz w:val="18"/>
                <w:szCs w:val="20"/>
              </w:rPr>
              <w:t xml:space="preserve"> г. (до данной даты результат Работ должен быть сдан Заказчику)</w:t>
            </w:r>
          </w:p>
        </w:tc>
      </w:tr>
      <w:tr w:rsidR="00041568" w:rsidRPr="00C92D24" w:rsidTr="00041568">
        <w:trPr>
          <w:trHeight w:val="60"/>
        </w:trPr>
        <w:tc>
          <w:tcPr>
            <w:tcW w:w="199" w:type="pct"/>
            <w:tcBorders>
              <w:top w:val="single" w:sz="4" w:space="0" w:color="auto"/>
              <w:left w:val="single" w:sz="4" w:space="0" w:color="auto"/>
              <w:bottom w:val="single" w:sz="4" w:space="0" w:color="auto"/>
              <w:right w:val="single" w:sz="4" w:space="0" w:color="auto"/>
            </w:tcBorders>
            <w:noWrap/>
            <w:vAlign w:val="center"/>
            <w:hideMark/>
          </w:tcPr>
          <w:p w:rsidR="00041568" w:rsidRPr="00C92D24" w:rsidRDefault="00041568" w:rsidP="006A4E2A">
            <w:pPr>
              <w:ind w:left="-50" w:right="-108" w:firstLine="0"/>
              <w:jc w:val="center"/>
              <w:rPr>
                <w:color w:val="000000" w:themeColor="text1"/>
                <w:sz w:val="20"/>
                <w:szCs w:val="20"/>
              </w:rPr>
            </w:pPr>
            <w:r w:rsidRPr="00C92D24">
              <w:rPr>
                <w:color w:val="000000" w:themeColor="text1"/>
                <w:sz w:val="20"/>
                <w:szCs w:val="20"/>
              </w:rPr>
              <w:t>1</w:t>
            </w:r>
          </w:p>
        </w:tc>
        <w:tc>
          <w:tcPr>
            <w:tcW w:w="1977" w:type="pct"/>
            <w:tcBorders>
              <w:top w:val="single" w:sz="4" w:space="0" w:color="auto"/>
              <w:left w:val="single" w:sz="4" w:space="0" w:color="auto"/>
              <w:bottom w:val="single" w:sz="4" w:space="0" w:color="auto"/>
              <w:right w:val="single" w:sz="4" w:space="0" w:color="auto"/>
            </w:tcBorders>
            <w:noWrap/>
            <w:vAlign w:val="center"/>
            <w:hideMark/>
          </w:tcPr>
          <w:p w:rsidR="00041568" w:rsidRPr="00C92D24" w:rsidRDefault="00041568" w:rsidP="006A4E2A">
            <w:pPr>
              <w:ind w:left="-50" w:right="-108" w:firstLine="0"/>
              <w:jc w:val="center"/>
              <w:rPr>
                <w:color w:val="000000" w:themeColor="text1"/>
                <w:sz w:val="20"/>
                <w:szCs w:val="20"/>
              </w:rPr>
            </w:pPr>
            <w:r w:rsidRPr="00C92D24">
              <w:rPr>
                <w:color w:val="000000" w:themeColor="text1"/>
                <w:sz w:val="20"/>
                <w:szCs w:val="20"/>
              </w:rPr>
              <w:t>2</w:t>
            </w:r>
          </w:p>
        </w:tc>
        <w:tc>
          <w:tcPr>
            <w:tcW w:w="93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41568" w:rsidRPr="00C92D24" w:rsidRDefault="00041568" w:rsidP="006A4E2A">
            <w:pPr>
              <w:ind w:left="-50" w:right="-108" w:firstLine="0"/>
              <w:jc w:val="center"/>
              <w:rPr>
                <w:color w:val="000000" w:themeColor="text1"/>
                <w:sz w:val="20"/>
                <w:szCs w:val="20"/>
              </w:rPr>
            </w:pPr>
            <w:r w:rsidRPr="00C92D24">
              <w:rPr>
                <w:color w:val="000000" w:themeColor="text1"/>
                <w:sz w:val="20"/>
                <w:szCs w:val="20"/>
              </w:rPr>
              <w:t>3</w:t>
            </w:r>
          </w:p>
        </w:tc>
        <w:tc>
          <w:tcPr>
            <w:tcW w:w="942" w:type="pct"/>
            <w:tcBorders>
              <w:top w:val="single" w:sz="4" w:space="0" w:color="auto"/>
              <w:left w:val="single" w:sz="4" w:space="0" w:color="auto"/>
              <w:bottom w:val="single" w:sz="4" w:space="0" w:color="auto"/>
              <w:right w:val="single" w:sz="4" w:space="0" w:color="auto"/>
            </w:tcBorders>
          </w:tcPr>
          <w:p w:rsidR="00041568" w:rsidRPr="00C92D24" w:rsidRDefault="00041568" w:rsidP="006A4E2A">
            <w:pPr>
              <w:ind w:left="-50" w:right="-108" w:firstLine="0"/>
              <w:jc w:val="center"/>
              <w:rPr>
                <w:color w:val="000000" w:themeColor="text1"/>
                <w:sz w:val="20"/>
                <w:szCs w:val="20"/>
              </w:rPr>
            </w:pPr>
            <w:r>
              <w:rPr>
                <w:color w:val="000000" w:themeColor="text1"/>
                <w:sz w:val="20"/>
                <w:szCs w:val="20"/>
              </w:rPr>
              <w:t>4</w:t>
            </w:r>
          </w:p>
        </w:tc>
        <w:tc>
          <w:tcPr>
            <w:tcW w:w="944" w:type="pct"/>
            <w:tcBorders>
              <w:top w:val="single" w:sz="4" w:space="0" w:color="auto"/>
              <w:left w:val="single" w:sz="4" w:space="0" w:color="auto"/>
              <w:bottom w:val="single" w:sz="4" w:space="0" w:color="auto"/>
              <w:right w:val="single" w:sz="4" w:space="0" w:color="auto"/>
            </w:tcBorders>
          </w:tcPr>
          <w:p w:rsidR="00041568" w:rsidRPr="00C92D24" w:rsidRDefault="00041568" w:rsidP="006A4E2A">
            <w:pPr>
              <w:ind w:left="-50" w:right="-108" w:firstLine="0"/>
              <w:jc w:val="center"/>
              <w:rPr>
                <w:color w:val="000000" w:themeColor="text1"/>
                <w:sz w:val="20"/>
                <w:szCs w:val="20"/>
              </w:rPr>
            </w:pPr>
            <w:r>
              <w:rPr>
                <w:color w:val="000000" w:themeColor="text1"/>
                <w:sz w:val="20"/>
                <w:szCs w:val="20"/>
              </w:rPr>
              <w:t>5</w:t>
            </w:r>
          </w:p>
        </w:tc>
      </w:tr>
      <w:tr w:rsidR="00041568" w:rsidRPr="00C92D24" w:rsidTr="00041568">
        <w:trPr>
          <w:trHeight w:val="602"/>
        </w:trPr>
        <w:tc>
          <w:tcPr>
            <w:tcW w:w="199" w:type="pct"/>
            <w:vMerge w:val="restart"/>
            <w:tcBorders>
              <w:top w:val="single" w:sz="4" w:space="0" w:color="auto"/>
              <w:left w:val="single" w:sz="4" w:space="0" w:color="auto"/>
              <w:right w:val="single" w:sz="4" w:space="0" w:color="auto"/>
            </w:tcBorders>
            <w:noWrap/>
            <w:vAlign w:val="center"/>
            <w:hideMark/>
          </w:tcPr>
          <w:p w:rsidR="00041568" w:rsidRPr="00C92D24" w:rsidRDefault="00041568" w:rsidP="006A4E2A">
            <w:pPr>
              <w:jc w:val="center"/>
              <w:rPr>
                <w:color w:val="000000" w:themeColor="text1"/>
                <w:sz w:val="20"/>
                <w:szCs w:val="20"/>
              </w:rPr>
            </w:pPr>
            <w:r w:rsidRPr="00C92D24">
              <w:rPr>
                <w:color w:val="000000" w:themeColor="text1"/>
                <w:sz w:val="20"/>
                <w:szCs w:val="20"/>
              </w:rPr>
              <w:t>11</w:t>
            </w:r>
          </w:p>
        </w:tc>
        <w:tc>
          <w:tcPr>
            <w:tcW w:w="1977" w:type="pct"/>
            <w:tcBorders>
              <w:top w:val="single" w:sz="4" w:space="0" w:color="auto"/>
              <w:left w:val="single" w:sz="4" w:space="0" w:color="auto"/>
              <w:bottom w:val="single" w:sz="4" w:space="0" w:color="auto"/>
              <w:right w:val="single" w:sz="4" w:space="0" w:color="auto"/>
            </w:tcBorders>
            <w:vAlign w:val="center"/>
            <w:hideMark/>
          </w:tcPr>
          <w:p w:rsidR="00041568" w:rsidRPr="00C92D24" w:rsidRDefault="00041568" w:rsidP="00041568">
            <w:pPr>
              <w:ind w:firstLine="0"/>
              <w:jc w:val="left"/>
              <w:rPr>
                <w:bCs/>
                <w:color w:val="000000" w:themeColor="text1"/>
                <w:sz w:val="18"/>
                <w:szCs w:val="18"/>
              </w:rPr>
            </w:pPr>
            <w:r w:rsidRPr="00953458">
              <w:rPr>
                <w:color w:val="000000" w:themeColor="text1"/>
                <w:sz w:val="18"/>
                <w:szCs w:val="18"/>
              </w:rPr>
              <w:t xml:space="preserve">Ремонт а/д «66 км а/д "К-15" - </w:t>
            </w:r>
            <w:proofErr w:type="spellStart"/>
            <w:r w:rsidRPr="00953458">
              <w:rPr>
                <w:color w:val="000000" w:themeColor="text1"/>
                <w:sz w:val="18"/>
                <w:szCs w:val="18"/>
              </w:rPr>
              <w:t>Елбань</w:t>
            </w:r>
            <w:proofErr w:type="spellEnd"/>
            <w:r w:rsidRPr="00953458">
              <w:rPr>
                <w:color w:val="000000" w:themeColor="text1"/>
                <w:sz w:val="18"/>
                <w:szCs w:val="18"/>
              </w:rPr>
              <w:t xml:space="preserve">» в </w:t>
            </w:r>
            <w:proofErr w:type="spellStart"/>
            <w:r w:rsidRPr="00953458">
              <w:rPr>
                <w:color w:val="000000" w:themeColor="text1"/>
                <w:sz w:val="18"/>
                <w:szCs w:val="18"/>
              </w:rPr>
              <w:t>Маслянинском</w:t>
            </w:r>
            <w:proofErr w:type="spellEnd"/>
            <w:r w:rsidRPr="00953458">
              <w:rPr>
                <w:color w:val="000000" w:themeColor="text1"/>
                <w:sz w:val="18"/>
                <w:szCs w:val="18"/>
              </w:rPr>
              <w:t xml:space="preserve"> </w:t>
            </w:r>
            <w:r>
              <w:rPr>
                <w:color w:val="000000" w:themeColor="text1"/>
                <w:sz w:val="18"/>
                <w:szCs w:val="18"/>
              </w:rPr>
              <w:t>районе Новосибирской области, участок работ</w:t>
            </w:r>
            <w:r w:rsidRPr="00953458">
              <w:rPr>
                <w:color w:val="000000" w:themeColor="text1"/>
                <w:sz w:val="18"/>
                <w:szCs w:val="18"/>
              </w:rPr>
              <w:t xml:space="preserve"> км 22+100 – км 23+100, протяженностью</w:t>
            </w:r>
            <w:proofErr w:type="gramStart"/>
            <w:r w:rsidRPr="00953458">
              <w:rPr>
                <w:color w:val="000000" w:themeColor="text1"/>
                <w:sz w:val="18"/>
                <w:szCs w:val="18"/>
              </w:rPr>
              <w:t>1</w:t>
            </w:r>
            <w:proofErr w:type="gramEnd"/>
            <w:r w:rsidRPr="00953458">
              <w:rPr>
                <w:color w:val="000000" w:themeColor="text1"/>
                <w:sz w:val="18"/>
                <w:szCs w:val="18"/>
              </w:rPr>
              <w:t>,0,км, в том числе по КБК расходов:</w:t>
            </w:r>
          </w:p>
        </w:tc>
        <w:tc>
          <w:tcPr>
            <w:tcW w:w="938" w:type="pct"/>
            <w:tcBorders>
              <w:top w:val="single" w:sz="4" w:space="0" w:color="auto"/>
              <w:left w:val="single" w:sz="4" w:space="0" w:color="auto"/>
              <w:bottom w:val="single" w:sz="4" w:space="0" w:color="auto"/>
              <w:right w:val="single" w:sz="4" w:space="0" w:color="auto"/>
            </w:tcBorders>
            <w:vAlign w:val="center"/>
            <w:hideMark/>
          </w:tcPr>
          <w:p w:rsidR="00041568" w:rsidRPr="00953458" w:rsidRDefault="009E297F" w:rsidP="006A4E2A">
            <w:pPr>
              <w:ind w:firstLine="0"/>
              <w:jc w:val="center"/>
              <w:rPr>
                <w:b/>
                <w:color w:val="000000" w:themeColor="text1"/>
                <w:sz w:val="16"/>
                <w:szCs w:val="22"/>
              </w:rPr>
            </w:pPr>
            <w:r w:rsidRPr="009E297F">
              <w:rPr>
                <w:b/>
                <w:color w:val="000000" w:themeColor="text1"/>
                <w:sz w:val="16"/>
                <w:szCs w:val="22"/>
                <w:lang w:val="en-US"/>
              </w:rPr>
              <w:t>62 376 869,24</w:t>
            </w:r>
          </w:p>
        </w:tc>
        <w:tc>
          <w:tcPr>
            <w:tcW w:w="942" w:type="pct"/>
            <w:tcBorders>
              <w:top w:val="single" w:sz="4" w:space="0" w:color="auto"/>
              <w:left w:val="single" w:sz="4" w:space="0" w:color="auto"/>
              <w:bottom w:val="single" w:sz="4" w:space="0" w:color="auto"/>
              <w:right w:val="single" w:sz="4" w:space="0" w:color="auto"/>
            </w:tcBorders>
            <w:vAlign w:val="center"/>
          </w:tcPr>
          <w:p w:rsidR="00041568" w:rsidRPr="00953458" w:rsidRDefault="00650F9B" w:rsidP="00590FF1">
            <w:pPr>
              <w:ind w:firstLine="0"/>
              <w:jc w:val="center"/>
              <w:rPr>
                <w:b/>
                <w:color w:val="000000" w:themeColor="text1"/>
                <w:sz w:val="16"/>
                <w:szCs w:val="22"/>
              </w:rPr>
            </w:pPr>
            <w:r w:rsidRPr="00650F9B">
              <w:rPr>
                <w:b/>
                <w:color w:val="000000" w:themeColor="text1"/>
                <w:sz w:val="16"/>
                <w:szCs w:val="22"/>
              </w:rPr>
              <w:t>30</w:t>
            </w:r>
            <w:r>
              <w:rPr>
                <w:b/>
                <w:color w:val="000000" w:themeColor="text1"/>
                <w:sz w:val="16"/>
                <w:szCs w:val="22"/>
              </w:rPr>
              <w:t> </w:t>
            </w:r>
            <w:r w:rsidRPr="00650F9B">
              <w:rPr>
                <w:b/>
                <w:color w:val="000000" w:themeColor="text1"/>
                <w:sz w:val="16"/>
                <w:szCs w:val="22"/>
              </w:rPr>
              <w:t>162</w:t>
            </w:r>
            <w:r>
              <w:rPr>
                <w:b/>
                <w:color w:val="000000" w:themeColor="text1"/>
                <w:sz w:val="16"/>
                <w:szCs w:val="22"/>
              </w:rPr>
              <w:t xml:space="preserve"> </w:t>
            </w:r>
            <w:r w:rsidRPr="00650F9B">
              <w:rPr>
                <w:b/>
                <w:color w:val="000000" w:themeColor="text1"/>
                <w:sz w:val="16"/>
                <w:szCs w:val="22"/>
              </w:rPr>
              <w:t>332,2</w:t>
            </w:r>
            <w:r w:rsidR="00590FF1">
              <w:rPr>
                <w:b/>
                <w:color w:val="000000" w:themeColor="text1"/>
                <w:sz w:val="16"/>
                <w:szCs w:val="22"/>
              </w:rPr>
              <w:t>1</w:t>
            </w:r>
          </w:p>
        </w:tc>
        <w:tc>
          <w:tcPr>
            <w:tcW w:w="944" w:type="pct"/>
            <w:tcBorders>
              <w:top w:val="single" w:sz="4" w:space="0" w:color="auto"/>
              <w:left w:val="single" w:sz="4" w:space="0" w:color="auto"/>
              <w:bottom w:val="single" w:sz="4" w:space="0" w:color="auto"/>
              <w:right w:val="single" w:sz="4" w:space="0" w:color="auto"/>
            </w:tcBorders>
            <w:vAlign w:val="center"/>
          </w:tcPr>
          <w:p w:rsidR="00041568" w:rsidRPr="00953458" w:rsidRDefault="00650F9B" w:rsidP="00590FF1">
            <w:pPr>
              <w:ind w:firstLine="0"/>
              <w:jc w:val="center"/>
              <w:rPr>
                <w:b/>
                <w:color w:val="000000" w:themeColor="text1"/>
                <w:sz w:val="16"/>
                <w:szCs w:val="22"/>
              </w:rPr>
            </w:pPr>
            <w:r w:rsidRPr="00650F9B">
              <w:rPr>
                <w:b/>
                <w:color w:val="000000" w:themeColor="text1"/>
                <w:sz w:val="16"/>
                <w:szCs w:val="22"/>
              </w:rPr>
              <w:t>32</w:t>
            </w:r>
            <w:r>
              <w:rPr>
                <w:b/>
                <w:color w:val="000000" w:themeColor="text1"/>
                <w:sz w:val="16"/>
                <w:szCs w:val="22"/>
              </w:rPr>
              <w:t> </w:t>
            </w:r>
            <w:r w:rsidRPr="00650F9B">
              <w:rPr>
                <w:b/>
                <w:color w:val="000000" w:themeColor="text1"/>
                <w:sz w:val="16"/>
                <w:szCs w:val="22"/>
              </w:rPr>
              <w:t>214</w:t>
            </w:r>
            <w:r>
              <w:rPr>
                <w:b/>
                <w:color w:val="000000" w:themeColor="text1"/>
                <w:sz w:val="16"/>
                <w:szCs w:val="22"/>
              </w:rPr>
              <w:t xml:space="preserve"> </w:t>
            </w:r>
            <w:r w:rsidRPr="00650F9B">
              <w:rPr>
                <w:b/>
                <w:color w:val="000000" w:themeColor="text1"/>
                <w:sz w:val="16"/>
                <w:szCs w:val="22"/>
              </w:rPr>
              <w:t>537,0</w:t>
            </w:r>
            <w:r w:rsidR="00590FF1">
              <w:rPr>
                <w:b/>
                <w:color w:val="000000" w:themeColor="text1"/>
                <w:sz w:val="16"/>
                <w:szCs w:val="22"/>
              </w:rPr>
              <w:t>3</w:t>
            </w:r>
          </w:p>
        </w:tc>
      </w:tr>
      <w:tr w:rsidR="00650F9B" w:rsidRPr="00C92D24" w:rsidTr="006042B4">
        <w:trPr>
          <w:trHeight w:val="60"/>
        </w:trPr>
        <w:tc>
          <w:tcPr>
            <w:tcW w:w="199" w:type="pct"/>
            <w:vMerge/>
            <w:tcBorders>
              <w:left w:val="single" w:sz="4" w:space="0" w:color="auto"/>
              <w:right w:val="single" w:sz="4" w:space="0" w:color="auto"/>
            </w:tcBorders>
            <w:noWrap/>
            <w:vAlign w:val="center"/>
          </w:tcPr>
          <w:p w:rsidR="00650F9B" w:rsidRPr="00C92D24" w:rsidRDefault="00650F9B" w:rsidP="006A4E2A">
            <w:pPr>
              <w:jc w:val="center"/>
              <w:rPr>
                <w:color w:val="000000" w:themeColor="text1"/>
                <w:sz w:val="20"/>
                <w:szCs w:val="20"/>
              </w:rPr>
            </w:pPr>
          </w:p>
        </w:tc>
        <w:tc>
          <w:tcPr>
            <w:tcW w:w="1977" w:type="pct"/>
            <w:tcBorders>
              <w:top w:val="single" w:sz="4" w:space="0" w:color="auto"/>
              <w:left w:val="single" w:sz="4" w:space="0" w:color="auto"/>
              <w:right w:val="single" w:sz="4" w:space="0" w:color="auto"/>
            </w:tcBorders>
            <w:vAlign w:val="center"/>
          </w:tcPr>
          <w:p w:rsidR="00650F9B" w:rsidRPr="00B01085" w:rsidRDefault="00650F9B" w:rsidP="006A4E2A">
            <w:pPr>
              <w:ind w:firstLine="0"/>
              <w:jc w:val="left"/>
              <w:rPr>
                <w:color w:val="000000" w:themeColor="text1"/>
                <w:sz w:val="16"/>
                <w:szCs w:val="18"/>
              </w:rPr>
            </w:pPr>
            <w:r w:rsidRPr="00B01085">
              <w:rPr>
                <w:color w:val="000000" w:themeColor="text1"/>
                <w:sz w:val="16"/>
                <w:szCs w:val="18"/>
              </w:rPr>
              <w:t>176 04 09 61.1.И8.54472 244 225/10.00.00/01.02.00 и 01.01.01</w:t>
            </w:r>
          </w:p>
          <w:p w:rsidR="00650F9B" w:rsidRPr="00B01085" w:rsidRDefault="00650F9B" w:rsidP="006A4E2A">
            <w:pPr>
              <w:ind w:firstLine="0"/>
              <w:jc w:val="left"/>
              <w:rPr>
                <w:color w:val="000000" w:themeColor="text1"/>
                <w:sz w:val="16"/>
                <w:szCs w:val="18"/>
              </w:rPr>
            </w:pPr>
            <w:r w:rsidRPr="00B01085">
              <w:rPr>
                <w:color w:val="000000" w:themeColor="text1"/>
                <w:sz w:val="16"/>
                <w:szCs w:val="18"/>
              </w:rPr>
              <w:t>КОД ЦЕЛИ: 2554470X204250000001</w:t>
            </w:r>
          </w:p>
        </w:tc>
        <w:tc>
          <w:tcPr>
            <w:tcW w:w="938" w:type="pct"/>
            <w:tcBorders>
              <w:top w:val="single" w:sz="4" w:space="0" w:color="auto"/>
              <w:left w:val="single" w:sz="4" w:space="0" w:color="auto"/>
              <w:right w:val="single" w:sz="4" w:space="0" w:color="auto"/>
            </w:tcBorders>
            <w:vAlign w:val="center"/>
          </w:tcPr>
          <w:p w:rsidR="00650F9B" w:rsidRPr="00B01085" w:rsidRDefault="009E297F" w:rsidP="009B71E5">
            <w:pPr>
              <w:ind w:firstLine="0"/>
              <w:jc w:val="center"/>
              <w:rPr>
                <w:b/>
                <w:color w:val="000000" w:themeColor="text1"/>
                <w:sz w:val="16"/>
                <w:szCs w:val="22"/>
              </w:rPr>
            </w:pPr>
            <w:r>
              <w:rPr>
                <w:b/>
                <w:color w:val="000000" w:themeColor="text1"/>
                <w:sz w:val="16"/>
                <w:szCs w:val="22"/>
              </w:rPr>
              <w:t>32 381 250,5</w:t>
            </w:r>
            <w:r w:rsidR="009B71E5">
              <w:rPr>
                <w:b/>
                <w:color w:val="000000" w:themeColor="text1"/>
                <w:sz w:val="16"/>
                <w:szCs w:val="22"/>
              </w:rPr>
              <w:t>3</w:t>
            </w:r>
          </w:p>
        </w:tc>
        <w:tc>
          <w:tcPr>
            <w:tcW w:w="942" w:type="pct"/>
            <w:tcBorders>
              <w:top w:val="single" w:sz="4" w:space="0" w:color="auto"/>
              <w:left w:val="single" w:sz="4" w:space="0" w:color="auto"/>
              <w:right w:val="single" w:sz="4" w:space="0" w:color="auto"/>
            </w:tcBorders>
            <w:vAlign w:val="center"/>
          </w:tcPr>
          <w:p w:rsidR="00650F9B" w:rsidRPr="00953458" w:rsidRDefault="00650F9B" w:rsidP="00590FF1">
            <w:pPr>
              <w:ind w:left="-108" w:right="-108" w:firstLine="0"/>
              <w:jc w:val="center"/>
              <w:rPr>
                <w:color w:val="000000" w:themeColor="text1"/>
                <w:sz w:val="16"/>
                <w:szCs w:val="22"/>
              </w:rPr>
            </w:pPr>
            <w:r w:rsidRPr="00650F9B">
              <w:rPr>
                <w:color w:val="000000" w:themeColor="text1"/>
                <w:sz w:val="16"/>
                <w:szCs w:val="22"/>
              </w:rPr>
              <w:t>30 162 332,2</w:t>
            </w:r>
            <w:r w:rsidR="00590FF1">
              <w:rPr>
                <w:color w:val="000000" w:themeColor="text1"/>
                <w:sz w:val="16"/>
                <w:szCs w:val="22"/>
              </w:rPr>
              <w:t>1</w:t>
            </w:r>
          </w:p>
        </w:tc>
        <w:tc>
          <w:tcPr>
            <w:tcW w:w="944" w:type="pct"/>
            <w:tcBorders>
              <w:top w:val="single" w:sz="4" w:space="0" w:color="auto"/>
              <w:left w:val="single" w:sz="4" w:space="0" w:color="auto"/>
              <w:right w:val="single" w:sz="4" w:space="0" w:color="auto"/>
            </w:tcBorders>
          </w:tcPr>
          <w:p w:rsidR="009E297F" w:rsidRDefault="009E297F" w:rsidP="009E297F">
            <w:pPr>
              <w:ind w:left="-108" w:right="-108" w:firstLine="0"/>
              <w:jc w:val="center"/>
              <w:rPr>
                <w:color w:val="000000" w:themeColor="text1"/>
                <w:sz w:val="16"/>
                <w:szCs w:val="22"/>
              </w:rPr>
            </w:pPr>
          </w:p>
          <w:p w:rsidR="00650F9B" w:rsidRPr="009E297F" w:rsidRDefault="00650F9B" w:rsidP="009E297F">
            <w:pPr>
              <w:ind w:left="-108" w:right="-108" w:firstLine="0"/>
              <w:jc w:val="center"/>
              <w:rPr>
                <w:color w:val="000000" w:themeColor="text1"/>
                <w:sz w:val="16"/>
                <w:szCs w:val="22"/>
              </w:rPr>
            </w:pPr>
            <w:r w:rsidRPr="009E297F">
              <w:rPr>
                <w:color w:val="000000" w:themeColor="text1"/>
                <w:sz w:val="16"/>
                <w:szCs w:val="22"/>
              </w:rPr>
              <w:t>2</w:t>
            </w:r>
            <w:r w:rsidR="009E297F">
              <w:rPr>
                <w:color w:val="000000" w:themeColor="text1"/>
                <w:sz w:val="16"/>
                <w:szCs w:val="22"/>
              </w:rPr>
              <w:t> </w:t>
            </w:r>
            <w:r w:rsidRPr="009E297F">
              <w:rPr>
                <w:color w:val="000000" w:themeColor="text1"/>
                <w:sz w:val="16"/>
                <w:szCs w:val="22"/>
              </w:rPr>
              <w:t>218</w:t>
            </w:r>
            <w:r w:rsidR="009E297F">
              <w:rPr>
                <w:color w:val="000000" w:themeColor="text1"/>
                <w:sz w:val="16"/>
                <w:szCs w:val="22"/>
              </w:rPr>
              <w:t xml:space="preserve"> </w:t>
            </w:r>
            <w:r w:rsidRPr="009E297F">
              <w:rPr>
                <w:color w:val="000000" w:themeColor="text1"/>
                <w:sz w:val="16"/>
                <w:szCs w:val="22"/>
              </w:rPr>
              <w:t>918,32</w:t>
            </w:r>
          </w:p>
        </w:tc>
      </w:tr>
      <w:tr w:rsidR="00650F9B" w:rsidRPr="00C92D24" w:rsidTr="006042B4">
        <w:trPr>
          <w:trHeight w:val="132"/>
        </w:trPr>
        <w:tc>
          <w:tcPr>
            <w:tcW w:w="199" w:type="pct"/>
            <w:vMerge/>
            <w:tcBorders>
              <w:left w:val="single" w:sz="4" w:space="0" w:color="auto"/>
              <w:right w:val="single" w:sz="4" w:space="0" w:color="auto"/>
            </w:tcBorders>
            <w:noWrap/>
            <w:vAlign w:val="center"/>
          </w:tcPr>
          <w:p w:rsidR="00650F9B" w:rsidRPr="00C92D24" w:rsidRDefault="00650F9B" w:rsidP="006A4E2A">
            <w:pPr>
              <w:jc w:val="center"/>
              <w:rPr>
                <w:color w:val="000000" w:themeColor="text1"/>
                <w:sz w:val="20"/>
                <w:szCs w:val="20"/>
              </w:rPr>
            </w:pPr>
          </w:p>
        </w:tc>
        <w:tc>
          <w:tcPr>
            <w:tcW w:w="1977" w:type="pct"/>
            <w:tcBorders>
              <w:top w:val="single" w:sz="4" w:space="0" w:color="auto"/>
              <w:left w:val="single" w:sz="4" w:space="0" w:color="auto"/>
              <w:bottom w:val="single" w:sz="4" w:space="0" w:color="auto"/>
              <w:right w:val="single" w:sz="4" w:space="0" w:color="auto"/>
            </w:tcBorders>
            <w:vAlign w:val="center"/>
          </w:tcPr>
          <w:p w:rsidR="00650F9B" w:rsidRPr="00B01085" w:rsidRDefault="00650F9B" w:rsidP="006A4E2A">
            <w:pPr>
              <w:ind w:firstLine="0"/>
              <w:jc w:val="left"/>
              <w:rPr>
                <w:color w:val="000000" w:themeColor="text1"/>
                <w:sz w:val="16"/>
                <w:szCs w:val="18"/>
              </w:rPr>
            </w:pPr>
            <w:r w:rsidRPr="00B01085">
              <w:rPr>
                <w:color w:val="000000" w:themeColor="text1"/>
                <w:sz w:val="16"/>
                <w:szCs w:val="18"/>
              </w:rPr>
              <w:t>176 04 09 61.1.И8.9Д150 244 225/10.00.00/01.01.10</w:t>
            </w:r>
          </w:p>
        </w:tc>
        <w:tc>
          <w:tcPr>
            <w:tcW w:w="938" w:type="pct"/>
            <w:tcBorders>
              <w:top w:val="single" w:sz="4" w:space="0" w:color="auto"/>
              <w:left w:val="single" w:sz="4" w:space="0" w:color="auto"/>
              <w:bottom w:val="single" w:sz="4" w:space="0" w:color="auto"/>
              <w:right w:val="single" w:sz="4" w:space="0" w:color="auto"/>
            </w:tcBorders>
            <w:vAlign w:val="center"/>
          </w:tcPr>
          <w:p w:rsidR="00650F9B" w:rsidRPr="00041568" w:rsidRDefault="009E297F" w:rsidP="009B71E5">
            <w:pPr>
              <w:ind w:firstLine="0"/>
              <w:jc w:val="center"/>
              <w:rPr>
                <w:b/>
                <w:color w:val="000000" w:themeColor="text1"/>
                <w:sz w:val="16"/>
                <w:szCs w:val="22"/>
              </w:rPr>
            </w:pPr>
            <w:r w:rsidRPr="009E297F">
              <w:rPr>
                <w:b/>
                <w:color w:val="000000" w:themeColor="text1"/>
                <w:sz w:val="16"/>
                <w:szCs w:val="22"/>
              </w:rPr>
              <w:t>29 814 575,7</w:t>
            </w:r>
            <w:r w:rsidR="009B71E5">
              <w:rPr>
                <w:b/>
                <w:color w:val="000000" w:themeColor="text1"/>
                <w:sz w:val="16"/>
                <w:szCs w:val="22"/>
              </w:rPr>
              <w:t>1</w:t>
            </w:r>
          </w:p>
        </w:tc>
        <w:tc>
          <w:tcPr>
            <w:tcW w:w="942" w:type="pct"/>
            <w:tcBorders>
              <w:top w:val="single" w:sz="4" w:space="0" w:color="auto"/>
              <w:left w:val="single" w:sz="4" w:space="0" w:color="auto"/>
              <w:bottom w:val="single" w:sz="4" w:space="0" w:color="auto"/>
              <w:right w:val="single" w:sz="4" w:space="0" w:color="auto"/>
            </w:tcBorders>
            <w:vAlign w:val="center"/>
          </w:tcPr>
          <w:p w:rsidR="00650F9B" w:rsidRPr="00953458" w:rsidRDefault="00650F9B" w:rsidP="006A4E2A">
            <w:pPr>
              <w:ind w:left="-108" w:right="-108" w:firstLine="0"/>
              <w:jc w:val="center"/>
              <w:rPr>
                <w:color w:val="000000" w:themeColor="text1"/>
                <w:sz w:val="16"/>
                <w:szCs w:val="22"/>
              </w:rPr>
            </w:pPr>
            <w:r>
              <w:rPr>
                <w:color w:val="000000" w:themeColor="text1"/>
                <w:sz w:val="16"/>
                <w:szCs w:val="22"/>
              </w:rPr>
              <w:t>-</w:t>
            </w:r>
          </w:p>
        </w:tc>
        <w:tc>
          <w:tcPr>
            <w:tcW w:w="944" w:type="pct"/>
            <w:tcBorders>
              <w:top w:val="single" w:sz="4" w:space="0" w:color="auto"/>
              <w:left w:val="single" w:sz="4" w:space="0" w:color="auto"/>
              <w:bottom w:val="single" w:sz="4" w:space="0" w:color="auto"/>
              <w:right w:val="single" w:sz="4" w:space="0" w:color="auto"/>
            </w:tcBorders>
          </w:tcPr>
          <w:p w:rsidR="00650F9B" w:rsidRPr="009E297F" w:rsidRDefault="00650F9B" w:rsidP="00590FF1">
            <w:pPr>
              <w:ind w:left="-108" w:right="-108" w:firstLine="0"/>
              <w:jc w:val="center"/>
              <w:rPr>
                <w:color w:val="000000" w:themeColor="text1"/>
                <w:sz w:val="16"/>
                <w:szCs w:val="22"/>
              </w:rPr>
            </w:pPr>
            <w:r w:rsidRPr="009E297F">
              <w:rPr>
                <w:color w:val="000000" w:themeColor="text1"/>
                <w:sz w:val="16"/>
                <w:szCs w:val="22"/>
              </w:rPr>
              <w:t>29</w:t>
            </w:r>
            <w:r w:rsidR="009E297F">
              <w:rPr>
                <w:color w:val="000000" w:themeColor="text1"/>
                <w:sz w:val="16"/>
                <w:szCs w:val="22"/>
              </w:rPr>
              <w:t> </w:t>
            </w:r>
            <w:r w:rsidRPr="009E297F">
              <w:rPr>
                <w:color w:val="000000" w:themeColor="text1"/>
                <w:sz w:val="16"/>
                <w:szCs w:val="22"/>
              </w:rPr>
              <w:t>814</w:t>
            </w:r>
            <w:r w:rsidR="009E297F">
              <w:rPr>
                <w:color w:val="000000" w:themeColor="text1"/>
                <w:sz w:val="16"/>
                <w:szCs w:val="22"/>
              </w:rPr>
              <w:t xml:space="preserve"> </w:t>
            </w:r>
            <w:r w:rsidRPr="009E297F">
              <w:rPr>
                <w:color w:val="000000" w:themeColor="text1"/>
                <w:sz w:val="16"/>
                <w:szCs w:val="22"/>
              </w:rPr>
              <w:t>575,7</w:t>
            </w:r>
            <w:r w:rsidR="00590FF1">
              <w:rPr>
                <w:color w:val="000000" w:themeColor="text1"/>
                <w:sz w:val="16"/>
                <w:szCs w:val="22"/>
              </w:rPr>
              <w:t>1</w:t>
            </w:r>
          </w:p>
        </w:tc>
      </w:tr>
      <w:tr w:rsidR="00650F9B" w:rsidRPr="00C92D24" w:rsidTr="006042B4">
        <w:trPr>
          <w:trHeight w:val="132"/>
        </w:trPr>
        <w:tc>
          <w:tcPr>
            <w:tcW w:w="199" w:type="pct"/>
            <w:vMerge/>
            <w:tcBorders>
              <w:left w:val="single" w:sz="4" w:space="0" w:color="auto"/>
              <w:bottom w:val="single" w:sz="4" w:space="0" w:color="auto"/>
              <w:right w:val="single" w:sz="4" w:space="0" w:color="auto"/>
            </w:tcBorders>
            <w:noWrap/>
            <w:vAlign w:val="center"/>
          </w:tcPr>
          <w:p w:rsidR="00650F9B" w:rsidRPr="00C92D24" w:rsidRDefault="00650F9B" w:rsidP="006A4E2A">
            <w:pPr>
              <w:jc w:val="center"/>
              <w:rPr>
                <w:color w:val="000000" w:themeColor="text1"/>
                <w:sz w:val="20"/>
                <w:szCs w:val="20"/>
              </w:rPr>
            </w:pPr>
          </w:p>
        </w:tc>
        <w:tc>
          <w:tcPr>
            <w:tcW w:w="1977" w:type="pct"/>
            <w:tcBorders>
              <w:top w:val="single" w:sz="4" w:space="0" w:color="auto"/>
              <w:left w:val="single" w:sz="4" w:space="0" w:color="auto"/>
              <w:bottom w:val="single" w:sz="4" w:space="0" w:color="auto"/>
              <w:right w:val="single" w:sz="4" w:space="0" w:color="auto"/>
            </w:tcBorders>
            <w:vAlign w:val="center"/>
          </w:tcPr>
          <w:p w:rsidR="00650F9B" w:rsidRPr="00B01085" w:rsidRDefault="00650F9B" w:rsidP="006A4E2A">
            <w:pPr>
              <w:ind w:firstLine="0"/>
              <w:jc w:val="left"/>
              <w:rPr>
                <w:color w:val="000000" w:themeColor="text1"/>
                <w:sz w:val="16"/>
                <w:szCs w:val="18"/>
              </w:rPr>
            </w:pPr>
            <w:r w:rsidRPr="00B01085">
              <w:rPr>
                <w:color w:val="000000" w:themeColor="text1"/>
                <w:sz w:val="16"/>
                <w:szCs w:val="18"/>
              </w:rPr>
              <w:t>176 04 09 61.3.01.9Д170 244 225/10.00.00/01.01.10</w:t>
            </w:r>
          </w:p>
        </w:tc>
        <w:tc>
          <w:tcPr>
            <w:tcW w:w="938" w:type="pct"/>
            <w:tcBorders>
              <w:top w:val="single" w:sz="4" w:space="0" w:color="auto"/>
              <w:left w:val="single" w:sz="4" w:space="0" w:color="auto"/>
              <w:bottom w:val="single" w:sz="4" w:space="0" w:color="auto"/>
              <w:right w:val="single" w:sz="4" w:space="0" w:color="auto"/>
            </w:tcBorders>
            <w:vAlign w:val="center"/>
          </w:tcPr>
          <w:p w:rsidR="00650F9B" w:rsidRPr="00041568" w:rsidRDefault="009E297F" w:rsidP="00041568">
            <w:pPr>
              <w:ind w:firstLine="0"/>
              <w:jc w:val="center"/>
              <w:rPr>
                <w:b/>
                <w:color w:val="000000" w:themeColor="text1"/>
                <w:sz w:val="16"/>
                <w:szCs w:val="22"/>
              </w:rPr>
            </w:pPr>
            <w:r w:rsidRPr="009E297F">
              <w:rPr>
                <w:b/>
                <w:color w:val="000000" w:themeColor="text1"/>
                <w:sz w:val="16"/>
                <w:szCs w:val="22"/>
              </w:rPr>
              <w:t>181 043,00</w:t>
            </w:r>
          </w:p>
        </w:tc>
        <w:tc>
          <w:tcPr>
            <w:tcW w:w="942" w:type="pct"/>
            <w:tcBorders>
              <w:top w:val="single" w:sz="4" w:space="0" w:color="auto"/>
              <w:left w:val="single" w:sz="4" w:space="0" w:color="auto"/>
              <w:bottom w:val="single" w:sz="4" w:space="0" w:color="auto"/>
              <w:right w:val="single" w:sz="4" w:space="0" w:color="auto"/>
            </w:tcBorders>
            <w:vAlign w:val="center"/>
          </w:tcPr>
          <w:p w:rsidR="00650F9B" w:rsidRPr="00953458" w:rsidRDefault="00650F9B" w:rsidP="006A4E2A">
            <w:pPr>
              <w:ind w:left="-108" w:right="-108" w:firstLine="0"/>
              <w:jc w:val="center"/>
              <w:rPr>
                <w:color w:val="000000" w:themeColor="text1"/>
                <w:sz w:val="16"/>
                <w:szCs w:val="22"/>
              </w:rPr>
            </w:pPr>
            <w:r w:rsidRPr="00953458">
              <w:rPr>
                <w:color w:val="000000" w:themeColor="text1"/>
                <w:sz w:val="16"/>
                <w:szCs w:val="22"/>
              </w:rPr>
              <w:t>-</w:t>
            </w:r>
          </w:p>
        </w:tc>
        <w:tc>
          <w:tcPr>
            <w:tcW w:w="944" w:type="pct"/>
            <w:tcBorders>
              <w:top w:val="single" w:sz="4" w:space="0" w:color="auto"/>
              <w:left w:val="single" w:sz="4" w:space="0" w:color="auto"/>
              <w:bottom w:val="single" w:sz="4" w:space="0" w:color="auto"/>
              <w:right w:val="single" w:sz="4" w:space="0" w:color="auto"/>
            </w:tcBorders>
          </w:tcPr>
          <w:p w:rsidR="00650F9B" w:rsidRPr="009E297F" w:rsidRDefault="00650F9B" w:rsidP="009E297F">
            <w:pPr>
              <w:ind w:left="-108" w:right="-108" w:firstLine="0"/>
              <w:jc w:val="center"/>
              <w:rPr>
                <w:color w:val="000000" w:themeColor="text1"/>
                <w:sz w:val="16"/>
                <w:szCs w:val="22"/>
              </w:rPr>
            </w:pPr>
            <w:r w:rsidRPr="009E297F">
              <w:rPr>
                <w:color w:val="000000" w:themeColor="text1"/>
                <w:sz w:val="16"/>
                <w:szCs w:val="22"/>
              </w:rPr>
              <w:t>181</w:t>
            </w:r>
            <w:r w:rsidR="009E297F">
              <w:rPr>
                <w:color w:val="000000" w:themeColor="text1"/>
                <w:sz w:val="16"/>
                <w:szCs w:val="22"/>
              </w:rPr>
              <w:t xml:space="preserve"> </w:t>
            </w:r>
            <w:r w:rsidRPr="009E297F">
              <w:rPr>
                <w:color w:val="000000" w:themeColor="text1"/>
                <w:sz w:val="16"/>
                <w:szCs w:val="22"/>
              </w:rPr>
              <w:t>043,00</w:t>
            </w:r>
          </w:p>
        </w:tc>
      </w:tr>
      <w:tr w:rsidR="00041568" w:rsidRPr="00C92D24" w:rsidTr="00041568">
        <w:trPr>
          <w:trHeight w:val="132"/>
        </w:trPr>
        <w:tc>
          <w:tcPr>
            <w:tcW w:w="199" w:type="pct"/>
            <w:tcBorders>
              <w:left w:val="single" w:sz="4" w:space="0" w:color="auto"/>
              <w:right w:val="single" w:sz="4" w:space="0" w:color="auto"/>
            </w:tcBorders>
            <w:noWrap/>
            <w:vAlign w:val="center"/>
          </w:tcPr>
          <w:p w:rsidR="00041568" w:rsidRPr="00C92D24" w:rsidRDefault="00041568" w:rsidP="006A4E2A">
            <w:pPr>
              <w:jc w:val="center"/>
              <w:rPr>
                <w:color w:val="000000" w:themeColor="text1"/>
                <w:sz w:val="20"/>
                <w:szCs w:val="20"/>
              </w:rPr>
            </w:pPr>
          </w:p>
        </w:tc>
        <w:tc>
          <w:tcPr>
            <w:tcW w:w="1977" w:type="pct"/>
            <w:tcBorders>
              <w:top w:val="single" w:sz="4" w:space="0" w:color="auto"/>
              <w:left w:val="single" w:sz="4" w:space="0" w:color="auto"/>
              <w:bottom w:val="single" w:sz="4" w:space="0" w:color="auto"/>
              <w:right w:val="single" w:sz="4" w:space="0" w:color="auto"/>
            </w:tcBorders>
            <w:vAlign w:val="center"/>
          </w:tcPr>
          <w:p w:rsidR="00041568" w:rsidRPr="00C92D24" w:rsidRDefault="00041568" w:rsidP="006A4E2A">
            <w:pPr>
              <w:ind w:firstLine="0"/>
              <w:jc w:val="left"/>
              <w:rPr>
                <w:b/>
                <w:color w:val="000000" w:themeColor="text1"/>
                <w:sz w:val="18"/>
                <w:szCs w:val="18"/>
              </w:rPr>
            </w:pPr>
            <w:r w:rsidRPr="00C92D24">
              <w:rPr>
                <w:b/>
                <w:bCs/>
                <w:i/>
                <w:color w:val="000000" w:themeColor="text1"/>
                <w:sz w:val="18"/>
                <w:szCs w:val="18"/>
              </w:rPr>
              <w:t>ИТОГО:</w:t>
            </w:r>
          </w:p>
        </w:tc>
        <w:tc>
          <w:tcPr>
            <w:tcW w:w="938" w:type="pct"/>
            <w:tcBorders>
              <w:top w:val="single" w:sz="4" w:space="0" w:color="auto"/>
              <w:left w:val="single" w:sz="4" w:space="0" w:color="auto"/>
              <w:bottom w:val="single" w:sz="4" w:space="0" w:color="auto"/>
              <w:right w:val="single" w:sz="4" w:space="0" w:color="auto"/>
            </w:tcBorders>
            <w:vAlign w:val="center"/>
          </w:tcPr>
          <w:p w:rsidR="00041568" w:rsidRPr="00953458" w:rsidRDefault="009E297F" w:rsidP="006A4E2A">
            <w:pPr>
              <w:ind w:firstLine="0"/>
              <w:jc w:val="center"/>
              <w:rPr>
                <w:b/>
                <w:color w:val="000000" w:themeColor="text1"/>
                <w:sz w:val="16"/>
                <w:szCs w:val="22"/>
              </w:rPr>
            </w:pPr>
            <w:r w:rsidRPr="009E297F">
              <w:rPr>
                <w:b/>
                <w:color w:val="000000" w:themeColor="text1"/>
                <w:sz w:val="16"/>
                <w:szCs w:val="22"/>
                <w:lang w:val="en-US"/>
              </w:rPr>
              <w:t>62 376 869,24</w:t>
            </w:r>
          </w:p>
        </w:tc>
        <w:tc>
          <w:tcPr>
            <w:tcW w:w="942" w:type="pct"/>
            <w:tcBorders>
              <w:top w:val="single" w:sz="4" w:space="0" w:color="auto"/>
              <w:left w:val="single" w:sz="4" w:space="0" w:color="auto"/>
              <w:bottom w:val="single" w:sz="4" w:space="0" w:color="auto"/>
              <w:right w:val="single" w:sz="4" w:space="0" w:color="auto"/>
            </w:tcBorders>
            <w:vAlign w:val="center"/>
          </w:tcPr>
          <w:p w:rsidR="00041568" w:rsidRPr="00953458" w:rsidRDefault="00650F9B" w:rsidP="00590FF1">
            <w:pPr>
              <w:ind w:firstLine="0"/>
              <w:jc w:val="center"/>
              <w:rPr>
                <w:b/>
                <w:color w:val="000000" w:themeColor="text1"/>
                <w:sz w:val="16"/>
                <w:szCs w:val="22"/>
              </w:rPr>
            </w:pPr>
            <w:r w:rsidRPr="00650F9B">
              <w:rPr>
                <w:b/>
                <w:color w:val="000000" w:themeColor="text1"/>
                <w:sz w:val="16"/>
                <w:szCs w:val="22"/>
              </w:rPr>
              <w:t>30 162 332,2</w:t>
            </w:r>
            <w:r w:rsidR="00590FF1">
              <w:rPr>
                <w:b/>
                <w:color w:val="000000" w:themeColor="text1"/>
                <w:sz w:val="16"/>
                <w:szCs w:val="22"/>
              </w:rPr>
              <w:t>1</w:t>
            </w:r>
          </w:p>
        </w:tc>
        <w:tc>
          <w:tcPr>
            <w:tcW w:w="944" w:type="pct"/>
            <w:tcBorders>
              <w:top w:val="single" w:sz="4" w:space="0" w:color="auto"/>
              <w:left w:val="single" w:sz="4" w:space="0" w:color="auto"/>
              <w:bottom w:val="single" w:sz="4" w:space="0" w:color="auto"/>
              <w:right w:val="single" w:sz="4" w:space="0" w:color="auto"/>
            </w:tcBorders>
            <w:vAlign w:val="center"/>
          </w:tcPr>
          <w:p w:rsidR="00041568" w:rsidRPr="00953458" w:rsidRDefault="009E297F" w:rsidP="00590FF1">
            <w:pPr>
              <w:ind w:firstLine="0"/>
              <w:jc w:val="center"/>
              <w:rPr>
                <w:b/>
                <w:color w:val="000000" w:themeColor="text1"/>
                <w:sz w:val="16"/>
                <w:szCs w:val="22"/>
              </w:rPr>
            </w:pPr>
            <w:r w:rsidRPr="009E297F">
              <w:rPr>
                <w:b/>
                <w:color w:val="000000" w:themeColor="text1"/>
                <w:sz w:val="16"/>
                <w:szCs w:val="22"/>
              </w:rPr>
              <w:t>32 214 537,0</w:t>
            </w:r>
            <w:r w:rsidR="00590FF1">
              <w:rPr>
                <w:b/>
                <w:color w:val="000000" w:themeColor="text1"/>
                <w:sz w:val="16"/>
                <w:szCs w:val="22"/>
              </w:rPr>
              <w:t>3</w:t>
            </w:r>
          </w:p>
        </w:tc>
      </w:tr>
    </w:tbl>
    <w:p w:rsidR="00041568" w:rsidRDefault="00041568" w:rsidP="00497FB3">
      <w:pPr>
        <w:rPr>
          <w:color w:val="000000" w:themeColor="text1"/>
          <w:sz w:val="20"/>
          <w:szCs w:val="20"/>
          <w:shd w:val="clear" w:color="auto" w:fill="FFFFFF"/>
        </w:rPr>
      </w:pPr>
    </w:p>
    <w:p w:rsidR="0074072E" w:rsidRDefault="0074072E" w:rsidP="0074072E">
      <w:pPr>
        <w:autoSpaceDE w:val="0"/>
        <w:autoSpaceDN w:val="0"/>
        <w:adjustRightInd w:val="0"/>
        <w:jc w:val="left"/>
      </w:pPr>
    </w:p>
    <w:tbl>
      <w:tblPr>
        <w:tblpPr w:leftFromText="180" w:rightFromText="180" w:vertAnchor="text" w:horzAnchor="page" w:tblpX="869" w:tblpY="195"/>
        <w:tblW w:w="4916" w:type="pct"/>
        <w:tblLayout w:type="fixed"/>
        <w:tblLook w:val="04A0" w:firstRow="1" w:lastRow="0" w:firstColumn="1" w:lastColumn="0" w:noHBand="0" w:noVBand="1"/>
      </w:tblPr>
      <w:tblGrid>
        <w:gridCol w:w="2956"/>
        <w:gridCol w:w="2543"/>
        <w:gridCol w:w="2540"/>
        <w:gridCol w:w="2536"/>
        <w:gridCol w:w="2539"/>
        <w:gridCol w:w="2539"/>
      </w:tblGrid>
      <w:tr w:rsidR="0074072E" w:rsidRPr="009E33AA" w:rsidTr="006A4E2A">
        <w:trPr>
          <w:trHeight w:val="275"/>
        </w:trPr>
        <w:tc>
          <w:tcPr>
            <w:tcW w:w="944" w:type="pct"/>
          </w:tcPr>
          <w:p w:rsidR="0074072E" w:rsidRPr="003D6A33" w:rsidRDefault="0074072E" w:rsidP="00A32688">
            <w:pPr>
              <w:autoSpaceDE w:val="0"/>
              <w:autoSpaceDN w:val="0"/>
              <w:adjustRightInd w:val="0"/>
              <w:ind w:firstLine="0"/>
              <w:rPr>
                <w:rFonts w:ascii="Times New Roman CYR" w:hAnsi="Times New Roman CYR" w:cs="Times New Roman CYR"/>
                <w:sz w:val="14"/>
                <w:szCs w:val="16"/>
              </w:rPr>
            </w:pPr>
            <w:r w:rsidRPr="003D6A33">
              <w:rPr>
                <w:rFonts w:ascii="Times New Roman CYR" w:hAnsi="Times New Roman CYR" w:cs="Times New Roman CYR"/>
                <w:sz w:val="14"/>
                <w:szCs w:val="16"/>
              </w:rPr>
              <w:t xml:space="preserve">*из них </w:t>
            </w:r>
            <w:r w:rsidR="009E33AA" w:rsidRPr="003D6A33">
              <w:rPr>
                <w:rFonts w:ascii="Times New Roman CYR" w:hAnsi="Times New Roman CYR" w:cs="Times New Roman CYR"/>
                <w:sz w:val="14"/>
                <w:szCs w:val="16"/>
              </w:rPr>
              <w:t>1 этап: 01.02.00 – 28 955 838,1</w:t>
            </w:r>
            <w:r w:rsidR="00A32688" w:rsidRPr="003D6A33">
              <w:rPr>
                <w:rFonts w:ascii="Times New Roman CYR" w:hAnsi="Times New Roman CYR" w:cs="Times New Roman CYR"/>
                <w:sz w:val="14"/>
                <w:szCs w:val="16"/>
              </w:rPr>
              <w:t>7</w:t>
            </w:r>
            <w:r w:rsidRPr="003D6A33">
              <w:rPr>
                <w:rFonts w:ascii="Times New Roman CYR" w:hAnsi="Times New Roman CYR" w:cs="Times New Roman CYR"/>
                <w:sz w:val="14"/>
                <w:szCs w:val="16"/>
              </w:rPr>
              <w:t xml:space="preserve"> руб.</w:t>
            </w:r>
          </w:p>
        </w:tc>
        <w:tc>
          <w:tcPr>
            <w:tcW w:w="812" w:type="pct"/>
          </w:tcPr>
          <w:p w:rsidR="0074072E" w:rsidRPr="003D6A33" w:rsidRDefault="0074072E" w:rsidP="009E33AA">
            <w:pPr>
              <w:autoSpaceDE w:val="0"/>
              <w:autoSpaceDN w:val="0"/>
              <w:adjustRightInd w:val="0"/>
              <w:ind w:firstLine="0"/>
              <w:rPr>
                <w:rFonts w:ascii="Times New Roman CYR" w:hAnsi="Times New Roman CYR" w:cs="Times New Roman CYR"/>
                <w:sz w:val="14"/>
                <w:szCs w:val="16"/>
              </w:rPr>
            </w:pPr>
            <w:r w:rsidRPr="003D6A33">
              <w:rPr>
                <w:rFonts w:ascii="Times New Roman CYR" w:hAnsi="Times New Roman CYR" w:cs="Times New Roman CYR"/>
                <w:sz w:val="14"/>
                <w:szCs w:val="16"/>
              </w:rPr>
              <w:t xml:space="preserve">2 этап: 01.02.00 – </w:t>
            </w:r>
            <w:r w:rsidR="009E33AA" w:rsidRPr="003D6A33">
              <w:rPr>
                <w:rFonts w:ascii="Times New Roman CYR" w:hAnsi="Times New Roman CYR" w:cs="Times New Roman CYR"/>
                <w:sz w:val="14"/>
                <w:szCs w:val="16"/>
              </w:rPr>
              <w:t>2 130 161,53</w:t>
            </w:r>
            <w:r w:rsidRPr="003D6A33">
              <w:rPr>
                <w:rFonts w:ascii="Times New Roman CYR" w:hAnsi="Times New Roman CYR" w:cs="Times New Roman CYR"/>
                <w:sz w:val="14"/>
                <w:szCs w:val="16"/>
              </w:rPr>
              <w:t xml:space="preserve"> руб.</w:t>
            </w:r>
          </w:p>
        </w:tc>
        <w:tc>
          <w:tcPr>
            <w:tcW w:w="811" w:type="pct"/>
          </w:tcPr>
          <w:p w:rsidR="0074072E" w:rsidRPr="009E33AA" w:rsidRDefault="0074072E" w:rsidP="006A4E2A">
            <w:pPr>
              <w:autoSpaceDE w:val="0"/>
              <w:autoSpaceDN w:val="0"/>
              <w:adjustRightInd w:val="0"/>
              <w:ind w:firstLine="0"/>
              <w:rPr>
                <w:rFonts w:ascii="Times New Roman CYR" w:hAnsi="Times New Roman CYR" w:cs="Times New Roman CYR"/>
                <w:sz w:val="14"/>
                <w:szCs w:val="16"/>
              </w:rPr>
            </w:pPr>
          </w:p>
        </w:tc>
        <w:tc>
          <w:tcPr>
            <w:tcW w:w="810" w:type="pct"/>
          </w:tcPr>
          <w:p w:rsidR="0074072E" w:rsidRPr="009E33AA" w:rsidRDefault="0074072E" w:rsidP="006A4E2A">
            <w:pPr>
              <w:autoSpaceDE w:val="0"/>
              <w:autoSpaceDN w:val="0"/>
              <w:adjustRightInd w:val="0"/>
              <w:ind w:firstLine="0"/>
              <w:rPr>
                <w:rFonts w:ascii="Times New Roman CYR" w:hAnsi="Times New Roman CYR" w:cs="Times New Roman CYR"/>
                <w:sz w:val="14"/>
                <w:szCs w:val="16"/>
              </w:rPr>
            </w:pPr>
          </w:p>
        </w:tc>
        <w:tc>
          <w:tcPr>
            <w:tcW w:w="811" w:type="pct"/>
          </w:tcPr>
          <w:p w:rsidR="0074072E" w:rsidRPr="009E33AA" w:rsidRDefault="0074072E" w:rsidP="006A4E2A">
            <w:pPr>
              <w:autoSpaceDE w:val="0"/>
              <w:autoSpaceDN w:val="0"/>
              <w:adjustRightInd w:val="0"/>
              <w:ind w:firstLine="0"/>
              <w:rPr>
                <w:rFonts w:ascii="Times New Roman CYR" w:hAnsi="Times New Roman CYR" w:cs="Times New Roman CYR"/>
                <w:sz w:val="14"/>
                <w:szCs w:val="16"/>
              </w:rPr>
            </w:pPr>
          </w:p>
        </w:tc>
        <w:tc>
          <w:tcPr>
            <w:tcW w:w="811" w:type="pct"/>
          </w:tcPr>
          <w:p w:rsidR="0074072E" w:rsidRPr="009E33AA" w:rsidRDefault="0074072E" w:rsidP="006A4E2A">
            <w:pPr>
              <w:autoSpaceDE w:val="0"/>
              <w:autoSpaceDN w:val="0"/>
              <w:adjustRightInd w:val="0"/>
              <w:ind w:firstLine="0"/>
              <w:rPr>
                <w:rFonts w:ascii="Times New Roman CYR" w:hAnsi="Times New Roman CYR" w:cs="Times New Roman CYR"/>
                <w:sz w:val="14"/>
                <w:szCs w:val="16"/>
              </w:rPr>
            </w:pPr>
          </w:p>
        </w:tc>
      </w:tr>
      <w:tr w:rsidR="0074072E" w:rsidRPr="003B4545" w:rsidTr="006A4E2A">
        <w:trPr>
          <w:trHeight w:val="310"/>
        </w:trPr>
        <w:tc>
          <w:tcPr>
            <w:tcW w:w="944" w:type="pct"/>
          </w:tcPr>
          <w:p w:rsidR="0074072E" w:rsidRPr="003D6A33" w:rsidRDefault="0074072E" w:rsidP="009E33AA">
            <w:pPr>
              <w:autoSpaceDE w:val="0"/>
              <w:autoSpaceDN w:val="0"/>
              <w:adjustRightInd w:val="0"/>
              <w:ind w:firstLine="0"/>
              <w:rPr>
                <w:rFonts w:ascii="Times New Roman CYR" w:hAnsi="Times New Roman CYR" w:cs="Times New Roman CYR"/>
                <w:sz w:val="14"/>
                <w:szCs w:val="16"/>
              </w:rPr>
            </w:pPr>
            <w:r w:rsidRPr="003D6A33">
              <w:rPr>
                <w:rFonts w:ascii="Times New Roman CYR" w:eastAsia="Calibri" w:hAnsi="Times New Roman CYR" w:cs="Times New Roman CYR"/>
                <w:sz w:val="14"/>
                <w:szCs w:val="16"/>
                <w:lang w:eastAsia="en-US"/>
              </w:rPr>
              <w:t xml:space="preserve">                      01.01.01</w:t>
            </w:r>
            <w:r w:rsidRPr="003D6A33">
              <w:rPr>
                <w:rFonts w:ascii="Times New Roman CYR" w:hAnsi="Times New Roman CYR" w:cs="Times New Roman CYR"/>
                <w:sz w:val="14"/>
                <w:szCs w:val="16"/>
              </w:rPr>
              <w:t xml:space="preserve">– </w:t>
            </w:r>
            <w:r w:rsidR="009E33AA" w:rsidRPr="003D6A33">
              <w:rPr>
                <w:rFonts w:ascii="Times New Roman CYR" w:hAnsi="Times New Roman CYR" w:cs="Times New Roman CYR"/>
                <w:sz w:val="14"/>
                <w:szCs w:val="16"/>
              </w:rPr>
              <w:t>1 206 494,04</w:t>
            </w:r>
            <w:r w:rsidRPr="003D6A33">
              <w:rPr>
                <w:rFonts w:ascii="Times New Roman CYR" w:hAnsi="Times New Roman CYR" w:cs="Times New Roman CYR"/>
                <w:sz w:val="14"/>
                <w:szCs w:val="16"/>
              </w:rPr>
              <w:t xml:space="preserve"> руб.</w:t>
            </w:r>
          </w:p>
        </w:tc>
        <w:tc>
          <w:tcPr>
            <w:tcW w:w="812" w:type="pct"/>
          </w:tcPr>
          <w:p w:rsidR="0074072E" w:rsidRPr="003D6A33" w:rsidRDefault="0074072E" w:rsidP="009E33AA">
            <w:pPr>
              <w:autoSpaceDE w:val="0"/>
              <w:autoSpaceDN w:val="0"/>
              <w:adjustRightInd w:val="0"/>
              <w:ind w:firstLine="0"/>
              <w:contextualSpacing/>
              <w:rPr>
                <w:rFonts w:ascii="Times New Roman CYR" w:eastAsia="Calibri" w:hAnsi="Times New Roman CYR" w:cs="Times New Roman CYR"/>
                <w:sz w:val="14"/>
                <w:szCs w:val="16"/>
                <w:lang w:eastAsia="en-US"/>
              </w:rPr>
            </w:pPr>
            <w:r w:rsidRPr="003D6A33">
              <w:rPr>
                <w:rFonts w:ascii="Times New Roman CYR" w:eastAsia="Calibri" w:hAnsi="Times New Roman CYR" w:cs="Times New Roman CYR"/>
                <w:sz w:val="14"/>
                <w:szCs w:val="16"/>
                <w:lang w:eastAsia="en-US"/>
              </w:rPr>
              <w:t xml:space="preserve">             01.01.01– </w:t>
            </w:r>
            <w:r w:rsidR="009E33AA" w:rsidRPr="003D6A33">
              <w:rPr>
                <w:rFonts w:ascii="Times New Roman CYR" w:eastAsia="Calibri" w:hAnsi="Times New Roman CYR" w:cs="Times New Roman CYR"/>
                <w:sz w:val="14"/>
                <w:szCs w:val="16"/>
                <w:lang w:eastAsia="en-US"/>
              </w:rPr>
              <w:t>88 756,79</w:t>
            </w:r>
            <w:r w:rsidRPr="003D6A33">
              <w:rPr>
                <w:rFonts w:ascii="Times New Roman CYR" w:eastAsia="Calibri" w:hAnsi="Times New Roman CYR" w:cs="Times New Roman CYR"/>
                <w:sz w:val="14"/>
                <w:szCs w:val="16"/>
                <w:lang w:eastAsia="en-US"/>
              </w:rPr>
              <w:t xml:space="preserve"> руб.</w:t>
            </w:r>
          </w:p>
        </w:tc>
        <w:tc>
          <w:tcPr>
            <w:tcW w:w="811" w:type="pct"/>
          </w:tcPr>
          <w:p w:rsidR="0074072E" w:rsidRPr="003B4545" w:rsidRDefault="0074072E" w:rsidP="006A4E2A">
            <w:pPr>
              <w:autoSpaceDE w:val="0"/>
              <w:autoSpaceDN w:val="0"/>
              <w:adjustRightInd w:val="0"/>
              <w:ind w:firstLine="0"/>
              <w:contextualSpacing/>
              <w:rPr>
                <w:rFonts w:ascii="Times New Roman CYR" w:eastAsia="Calibri" w:hAnsi="Times New Roman CYR" w:cs="Times New Roman CYR"/>
                <w:sz w:val="14"/>
                <w:szCs w:val="16"/>
                <w:lang w:eastAsia="en-US"/>
              </w:rPr>
            </w:pPr>
          </w:p>
        </w:tc>
        <w:tc>
          <w:tcPr>
            <w:tcW w:w="810" w:type="pct"/>
          </w:tcPr>
          <w:p w:rsidR="0074072E" w:rsidRPr="003B4545" w:rsidRDefault="0074072E" w:rsidP="006A4E2A">
            <w:pPr>
              <w:autoSpaceDE w:val="0"/>
              <w:autoSpaceDN w:val="0"/>
              <w:adjustRightInd w:val="0"/>
              <w:ind w:firstLine="0"/>
              <w:contextualSpacing/>
              <w:rPr>
                <w:rFonts w:ascii="Times New Roman CYR" w:eastAsia="Calibri" w:hAnsi="Times New Roman CYR" w:cs="Times New Roman CYR"/>
                <w:sz w:val="14"/>
                <w:szCs w:val="16"/>
                <w:lang w:eastAsia="en-US"/>
              </w:rPr>
            </w:pPr>
          </w:p>
        </w:tc>
        <w:tc>
          <w:tcPr>
            <w:tcW w:w="811" w:type="pct"/>
          </w:tcPr>
          <w:p w:rsidR="0074072E" w:rsidRPr="003B4545" w:rsidRDefault="0074072E" w:rsidP="006A4E2A">
            <w:pPr>
              <w:autoSpaceDE w:val="0"/>
              <w:autoSpaceDN w:val="0"/>
              <w:adjustRightInd w:val="0"/>
              <w:ind w:firstLine="0"/>
              <w:contextualSpacing/>
              <w:rPr>
                <w:rFonts w:ascii="Times New Roman CYR" w:eastAsia="Calibri" w:hAnsi="Times New Roman CYR" w:cs="Times New Roman CYR"/>
                <w:sz w:val="14"/>
                <w:szCs w:val="16"/>
                <w:lang w:eastAsia="en-US"/>
              </w:rPr>
            </w:pPr>
          </w:p>
        </w:tc>
        <w:tc>
          <w:tcPr>
            <w:tcW w:w="811" w:type="pct"/>
          </w:tcPr>
          <w:p w:rsidR="0074072E" w:rsidRPr="003B4545" w:rsidRDefault="0074072E" w:rsidP="006A4E2A">
            <w:pPr>
              <w:autoSpaceDE w:val="0"/>
              <w:autoSpaceDN w:val="0"/>
              <w:adjustRightInd w:val="0"/>
              <w:ind w:firstLine="0"/>
              <w:contextualSpacing/>
              <w:rPr>
                <w:rFonts w:ascii="Times New Roman CYR" w:eastAsia="Calibri" w:hAnsi="Times New Roman CYR" w:cs="Times New Roman CYR"/>
                <w:sz w:val="14"/>
                <w:szCs w:val="16"/>
                <w:lang w:eastAsia="en-US"/>
              </w:rPr>
            </w:pPr>
          </w:p>
        </w:tc>
      </w:tr>
    </w:tbl>
    <w:p w:rsidR="00C60BC8" w:rsidRDefault="00C60BC8" w:rsidP="0074072E">
      <w:pPr>
        <w:autoSpaceDE w:val="0"/>
        <w:autoSpaceDN w:val="0"/>
        <w:adjustRightInd w:val="0"/>
        <w:ind w:left="400" w:hanging="400"/>
        <w:jc w:val="left"/>
      </w:pPr>
    </w:p>
    <w:p w:rsidR="00807DC7" w:rsidRPr="00C60BC8" w:rsidRDefault="00807DC7" w:rsidP="00C60BC8">
      <w:pPr>
        <w:sectPr w:rsidR="00807DC7" w:rsidRPr="00C60BC8">
          <w:footerReference w:type="even" r:id="rId25"/>
          <w:footerReference w:type="default" r:id="rId26"/>
          <w:pgSz w:w="16838" w:h="11906" w:orient="landscape"/>
          <w:pgMar w:top="783" w:right="567" w:bottom="454" w:left="567" w:header="0" w:footer="284" w:gutter="0"/>
          <w:cols w:space="720"/>
          <w:docGrid w:linePitch="360"/>
        </w:sectPr>
      </w:pPr>
    </w:p>
    <w:p w:rsidR="00497FB3" w:rsidRPr="00417AD9" w:rsidRDefault="00497FB3" w:rsidP="00497FB3">
      <w:pPr>
        <w:widowControl w:val="0"/>
        <w:ind w:left="5954"/>
        <w:jc w:val="right"/>
        <w:rPr>
          <w:color w:val="000000" w:themeColor="text1"/>
          <w:sz w:val="20"/>
          <w:szCs w:val="20"/>
        </w:rPr>
      </w:pPr>
      <w:r w:rsidRPr="00417AD9">
        <w:rPr>
          <w:color w:val="000000" w:themeColor="text1"/>
          <w:sz w:val="20"/>
          <w:szCs w:val="20"/>
        </w:rPr>
        <w:lastRenderedPageBreak/>
        <w:t>Приложение № 3 к Контракту</w:t>
      </w:r>
    </w:p>
    <w:p w:rsidR="00497FB3" w:rsidRDefault="00497FB3" w:rsidP="00497FB3">
      <w:pPr>
        <w:widowControl w:val="0"/>
        <w:jc w:val="right"/>
        <w:rPr>
          <w:color w:val="000000" w:themeColor="text1"/>
          <w:sz w:val="20"/>
          <w:szCs w:val="20"/>
        </w:rPr>
      </w:pPr>
      <w:r w:rsidRPr="00417AD9">
        <w:rPr>
          <w:color w:val="000000" w:themeColor="text1"/>
          <w:sz w:val="20"/>
          <w:szCs w:val="20"/>
        </w:rPr>
        <w:t xml:space="preserve">от </w:t>
      </w:r>
      <w:r w:rsidR="00D36D04">
        <w:rPr>
          <w:spacing w:val="-6"/>
        </w:rPr>
        <w:t xml:space="preserve">«14» апреля 2025 г. </w:t>
      </w:r>
      <w:r w:rsidRPr="00417AD9">
        <w:rPr>
          <w:color w:val="000000" w:themeColor="text1"/>
          <w:sz w:val="20"/>
          <w:szCs w:val="20"/>
        </w:rPr>
        <w:t xml:space="preserve">№ </w:t>
      </w:r>
      <w:r w:rsidR="00E46074" w:rsidRPr="00E46074">
        <w:rPr>
          <w:color w:val="000000" w:themeColor="text1"/>
          <w:sz w:val="20"/>
          <w:szCs w:val="20"/>
        </w:rPr>
        <w:t>0851200000625001610</w:t>
      </w:r>
    </w:p>
    <w:p w:rsidR="00741175" w:rsidRDefault="00741175" w:rsidP="00497FB3">
      <w:pPr>
        <w:widowControl w:val="0"/>
        <w:jc w:val="right"/>
        <w:rPr>
          <w:color w:val="000000" w:themeColor="text1"/>
          <w:sz w:val="20"/>
          <w:szCs w:val="20"/>
        </w:rPr>
      </w:pPr>
    </w:p>
    <w:p w:rsidR="00741175" w:rsidRDefault="00741175" w:rsidP="00741175">
      <w:pPr>
        <w:widowControl w:val="0"/>
        <w:jc w:val="center"/>
        <w:rPr>
          <w:b/>
          <w:bCs/>
          <w:color w:val="000000" w:themeColor="text1"/>
          <w:sz w:val="28"/>
          <w:szCs w:val="28"/>
        </w:rPr>
      </w:pPr>
      <w:r w:rsidRPr="00C92D24">
        <w:rPr>
          <w:b/>
          <w:bCs/>
          <w:color w:val="000000" w:themeColor="text1"/>
          <w:sz w:val="28"/>
          <w:szCs w:val="28"/>
        </w:rPr>
        <w:t>График оплаты выполненных работ</w:t>
      </w:r>
    </w:p>
    <w:p w:rsidR="00741175" w:rsidRDefault="00741175" w:rsidP="00741175">
      <w:pPr>
        <w:widowControl w:val="0"/>
        <w:jc w:val="center"/>
        <w:rPr>
          <w:color w:val="000000" w:themeColor="text1"/>
          <w:sz w:val="28"/>
          <w:szCs w:val="28"/>
        </w:rPr>
      </w:pPr>
      <w:r w:rsidRPr="00C92D24">
        <w:rPr>
          <w:color w:val="000000" w:themeColor="text1"/>
          <w:sz w:val="28"/>
          <w:szCs w:val="28"/>
        </w:rPr>
        <w:t xml:space="preserve">по </w:t>
      </w:r>
      <w:proofErr w:type="gramStart"/>
      <w:r w:rsidRPr="00C92D24">
        <w:rPr>
          <w:color w:val="000000" w:themeColor="text1"/>
          <w:sz w:val="28"/>
          <w:szCs w:val="28"/>
        </w:rPr>
        <w:t>ремонту</w:t>
      </w:r>
      <w:proofErr w:type="gramEnd"/>
      <w:r w:rsidRPr="00C92D24">
        <w:rPr>
          <w:color w:val="000000" w:themeColor="text1"/>
          <w:sz w:val="28"/>
          <w:szCs w:val="28"/>
        </w:rPr>
        <w:t xml:space="preserve"> а/д </w:t>
      </w:r>
      <w:r w:rsidRPr="007B3855">
        <w:rPr>
          <w:color w:val="000000" w:themeColor="text1"/>
          <w:sz w:val="28"/>
          <w:szCs w:val="28"/>
        </w:rPr>
        <w:t xml:space="preserve">«66 км а/д "К-15" - </w:t>
      </w:r>
      <w:proofErr w:type="spellStart"/>
      <w:r w:rsidRPr="007B3855">
        <w:rPr>
          <w:color w:val="000000" w:themeColor="text1"/>
          <w:sz w:val="28"/>
          <w:szCs w:val="28"/>
        </w:rPr>
        <w:t>Елбань</w:t>
      </w:r>
      <w:proofErr w:type="spellEnd"/>
      <w:r w:rsidRPr="007B3855">
        <w:rPr>
          <w:color w:val="000000" w:themeColor="text1"/>
          <w:sz w:val="28"/>
          <w:szCs w:val="28"/>
        </w:rPr>
        <w:t xml:space="preserve">» в </w:t>
      </w:r>
      <w:proofErr w:type="spellStart"/>
      <w:r w:rsidRPr="007B3855">
        <w:rPr>
          <w:color w:val="000000" w:themeColor="text1"/>
          <w:sz w:val="28"/>
          <w:szCs w:val="28"/>
        </w:rPr>
        <w:t>Маслянинском</w:t>
      </w:r>
      <w:proofErr w:type="spellEnd"/>
      <w:r w:rsidRPr="007B3855">
        <w:rPr>
          <w:color w:val="000000" w:themeColor="text1"/>
          <w:sz w:val="28"/>
          <w:szCs w:val="28"/>
        </w:rPr>
        <w:t xml:space="preserve"> районе Новосибирской области</w:t>
      </w:r>
    </w:p>
    <w:p w:rsidR="00741175" w:rsidRDefault="00741175" w:rsidP="00741175">
      <w:pPr>
        <w:widowControl w:val="0"/>
        <w:jc w:val="center"/>
        <w:rPr>
          <w:color w:val="000000" w:themeColor="text1"/>
          <w:sz w:val="28"/>
          <w:szCs w:val="28"/>
        </w:rPr>
      </w:pPr>
    </w:p>
    <w:tbl>
      <w:tblPr>
        <w:tblW w:w="1552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5395"/>
        <w:gridCol w:w="2268"/>
        <w:gridCol w:w="1985"/>
        <w:gridCol w:w="1559"/>
        <w:gridCol w:w="3621"/>
      </w:tblGrid>
      <w:tr w:rsidR="00741175" w:rsidRPr="00C92D24" w:rsidTr="003648E8">
        <w:trPr>
          <w:trHeight w:val="1274"/>
        </w:trPr>
        <w:tc>
          <w:tcPr>
            <w:tcW w:w="700" w:type="dxa"/>
            <w:tcBorders>
              <w:top w:val="single" w:sz="4" w:space="0" w:color="auto"/>
            </w:tcBorders>
            <w:vAlign w:val="center"/>
          </w:tcPr>
          <w:p w:rsidR="00741175" w:rsidRPr="004937EF" w:rsidRDefault="00741175" w:rsidP="006A4E2A">
            <w:pPr>
              <w:spacing w:line="600" w:lineRule="auto"/>
              <w:ind w:left="-46" w:right="-108" w:firstLine="0"/>
              <w:jc w:val="center"/>
              <w:rPr>
                <w:color w:val="000000" w:themeColor="text1"/>
                <w:sz w:val="22"/>
                <w:szCs w:val="22"/>
                <w:lang w:eastAsia="en-US"/>
              </w:rPr>
            </w:pPr>
            <w:r w:rsidRPr="00C92D24">
              <w:rPr>
                <w:color w:val="000000" w:themeColor="text1"/>
                <w:sz w:val="22"/>
                <w:szCs w:val="22"/>
                <w:lang w:eastAsia="en-US"/>
              </w:rPr>
              <w:t>№ Этапа</w:t>
            </w:r>
          </w:p>
        </w:tc>
        <w:tc>
          <w:tcPr>
            <w:tcW w:w="5395" w:type="dxa"/>
            <w:tcBorders>
              <w:top w:val="single" w:sz="4" w:space="0" w:color="auto"/>
            </w:tcBorders>
            <w:shd w:val="clear" w:color="auto" w:fill="auto"/>
            <w:vAlign w:val="center"/>
          </w:tcPr>
          <w:p w:rsidR="00741175" w:rsidRPr="00C92D24" w:rsidRDefault="00741175" w:rsidP="006A4E2A">
            <w:pPr>
              <w:ind w:firstLine="0"/>
              <w:jc w:val="center"/>
              <w:rPr>
                <w:color w:val="000000" w:themeColor="text1"/>
                <w:sz w:val="22"/>
                <w:szCs w:val="22"/>
              </w:rPr>
            </w:pPr>
            <w:r w:rsidRPr="00C92D24">
              <w:rPr>
                <w:color w:val="000000" w:themeColor="text1"/>
                <w:sz w:val="22"/>
                <w:szCs w:val="22"/>
              </w:rPr>
              <w:t>Наименование Работ/КБК расходов/мероприятие/тип средств</w:t>
            </w:r>
          </w:p>
        </w:tc>
        <w:tc>
          <w:tcPr>
            <w:tcW w:w="2268" w:type="dxa"/>
            <w:tcBorders>
              <w:top w:val="single" w:sz="4" w:space="0" w:color="auto"/>
            </w:tcBorders>
          </w:tcPr>
          <w:p w:rsidR="00741175" w:rsidRPr="00C92D24" w:rsidRDefault="00741175" w:rsidP="00650F9B">
            <w:pPr>
              <w:ind w:firstLine="0"/>
              <w:jc w:val="center"/>
              <w:rPr>
                <w:color w:val="000000" w:themeColor="text1"/>
                <w:sz w:val="22"/>
                <w:szCs w:val="22"/>
              </w:rPr>
            </w:pPr>
            <w:r w:rsidRPr="00741175">
              <w:rPr>
                <w:color w:val="000000" w:themeColor="text1"/>
                <w:sz w:val="22"/>
                <w:szCs w:val="22"/>
              </w:rPr>
              <w:t>Сумма аванса, подлежащего выплате Подрядчику (20 %), руб. (с учётом НДС</w:t>
            </w:r>
            <w:r w:rsidR="00650F9B">
              <w:rPr>
                <w:color w:val="000000" w:themeColor="text1"/>
                <w:sz w:val="22"/>
                <w:szCs w:val="22"/>
              </w:rPr>
              <w:t xml:space="preserve"> 5%</w:t>
            </w:r>
            <w:r w:rsidRPr="00741175">
              <w:rPr>
                <w:color w:val="000000" w:themeColor="text1"/>
                <w:sz w:val="22"/>
                <w:szCs w:val="22"/>
              </w:rPr>
              <w:t>)</w:t>
            </w:r>
          </w:p>
        </w:tc>
        <w:tc>
          <w:tcPr>
            <w:tcW w:w="1985" w:type="dxa"/>
            <w:tcBorders>
              <w:top w:val="single" w:sz="4" w:space="0" w:color="auto"/>
            </w:tcBorders>
            <w:shd w:val="clear" w:color="auto" w:fill="auto"/>
            <w:vAlign w:val="center"/>
          </w:tcPr>
          <w:p w:rsidR="00741175" w:rsidRPr="00C92D24" w:rsidRDefault="00741175" w:rsidP="00650F9B">
            <w:pPr>
              <w:ind w:firstLine="0"/>
              <w:jc w:val="center"/>
              <w:rPr>
                <w:color w:val="000000" w:themeColor="text1"/>
                <w:sz w:val="22"/>
                <w:szCs w:val="22"/>
              </w:rPr>
            </w:pPr>
            <w:r w:rsidRPr="00C92D24">
              <w:rPr>
                <w:color w:val="000000" w:themeColor="text1"/>
                <w:sz w:val="22"/>
                <w:szCs w:val="22"/>
              </w:rPr>
              <w:t>Сумма к оплате за выполненные Подрядчиком Работы (с учетом НДС</w:t>
            </w:r>
            <w:r w:rsidR="00650F9B">
              <w:rPr>
                <w:color w:val="000000" w:themeColor="text1"/>
                <w:sz w:val="22"/>
                <w:szCs w:val="22"/>
              </w:rPr>
              <w:t xml:space="preserve"> 5%</w:t>
            </w:r>
            <w:r w:rsidRPr="00C92D24">
              <w:rPr>
                <w:color w:val="000000" w:themeColor="text1"/>
                <w:sz w:val="22"/>
                <w:szCs w:val="22"/>
              </w:rPr>
              <w:t>), рублей</w:t>
            </w:r>
          </w:p>
        </w:tc>
        <w:tc>
          <w:tcPr>
            <w:tcW w:w="1559" w:type="dxa"/>
            <w:tcBorders>
              <w:top w:val="single" w:sz="4" w:space="0" w:color="auto"/>
            </w:tcBorders>
          </w:tcPr>
          <w:p w:rsidR="00741175" w:rsidRPr="00C92D24" w:rsidRDefault="00741175" w:rsidP="00741175">
            <w:pPr>
              <w:ind w:firstLine="0"/>
              <w:jc w:val="center"/>
              <w:rPr>
                <w:color w:val="000000" w:themeColor="text1"/>
                <w:sz w:val="22"/>
                <w:szCs w:val="22"/>
              </w:rPr>
            </w:pPr>
            <w:r w:rsidRPr="00741175">
              <w:rPr>
                <w:color w:val="000000" w:themeColor="text1"/>
                <w:sz w:val="22"/>
                <w:szCs w:val="22"/>
              </w:rPr>
              <w:t>Условия оплаты Заказчиком работ, выполненных Подрядчиком (аванс и принятые работы)</w:t>
            </w:r>
          </w:p>
        </w:tc>
        <w:tc>
          <w:tcPr>
            <w:tcW w:w="3621" w:type="dxa"/>
            <w:tcBorders>
              <w:top w:val="single" w:sz="4" w:space="0" w:color="auto"/>
            </w:tcBorders>
            <w:shd w:val="clear" w:color="auto" w:fill="auto"/>
            <w:vAlign w:val="center"/>
          </w:tcPr>
          <w:p w:rsidR="00741175" w:rsidRPr="00C92D24" w:rsidRDefault="00741175" w:rsidP="006A4E2A">
            <w:pPr>
              <w:ind w:firstLine="0"/>
              <w:rPr>
                <w:color w:val="000000" w:themeColor="text1"/>
                <w:sz w:val="22"/>
                <w:szCs w:val="22"/>
              </w:rPr>
            </w:pPr>
            <w:r w:rsidRPr="00C92D24">
              <w:rPr>
                <w:color w:val="000000" w:themeColor="text1"/>
                <w:sz w:val="22"/>
                <w:szCs w:val="22"/>
              </w:rPr>
              <w:t>Срок оплаты Заказчиком Работ, выполненных Подрядчиком</w:t>
            </w:r>
          </w:p>
        </w:tc>
      </w:tr>
      <w:tr w:rsidR="00741175" w:rsidRPr="00C92D24" w:rsidTr="003648E8">
        <w:trPr>
          <w:trHeight w:val="759"/>
        </w:trPr>
        <w:tc>
          <w:tcPr>
            <w:tcW w:w="700" w:type="dxa"/>
            <w:vAlign w:val="center"/>
          </w:tcPr>
          <w:p w:rsidR="00741175" w:rsidRPr="00093B70" w:rsidRDefault="00741175" w:rsidP="006A4E2A">
            <w:pPr>
              <w:tabs>
                <w:tab w:val="left" w:pos="1878"/>
              </w:tabs>
              <w:spacing w:line="480" w:lineRule="auto"/>
              <w:ind w:firstLine="0"/>
              <w:jc w:val="center"/>
              <w:rPr>
                <w:color w:val="000000" w:themeColor="text1"/>
                <w:sz w:val="22"/>
                <w:szCs w:val="22"/>
              </w:rPr>
            </w:pPr>
          </w:p>
        </w:tc>
        <w:tc>
          <w:tcPr>
            <w:tcW w:w="5395" w:type="dxa"/>
            <w:shd w:val="clear" w:color="auto" w:fill="auto"/>
            <w:vAlign w:val="center"/>
          </w:tcPr>
          <w:p w:rsidR="00741175" w:rsidRPr="005C7DE7" w:rsidRDefault="00741175" w:rsidP="007B4AD4">
            <w:pPr>
              <w:ind w:firstLine="0"/>
              <w:jc w:val="left"/>
              <w:rPr>
                <w:color w:val="000000" w:themeColor="text1"/>
                <w:sz w:val="20"/>
                <w:szCs w:val="18"/>
              </w:rPr>
            </w:pPr>
            <w:proofErr w:type="gramStart"/>
            <w:r w:rsidRPr="00054872">
              <w:rPr>
                <w:color w:val="000000" w:themeColor="text1"/>
                <w:sz w:val="22"/>
                <w:szCs w:val="22"/>
              </w:rPr>
              <w:t>Ремонт</w:t>
            </w:r>
            <w:proofErr w:type="gramEnd"/>
            <w:r w:rsidRPr="00054872">
              <w:rPr>
                <w:color w:val="000000" w:themeColor="text1"/>
                <w:sz w:val="22"/>
                <w:szCs w:val="22"/>
              </w:rPr>
              <w:t xml:space="preserve"> а/д «66 км а/д "К-15" - </w:t>
            </w:r>
            <w:proofErr w:type="spellStart"/>
            <w:r w:rsidRPr="00054872">
              <w:rPr>
                <w:color w:val="000000" w:themeColor="text1"/>
                <w:sz w:val="22"/>
                <w:szCs w:val="22"/>
              </w:rPr>
              <w:t>Елбань</w:t>
            </w:r>
            <w:proofErr w:type="spellEnd"/>
            <w:r w:rsidRPr="00054872">
              <w:rPr>
                <w:color w:val="000000" w:themeColor="text1"/>
                <w:sz w:val="22"/>
                <w:szCs w:val="22"/>
              </w:rPr>
              <w:t xml:space="preserve">» в </w:t>
            </w:r>
            <w:proofErr w:type="spellStart"/>
            <w:r w:rsidRPr="00054872">
              <w:rPr>
                <w:color w:val="000000" w:themeColor="text1"/>
                <w:sz w:val="22"/>
                <w:szCs w:val="22"/>
              </w:rPr>
              <w:t>Маслянинском</w:t>
            </w:r>
            <w:proofErr w:type="spellEnd"/>
            <w:r w:rsidRPr="00054872">
              <w:rPr>
                <w:color w:val="000000" w:themeColor="text1"/>
                <w:sz w:val="22"/>
                <w:szCs w:val="22"/>
              </w:rPr>
              <w:t xml:space="preserve"> районе Новосибирской области,   участок работ км 22+100</w:t>
            </w:r>
            <w:r w:rsidR="007B4AD4">
              <w:rPr>
                <w:color w:val="000000" w:themeColor="text1"/>
                <w:sz w:val="22"/>
                <w:szCs w:val="22"/>
              </w:rPr>
              <w:t xml:space="preserve"> – км 23+100, протяженностью 1,0 </w:t>
            </w:r>
            <w:r w:rsidRPr="00054872">
              <w:rPr>
                <w:color w:val="000000" w:themeColor="text1"/>
                <w:sz w:val="22"/>
                <w:szCs w:val="22"/>
              </w:rPr>
              <w:t xml:space="preserve">км, </w:t>
            </w:r>
            <w:r w:rsidRPr="00C92D24">
              <w:rPr>
                <w:color w:val="000000" w:themeColor="text1"/>
                <w:sz w:val="22"/>
                <w:szCs w:val="22"/>
              </w:rPr>
              <w:t>в том числе по этапам, КБК и типам средств:</w:t>
            </w:r>
          </w:p>
        </w:tc>
        <w:tc>
          <w:tcPr>
            <w:tcW w:w="2268" w:type="dxa"/>
          </w:tcPr>
          <w:p w:rsidR="00741175" w:rsidRDefault="00741175" w:rsidP="006A4E2A">
            <w:pPr>
              <w:ind w:firstLine="0"/>
              <w:jc w:val="center"/>
              <w:rPr>
                <w:b/>
                <w:color w:val="000000" w:themeColor="text1"/>
                <w:sz w:val="20"/>
                <w:szCs w:val="22"/>
              </w:rPr>
            </w:pPr>
          </w:p>
        </w:tc>
        <w:tc>
          <w:tcPr>
            <w:tcW w:w="1985" w:type="dxa"/>
            <w:shd w:val="clear" w:color="auto" w:fill="auto"/>
            <w:noWrap/>
            <w:vAlign w:val="center"/>
          </w:tcPr>
          <w:p w:rsidR="00741175" w:rsidRPr="005C7DE7" w:rsidRDefault="00741175" w:rsidP="006A4E2A">
            <w:pPr>
              <w:ind w:firstLine="0"/>
              <w:jc w:val="center"/>
              <w:rPr>
                <w:color w:val="000000" w:themeColor="text1"/>
                <w:szCs w:val="22"/>
              </w:rPr>
            </w:pPr>
          </w:p>
        </w:tc>
        <w:tc>
          <w:tcPr>
            <w:tcW w:w="1559" w:type="dxa"/>
            <w:vMerge w:val="restart"/>
            <w:vAlign w:val="center"/>
          </w:tcPr>
          <w:p w:rsidR="00741175" w:rsidRDefault="00741175" w:rsidP="00E46074">
            <w:pPr>
              <w:tabs>
                <w:tab w:val="left" w:pos="1878"/>
              </w:tabs>
              <w:ind w:firstLine="0"/>
              <w:jc w:val="center"/>
              <w:rPr>
                <w:color w:val="000000" w:themeColor="text1"/>
                <w:sz w:val="22"/>
                <w:szCs w:val="22"/>
              </w:rPr>
            </w:pPr>
            <w:r w:rsidRPr="00741175">
              <w:rPr>
                <w:color w:val="000000" w:themeColor="text1"/>
                <w:sz w:val="22"/>
                <w:szCs w:val="22"/>
              </w:rPr>
              <w:t>В соответствии с условиями п.2.</w:t>
            </w:r>
            <w:r w:rsidR="00E46074">
              <w:rPr>
                <w:color w:val="000000" w:themeColor="text1"/>
                <w:sz w:val="22"/>
                <w:szCs w:val="22"/>
              </w:rPr>
              <w:t>3</w:t>
            </w:r>
            <w:r w:rsidRPr="00741175">
              <w:rPr>
                <w:color w:val="000000" w:themeColor="text1"/>
                <w:sz w:val="22"/>
                <w:szCs w:val="22"/>
              </w:rPr>
              <w:t xml:space="preserve"> и п. 2.</w:t>
            </w:r>
            <w:r w:rsidR="00E46074">
              <w:rPr>
                <w:color w:val="000000" w:themeColor="text1"/>
                <w:sz w:val="22"/>
                <w:szCs w:val="22"/>
              </w:rPr>
              <w:t>4</w:t>
            </w:r>
            <w:r w:rsidRPr="00741175">
              <w:rPr>
                <w:color w:val="000000" w:themeColor="text1"/>
                <w:sz w:val="22"/>
                <w:szCs w:val="22"/>
              </w:rPr>
              <w:t xml:space="preserve"> Контракта.</w:t>
            </w:r>
          </w:p>
        </w:tc>
        <w:tc>
          <w:tcPr>
            <w:tcW w:w="3621" w:type="dxa"/>
            <w:shd w:val="clear" w:color="auto" w:fill="auto"/>
            <w:vAlign w:val="center"/>
          </w:tcPr>
          <w:p w:rsidR="00741175" w:rsidRDefault="00741175" w:rsidP="006A4E2A">
            <w:pPr>
              <w:tabs>
                <w:tab w:val="left" w:pos="1878"/>
              </w:tabs>
              <w:ind w:firstLine="0"/>
              <w:rPr>
                <w:color w:val="000000" w:themeColor="text1"/>
                <w:sz w:val="22"/>
                <w:szCs w:val="22"/>
              </w:rPr>
            </w:pPr>
          </w:p>
        </w:tc>
      </w:tr>
      <w:tr w:rsidR="00214B46" w:rsidRPr="00C92D24" w:rsidTr="006042B4">
        <w:trPr>
          <w:trHeight w:val="759"/>
        </w:trPr>
        <w:tc>
          <w:tcPr>
            <w:tcW w:w="700" w:type="dxa"/>
            <w:vMerge w:val="restart"/>
            <w:vAlign w:val="center"/>
          </w:tcPr>
          <w:p w:rsidR="00214B46" w:rsidRPr="004937EF" w:rsidRDefault="00214B46" w:rsidP="006A4E2A">
            <w:pPr>
              <w:tabs>
                <w:tab w:val="left" w:pos="1878"/>
              </w:tabs>
              <w:spacing w:line="480" w:lineRule="auto"/>
              <w:ind w:firstLine="0"/>
              <w:jc w:val="center"/>
              <w:rPr>
                <w:color w:val="000000" w:themeColor="text1"/>
                <w:sz w:val="22"/>
                <w:szCs w:val="22"/>
              </w:rPr>
            </w:pPr>
            <w:r w:rsidRPr="004937EF">
              <w:rPr>
                <w:color w:val="000000" w:themeColor="text1"/>
                <w:sz w:val="22"/>
                <w:szCs w:val="22"/>
                <w:lang w:val="en-US"/>
              </w:rPr>
              <w:t>I</w:t>
            </w:r>
          </w:p>
        </w:tc>
        <w:tc>
          <w:tcPr>
            <w:tcW w:w="5395" w:type="dxa"/>
            <w:shd w:val="clear" w:color="auto" w:fill="auto"/>
            <w:vAlign w:val="center"/>
          </w:tcPr>
          <w:p w:rsidR="00214B46" w:rsidRPr="004937EF" w:rsidRDefault="00214B46" w:rsidP="006A4E2A">
            <w:pPr>
              <w:ind w:firstLine="0"/>
              <w:jc w:val="left"/>
              <w:rPr>
                <w:color w:val="000000" w:themeColor="text1"/>
                <w:sz w:val="22"/>
                <w:szCs w:val="22"/>
              </w:rPr>
            </w:pPr>
            <w:r>
              <w:rPr>
                <w:color w:val="000000" w:themeColor="text1"/>
                <w:sz w:val="22"/>
                <w:szCs w:val="22"/>
              </w:rPr>
              <w:t xml:space="preserve">176 04 09 61.1.И8.54472 244 </w:t>
            </w:r>
            <w:r w:rsidRPr="004937EF">
              <w:rPr>
                <w:color w:val="000000" w:themeColor="text1"/>
                <w:sz w:val="22"/>
                <w:szCs w:val="22"/>
              </w:rPr>
              <w:t>225/10.00.00/01.02.00</w:t>
            </w:r>
            <w:r>
              <w:rPr>
                <w:color w:val="000000" w:themeColor="text1"/>
                <w:sz w:val="22"/>
                <w:szCs w:val="22"/>
              </w:rPr>
              <w:t xml:space="preserve"> </w:t>
            </w:r>
            <w:r w:rsidRPr="007B4AD4">
              <w:rPr>
                <w:color w:val="000000" w:themeColor="text1"/>
                <w:sz w:val="22"/>
                <w:szCs w:val="22"/>
              </w:rPr>
              <w:t>КОД ЦЕЛИ: 2554470X204250000001</w:t>
            </w:r>
          </w:p>
        </w:tc>
        <w:tc>
          <w:tcPr>
            <w:tcW w:w="2268" w:type="dxa"/>
          </w:tcPr>
          <w:p w:rsidR="00214B46" w:rsidRDefault="00214B46" w:rsidP="00B7043C">
            <w:pPr>
              <w:ind w:firstLine="0"/>
            </w:pPr>
          </w:p>
          <w:p w:rsidR="00214B46" w:rsidRPr="0022488A" w:rsidRDefault="00214B46" w:rsidP="00B7043C">
            <w:pPr>
              <w:ind w:firstLine="0"/>
              <w:jc w:val="center"/>
            </w:pPr>
            <w:r w:rsidRPr="0022488A">
              <w:t>5</w:t>
            </w:r>
            <w:r>
              <w:t> </w:t>
            </w:r>
            <w:r w:rsidRPr="0022488A">
              <w:t>791</w:t>
            </w:r>
            <w:r>
              <w:t xml:space="preserve"> </w:t>
            </w:r>
            <w:r w:rsidRPr="0022488A">
              <w:t>167,63</w:t>
            </w:r>
          </w:p>
        </w:tc>
        <w:tc>
          <w:tcPr>
            <w:tcW w:w="1985" w:type="dxa"/>
            <w:shd w:val="clear" w:color="auto" w:fill="auto"/>
            <w:noWrap/>
          </w:tcPr>
          <w:p w:rsidR="00214B46" w:rsidRDefault="00214B46" w:rsidP="00214B46">
            <w:pPr>
              <w:ind w:firstLine="0"/>
            </w:pPr>
          </w:p>
          <w:p w:rsidR="00214B46" w:rsidRPr="00A023AD" w:rsidRDefault="00214B46" w:rsidP="00214B46">
            <w:pPr>
              <w:ind w:firstLine="0"/>
            </w:pPr>
            <w:r w:rsidRPr="00A023AD">
              <w:t>23</w:t>
            </w:r>
            <w:r>
              <w:t> </w:t>
            </w:r>
            <w:r w:rsidRPr="00A023AD">
              <w:t>164</w:t>
            </w:r>
            <w:r>
              <w:t xml:space="preserve"> </w:t>
            </w:r>
            <w:r w:rsidRPr="00A023AD">
              <w:t>670,53</w:t>
            </w:r>
          </w:p>
        </w:tc>
        <w:tc>
          <w:tcPr>
            <w:tcW w:w="1559" w:type="dxa"/>
            <w:vMerge/>
          </w:tcPr>
          <w:p w:rsidR="00214B46" w:rsidRDefault="00214B46" w:rsidP="006A4E2A">
            <w:pPr>
              <w:tabs>
                <w:tab w:val="left" w:pos="1878"/>
              </w:tabs>
              <w:ind w:firstLine="0"/>
              <w:rPr>
                <w:color w:val="000000" w:themeColor="text1"/>
                <w:sz w:val="22"/>
                <w:szCs w:val="22"/>
              </w:rPr>
            </w:pPr>
          </w:p>
        </w:tc>
        <w:tc>
          <w:tcPr>
            <w:tcW w:w="3621" w:type="dxa"/>
            <w:vMerge w:val="restart"/>
            <w:shd w:val="clear" w:color="auto" w:fill="auto"/>
            <w:vAlign w:val="center"/>
          </w:tcPr>
          <w:p w:rsidR="00214B46" w:rsidRPr="00C92D24" w:rsidRDefault="00214B46" w:rsidP="006A4E2A">
            <w:pPr>
              <w:tabs>
                <w:tab w:val="left" w:pos="1878"/>
              </w:tabs>
              <w:ind w:firstLine="0"/>
              <w:rPr>
                <w:color w:val="000000" w:themeColor="text1"/>
                <w:sz w:val="22"/>
                <w:szCs w:val="22"/>
              </w:rPr>
            </w:pPr>
            <w:r>
              <w:rPr>
                <w:color w:val="000000" w:themeColor="text1"/>
                <w:sz w:val="22"/>
                <w:szCs w:val="22"/>
              </w:rPr>
              <w:t>28</w:t>
            </w:r>
            <w:r w:rsidRPr="00C92D24">
              <w:rPr>
                <w:color w:val="000000" w:themeColor="text1"/>
                <w:sz w:val="22"/>
                <w:szCs w:val="22"/>
              </w:rPr>
              <w:t>.07.202</w:t>
            </w:r>
            <w:r>
              <w:rPr>
                <w:color w:val="000000" w:themeColor="text1"/>
                <w:sz w:val="22"/>
                <w:szCs w:val="22"/>
              </w:rPr>
              <w:t>5</w:t>
            </w:r>
            <w:r w:rsidRPr="00C92D24">
              <w:rPr>
                <w:color w:val="000000" w:themeColor="text1"/>
                <w:sz w:val="22"/>
                <w:szCs w:val="22"/>
              </w:rPr>
              <w:t xml:space="preserve"> г., но не более 7 (семи) рабочих дней </w:t>
            </w:r>
            <w:proofErr w:type="gramStart"/>
            <w:r w:rsidRPr="00C92D24">
              <w:rPr>
                <w:color w:val="000000" w:themeColor="text1"/>
                <w:sz w:val="22"/>
                <w:szCs w:val="22"/>
              </w:rPr>
              <w:t>с даты подписания</w:t>
            </w:r>
            <w:proofErr w:type="gramEnd"/>
            <w:r w:rsidRPr="00C92D24">
              <w:rPr>
                <w:color w:val="000000" w:themeColor="text1"/>
                <w:sz w:val="22"/>
                <w:szCs w:val="22"/>
              </w:rPr>
              <w:t xml:space="preserve"> Заказчиком документа о приемке в ЕИС</w:t>
            </w:r>
          </w:p>
        </w:tc>
      </w:tr>
      <w:tr w:rsidR="00214B46" w:rsidRPr="00C92D24" w:rsidTr="006042B4">
        <w:trPr>
          <w:trHeight w:val="430"/>
        </w:trPr>
        <w:tc>
          <w:tcPr>
            <w:tcW w:w="700" w:type="dxa"/>
            <w:vMerge/>
            <w:vAlign w:val="center"/>
          </w:tcPr>
          <w:p w:rsidR="00214B46" w:rsidRPr="004937EF" w:rsidRDefault="00214B46" w:rsidP="006A4E2A">
            <w:pPr>
              <w:tabs>
                <w:tab w:val="left" w:pos="1878"/>
              </w:tabs>
              <w:jc w:val="center"/>
              <w:rPr>
                <w:color w:val="000000" w:themeColor="text1"/>
                <w:sz w:val="22"/>
                <w:szCs w:val="22"/>
              </w:rPr>
            </w:pPr>
          </w:p>
        </w:tc>
        <w:tc>
          <w:tcPr>
            <w:tcW w:w="5395" w:type="dxa"/>
            <w:shd w:val="clear" w:color="auto" w:fill="auto"/>
            <w:vAlign w:val="center"/>
          </w:tcPr>
          <w:p w:rsidR="00214B46" w:rsidRPr="004937EF" w:rsidRDefault="00214B46" w:rsidP="006A4E2A">
            <w:pPr>
              <w:ind w:firstLine="0"/>
              <w:jc w:val="left"/>
              <w:rPr>
                <w:color w:val="000000" w:themeColor="text1"/>
                <w:sz w:val="22"/>
                <w:szCs w:val="22"/>
              </w:rPr>
            </w:pPr>
            <w:r w:rsidRPr="004937EF">
              <w:rPr>
                <w:color w:val="000000" w:themeColor="text1"/>
                <w:sz w:val="22"/>
                <w:szCs w:val="22"/>
              </w:rPr>
              <w:t>176 04 09 61.1.И8.54472 244 225/10.00.00/01.01.01</w:t>
            </w:r>
            <w:r>
              <w:rPr>
                <w:color w:val="000000" w:themeColor="text1"/>
                <w:sz w:val="22"/>
                <w:szCs w:val="22"/>
              </w:rPr>
              <w:t xml:space="preserve"> </w:t>
            </w:r>
            <w:r w:rsidRPr="007B4AD4">
              <w:rPr>
                <w:color w:val="000000" w:themeColor="text1"/>
                <w:sz w:val="22"/>
                <w:szCs w:val="22"/>
              </w:rPr>
              <w:t>КОД ЦЕЛИ: 2554470X204250000001</w:t>
            </w:r>
          </w:p>
        </w:tc>
        <w:tc>
          <w:tcPr>
            <w:tcW w:w="2268" w:type="dxa"/>
          </w:tcPr>
          <w:p w:rsidR="00214B46" w:rsidRDefault="00214B46" w:rsidP="00B7043C">
            <w:pPr>
              <w:ind w:firstLine="0"/>
            </w:pPr>
            <w:r>
              <w:t xml:space="preserve">        </w:t>
            </w:r>
            <w:r w:rsidRPr="0022488A">
              <w:t>241</w:t>
            </w:r>
            <w:r>
              <w:t xml:space="preserve"> </w:t>
            </w:r>
            <w:r w:rsidRPr="0022488A">
              <w:t>298,81</w:t>
            </w:r>
          </w:p>
        </w:tc>
        <w:tc>
          <w:tcPr>
            <w:tcW w:w="1985" w:type="dxa"/>
            <w:shd w:val="clear" w:color="auto" w:fill="auto"/>
            <w:noWrap/>
          </w:tcPr>
          <w:p w:rsidR="00214B46" w:rsidRPr="00A023AD" w:rsidRDefault="00214B46" w:rsidP="00214B46">
            <w:pPr>
              <w:ind w:firstLine="0"/>
              <w:jc w:val="center"/>
            </w:pPr>
            <w:r w:rsidRPr="00A023AD">
              <w:t>965</w:t>
            </w:r>
            <w:r>
              <w:t xml:space="preserve"> </w:t>
            </w:r>
            <w:r w:rsidRPr="00A023AD">
              <w:t>195,23</w:t>
            </w:r>
          </w:p>
        </w:tc>
        <w:tc>
          <w:tcPr>
            <w:tcW w:w="1559" w:type="dxa"/>
            <w:vMerge/>
          </w:tcPr>
          <w:p w:rsidR="00214B46" w:rsidRPr="00C92D24" w:rsidRDefault="00214B46" w:rsidP="006A4E2A">
            <w:pPr>
              <w:tabs>
                <w:tab w:val="left" w:pos="1878"/>
              </w:tabs>
              <w:ind w:firstLine="0"/>
              <w:rPr>
                <w:color w:val="000000" w:themeColor="text1"/>
                <w:sz w:val="22"/>
                <w:szCs w:val="22"/>
                <w:lang w:eastAsia="en-US"/>
              </w:rPr>
            </w:pPr>
          </w:p>
        </w:tc>
        <w:tc>
          <w:tcPr>
            <w:tcW w:w="3621" w:type="dxa"/>
            <w:vMerge/>
            <w:shd w:val="clear" w:color="auto" w:fill="auto"/>
            <w:vAlign w:val="center"/>
          </w:tcPr>
          <w:p w:rsidR="00214B46" w:rsidRPr="00C92D24" w:rsidRDefault="00214B46" w:rsidP="006A4E2A">
            <w:pPr>
              <w:tabs>
                <w:tab w:val="left" w:pos="1878"/>
              </w:tabs>
              <w:ind w:firstLine="0"/>
              <w:rPr>
                <w:color w:val="000000" w:themeColor="text1"/>
                <w:sz w:val="22"/>
                <w:szCs w:val="22"/>
                <w:lang w:eastAsia="en-US"/>
              </w:rPr>
            </w:pPr>
          </w:p>
        </w:tc>
      </w:tr>
      <w:tr w:rsidR="00214B46" w:rsidRPr="00C92D24" w:rsidTr="006042B4">
        <w:trPr>
          <w:trHeight w:val="435"/>
        </w:trPr>
        <w:tc>
          <w:tcPr>
            <w:tcW w:w="700" w:type="dxa"/>
            <w:vMerge w:val="restart"/>
            <w:vAlign w:val="center"/>
          </w:tcPr>
          <w:p w:rsidR="00214B46" w:rsidRPr="004937EF" w:rsidRDefault="00214B46" w:rsidP="006A4E2A">
            <w:pPr>
              <w:tabs>
                <w:tab w:val="left" w:pos="1878"/>
              </w:tabs>
              <w:ind w:firstLine="0"/>
              <w:jc w:val="center"/>
              <w:rPr>
                <w:color w:val="000000" w:themeColor="text1"/>
                <w:sz w:val="22"/>
                <w:szCs w:val="22"/>
              </w:rPr>
            </w:pPr>
            <w:r w:rsidRPr="004937EF">
              <w:rPr>
                <w:color w:val="000000" w:themeColor="text1"/>
                <w:sz w:val="22"/>
                <w:szCs w:val="22"/>
                <w:lang w:val="en-US"/>
              </w:rPr>
              <w:t>II</w:t>
            </w:r>
          </w:p>
        </w:tc>
        <w:tc>
          <w:tcPr>
            <w:tcW w:w="5395" w:type="dxa"/>
            <w:shd w:val="clear" w:color="auto" w:fill="auto"/>
            <w:vAlign w:val="center"/>
          </w:tcPr>
          <w:p w:rsidR="00214B46" w:rsidRPr="004937EF" w:rsidRDefault="00214B46" w:rsidP="006A4E2A">
            <w:pPr>
              <w:ind w:firstLine="0"/>
              <w:jc w:val="left"/>
              <w:rPr>
                <w:color w:val="000000" w:themeColor="text1"/>
                <w:sz w:val="22"/>
                <w:szCs w:val="22"/>
              </w:rPr>
            </w:pPr>
            <w:r w:rsidRPr="004937EF">
              <w:rPr>
                <w:color w:val="000000" w:themeColor="text1"/>
                <w:sz w:val="22"/>
                <w:szCs w:val="22"/>
              </w:rPr>
              <w:t>176 04 09 61.1.И8.54472 244 225/10.00.00/01.02.00</w:t>
            </w:r>
            <w:r>
              <w:rPr>
                <w:color w:val="000000" w:themeColor="text1"/>
                <w:sz w:val="22"/>
                <w:szCs w:val="22"/>
              </w:rPr>
              <w:t xml:space="preserve"> </w:t>
            </w:r>
            <w:r w:rsidRPr="007B4AD4">
              <w:rPr>
                <w:color w:val="000000" w:themeColor="text1"/>
                <w:sz w:val="22"/>
                <w:szCs w:val="22"/>
              </w:rPr>
              <w:t>КОД ЦЕЛИ: 2554470X204250000001</w:t>
            </w:r>
          </w:p>
        </w:tc>
        <w:tc>
          <w:tcPr>
            <w:tcW w:w="2268" w:type="dxa"/>
          </w:tcPr>
          <w:p w:rsidR="00214B46" w:rsidRDefault="00214B46" w:rsidP="00B7043C">
            <w:pPr>
              <w:ind w:firstLine="0"/>
              <w:jc w:val="center"/>
              <w:rPr>
                <w:color w:val="000000" w:themeColor="text1"/>
                <w:szCs w:val="22"/>
              </w:rPr>
            </w:pPr>
          </w:p>
          <w:p w:rsidR="00214B46" w:rsidRPr="004579E5" w:rsidRDefault="00214B46" w:rsidP="00B7043C">
            <w:pPr>
              <w:ind w:firstLine="0"/>
              <w:jc w:val="center"/>
              <w:rPr>
                <w:color w:val="000000" w:themeColor="text1"/>
                <w:szCs w:val="22"/>
              </w:rPr>
            </w:pPr>
            <w:r w:rsidRPr="00885DFF">
              <w:rPr>
                <w:color w:val="000000" w:themeColor="text1"/>
                <w:szCs w:val="22"/>
              </w:rPr>
              <w:t>426</w:t>
            </w:r>
            <w:r>
              <w:rPr>
                <w:color w:val="000000" w:themeColor="text1"/>
                <w:szCs w:val="22"/>
              </w:rPr>
              <w:t xml:space="preserve"> </w:t>
            </w:r>
            <w:r w:rsidRPr="00885DFF">
              <w:rPr>
                <w:color w:val="000000" w:themeColor="text1"/>
                <w:szCs w:val="22"/>
              </w:rPr>
              <w:t>032,31</w:t>
            </w:r>
          </w:p>
        </w:tc>
        <w:tc>
          <w:tcPr>
            <w:tcW w:w="1985" w:type="dxa"/>
            <w:shd w:val="clear" w:color="auto" w:fill="auto"/>
            <w:noWrap/>
          </w:tcPr>
          <w:p w:rsidR="00214B46" w:rsidRDefault="00214B46" w:rsidP="00214B46">
            <w:pPr>
              <w:ind w:firstLine="0"/>
            </w:pPr>
          </w:p>
          <w:p w:rsidR="00214B46" w:rsidRPr="00A023AD" w:rsidRDefault="00214B46" w:rsidP="00214B46">
            <w:pPr>
              <w:ind w:firstLine="0"/>
            </w:pPr>
            <w:r w:rsidRPr="00A023AD">
              <w:t>1</w:t>
            </w:r>
            <w:r>
              <w:t> </w:t>
            </w:r>
            <w:r w:rsidRPr="00A023AD">
              <w:t>704</w:t>
            </w:r>
            <w:r>
              <w:t xml:space="preserve"> </w:t>
            </w:r>
            <w:r w:rsidRPr="00A023AD">
              <w:t>129,23</w:t>
            </w:r>
          </w:p>
        </w:tc>
        <w:tc>
          <w:tcPr>
            <w:tcW w:w="1559" w:type="dxa"/>
            <w:vMerge/>
          </w:tcPr>
          <w:p w:rsidR="00214B46" w:rsidRDefault="00214B46" w:rsidP="006A4E2A">
            <w:pPr>
              <w:tabs>
                <w:tab w:val="left" w:pos="1878"/>
              </w:tabs>
              <w:ind w:firstLine="0"/>
              <w:rPr>
                <w:color w:val="000000" w:themeColor="text1"/>
                <w:sz w:val="22"/>
                <w:szCs w:val="22"/>
              </w:rPr>
            </w:pPr>
          </w:p>
        </w:tc>
        <w:tc>
          <w:tcPr>
            <w:tcW w:w="3621" w:type="dxa"/>
            <w:vMerge w:val="restart"/>
            <w:shd w:val="clear" w:color="auto" w:fill="auto"/>
            <w:vAlign w:val="center"/>
          </w:tcPr>
          <w:p w:rsidR="00214B46" w:rsidRPr="00C92D24" w:rsidRDefault="00214B46" w:rsidP="006A4E2A">
            <w:pPr>
              <w:tabs>
                <w:tab w:val="left" w:pos="1878"/>
              </w:tabs>
              <w:ind w:firstLine="0"/>
              <w:rPr>
                <w:color w:val="000000" w:themeColor="text1"/>
                <w:sz w:val="22"/>
                <w:szCs w:val="22"/>
              </w:rPr>
            </w:pPr>
            <w:r>
              <w:rPr>
                <w:color w:val="000000" w:themeColor="text1"/>
                <w:sz w:val="22"/>
                <w:szCs w:val="22"/>
              </w:rPr>
              <w:t>02.09</w:t>
            </w:r>
            <w:r w:rsidRPr="00C92D24">
              <w:rPr>
                <w:color w:val="000000" w:themeColor="text1"/>
                <w:sz w:val="22"/>
                <w:szCs w:val="22"/>
              </w:rPr>
              <w:t>.202</w:t>
            </w:r>
            <w:r>
              <w:rPr>
                <w:color w:val="000000" w:themeColor="text1"/>
                <w:sz w:val="22"/>
                <w:szCs w:val="22"/>
              </w:rPr>
              <w:t>5</w:t>
            </w:r>
            <w:r w:rsidRPr="00C92D24">
              <w:rPr>
                <w:color w:val="000000" w:themeColor="text1"/>
                <w:sz w:val="22"/>
                <w:szCs w:val="22"/>
              </w:rPr>
              <w:t xml:space="preserve"> г., но не более 7 (семи) рабочих дней </w:t>
            </w:r>
            <w:proofErr w:type="gramStart"/>
            <w:r w:rsidRPr="00C92D24">
              <w:rPr>
                <w:color w:val="000000" w:themeColor="text1"/>
                <w:sz w:val="22"/>
                <w:szCs w:val="22"/>
              </w:rPr>
              <w:t>с даты подписания</w:t>
            </w:r>
            <w:proofErr w:type="gramEnd"/>
            <w:r w:rsidRPr="00C92D24">
              <w:rPr>
                <w:color w:val="000000" w:themeColor="text1"/>
                <w:sz w:val="22"/>
                <w:szCs w:val="22"/>
              </w:rPr>
              <w:t xml:space="preserve"> Заказчиком документа о приемке в ЕИС</w:t>
            </w:r>
          </w:p>
        </w:tc>
      </w:tr>
      <w:tr w:rsidR="00214B46" w:rsidRPr="00C92D24" w:rsidTr="006042B4">
        <w:trPr>
          <w:trHeight w:val="682"/>
        </w:trPr>
        <w:tc>
          <w:tcPr>
            <w:tcW w:w="700" w:type="dxa"/>
            <w:vMerge/>
            <w:vAlign w:val="center"/>
          </w:tcPr>
          <w:p w:rsidR="00214B46" w:rsidRPr="004937EF" w:rsidRDefault="00214B46" w:rsidP="00136859">
            <w:pPr>
              <w:tabs>
                <w:tab w:val="left" w:pos="1878"/>
              </w:tabs>
              <w:ind w:firstLine="0"/>
              <w:jc w:val="center"/>
              <w:rPr>
                <w:color w:val="000000" w:themeColor="text1"/>
                <w:sz w:val="22"/>
                <w:szCs w:val="22"/>
              </w:rPr>
            </w:pPr>
          </w:p>
        </w:tc>
        <w:tc>
          <w:tcPr>
            <w:tcW w:w="5395" w:type="dxa"/>
            <w:shd w:val="clear" w:color="auto" w:fill="auto"/>
            <w:vAlign w:val="center"/>
          </w:tcPr>
          <w:p w:rsidR="00214B46" w:rsidRPr="004937EF" w:rsidRDefault="00214B46" w:rsidP="00136859">
            <w:pPr>
              <w:ind w:firstLine="0"/>
              <w:jc w:val="left"/>
              <w:rPr>
                <w:color w:val="000000" w:themeColor="text1"/>
                <w:sz w:val="22"/>
                <w:szCs w:val="22"/>
              </w:rPr>
            </w:pPr>
            <w:r w:rsidRPr="004937EF">
              <w:rPr>
                <w:color w:val="000000" w:themeColor="text1"/>
                <w:sz w:val="22"/>
                <w:szCs w:val="22"/>
              </w:rPr>
              <w:t>176 04 09 61.1.И8.54472 244 225/10.00.00/01.01.01</w:t>
            </w:r>
            <w:r>
              <w:rPr>
                <w:color w:val="000000" w:themeColor="text1"/>
                <w:sz w:val="22"/>
                <w:szCs w:val="22"/>
              </w:rPr>
              <w:t xml:space="preserve"> </w:t>
            </w:r>
            <w:r w:rsidRPr="007B4AD4">
              <w:rPr>
                <w:color w:val="000000" w:themeColor="text1"/>
                <w:sz w:val="22"/>
                <w:szCs w:val="22"/>
              </w:rPr>
              <w:t>КОД ЦЕЛИ: 2554470X204250000001</w:t>
            </w:r>
          </w:p>
        </w:tc>
        <w:tc>
          <w:tcPr>
            <w:tcW w:w="2268" w:type="dxa"/>
          </w:tcPr>
          <w:p w:rsidR="00214B46" w:rsidRDefault="00214B46" w:rsidP="00B7043C">
            <w:pPr>
              <w:jc w:val="center"/>
            </w:pPr>
          </w:p>
          <w:p w:rsidR="00214B46" w:rsidRPr="00B923AE" w:rsidRDefault="00214B46" w:rsidP="007C5114">
            <w:pPr>
              <w:ind w:firstLine="0"/>
              <w:jc w:val="center"/>
            </w:pPr>
            <w:r w:rsidRPr="00B923AE">
              <w:t>17</w:t>
            </w:r>
            <w:r>
              <w:t xml:space="preserve"> </w:t>
            </w:r>
            <w:r w:rsidRPr="00B923AE">
              <w:t>751,</w:t>
            </w:r>
            <w:r w:rsidR="007C5114">
              <w:t>36</w:t>
            </w:r>
          </w:p>
        </w:tc>
        <w:tc>
          <w:tcPr>
            <w:tcW w:w="1985" w:type="dxa"/>
            <w:shd w:val="clear" w:color="auto" w:fill="auto"/>
            <w:noWrap/>
          </w:tcPr>
          <w:p w:rsidR="00214B46" w:rsidRDefault="00214B46" w:rsidP="00214B46">
            <w:pPr>
              <w:ind w:firstLine="0"/>
              <w:jc w:val="center"/>
            </w:pPr>
          </w:p>
          <w:p w:rsidR="00214B46" w:rsidRPr="00A023AD" w:rsidRDefault="00214B46" w:rsidP="00214B46">
            <w:pPr>
              <w:ind w:firstLine="0"/>
              <w:jc w:val="center"/>
            </w:pPr>
            <w:r w:rsidRPr="00A023AD">
              <w:t>71</w:t>
            </w:r>
            <w:r>
              <w:t xml:space="preserve"> </w:t>
            </w:r>
            <w:r w:rsidRPr="00A023AD">
              <w:t>005,43</w:t>
            </w:r>
          </w:p>
        </w:tc>
        <w:tc>
          <w:tcPr>
            <w:tcW w:w="1559" w:type="dxa"/>
            <w:vMerge/>
          </w:tcPr>
          <w:p w:rsidR="00214B46" w:rsidRPr="00C92D24" w:rsidRDefault="00214B46" w:rsidP="00136859">
            <w:pPr>
              <w:tabs>
                <w:tab w:val="left" w:pos="1878"/>
              </w:tabs>
              <w:ind w:firstLine="0"/>
              <w:rPr>
                <w:color w:val="000000" w:themeColor="text1"/>
                <w:sz w:val="22"/>
                <w:szCs w:val="22"/>
              </w:rPr>
            </w:pPr>
          </w:p>
        </w:tc>
        <w:tc>
          <w:tcPr>
            <w:tcW w:w="3621" w:type="dxa"/>
            <w:vMerge/>
            <w:shd w:val="clear" w:color="auto" w:fill="auto"/>
            <w:vAlign w:val="center"/>
          </w:tcPr>
          <w:p w:rsidR="00214B46" w:rsidRPr="00C92D24" w:rsidRDefault="00214B46" w:rsidP="00136859">
            <w:pPr>
              <w:tabs>
                <w:tab w:val="left" w:pos="1878"/>
              </w:tabs>
              <w:ind w:firstLine="0"/>
              <w:rPr>
                <w:color w:val="000000" w:themeColor="text1"/>
                <w:sz w:val="22"/>
                <w:szCs w:val="22"/>
              </w:rPr>
            </w:pPr>
          </w:p>
        </w:tc>
      </w:tr>
      <w:tr w:rsidR="00214B46" w:rsidRPr="00C92D24" w:rsidTr="006042B4">
        <w:trPr>
          <w:trHeight w:val="441"/>
        </w:trPr>
        <w:tc>
          <w:tcPr>
            <w:tcW w:w="700" w:type="dxa"/>
            <w:vMerge/>
            <w:vAlign w:val="center"/>
          </w:tcPr>
          <w:p w:rsidR="00214B46" w:rsidRPr="004937EF" w:rsidRDefault="00214B46" w:rsidP="00136859">
            <w:pPr>
              <w:tabs>
                <w:tab w:val="left" w:pos="1878"/>
              </w:tabs>
              <w:ind w:firstLine="0"/>
              <w:jc w:val="center"/>
              <w:rPr>
                <w:color w:val="000000" w:themeColor="text1"/>
                <w:sz w:val="22"/>
                <w:szCs w:val="22"/>
              </w:rPr>
            </w:pPr>
          </w:p>
        </w:tc>
        <w:tc>
          <w:tcPr>
            <w:tcW w:w="5395" w:type="dxa"/>
            <w:shd w:val="clear" w:color="auto" w:fill="auto"/>
            <w:vAlign w:val="center"/>
          </w:tcPr>
          <w:p w:rsidR="00214B46" w:rsidRPr="004937EF" w:rsidRDefault="00214B46" w:rsidP="00136859">
            <w:pPr>
              <w:ind w:firstLine="0"/>
              <w:jc w:val="left"/>
              <w:rPr>
                <w:color w:val="000000" w:themeColor="text1"/>
                <w:sz w:val="22"/>
                <w:szCs w:val="22"/>
              </w:rPr>
            </w:pPr>
            <w:r w:rsidRPr="004937EF">
              <w:rPr>
                <w:color w:val="000000" w:themeColor="text1"/>
                <w:sz w:val="22"/>
                <w:szCs w:val="22"/>
              </w:rPr>
              <w:t>176 04 09 61.1.И8.9Д150 244 225/10.00.00/01.01.10</w:t>
            </w:r>
          </w:p>
        </w:tc>
        <w:tc>
          <w:tcPr>
            <w:tcW w:w="2268" w:type="dxa"/>
          </w:tcPr>
          <w:p w:rsidR="00214B46" w:rsidRDefault="00214B46" w:rsidP="00B7043C">
            <w:pPr>
              <w:ind w:firstLine="0"/>
              <w:jc w:val="center"/>
            </w:pPr>
            <w:r w:rsidRPr="00B923AE">
              <w:t>5</w:t>
            </w:r>
            <w:r>
              <w:t> </w:t>
            </w:r>
            <w:r w:rsidRPr="00B923AE">
              <w:t>962</w:t>
            </w:r>
            <w:r>
              <w:t xml:space="preserve"> </w:t>
            </w:r>
            <w:r w:rsidRPr="00B923AE">
              <w:t>915,14</w:t>
            </w:r>
          </w:p>
        </w:tc>
        <w:tc>
          <w:tcPr>
            <w:tcW w:w="1985" w:type="dxa"/>
            <w:shd w:val="clear" w:color="auto" w:fill="auto"/>
            <w:noWrap/>
          </w:tcPr>
          <w:p w:rsidR="00214B46" w:rsidRDefault="00214B46" w:rsidP="00214B46">
            <w:pPr>
              <w:ind w:firstLine="0"/>
              <w:jc w:val="center"/>
            </w:pPr>
            <w:r w:rsidRPr="00A023AD">
              <w:t>23</w:t>
            </w:r>
            <w:r>
              <w:t> </w:t>
            </w:r>
            <w:r w:rsidRPr="00A023AD">
              <w:t>851</w:t>
            </w:r>
            <w:r>
              <w:t xml:space="preserve"> </w:t>
            </w:r>
            <w:r w:rsidRPr="00A023AD">
              <w:t>660,57</w:t>
            </w:r>
          </w:p>
        </w:tc>
        <w:tc>
          <w:tcPr>
            <w:tcW w:w="1559" w:type="dxa"/>
            <w:vMerge/>
          </w:tcPr>
          <w:p w:rsidR="00214B46" w:rsidRPr="00C92D24" w:rsidRDefault="00214B46" w:rsidP="00136859">
            <w:pPr>
              <w:tabs>
                <w:tab w:val="left" w:pos="1878"/>
              </w:tabs>
              <w:ind w:firstLine="0"/>
              <w:rPr>
                <w:color w:val="000000" w:themeColor="text1"/>
                <w:sz w:val="22"/>
                <w:szCs w:val="22"/>
              </w:rPr>
            </w:pPr>
          </w:p>
        </w:tc>
        <w:tc>
          <w:tcPr>
            <w:tcW w:w="3621" w:type="dxa"/>
            <w:vMerge/>
            <w:shd w:val="clear" w:color="auto" w:fill="auto"/>
            <w:vAlign w:val="center"/>
          </w:tcPr>
          <w:p w:rsidR="00214B46" w:rsidRPr="00C92D24" w:rsidRDefault="00214B46" w:rsidP="00136859">
            <w:pPr>
              <w:tabs>
                <w:tab w:val="left" w:pos="1878"/>
              </w:tabs>
              <w:ind w:firstLine="0"/>
              <w:rPr>
                <w:color w:val="000000" w:themeColor="text1"/>
                <w:sz w:val="22"/>
                <w:szCs w:val="22"/>
              </w:rPr>
            </w:pPr>
          </w:p>
        </w:tc>
      </w:tr>
      <w:tr w:rsidR="00741175" w:rsidRPr="00C92D24" w:rsidTr="003648E8">
        <w:trPr>
          <w:trHeight w:val="493"/>
        </w:trPr>
        <w:tc>
          <w:tcPr>
            <w:tcW w:w="700" w:type="dxa"/>
            <w:vMerge/>
            <w:vAlign w:val="center"/>
          </w:tcPr>
          <w:p w:rsidR="00741175" w:rsidRPr="004937EF" w:rsidRDefault="00741175" w:rsidP="006A4E2A">
            <w:pPr>
              <w:tabs>
                <w:tab w:val="left" w:pos="1878"/>
              </w:tabs>
              <w:ind w:firstLine="0"/>
              <w:jc w:val="center"/>
              <w:rPr>
                <w:color w:val="000000" w:themeColor="text1"/>
                <w:sz w:val="22"/>
                <w:szCs w:val="22"/>
              </w:rPr>
            </w:pPr>
          </w:p>
        </w:tc>
        <w:tc>
          <w:tcPr>
            <w:tcW w:w="5395" w:type="dxa"/>
            <w:shd w:val="clear" w:color="auto" w:fill="auto"/>
            <w:vAlign w:val="center"/>
          </w:tcPr>
          <w:p w:rsidR="00741175" w:rsidRPr="004937EF" w:rsidRDefault="00741175" w:rsidP="006A4E2A">
            <w:pPr>
              <w:ind w:firstLine="0"/>
              <w:jc w:val="left"/>
              <w:rPr>
                <w:color w:val="000000" w:themeColor="text1"/>
                <w:sz w:val="22"/>
                <w:szCs w:val="22"/>
              </w:rPr>
            </w:pPr>
            <w:r w:rsidRPr="004937EF">
              <w:rPr>
                <w:color w:val="000000" w:themeColor="text1"/>
                <w:sz w:val="22"/>
                <w:szCs w:val="22"/>
              </w:rPr>
              <w:t>176 04 09 61.3.01.9Д170 244 225/10.00.00/01.01.10</w:t>
            </w:r>
          </w:p>
        </w:tc>
        <w:tc>
          <w:tcPr>
            <w:tcW w:w="2268" w:type="dxa"/>
          </w:tcPr>
          <w:p w:rsidR="007B4AD4" w:rsidRDefault="007B4AD4" w:rsidP="00B7043C">
            <w:pPr>
              <w:ind w:firstLine="0"/>
              <w:jc w:val="center"/>
              <w:rPr>
                <w:color w:val="000000" w:themeColor="text1"/>
                <w:szCs w:val="22"/>
              </w:rPr>
            </w:pPr>
          </w:p>
          <w:p w:rsidR="00741175" w:rsidRPr="004579E5" w:rsidRDefault="00B7043C" w:rsidP="00B7043C">
            <w:pPr>
              <w:ind w:firstLine="0"/>
              <w:rPr>
                <w:color w:val="000000" w:themeColor="text1"/>
                <w:szCs w:val="22"/>
              </w:rPr>
            </w:pPr>
            <w:r>
              <w:rPr>
                <w:color w:val="000000" w:themeColor="text1"/>
                <w:szCs w:val="22"/>
              </w:rPr>
              <w:t xml:space="preserve">        </w:t>
            </w:r>
            <w:r w:rsidRPr="00B7043C">
              <w:rPr>
                <w:color w:val="000000" w:themeColor="text1"/>
                <w:szCs w:val="22"/>
              </w:rPr>
              <w:t>36</w:t>
            </w:r>
            <w:r>
              <w:rPr>
                <w:color w:val="000000" w:themeColor="text1"/>
                <w:szCs w:val="22"/>
              </w:rPr>
              <w:t xml:space="preserve"> </w:t>
            </w:r>
            <w:r w:rsidRPr="00B7043C">
              <w:rPr>
                <w:color w:val="000000" w:themeColor="text1"/>
                <w:szCs w:val="22"/>
              </w:rPr>
              <w:t>208,60</w:t>
            </w:r>
          </w:p>
        </w:tc>
        <w:tc>
          <w:tcPr>
            <w:tcW w:w="1985" w:type="dxa"/>
            <w:shd w:val="clear" w:color="auto" w:fill="auto"/>
            <w:noWrap/>
            <w:vAlign w:val="center"/>
          </w:tcPr>
          <w:p w:rsidR="007B4AD4" w:rsidRDefault="007B4AD4" w:rsidP="006A4E2A">
            <w:pPr>
              <w:ind w:firstLine="0"/>
              <w:jc w:val="center"/>
              <w:rPr>
                <w:color w:val="000000" w:themeColor="text1"/>
                <w:szCs w:val="22"/>
              </w:rPr>
            </w:pPr>
          </w:p>
          <w:p w:rsidR="00741175" w:rsidRPr="004579E5" w:rsidRDefault="00214B46" w:rsidP="006A4E2A">
            <w:pPr>
              <w:ind w:firstLine="0"/>
              <w:jc w:val="center"/>
              <w:rPr>
                <w:color w:val="000000" w:themeColor="text1"/>
                <w:szCs w:val="22"/>
              </w:rPr>
            </w:pPr>
            <w:r w:rsidRPr="00214B46">
              <w:rPr>
                <w:color w:val="000000" w:themeColor="text1"/>
                <w:szCs w:val="22"/>
              </w:rPr>
              <w:t>144</w:t>
            </w:r>
            <w:r>
              <w:rPr>
                <w:color w:val="000000" w:themeColor="text1"/>
                <w:szCs w:val="22"/>
              </w:rPr>
              <w:t xml:space="preserve"> </w:t>
            </w:r>
            <w:r w:rsidRPr="00214B46">
              <w:rPr>
                <w:color w:val="000000" w:themeColor="text1"/>
                <w:szCs w:val="22"/>
              </w:rPr>
              <w:t>834,40</w:t>
            </w:r>
          </w:p>
        </w:tc>
        <w:tc>
          <w:tcPr>
            <w:tcW w:w="1559" w:type="dxa"/>
            <w:vMerge/>
          </w:tcPr>
          <w:p w:rsidR="00741175" w:rsidRPr="00C92D24" w:rsidRDefault="00741175" w:rsidP="006A4E2A">
            <w:pPr>
              <w:tabs>
                <w:tab w:val="left" w:pos="1878"/>
              </w:tabs>
              <w:ind w:firstLine="0"/>
              <w:rPr>
                <w:color w:val="000000" w:themeColor="text1"/>
                <w:sz w:val="22"/>
                <w:szCs w:val="22"/>
              </w:rPr>
            </w:pPr>
          </w:p>
        </w:tc>
        <w:tc>
          <w:tcPr>
            <w:tcW w:w="3621" w:type="dxa"/>
            <w:vMerge/>
            <w:shd w:val="clear" w:color="auto" w:fill="auto"/>
            <w:vAlign w:val="center"/>
          </w:tcPr>
          <w:p w:rsidR="00741175" w:rsidRPr="00C92D24" w:rsidRDefault="00741175" w:rsidP="006A4E2A">
            <w:pPr>
              <w:tabs>
                <w:tab w:val="left" w:pos="1878"/>
              </w:tabs>
              <w:ind w:firstLine="0"/>
              <w:rPr>
                <w:color w:val="000000" w:themeColor="text1"/>
                <w:sz w:val="22"/>
                <w:szCs w:val="22"/>
              </w:rPr>
            </w:pPr>
          </w:p>
        </w:tc>
      </w:tr>
      <w:tr w:rsidR="007B4AD4" w:rsidRPr="00C92D24" w:rsidTr="003648E8">
        <w:trPr>
          <w:trHeight w:val="320"/>
        </w:trPr>
        <w:tc>
          <w:tcPr>
            <w:tcW w:w="6095" w:type="dxa"/>
            <w:gridSpan w:val="2"/>
            <w:vAlign w:val="center"/>
          </w:tcPr>
          <w:p w:rsidR="007B4AD4" w:rsidRPr="00C92D24" w:rsidRDefault="007B4AD4" w:rsidP="006A4E2A">
            <w:pPr>
              <w:ind w:firstLine="0"/>
              <w:jc w:val="left"/>
              <w:rPr>
                <w:b/>
                <w:bCs/>
                <w:i/>
                <w:color w:val="000000" w:themeColor="text1"/>
                <w:sz w:val="22"/>
                <w:szCs w:val="22"/>
              </w:rPr>
            </w:pPr>
            <w:r>
              <w:rPr>
                <w:b/>
                <w:bCs/>
                <w:i/>
                <w:color w:val="000000" w:themeColor="text1"/>
                <w:sz w:val="22"/>
                <w:szCs w:val="22"/>
              </w:rPr>
              <w:t>Итого:</w:t>
            </w:r>
          </w:p>
        </w:tc>
        <w:tc>
          <w:tcPr>
            <w:tcW w:w="2268" w:type="dxa"/>
          </w:tcPr>
          <w:p w:rsidR="007B4AD4" w:rsidRPr="007B4AD4" w:rsidRDefault="00B7043C" w:rsidP="006A4E2A">
            <w:pPr>
              <w:ind w:firstLine="0"/>
              <w:jc w:val="center"/>
              <w:rPr>
                <w:b/>
                <w:color w:val="000000" w:themeColor="text1"/>
                <w:sz w:val="22"/>
                <w:szCs w:val="22"/>
              </w:rPr>
            </w:pPr>
            <w:r w:rsidRPr="00B7043C">
              <w:rPr>
                <w:b/>
                <w:color w:val="000000" w:themeColor="text1"/>
                <w:sz w:val="22"/>
                <w:szCs w:val="22"/>
              </w:rPr>
              <w:t>12</w:t>
            </w:r>
            <w:r>
              <w:rPr>
                <w:b/>
                <w:color w:val="000000" w:themeColor="text1"/>
                <w:sz w:val="22"/>
                <w:szCs w:val="22"/>
              </w:rPr>
              <w:t> </w:t>
            </w:r>
            <w:r w:rsidRPr="00B7043C">
              <w:rPr>
                <w:b/>
                <w:color w:val="000000" w:themeColor="text1"/>
                <w:sz w:val="22"/>
                <w:szCs w:val="22"/>
              </w:rPr>
              <w:t>475</w:t>
            </w:r>
            <w:r>
              <w:rPr>
                <w:b/>
                <w:color w:val="000000" w:themeColor="text1"/>
                <w:sz w:val="22"/>
                <w:szCs w:val="22"/>
              </w:rPr>
              <w:t xml:space="preserve"> </w:t>
            </w:r>
            <w:r w:rsidRPr="00B7043C">
              <w:rPr>
                <w:b/>
                <w:color w:val="000000" w:themeColor="text1"/>
                <w:sz w:val="22"/>
                <w:szCs w:val="22"/>
              </w:rPr>
              <w:t>373,85</w:t>
            </w:r>
          </w:p>
        </w:tc>
        <w:tc>
          <w:tcPr>
            <w:tcW w:w="1985" w:type="dxa"/>
            <w:shd w:val="clear" w:color="auto" w:fill="auto"/>
            <w:noWrap/>
            <w:vAlign w:val="center"/>
          </w:tcPr>
          <w:p w:rsidR="007B4AD4" w:rsidRPr="00741175" w:rsidRDefault="00214B46" w:rsidP="006A4E2A">
            <w:pPr>
              <w:ind w:firstLine="0"/>
              <w:jc w:val="center"/>
              <w:rPr>
                <w:b/>
                <w:color w:val="000000" w:themeColor="text1"/>
                <w:sz w:val="22"/>
                <w:szCs w:val="22"/>
              </w:rPr>
            </w:pPr>
            <w:r w:rsidRPr="00214B46">
              <w:rPr>
                <w:b/>
                <w:color w:val="000000" w:themeColor="text1"/>
                <w:sz w:val="22"/>
                <w:szCs w:val="22"/>
              </w:rPr>
              <w:t>49</w:t>
            </w:r>
            <w:r>
              <w:rPr>
                <w:b/>
                <w:color w:val="000000" w:themeColor="text1"/>
                <w:sz w:val="22"/>
                <w:szCs w:val="22"/>
              </w:rPr>
              <w:t> </w:t>
            </w:r>
            <w:r w:rsidRPr="00214B46">
              <w:rPr>
                <w:b/>
                <w:color w:val="000000" w:themeColor="text1"/>
                <w:sz w:val="22"/>
                <w:szCs w:val="22"/>
              </w:rPr>
              <w:t>901</w:t>
            </w:r>
            <w:r>
              <w:rPr>
                <w:b/>
                <w:color w:val="000000" w:themeColor="text1"/>
                <w:sz w:val="22"/>
                <w:szCs w:val="22"/>
              </w:rPr>
              <w:t xml:space="preserve"> </w:t>
            </w:r>
            <w:r w:rsidRPr="00214B46">
              <w:rPr>
                <w:b/>
                <w:color w:val="000000" w:themeColor="text1"/>
                <w:sz w:val="22"/>
                <w:szCs w:val="22"/>
              </w:rPr>
              <w:t>495,39</w:t>
            </w:r>
          </w:p>
        </w:tc>
        <w:tc>
          <w:tcPr>
            <w:tcW w:w="1559" w:type="dxa"/>
          </w:tcPr>
          <w:p w:rsidR="007B4AD4" w:rsidRPr="00C92D24" w:rsidRDefault="007B4AD4" w:rsidP="006A4E2A">
            <w:pPr>
              <w:jc w:val="center"/>
              <w:rPr>
                <w:color w:val="000000" w:themeColor="text1"/>
                <w:sz w:val="22"/>
                <w:szCs w:val="22"/>
              </w:rPr>
            </w:pPr>
          </w:p>
        </w:tc>
        <w:tc>
          <w:tcPr>
            <w:tcW w:w="3621" w:type="dxa"/>
            <w:tcBorders>
              <w:right w:val="single" w:sz="4" w:space="0" w:color="auto"/>
            </w:tcBorders>
            <w:shd w:val="clear" w:color="auto" w:fill="auto"/>
            <w:noWrap/>
            <w:vAlign w:val="center"/>
          </w:tcPr>
          <w:p w:rsidR="007B4AD4" w:rsidRPr="00C92D24" w:rsidRDefault="007B4AD4" w:rsidP="006A4E2A">
            <w:pPr>
              <w:jc w:val="center"/>
              <w:rPr>
                <w:color w:val="000000" w:themeColor="text1"/>
                <w:sz w:val="22"/>
                <w:szCs w:val="22"/>
              </w:rPr>
            </w:pPr>
          </w:p>
        </w:tc>
      </w:tr>
      <w:tr w:rsidR="007B4AD4" w:rsidRPr="00C92D24" w:rsidTr="003648E8">
        <w:trPr>
          <w:trHeight w:val="320"/>
        </w:trPr>
        <w:tc>
          <w:tcPr>
            <w:tcW w:w="6095" w:type="dxa"/>
            <w:gridSpan w:val="2"/>
            <w:vAlign w:val="center"/>
          </w:tcPr>
          <w:p w:rsidR="007B4AD4" w:rsidRPr="00C92D24" w:rsidRDefault="007B4AD4" w:rsidP="006A4E2A">
            <w:pPr>
              <w:ind w:firstLine="0"/>
              <w:jc w:val="left"/>
              <w:rPr>
                <w:b/>
                <w:bCs/>
                <w:i/>
                <w:color w:val="000000" w:themeColor="text1"/>
                <w:sz w:val="22"/>
                <w:szCs w:val="22"/>
              </w:rPr>
            </w:pPr>
            <w:r w:rsidRPr="00C92D24">
              <w:rPr>
                <w:b/>
                <w:bCs/>
                <w:i/>
                <w:color w:val="000000" w:themeColor="text1"/>
                <w:sz w:val="22"/>
                <w:szCs w:val="22"/>
              </w:rPr>
              <w:t>Всего по Контракту, в том числе по КБК расходов:</w:t>
            </w:r>
          </w:p>
        </w:tc>
        <w:tc>
          <w:tcPr>
            <w:tcW w:w="4253" w:type="dxa"/>
            <w:gridSpan w:val="2"/>
          </w:tcPr>
          <w:p w:rsidR="007B4AD4" w:rsidRPr="00C92D24" w:rsidRDefault="00214B46" w:rsidP="006A4E2A">
            <w:pPr>
              <w:ind w:firstLine="0"/>
              <w:jc w:val="center"/>
              <w:rPr>
                <w:color w:val="000000" w:themeColor="text1"/>
                <w:sz w:val="22"/>
                <w:szCs w:val="22"/>
              </w:rPr>
            </w:pPr>
            <w:r w:rsidRPr="00214B46">
              <w:rPr>
                <w:b/>
                <w:color w:val="000000" w:themeColor="text1"/>
                <w:sz w:val="22"/>
                <w:szCs w:val="22"/>
              </w:rPr>
              <w:t>62 376 869,24</w:t>
            </w:r>
          </w:p>
        </w:tc>
        <w:tc>
          <w:tcPr>
            <w:tcW w:w="1559" w:type="dxa"/>
          </w:tcPr>
          <w:p w:rsidR="007B4AD4" w:rsidRPr="00C92D24" w:rsidRDefault="007B4AD4" w:rsidP="006A4E2A">
            <w:pPr>
              <w:jc w:val="center"/>
              <w:rPr>
                <w:color w:val="000000" w:themeColor="text1"/>
                <w:sz w:val="22"/>
                <w:szCs w:val="22"/>
              </w:rPr>
            </w:pPr>
          </w:p>
        </w:tc>
        <w:tc>
          <w:tcPr>
            <w:tcW w:w="3621" w:type="dxa"/>
            <w:tcBorders>
              <w:right w:val="single" w:sz="4" w:space="0" w:color="auto"/>
            </w:tcBorders>
            <w:shd w:val="clear" w:color="auto" w:fill="auto"/>
            <w:noWrap/>
            <w:vAlign w:val="center"/>
          </w:tcPr>
          <w:p w:rsidR="007B4AD4" w:rsidRPr="00C92D24" w:rsidRDefault="007B4AD4" w:rsidP="006A4E2A">
            <w:pPr>
              <w:jc w:val="center"/>
              <w:rPr>
                <w:color w:val="000000" w:themeColor="text1"/>
                <w:sz w:val="22"/>
                <w:szCs w:val="22"/>
              </w:rPr>
            </w:pPr>
          </w:p>
        </w:tc>
      </w:tr>
      <w:tr w:rsidR="0061399C" w:rsidRPr="00C92D24" w:rsidTr="006042B4">
        <w:trPr>
          <w:trHeight w:val="116"/>
        </w:trPr>
        <w:tc>
          <w:tcPr>
            <w:tcW w:w="6095" w:type="dxa"/>
            <w:gridSpan w:val="2"/>
            <w:vAlign w:val="center"/>
          </w:tcPr>
          <w:p w:rsidR="0061399C" w:rsidRDefault="0061399C" w:rsidP="00136859">
            <w:pPr>
              <w:ind w:firstLine="0"/>
              <w:jc w:val="left"/>
              <w:rPr>
                <w:color w:val="000000" w:themeColor="text1"/>
                <w:sz w:val="22"/>
                <w:szCs w:val="18"/>
              </w:rPr>
            </w:pPr>
            <w:r w:rsidRPr="004937EF">
              <w:rPr>
                <w:color w:val="000000" w:themeColor="text1"/>
                <w:sz w:val="22"/>
                <w:szCs w:val="18"/>
              </w:rPr>
              <w:t>176 04 09 61.1.И8.54472 244 225/10.00.00/01.02.00</w:t>
            </w:r>
          </w:p>
          <w:p w:rsidR="0061399C" w:rsidRPr="004937EF" w:rsidRDefault="0061399C" w:rsidP="00136859">
            <w:pPr>
              <w:ind w:firstLine="0"/>
              <w:jc w:val="left"/>
              <w:rPr>
                <w:color w:val="000000" w:themeColor="text1"/>
                <w:sz w:val="22"/>
                <w:szCs w:val="18"/>
              </w:rPr>
            </w:pPr>
            <w:r w:rsidRPr="003108C2">
              <w:rPr>
                <w:color w:val="000000" w:themeColor="text1"/>
                <w:sz w:val="22"/>
                <w:szCs w:val="18"/>
              </w:rPr>
              <w:t>КОД ЦЕЛИ: 2554470X204250000001</w:t>
            </w:r>
          </w:p>
        </w:tc>
        <w:tc>
          <w:tcPr>
            <w:tcW w:w="2268" w:type="dxa"/>
          </w:tcPr>
          <w:p w:rsidR="0061399C" w:rsidRPr="001B29FA" w:rsidRDefault="0061399C" w:rsidP="0061399C">
            <w:pPr>
              <w:ind w:firstLine="0"/>
              <w:jc w:val="center"/>
            </w:pPr>
            <w:r w:rsidRPr="001B29FA">
              <w:t>6</w:t>
            </w:r>
            <w:r>
              <w:t> </w:t>
            </w:r>
            <w:r w:rsidRPr="001B29FA">
              <w:t>217</w:t>
            </w:r>
            <w:r>
              <w:t xml:space="preserve"> </w:t>
            </w:r>
            <w:r w:rsidRPr="001B29FA">
              <w:t>199,94</w:t>
            </w:r>
          </w:p>
        </w:tc>
        <w:tc>
          <w:tcPr>
            <w:tcW w:w="1985" w:type="dxa"/>
            <w:shd w:val="clear" w:color="auto" w:fill="auto"/>
            <w:noWrap/>
          </w:tcPr>
          <w:p w:rsidR="0061399C" w:rsidRPr="00114BC0" w:rsidRDefault="0061399C" w:rsidP="0061399C">
            <w:pPr>
              <w:ind w:firstLine="0"/>
              <w:jc w:val="center"/>
            </w:pPr>
            <w:r w:rsidRPr="00114BC0">
              <w:t>24</w:t>
            </w:r>
            <w:r>
              <w:t> </w:t>
            </w:r>
            <w:r w:rsidRPr="00114BC0">
              <w:t>868</w:t>
            </w:r>
            <w:r>
              <w:t xml:space="preserve"> </w:t>
            </w:r>
            <w:r w:rsidRPr="00114BC0">
              <w:t>799,76</w:t>
            </w:r>
          </w:p>
        </w:tc>
        <w:tc>
          <w:tcPr>
            <w:tcW w:w="1559" w:type="dxa"/>
          </w:tcPr>
          <w:p w:rsidR="0061399C" w:rsidRPr="00C92D24" w:rsidRDefault="0061399C" w:rsidP="00136859">
            <w:pPr>
              <w:spacing w:before="240"/>
              <w:jc w:val="center"/>
              <w:rPr>
                <w:color w:val="000000" w:themeColor="text1"/>
                <w:sz w:val="22"/>
                <w:szCs w:val="22"/>
              </w:rPr>
            </w:pPr>
          </w:p>
        </w:tc>
        <w:tc>
          <w:tcPr>
            <w:tcW w:w="3621" w:type="dxa"/>
            <w:tcBorders>
              <w:right w:val="single" w:sz="4" w:space="0" w:color="auto"/>
            </w:tcBorders>
            <w:shd w:val="clear" w:color="auto" w:fill="auto"/>
            <w:noWrap/>
            <w:vAlign w:val="center"/>
          </w:tcPr>
          <w:p w:rsidR="0061399C" w:rsidRPr="00C92D24" w:rsidRDefault="0061399C" w:rsidP="00136859">
            <w:pPr>
              <w:spacing w:before="240"/>
              <w:jc w:val="center"/>
              <w:rPr>
                <w:color w:val="000000" w:themeColor="text1"/>
                <w:sz w:val="22"/>
                <w:szCs w:val="22"/>
              </w:rPr>
            </w:pPr>
          </w:p>
        </w:tc>
      </w:tr>
      <w:tr w:rsidR="0061399C" w:rsidRPr="00C92D24" w:rsidTr="006042B4">
        <w:trPr>
          <w:trHeight w:val="297"/>
        </w:trPr>
        <w:tc>
          <w:tcPr>
            <w:tcW w:w="6095" w:type="dxa"/>
            <w:gridSpan w:val="2"/>
            <w:vAlign w:val="center"/>
          </w:tcPr>
          <w:p w:rsidR="0061399C" w:rsidRDefault="0061399C" w:rsidP="006A4E2A">
            <w:pPr>
              <w:ind w:firstLine="0"/>
              <w:jc w:val="left"/>
              <w:rPr>
                <w:color w:val="000000" w:themeColor="text1"/>
                <w:sz w:val="22"/>
                <w:szCs w:val="18"/>
              </w:rPr>
            </w:pPr>
            <w:r w:rsidRPr="004937EF">
              <w:rPr>
                <w:color w:val="000000" w:themeColor="text1"/>
                <w:sz w:val="22"/>
                <w:szCs w:val="18"/>
              </w:rPr>
              <w:t>176 04 09 61.1.И8.54472 244 225/10.00.00/01.01.01</w:t>
            </w:r>
          </w:p>
          <w:p w:rsidR="0061399C" w:rsidRPr="004937EF" w:rsidRDefault="0061399C" w:rsidP="006A4E2A">
            <w:pPr>
              <w:ind w:firstLine="0"/>
              <w:jc w:val="left"/>
              <w:rPr>
                <w:color w:val="000000" w:themeColor="text1"/>
                <w:sz w:val="22"/>
                <w:szCs w:val="18"/>
              </w:rPr>
            </w:pPr>
            <w:r w:rsidRPr="003108C2">
              <w:rPr>
                <w:color w:val="000000" w:themeColor="text1"/>
                <w:sz w:val="22"/>
                <w:szCs w:val="18"/>
              </w:rPr>
              <w:lastRenderedPageBreak/>
              <w:t>КОД ЦЕЛИ: 2554470X204250000001</w:t>
            </w:r>
          </w:p>
        </w:tc>
        <w:tc>
          <w:tcPr>
            <w:tcW w:w="2268" w:type="dxa"/>
          </w:tcPr>
          <w:p w:rsidR="0061399C" w:rsidRPr="001B29FA" w:rsidRDefault="0061399C" w:rsidP="007C5114">
            <w:pPr>
              <w:ind w:firstLine="0"/>
              <w:jc w:val="center"/>
            </w:pPr>
            <w:r w:rsidRPr="001B29FA">
              <w:lastRenderedPageBreak/>
              <w:t>259</w:t>
            </w:r>
            <w:r>
              <w:t xml:space="preserve"> </w:t>
            </w:r>
            <w:r w:rsidRPr="001B29FA">
              <w:t>050,1</w:t>
            </w:r>
            <w:r w:rsidR="007C5114">
              <w:t>7</w:t>
            </w:r>
          </w:p>
        </w:tc>
        <w:tc>
          <w:tcPr>
            <w:tcW w:w="1985" w:type="dxa"/>
            <w:shd w:val="clear" w:color="auto" w:fill="auto"/>
            <w:noWrap/>
          </w:tcPr>
          <w:p w:rsidR="0061399C" w:rsidRPr="00114BC0" w:rsidRDefault="0061399C" w:rsidP="0061399C">
            <w:pPr>
              <w:ind w:firstLine="0"/>
              <w:jc w:val="center"/>
            </w:pPr>
            <w:r>
              <w:t>1 036 200,66</w:t>
            </w:r>
          </w:p>
        </w:tc>
        <w:tc>
          <w:tcPr>
            <w:tcW w:w="1559" w:type="dxa"/>
          </w:tcPr>
          <w:p w:rsidR="0061399C" w:rsidRPr="00C92D24" w:rsidRDefault="0061399C" w:rsidP="006A4E2A">
            <w:pPr>
              <w:jc w:val="center"/>
              <w:rPr>
                <w:color w:val="000000" w:themeColor="text1"/>
                <w:sz w:val="22"/>
                <w:szCs w:val="22"/>
              </w:rPr>
            </w:pPr>
          </w:p>
        </w:tc>
        <w:tc>
          <w:tcPr>
            <w:tcW w:w="3621" w:type="dxa"/>
            <w:tcBorders>
              <w:right w:val="single" w:sz="4" w:space="0" w:color="auto"/>
            </w:tcBorders>
            <w:shd w:val="clear" w:color="auto" w:fill="auto"/>
            <w:noWrap/>
            <w:vAlign w:val="center"/>
          </w:tcPr>
          <w:p w:rsidR="0061399C" w:rsidRPr="00C92D24" w:rsidRDefault="0061399C" w:rsidP="006A4E2A">
            <w:pPr>
              <w:jc w:val="center"/>
              <w:rPr>
                <w:color w:val="000000" w:themeColor="text1"/>
                <w:sz w:val="22"/>
                <w:szCs w:val="22"/>
              </w:rPr>
            </w:pPr>
          </w:p>
        </w:tc>
      </w:tr>
      <w:tr w:rsidR="0061399C" w:rsidRPr="00C92D24" w:rsidTr="006042B4">
        <w:trPr>
          <w:trHeight w:val="297"/>
        </w:trPr>
        <w:tc>
          <w:tcPr>
            <w:tcW w:w="6095" w:type="dxa"/>
            <w:gridSpan w:val="2"/>
            <w:vAlign w:val="center"/>
          </w:tcPr>
          <w:p w:rsidR="0061399C" w:rsidRPr="004937EF" w:rsidRDefault="0061399C" w:rsidP="006A4E2A">
            <w:pPr>
              <w:ind w:firstLine="0"/>
              <w:jc w:val="left"/>
              <w:rPr>
                <w:color w:val="000000" w:themeColor="text1"/>
                <w:sz w:val="22"/>
                <w:szCs w:val="18"/>
              </w:rPr>
            </w:pPr>
            <w:r w:rsidRPr="004937EF">
              <w:rPr>
                <w:color w:val="000000" w:themeColor="text1"/>
                <w:sz w:val="22"/>
                <w:szCs w:val="18"/>
              </w:rPr>
              <w:lastRenderedPageBreak/>
              <w:t>176 04 09 61.1.И8.9Д150 244 225/10.00.00/01.01.10</w:t>
            </w:r>
          </w:p>
        </w:tc>
        <w:tc>
          <w:tcPr>
            <w:tcW w:w="2268" w:type="dxa"/>
          </w:tcPr>
          <w:p w:rsidR="0061399C" w:rsidRPr="001B29FA" w:rsidRDefault="0061399C" w:rsidP="0061399C">
            <w:pPr>
              <w:ind w:firstLine="0"/>
              <w:jc w:val="center"/>
            </w:pPr>
            <w:r w:rsidRPr="001B29FA">
              <w:t>5</w:t>
            </w:r>
            <w:r>
              <w:t> </w:t>
            </w:r>
            <w:r w:rsidRPr="001B29FA">
              <w:t>962</w:t>
            </w:r>
            <w:r>
              <w:t xml:space="preserve"> </w:t>
            </w:r>
            <w:r w:rsidRPr="001B29FA">
              <w:t>915,14</w:t>
            </w:r>
          </w:p>
        </w:tc>
        <w:tc>
          <w:tcPr>
            <w:tcW w:w="1985" w:type="dxa"/>
            <w:shd w:val="clear" w:color="auto" w:fill="auto"/>
            <w:noWrap/>
          </w:tcPr>
          <w:p w:rsidR="0061399C" w:rsidRPr="00114BC0" w:rsidRDefault="0061399C" w:rsidP="0061399C">
            <w:pPr>
              <w:ind w:firstLine="0"/>
              <w:jc w:val="center"/>
            </w:pPr>
            <w:r w:rsidRPr="00114BC0">
              <w:t>23</w:t>
            </w:r>
            <w:r>
              <w:t> </w:t>
            </w:r>
            <w:r w:rsidRPr="00114BC0">
              <w:t>851</w:t>
            </w:r>
            <w:r>
              <w:t xml:space="preserve"> </w:t>
            </w:r>
            <w:r w:rsidRPr="00114BC0">
              <w:t>660,57</w:t>
            </w:r>
          </w:p>
        </w:tc>
        <w:tc>
          <w:tcPr>
            <w:tcW w:w="1559" w:type="dxa"/>
          </w:tcPr>
          <w:p w:rsidR="0061399C" w:rsidRPr="00C92D24" w:rsidRDefault="0061399C" w:rsidP="006A4E2A">
            <w:pPr>
              <w:jc w:val="center"/>
              <w:rPr>
                <w:color w:val="000000" w:themeColor="text1"/>
                <w:sz w:val="22"/>
                <w:szCs w:val="22"/>
              </w:rPr>
            </w:pPr>
          </w:p>
        </w:tc>
        <w:tc>
          <w:tcPr>
            <w:tcW w:w="3621" w:type="dxa"/>
            <w:tcBorders>
              <w:right w:val="single" w:sz="4" w:space="0" w:color="auto"/>
            </w:tcBorders>
            <w:shd w:val="clear" w:color="auto" w:fill="auto"/>
            <w:noWrap/>
            <w:vAlign w:val="center"/>
          </w:tcPr>
          <w:p w:rsidR="0061399C" w:rsidRPr="00C92D24" w:rsidRDefault="0061399C" w:rsidP="006A4E2A">
            <w:pPr>
              <w:jc w:val="center"/>
              <w:rPr>
                <w:color w:val="000000" w:themeColor="text1"/>
                <w:sz w:val="22"/>
                <w:szCs w:val="22"/>
              </w:rPr>
            </w:pPr>
          </w:p>
        </w:tc>
      </w:tr>
      <w:tr w:rsidR="0061399C" w:rsidRPr="00C92D24" w:rsidTr="006042B4">
        <w:trPr>
          <w:trHeight w:val="297"/>
        </w:trPr>
        <w:tc>
          <w:tcPr>
            <w:tcW w:w="6095" w:type="dxa"/>
            <w:gridSpan w:val="2"/>
            <w:vAlign w:val="center"/>
          </w:tcPr>
          <w:p w:rsidR="0061399C" w:rsidRPr="004937EF" w:rsidRDefault="0061399C" w:rsidP="006A4E2A">
            <w:pPr>
              <w:ind w:firstLine="0"/>
              <w:jc w:val="left"/>
              <w:rPr>
                <w:color w:val="000000" w:themeColor="text1"/>
                <w:sz w:val="22"/>
                <w:szCs w:val="18"/>
              </w:rPr>
            </w:pPr>
            <w:r w:rsidRPr="004937EF">
              <w:rPr>
                <w:color w:val="000000" w:themeColor="text1"/>
                <w:sz w:val="22"/>
                <w:szCs w:val="18"/>
              </w:rPr>
              <w:t>176 04 09 61.3.01.9Д170 244 225/10.00.00/01.01.10</w:t>
            </w:r>
          </w:p>
        </w:tc>
        <w:tc>
          <w:tcPr>
            <w:tcW w:w="2268" w:type="dxa"/>
          </w:tcPr>
          <w:p w:rsidR="0061399C" w:rsidRDefault="0061399C" w:rsidP="0061399C">
            <w:pPr>
              <w:ind w:firstLine="0"/>
              <w:jc w:val="center"/>
            </w:pPr>
            <w:r w:rsidRPr="001B29FA">
              <w:t>36</w:t>
            </w:r>
            <w:r>
              <w:t xml:space="preserve"> </w:t>
            </w:r>
            <w:r w:rsidRPr="001B29FA">
              <w:t>208,60</w:t>
            </w:r>
          </w:p>
        </w:tc>
        <w:tc>
          <w:tcPr>
            <w:tcW w:w="1985" w:type="dxa"/>
            <w:shd w:val="clear" w:color="auto" w:fill="auto"/>
            <w:noWrap/>
          </w:tcPr>
          <w:p w:rsidR="0061399C" w:rsidRDefault="0061399C" w:rsidP="0061399C">
            <w:pPr>
              <w:ind w:firstLine="0"/>
              <w:jc w:val="center"/>
            </w:pPr>
            <w:r>
              <w:t>144 834,40</w:t>
            </w:r>
          </w:p>
        </w:tc>
        <w:tc>
          <w:tcPr>
            <w:tcW w:w="1559" w:type="dxa"/>
          </w:tcPr>
          <w:p w:rsidR="0061399C" w:rsidRPr="00C92D24" w:rsidRDefault="0061399C" w:rsidP="006A4E2A">
            <w:pPr>
              <w:jc w:val="center"/>
              <w:rPr>
                <w:color w:val="000000" w:themeColor="text1"/>
                <w:sz w:val="22"/>
                <w:szCs w:val="22"/>
              </w:rPr>
            </w:pPr>
          </w:p>
        </w:tc>
        <w:tc>
          <w:tcPr>
            <w:tcW w:w="3621" w:type="dxa"/>
            <w:tcBorders>
              <w:right w:val="single" w:sz="4" w:space="0" w:color="auto"/>
            </w:tcBorders>
            <w:shd w:val="clear" w:color="auto" w:fill="auto"/>
            <w:noWrap/>
            <w:vAlign w:val="center"/>
          </w:tcPr>
          <w:p w:rsidR="0061399C" w:rsidRPr="00C92D24" w:rsidRDefault="0061399C" w:rsidP="006A4E2A">
            <w:pPr>
              <w:jc w:val="center"/>
              <w:rPr>
                <w:color w:val="000000" w:themeColor="text1"/>
                <w:sz w:val="22"/>
                <w:szCs w:val="22"/>
              </w:rPr>
            </w:pPr>
          </w:p>
        </w:tc>
      </w:tr>
    </w:tbl>
    <w:p w:rsidR="00741175" w:rsidRDefault="00741175" w:rsidP="00741175">
      <w:pPr>
        <w:widowControl w:val="0"/>
        <w:jc w:val="center"/>
        <w:rPr>
          <w:color w:val="000000" w:themeColor="text1"/>
          <w:sz w:val="20"/>
          <w:szCs w:val="20"/>
        </w:rPr>
      </w:pPr>
    </w:p>
    <w:p w:rsidR="00741175" w:rsidRDefault="00741175" w:rsidP="00497FB3">
      <w:pPr>
        <w:widowControl w:val="0"/>
        <w:jc w:val="right"/>
        <w:rPr>
          <w:color w:val="000000" w:themeColor="text1"/>
          <w:sz w:val="20"/>
          <w:szCs w:val="20"/>
        </w:rPr>
      </w:pPr>
    </w:p>
    <w:p w:rsidR="00497FB3" w:rsidRPr="00497FB3" w:rsidRDefault="00497FB3" w:rsidP="00497FB3">
      <w:pPr>
        <w:rPr>
          <w:vanish/>
          <w:color w:val="000000" w:themeColor="text1"/>
          <w:sz w:val="20"/>
          <w:szCs w:val="20"/>
          <w:shd w:val="clear" w:color="auto" w:fill="FFFFFF"/>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497FB3" w:rsidRPr="00497FB3" w:rsidTr="009E5616">
        <w:trPr>
          <w:trHeight w:val="416"/>
        </w:trPr>
        <w:tc>
          <w:tcPr>
            <w:tcW w:w="4427" w:type="dxa"/>
            <w:tcBorders>
              <w:top w:val="single" w:sz="4" w:space="0" w:color="FFFFFF"/>
              <w:left w:val="single" w:sz="4" w:space="0" w:color="FFFFFF"/>
              <w:bottom w:val="single" w:sz="4" w:space="0" w:color="FFFFFF"/>
              <w:right w:val="single" w:sz="4" w:space="0" w:color="FFFFFF"/>
            </w:tcBorders>
          </w:tcPr>
          <w:p w:rsidR="00497FB3" w:rsidRPr="00497FB3" w:rsidRDefault="00497FB3" w:rsidP="00497FB3">
            <w:pPr>
              <w:rPr>
                <w:color w:val="000000" w:themeColor="text1"/>
              </w:rPr>
            </w:pPr>
          </w:p>
        </w:tc>
        <w:tc>
          <w:tcPr>
            <w:tcW w:w="3381" w:type="dxa"/>
            <w:tcBorders>
              <w:top w:val="single" w:sz="4" w:space="0" w:color="FFFFFF"/>
              <w:left w:val="single" w:sz="4" w:space="0" w:color="FFFFFF"/>
              <w:bottom w:val="single" w:sz="4" w:space="0" w:color="FFFFFF"/>
              <w:right w:val="single" w:sz="4" w:space="0" w:color="FFFFFF"/>
            </w:tcBorders>
          </w:tcPr>
          <w:p w:rsidR="00497FB3" w:rsidRPr="00497FB3" w:rsidRDefault="00497FB3" w:rsidP="00497FB3">
            <w:pPr>
              <w:rPr>
                <w:b/>
                <w:bCs/>
                <w:color w:val="000000" w:themeColor="text1"/>
              </w:rPr>
            </w:pPr>
          </w:p>
        </w:tc>
        <w:tc>
          <w:tcPr>
            <w:tcW w:w="7660" w:type="dxa"/>
            <w:tcBorders>
              <w:top w:val="single" w:sz="4" w:space="0" w:color="FFFFFF"/>
              <w:left w:val="single" w:sz="4" w:space="0" w:color="FFFFFF"/>
              <w:bottom w:val="single" w:sz="4" w:space="0" w:color="FFFFFF"/>
              <w:right w:val="single" w:sz="4" w:space="0" w:color="FFFFFF"/>
            </w:tcBorders>
          </w:tcPr>
          <w:p w:rsidR="00497FB3" w:rsidRPr="00497FB3" w:rsidRDefault="00497FB3" w:rsidP="00497FB3">
            <w:pPr>
              <w:rPr>
                <w:color w:val="000000" w:themeColor="text1"/>
              </w:rPr>
            </w:pPr>
          </w:p>
        </w:tc>
      </w:tr>
    </w:tbl>
    <w:p w:rsidR="00497FB3" w:rsidRPr="00497FB3" w:rsidRDefault="00497FB3" w:rsidP="00497FB3">
      <w:pPr>
        <w:ind w:firstLine="0"/>
        <w:rPr>
          <w:color w:val="000000" w:themeColor="text1"/>
        </w:rPr>
        <w:sectPr w:rsidR="00497FB3" w:rsidRPr="00497FB3">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6B7613">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6B7613" w:rsidRDefault="006B7613">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F8108D" w:rsidRDefault="00F8108D" w:rsidP="00F8108D">
            <w:pPr>
              <w:spacing w:line="360" w:lineRule="auto"/>
              <w:ind w:firstLine="0"/>
              <w:rPr>
                <w:sz w:val="20"/>
                <w:szCs w:val="20"/>
              </w:rPr>
            </w:pPr>
          </w:p>
          <w:p w:rsidR="006B7613" w:rsidRDefault="00B44C6A">
            <w:pPr>
              <w:spacing w:line="360" w:lineRule="auto"/>
              <w:jc w:val="right"/>
              <w:rPr>
                <w:sz w:val="20"/>
                <w:szCs w:val="20"/>
              </w:rPr>
            </w:pPr>
            <w:r>
              <w:rPr>
                <w:sz w:val="20"/>
                <w:szCs w:val="20"/>
              </w:rPr>
              <w:t xml:space="preserve">Приложение№4 к Контракту  </w:t>
            </w:r>
          </w:p>
          <w:p w:rsidR="006B7613" w:rsidRDefault="00B44C6A">
            <w:pPr>
              <w:spacing w:line="360" w:lineRule="auto"/>
              <w:ind w:firstLine="0"/>
              <w:jc w:val="right"/>
              <w:rPr>
                <w:sz w:val="20"/>
                <w:szCs w:val="20"/>
              </w:rPr>
            </w:pPr>
            <w:r>
              <w:rPr>
                <w:sz w:val="20"/>
                <w:szCs w:val="20"/>
              </w:rPr>
              <w:t xml:space="preserve">от </w:t>
            </w:r>
            <w:r w:rsidR="00D36D04">
              <w:rPr>
                <w:spacing w:val="-6"/>
              </w:rPr>
              <w:t>«14» апреля 2025 г.</w:t>
            </w:r>
            <w:r>
              <w:rPr>
                <w:sz w:val="20"/>
                <w:szCs w:val="20"/>
              </w:rPr>
              <w:t xml:space="preserve">№ </w:t>
            </w:r>
            <w:r w:rsidR="00E46074" w:rsidRPr="00E46074">
              <w:rPr>
                <w:sz w:val="20"/>
                <w:szCs w:val="20"/>
              </w:rPr>
              <w:t>0851200000625001610</w:t>
            </w:r>
          </w:p>
          <w:p w:rsidR="006B7613" w:rsidRDefault="00B44C6A">
            <w:pPr>
              <w:spacing w:line="360" w:lineRule="auto"/>
              <w:jc w:val="right"/>
              <w:rPr>
                <w:sz w:val="20"/>
                <w:szCs w:val="20"/>
              </w:rPr>
            </w:pPr>
            <w:r>
              <w:rPr>
                <w:sz w:val="20"/>
                <w:szCs w:val="20"/>
              </w:rPr>
              <w:t>(форма)</w:t>
            </w:r>
          </w:p>
        </w:tc>
      </w:tr>
      <w:tr w:rsidR="006B7613">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6B7613" w:rsidRDefault="00B44C6A" w:rsidP="00A55CE5">
            <w:pPr>
              <w:spacing w:line="360" w:lineRule="auto"/>
              <w:jc w:val="center"/>
              <w:rPr>
                <w:b/>
                <w:sz w:val="20"/>
                <w:szCs w:val="20"/>
              </w:rPr>
            </w:pPr>
            <w:r>
              <w:rPr>
                <w:b/>
                <w:sz w:val="20"/>
                <w:szCs w:val="20"/>
              </w:rPr>
              <w:t xml:space="preserve">Расшифровка к документу о приемке № ___________ </w:t>
            </w:r>
            <w:proofErr w:type="gramStart"/>
            <w:r>
              <w:rPr>
                <w:b/>
                <w:sz w:val="20"/>
                <w:szCs w:val="20"/>
              </w:rPr>
              <w:t>от</w:t>
            </w:r>
            <w:proofErr w:type="gramEnd"/>
            <w:r>
              <w:rPr>
                <w:b/>
                <w:sz w:val="20"/>
                <w:szCs w:val="20"/>
              </w:rPr>
              <w:t xml:space="preserve"> _____________</w:t>
            </w:r>
            <w:r w:rsidR="00A93E54">
              <w:rPr>
                <w:b/>
                <w:sz w:val="20"/>
                <w:szCs w:val="20"/>
              </w:rPr>
              <w:t xml:space="preserve"> за ___ этап</w:t>
            </w:r>
            <w:r>
              <w:rPr>
                <w:b/>
                <w:sz w:val="20"/>
                <w:szCs w:val="20"/>
              </w:rPr>
              <w:t xml:space="preserve"> </w:t>
            </w:r>
          </w:p>
        </w:tc>
      </w:tr>
      <w:tr w:rsidR="006B7613">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rPr>
              <w:t xml:space="preserve">Исправление № __________ </w:t>
            </w:r>
            <w:proofErr w:type="gramStart"/>
            <w:r>
              <w:rPr>
                <w:sz w:val="20"/>
                <w:szCs w:val="20"/>
              </w:rPr>
              <w:t>от</w:t>
            </w:r>
            <w:proofErr w:type="gramEnd"/>
            <w:r>
              <w:rPr>
                <w:sz w:val="20"/>
                <w:szCs w:val="20"/>
              </w:rPr>
              <w:t xml:space="preserve"> _____________</w:t>
            </w: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c>
          <w:tcPr>
            <w:tcW w:w="16126" w:type="dxa"/>
            <w:gridSpan w:val="17"/>
            <w:tcBorders>
              <w:top w:val="none" w:sz="4" w:space="0" w:color="000000"/>
              <w:left w:val="none" w:sz="4" w:space="0" w:color="000000"/>
              <w:bottom w:val="single" w:sz="4" w:space="0" w:color="auto"/>
              <w:right w:val="none" w:sz="4" w:space="0" w:color="000000"/>
            </w:tcBorders>
            <w:vAlign w:val="center"/>
          </w:tcPr>
          <w:p w:rsidR="006B7613" w:rsidRDefault="00B44C6A">
            <w:pPr>
              <w:spacing w:before="120" w:after="120"/>
              <w:ind w:firstLine="0"/>
              <w:rPr>
                <w:sz w:val="20"/>
                <w:szCs w:val="20"/>
              </w:rPr>
            </w:pPr>
            <w:r>
              <w:rPr>
                <w:sz w:val="20"/>
                <w:szCs w:val="20"/>
              </w:rPr>
              <w:t xml:space="preserve">Отчетный период </w:t>
            </w:r>
            <w:proofErr w:type="gramStart"/>
            <w:r>
              <w:rPr>
                <w:sz w:val="20"/>
                <w:szCs w:val="20"/>
              </w:rPr>
              <w:t>с</w:t>
            </w:r>
            <w:proofErr w:type="gramEnd"/>
            <w:r>
              <w:rPr>
                <w:sz w:val="20"/>
                <w:szCs w:val="20"/>
              </w:rPr>
              <w:t xml:space="preserve"> _____________ по ______________</w:t>
            </w:r>
          </w:p>
          <w:p w:rsidR="006B7613" w:rsidRDefault="00B44C6A">
            <w:pPr>
              <w:spacing w:before="120" w:after="120"/>
              <w:ind w:firstLine="0"/>
              <w:rPr>
                <w:sz w:val="20"/>
                <w:szCs w:val="20"/>
              </w:rPr>
            </w:pPr>
            <w:proofErr w:type="gramStart"/>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6B7613">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Страна происхождения товара (оборудования)</w:t>
            </w:r>
          </w:p>
        </w:tc>
      </w:tr>
      <w:tr w:rsidR="006B7613">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7</w:t>
            </w:r>
          </w:p>
        </w:tc>
      </w:tr>
      <w:tr w:rsidR="006B7613">
        <w:trPr>
          <w:trHeight w:val="88"/>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r>
      <w:tr w:rsidR="006B7613">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b/>
                <w:sz w:val="20"/>
                <w:szCs w:val="20"/>
              </w:rPr>
            </w:pPr>
            <w:r>
              <w:rPr>
                <w:b/>
                <w:sz w:val="20"/>
                <w:szCs w:val="20"/>
              </w:rPr>
              <w:t>Заказчик:</w:t>
            </w: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6B7613" w:rsidRDefault="006B7613">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6B7613" w:rsidRDefault="006B7613">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r>
      <w:tr w:rsidR="006B7613">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w:t>
            </w:r>
          </w:p>
        </w:tc>
      </w:tr>
      <w:tr w:rsidR="006B7613">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подпись</w:t>
            </w:r>
          </w:p>
        </w:tc>
      </w:tr>
      <w:tr w:rsidR="006B7613">
        <w:trPr>
          <w:trHeight w:val="20"/>
        </w:trPr>
        <w:tc>
          <w:tcPr>
            <w:tcW w:w="1242"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6B7613" w:rsidRDefault="00B44C6A">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6B7613">
        <w:trPr>
          <w:trHeight w:val="416"/>
        </w:trPr>
        <w:tc>
          <w:tcPr>
            <w:tcW w:w="4427" w:type="dxa"/>
            <w:tcBorders>
              <w:top w:val="single" w:sz="4" w:space="0" w:color="FFFFFF"/>
              <w:left w:val="single" w:sz="4" w:space="0" w:color="FFFFFF"/>
              <w:bottom w:val="single" w:sz="4" w:space="0" w:color="FFFFFF"/>
              <w:right w:val="single" w:sz="4" w:space="0" w:color="FFFFFF"/>
            </w:tcBorders>
          </w:tcPr>
          <w:p w:rsidR="006B7613" w:rsidRDefault="006B7613">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6B7613" w:rsidRDefault="006B7613">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6B7613" w:rsidRDefault="006B7613">
            <w:pPr>
              <w:rPr>
                <w:sz w:val="22"/>
              </w:rPr>
            </w:pPr>
          </w:p>
        </w:tc>
      </w:tr>
    </w:tbl>
    <w:p w:rsidR="006B7613" w:rsidRDefault="006B7613">
      <w:pPr>
        <w:ind w:firstLine="0"/>
        <w:rPr>
          <w:rFonts w:eastAsia="Calibri"/>
          <w:szCs w:val="22"/>
          <w:lang w:eastAsia="ar-SA"/>
        </w:rPr>
      </w:pPr>
    </w:p>
    <w:sectPr w:rsidR="006B7613">
      <w:footerReference w:type="even" r:id="rId27"/>
      <w:footerReference w:type="default" r:id="rId28"/>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08E5" w:rsidRDefault="000608E5">
      <w:r>
        <w:separator/>
      </w:r>
    </w:p>
  </w:endnote>
  <w:endnote w:type="continuationSeparator" w:id="0">
    <w:p w:rsidR="000608E5" w:rsidRDefault="00060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MS Gothic"/>
    <w:charset w:val="80"/>
    <w:family w:val="auto"/>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0608E5" w:rsidRDefault="000608E5">
    <w:pPr>
      <w:pStyle w:val="af3"/>
      <w:ind w:right="360"/>
    </w:pPr>
  </w:p>
  <w:p w:rsidR="000608E5" w:rsidRDefault="000608E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134DAA">
      <w:rPr>
        <w:rStyle w:val="af5"/>
        <w:noProof/>
      </w:rPr>
      <w:t>17</w:t>
    </w:r>
    <w:r>
      <w:rPr>
        <w:rStyle w:val="af5"/>
      </w:rPr>
      <w:fldChar w:fldCharType="end"/>
    </w:r>
  </w:p>
  <w:p w:rsidR="000608E5" w:rsidRDefault="000608E5" w:rsidP="00C573C8">
    <w:pPr>
      <w:pStyle w:val="af3"/>
      <w:ind w:right="360"/>
      <w:jc w:val="center"/>
    </w:pPr>
  </w:p>
  <w:p w:rsidR="000608E5" w:rsidRDefault="000608E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0608E5" w:rsidRDefault="000608E5">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134DAA">
      <w:rPr>
        <w:rStyle w:val="af5"/>
        <w:noProof/>
      </w:rPr>
      <w:t>58</w:t>
    </w:r>
    <w:r>
      <w:rPr>
        <w:rStyle w:val="af5"/>
      </w:rPr>
      <w:fldChar w:fldCharType="end"/>
    </w:r>
  </w:p>
  <w:p w:rsidR="000608E5" w:rsidRDefault="000608E5">
    <w:pPr>
      <w:pStyle w:val="af3"/>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0608E5" w:rsidRDefault="000608E5">
    <w:pPr>
      <w:pStyle w:val="af3"/>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8E5" w:rsidRDefault="000608E5">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134DAA">
      <w:rPr>
        <w:rStyle w:val="af5"/>
        <w:noProof/>
      </w:rPr>
      <w:t>59</w:t>
    </w:r>
    <w:r>
      <w:rPr>
        <w:rStyle w:val="af5"/>
      </w:rPr>
      <w:fldChar w:fldCharType="end"/>
    </w:r>
  </w:p>
  <w:p w:rsidR="000608E5" w:rsidRDefault="000608E5">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08E5" w:rsidRDefault="000608E5">
      <w:r>
        <w:separator/>
      </w:r>
    </w:p>
  </w:footnote>
  <w:footnote w:type="continuationSeparator" w:id="0">
    <w:p w:rsidR="000608E5" w:rsidRDefault="000608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2530D"/>
    <w:multiLevelType w:val="hybridMultilevel"/>
    <w:tmpl w:val="A81000E0"/>
    <w:styleLink w:val="WW8Num11"/>
    <w:lvl w:ilvl="0" w:tplc="EC74D3CA">
      <w:start w:val="2"/>
      <w:numFmt w:val="decimal"/>
      <w:pStyle w:val="WW8Num11"/>
      <w:lvlText w:val="%1."/>
      <w:lvlJc w:val="left"/>
      <w:pPr>
        <w:ind w:left="0" w:firstLine="0"/>
      </w:pPr>
    </w:lvl>
    <w:lvl w:ilvl="1" w:tplc="A768DC06">
      <w:start w:val="1"/>
      <w:numFmt w:val="decimal"/>
      <w:lvlText w:val="%2."/>
      <w:lvlJc w:val="left"/>
      <w:pPr>
        <w:ind w:left="0" w:firstLine="0"/>
      </w:pPr>
    </w:lvl>
    <w:lvl w:ilvl="2" w:tplc="8EC80FB2">
      <w:start w:val="1"/>
      <w:numFmt w:val="decimal"/>
      <w:lvlText w:val="%3."/>
      <w:lvlJc w:val="left"/>
      <w:pPr>
        <w:ind w:left="0" w:firstLine="0"/>
      </w:pPr>
    </w:lvl>
    <w:lvl w:ilvl="3" w:tplc="77AC7906">
      <w:start w:val="1"/>
      <w:numFmt w:val="decimal"/>
      <w:lvlText w:val="%4."/>
      <w:lvlJc w:val="left"/>
      <w:pPr>
        <w:ind w:left="0" w:firstLine="0"/>
      </w:pPr>
    </w:lvl>
    <w:lvl w:ilvl="4" w:tplc="46AE0218">
      <w:start w:val="1"/>
      <w:numFmt w:val="decimal"/>
      <w:lvlText w:val="%5."/>
      <w:lvlJc w:val="left"/>
      <w:pPr>
        <w:ind w:left="0" w:firstLine="0"/>
      </w:pPr>
    </w:lvl>
    <w:lvl w:ilvl="5" w:tplc="CC240D32">
      <w:start w:val="1"/>
      <w:numFmt w:val="decimal"/>
      <w:lvlText w:val="%6."/>
      <w:lvlJc w:val="left"/>
      <w:pPr>
        <w:ind w:left="0" w:firstLine="0"/>
      </w:pPr>
    </w:lvl>
    <w:lvl w:ilvl="6" w:tplc="9F38C320">
      <w:start w:val="1"/>
      <w:numFmt w:val="decimal"/>
      <w:lvlText w:val="%7."/>
      <w:lvlJc w:val="left"/>
      <w:pPr>
        <w:ind w:left="0" w:firstLine="0"/>
      </w:pPr>
    </w:lvl>
    <w:lvl w:ilvl="7" w:tplc="16FAD1EC">
      <w:start w:val="1"/>
      <w:numFmt w:val="decimal"/>
      <w:lvlText w:val="%8."/>
      <w:lvlJc w:val="left"/>
      <w:pPr>
        <w:ind w:left="0" w:firstLine="0"/>
      </w:pPr>
    </w:lvl>
    <w:lvl w:ilvl="8" w:tplc="E118E454">
      <w:start w:val="1"/>
      <w:numFmt w:val="decimal"/>
      <w:lvlText w:val="%9."/>
      <w:lvlJc w:val="left"/>
      <w:pPr>
        <w:ind w:left="0" w:firstLine="0"/>
      </w:pPr>
    </w:lvl>
  </w:abstractNum>
  <w:abstractNum w:abstractNumId="1">
    <w:nsid w:val="0B783871"/>
    <w:multiLevelType w:val="hybridMultilevel"/>
    <w:tmpl w:val="FBCA2302"/>
    <w:styleLink w:val="1111113"/>
    <w:lvl w:ilvl="0" w:tplc="8250C78A">
      <w:start w:val="2"/>
      <w:numFmt w:val="decimal"/>
      <w:pStyle w:val="1111113"/>
      <w:lvlText w:val="%1."/>
      <w:lvlJc w:val="left"/>
      <w:pPr>
        <w:tabs>
          <w:tab w:val="num" w:pos="720"/>
        </w:tabs>
        <w:ind w:left="720" w:hanging="360"/>
      </w:pPr>
    </w:lvl>
    <w:lvl w:ilvl="1" w:tplc="6C3EE6F0">
      <w:start w:val="1"/>
      <w:numFmt w:val="none"/>
      <w:lvlText w:val=""/>
      <w:lvlJc w:val="left"/>
      <w:pPr>
        <w:tabs>
          <w:tab w:val="num" w:pos="360"/>
        </w:tabs>
        <w:ind w:left="0" w:firstLine="0"/>
      </w:pPr>
    </w:lvl>
    <w:lvl w:ilvl="2" w:tplc="10B89EBA">
      <w:start w:val="1"/>
      <w:numFmt w:val="none"/>
      <w:lvlText w:val=""/>
      <w:lvlJc w:val="left"/>
      <w:pPr>
        <w:tabs>
          <w:tab w:val="num" w:pos="360"/>
        </w:tabs>
        <w:ind w:left="0" w:firstLine="0"/>
      </w:pPr>
    </w:lvl>
    <w:lvl w:ilvl="3" w:tplc="D996E686">
      <w:start w:val="1"/>
      <w:numFmt w:val="none"/>
      <w:lvlText w:val=""/>
      <w:lvlJc w:val="left"/>
      <w:pPr>
        <w:tabs>
          <w:tab w:val="num" w:pos="360"/>
        </w:tabs>
        <w:ind w:left="0" w:firstLine="0"/>
      </w:pPr>
    </w:lvl>
    <w:lvl w:ilvl="4" w:tplc="680E4E22">
      <w:start w:val="1"/>
      <w:numFmt w:val="none"/>
      <w:lvlText w:val=""/>
      <w:lvlJc w:val="left"/>
      <w:pPr>
        <w:tabs>
          <w:tab w:val="num" w:pos="360"/>
        </w:tabs>
        <w:ind w:left="0" w:firstLine="0"/>
      </w:pPr>
    </w:lvl>
    <w:lvl w:ilvl="5" w:tplc="D26634E0">
      <w:start w:val="1"/>
      <w:numFmt w:val="none"/>
      <w:lvlText w:val=""/>
      <w:lvlJc w:val="left"/>
      <w:pPr>
        <w:tabs>
          <w:tab w:val="num" w:pos="360"/>
        </w:tabs>
        <w:ind w:left="0" w:firstLine="0"/>
      </w:pPr>
    </w:lvl>
    <w:lvl w:ilvl="6" w:tplc="F720272E">
      <w:start w:val="1"/>
      <w:numFmt w:val="none"/>
      <w:lvlText w:val=""/>
      <w:lvlJc w:val="left"/>
      <w:pPr>
        <w:tabs>
          <w:tab w:val="num" w:pos="360"/>
        </w:tabs>
        <w:ind w:left="0" w:firstLine="0"/>
      </w:pPr>
    </w:lvl>
    <w:lvl w:ilvl="7" w:tplc="6E82D066">
      <w:start w:val="1"/>
      <w:numFmt w:val="none"/>
      <w:lvlText w:val=""/>
      <w:lvlJc w:val="left"/>
      <w:pPr>
        <w:tabs>
          <w:tab w:val="num" w:pos="360"/>
        </w:tabs>
        <w:ind w:left="0" w:firstLine="0"/>
      </w:pPr>
    </w:lvl>
    <w:lvl w:ilvl="8" w:tplc="93D0379C">
      <w:start w:val="1"/>
      <w:numFmt w:val="none"/>
      <w:lvlText w:val=""/>
      <w:lvlJc w:val="left"/>
      <w:pPr>
        <w:tabs>
          <w:tab w:val="num" w:pos="360"/>
        </w:tabs>
        <w:ind w:left="0" w:firstLine="0"/>
      </w:pPr>
    </w:lvl>
  </w:abstractNum>
  <w:abstractNum w:abstractNumId="2">
    <w:nsid w:val="0EB149FE"/>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3">
    <w:nsid w:val="12BC5EC1"/>
    <w:multiLevelType w:val="hybridMultilevel"/>
    <w:tmpl w:val="A9141524"/>
    <w:styleLink w:val="2"/>
    <w:lvl w:ilvl="0" w:tplc="54968E88">
      <w:start w:val="1"/>
      <w:numFmt w:val="bullet"/>
      <w:pStyle w:val="2"/>
      <w:lvlText w:val=""/>
      <w:lvlJc w:val="left"/>
      <w:pPr>
        <w:ind w:left="0" w:firstLine="0"/>
      </w:pPr>
      <w:rPr>
        <w:rFonts w:ascii="Symbol" w:hAnsi="Symbol"/>
      </w:rPr>
    </w:lvl>
    <w:lvl w:ilvl="1" w:tplc="6D32B870">
      <w:start w:val="1"/>
      <w:numFmt w:val="bullet"/>
      <w:lvlText w:val="o"/>
      <w:lvlJc w:val="left"/>
      <w:pPr>
        <w:ind w:left="0" w:firstLine="0"/>
      </w:pPr>
      <w:rPr>
        <w:rFonts w:ascii="Courier New" w:hAnsi="Courier New" w:cs="Courier New"/>
      </w:rPr>
    </w:lvl>
    <w:lvl w:ilvl="2" w:tplc="1AEC2C4C">
      <w:start w:val="1"/>
      <w:numFmt w:val="bullet"/>
      <w:lvlText w:val=""/>
      <w:lvlJc w:val="left"/>
      <w:pPr>
        <w:ind w:left="0" w:firstLine="0"/>
      </w:pPr>
      <w:rPr>
        <w:rFonts w:ascii="Wingdings" w:hAnsi="Wingdings"/>
      </w:rPr>
    </w:lvl>
    <w:lvl w:ilvl="3" w:tplc="E984F1E2">
      <w:start w:val="1"/>
      <w:numFmt w:val="bullet"/>
      <w:lvlText w:val=""/>
      <w:lvlJc w:val="left"/>
      <w:pPr>
        <w:ind w:left="0" w:firstLine="0"/>
      </w:pPr>
      <w:rPr>
        <w:rFonts w:ascii="Symbol" w:hAnsi="Symbol"/>
      </w:rPr>
    </w:lvl>
    <w:lvl w:ilvl="4" w:tplc="1B0287F4">
      <w:start w:val="1"/>
      <w:numFmt w:val="bullet"/>
      <w:lvlText w:val="o"/>
      <w:lvlJc w:val="left"/>
      <w:pPr>
        <w:ind w:left="0" w:firstLine="0"/>
      </w:pPr>
      <w:rPr>
        <w:rFonts w:ascii="Courier New" w:hAnsi="Courier New" w:cs="Courier New"/>
      </w:rPr>
    </w:lvl>
    <w:lvl w:ilvl="5" w:tplc="3D568ED2">
      <w:start w:val="1"/>
      <w:numFmt w:val="bullet"/>
      <w:lvlText w:val=""/>
      <w:lvlJc w:val="left"/>
      <w:pPr>
        <w:ind w:left="0" w:firstLine="0"/>
      </w:pPr>
      <w:rPr>
        <w:rFonts w:ascii="Wingdings" w:hAnsi="Wingdings"/>
      </w:rPr>
    </w:lvl>
    <w:lvl w:ilvl="6" w:tplc="732E31C2">
      <w:start w:val="1"/>
      <w:numFmt w:val="bullet"/>
      <w:lvlText w:val=""/>
      <w:lvlJc w:val="left"/>
      <w:pPr>
        <w:ind w:left="0" w:firstLine="0"/>
      </w:pPr>
      <w:rPr>
        <w:rFonts w:ascii="Symbol" w:hAnsi="Symbol"/>
      </w:rPr>
    </w:lvl>
    <w:lvl w:ilvl="7" w:tplc="4B8A861C">
      <w:start w:val="1"/>
      <w:numFmt w:val="bullet"/>
      <w:lvlText w:val="o"/>
      <w:lvlJc w:val="left"/>
      <w:pPr>
        <w:ind w:left="0" w:firstLine="0"/>
      </w:pPr>
      <w:rPr>
        <w:rFonts w:ascii="Courier New" w:hAnsi="Courier New" w:cs="Courier New"/>
      </w:rPr>
    </w:lvl>
    <w:lvl w:ilvl="8" w:tplc="41889006">
      <w:start w:val="1"/>
      <w:numFmt w:val="bullet"/>
      <w:lvlText w:val=""/>
      <w:lvlJc w:val="left"/>
      <w:pPr>
        <w:ind w:left="0" w:firstLine="0"/>
      </w:pPr>
      <w:rPr>
        <w:rFonts w:ascii="Wingdings" w:hAnsi="Wingdings"/>
      </w:rPr>
    </w:lvl>
  </w:abstractNum>
  <w:abstractNum w:abstractNumId="4">
    <w:nsid w:val="13670257"/>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5">
    <w:nsid w:val="141A567F"/>
    <w:multiLevelType w:val="multilevel"/>
    <w:tmpl w:val="4302247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6">
    <w:nsid w:val="188F5F92"/>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7">
    <w:nsid w:val="1B9855A8"/>
    <w:multiLevelType w:val="hybridMultilevel"/>
    <w:tmpl w:val="A4223890"/>
    <w:styleLink w:val="1ai1"/>
    <w:lvl w:ilvl="0" w:tplc="7B3C51B4">
      <w:start w:val="1"/>
      <w:numFmt w:val="bullet"/>
      <w:pStyle w:val="1ai1"/>
      <w:lvlText w:val=""/>
      <w:lvlJc w:val="left"/>
      <w:pPr>
        <w:tabs>
          <w:tab w:val="num" w:pos="1080"/>
        </w:tabs>
        <w:ind w:left="1080" w:hanging="360"/>
      </w:pPr>
      <w:rPr>
        <w:rFonts w:ascii="Wingdings" w:hAnsi="Wingdings" w:hint="default"/>
      </w:rPr>
    </w:lvl>
    <w:lvl w:ilvl="1" w:tplc="CEB21434">
      <w:start w:val="1"/>
      <w:numFmt w:val="lowerLetter"/>
      <w:lvlText w:val="%2."/>
      <w:lvlJc w:val="left"/>
      <w:pPr>
        <w:tabs>
          <w:tab w:val="num" w:pos="1440"/>
        </w:tabs>
        <w:ind w:left="1440" w:hanging="360"/>
      </w:pPr>
    </w:lvl>
    <w:lvl w:ilvl="2" w:tplc="665C5F12">
      <w:start w:val="1"/>
      <w:numFmt w:val="lowerRoman"/>
      <w:lvlText w:val="%3."/>
      <w:lvlJc w:val="right"/>
      <w:pPr>
        <w:tabs>
          <w:tab w:val="num" w:pos="2160"/>
        </w:tabs>
        <w:ind w:left="2160" w:hanging="180"/>
      </w:pPr>
    </w:lvl>
    <w:lvl w:ilvl="3" w:tplc="B2C82B1A">
      <w:start w:val="1"/>
      <w:numFmt w:val="decimal"/>
      <w:lvlText w:val="%4."/>
      <w:lvlJc w:val="left"/>
      <w:pPr>
        <w:tabs>
          <w:tab w:val="num" w:pos="360"/>
        </w:tabs>
        <w:ind w:left="360" w:hanging="360"/>
      </w:pPr>
    </w:lvl>
    <w:lvl w:ilvl="4" w:tplc="DEC26610">
      <w:start w:val="1"/>
      <w:numFmt w:val="lowerLetter"/>
      <w:lvlText w:val="%5."/>
      <w:lvlJc w:val="left"/>
      <w:pPr>
        <w:tabs>
          <w:tab w:val="num" w:pos="3600"/>
        </w:tabs>
        <w:ind w:left="3600" w:hanging="360"/>
      </w:pPr>
    </w:lvl>
    <w:lvl w:ilvl="5" w:tplc="0E8A1ED6">
      <w:start w:val="1"/>
      <w:numFmt w:val="lowerRoman"/>
      <w:lvlText w:val="%6."/>
      <w:lvlJc w:val="right"/>
      <w:pPr>
        <w:tabs>
          <w:tab w:val="num" w:pos="4320"/>
        </w:tabs>
        <w:ind w:left="4320" w:hanging="180"/>
      </w:pPr>
    </w:lvl>
    <w:lvl w:ilvl="6" w:tplc="783C2DD0">
      <w:start w:val="1"/>
      <w:numFmt w:val="decimal"/>
      <w:lvlText w:val="%7."/>
      <w:lvlJc w:val="left"/>
      <w:pPr>
        <w:tabs>
          <w:tab w:val="num" w:pos="5040"/>
        </w:tabs>
        <w:ind w:left="5040" w:hanging="360"/>
      </w:pPr>
    </w:lvl>
    <w:lvl w:ilvl="7" w:tplc="CC849B76">
      <w:start w:val="1"/>
      <w:numFmt w:val="lowerLetter"/>
      <w:lvlText w:val="%8."/>
      <w:lvlJc w:val="left"/>
      <w:pPr>
        <w:tabs>
          <w:tab w:val="num" w:pos="5760"/>
        </w:tabs>
        <w:ind w:left="5760" w:hanging="360"/>
      </w:pPr>
    </w:lvl>
    <w:lvl w:ilvl="8" w:tplc="97E243E0">
      <w:start w:val="1"/>
      <w:numFmt w:val="lowerRoman"/>
      <w:lvlText w:val="%9."/>
      <w:lvlJc w:val="right"/>
      <w:pPr>
        <w:tabs>
          <w:tab w:val="num" w:pos="6480"/>
        </w:tabs>
        <w:ind w:left="6480" w:hanging="180"/>
      </w:pPr>
    </w:lvl>
  </w:abstractNum>
  <w:abstractNum w:abstractNumId="8">
    <w:nsid w:val="1C522571"/>
    <w:multiLevelType w:val="hybridMultilevel"/>
    <w:tmpl w:val="0419001D"/>
    <w:styleLink w:val="1ai2"/>
    <w:lvl w:ilvl="0" w:tplc="58F4DAE6">
      <w:start w:val="1"/>
      <w:numFmt w:val="decimal"/>
      <w:pStyle w:val="1ai2"/>
      <w:lvlText w:val="%1)"/>
      <w:lvlJc w:val="left"/>
      <w:pPr>
        <w:tabs>
          <w:tab w:val="num" w:pos="360"/>
        </w:tabs>
        <w:ind w:left="360" w:hanging="360"/>
      </w:pPr>
      <w:rPr>
        <w:rFonts w:cs="Times New Roman"/>
      </w:rPr>
    </w:lvl>
    <w:lvl w:ilvl="1" w:tplc="4AF4C298">
      <w:start w:val="1"/>
      <w:numFmt w:val="lowerLetter"/>
      <w:lvlText w:val="%2)"/>
      <w:lvlJc w:val="left"/>
      <w:pPr>
        <w:tabs>
          <w:tab w:val="num" w:pos="720"/>
        </w:tabs>
        <w:ind w:left="720" w:hanging="360"/>
      </w:pPr>
      <w:rPr>
        <w:rFonts w:cs="Times New Roman"/>
      </w:rPr>
    </w:lvl>
    <w:lvl w:ilvl="2" w:tplc="C11CC91E">
      <w:start w:val="1"/>
      <w:numFmt w:val="lowerRoman"/>
      <w:lvlText w:val="%3)"/>
      <w:lvlJc w:val="left"/>
      <w:pPr>
        <w:tabs>
          <w:tab w:val="num" w:pos="1080"/>
        </w:tabs>
        <w:ind w:left="1080" w:hanging="360"/>
      </w:pPr>
      <w:rPr>
        <w:rFonts w:cs="Times New Roman"/>
      </w:rPr>
    </w:lvl>
    <w:lvl w:ilvl="3" w:tplc="01CC4812">
      <w:start w:val="1"/>
      <w:numFmt w:val="decimal"/>
      <w:lvlText w:val="(%4)"/>
      <w:lvlJc w:val="left"/>
      <w:pPr>
        <w:tabs>
          <w:tab w:val="num" w:pos="1440"/>
        </w:tabs>
        <w:ind w:left="1440" w:hanging="360"/>
      </w:pPr>
      <w:rPr>
        <w:rFonts w:cs="Times New Roman"/>
      </w:rPr>
    </w:lvl>
    <w:lvl w:ilvl="4" w:tplc="3B5822A2">
      <w:start w:val="1"/>
      <w:numFmt w:val="lowerLetter"/>
      <w:lvlText w:val="(%5)"/>
      <w:lvlJc w:val="left"/>
      <w:pPr>
        <w:tabs>
          <w:tab w:val="num" w:pos="1800"/>
        </w:tabs>
        <w:ind w:left="1800" w:hanging="360"/>
      </w:pPr>
      <w:rPr>
        <w:rFonts w:cs="Times New Roman"/>
      </w:rPr>
    </w:lvl>
    <w:lvl w:ilvl="5" w:tplc="237A83DA">
      <w:start w:val="1"/>
      <w:numFmt w:val="lowerRoman"/>
      <w:lvlText w:val="(%6)"/>
      <w:lvlJc w:val="left"/>
      <w:pPr>
        <w:tabs>
          <w:tab w:val="num" w:pos="2160"/>
        </w:tabs>
        <w:ind w:left="2160" w:hanging="360"/>
      </w:pPr>
      <w:rPr>
        <w:rFonts w:cs="Times New Roman"/>
      </w:rPr>
    </w:lvl>
    <w:lvl w:ilvl="6" w:tplc="BE401362">
      <w:start w:val="1"/>
      <w:numFmt w:val="decimal"/>
      <w:lvlText w:val="%7."/>
      <w:lvlJc w:val="left"/>
      <w:pPr>
        <w:tabs>
          <w:tab w:val="num" w:pos="2520"/>
        </w:tabs>
        <w:ind w:left="2520" w:hanging="360"/>
      </w:pPr>
      <w:rPr>
        <w:rFonts w:cs="Times New Roman"/>
      </w:rPr>
    </w:lvl>
    <w:lvl w:ilvl="7" w:tplc="1D14DEBE">
      <w:start w:val="1"/>
      <w:numFmt w:val="lowerLetter"/>
      <w:lvlText w:val="%8."/>
      <w:lvlJc w:val="left"/>
      <w:pPr>
        <w:tabs>
          <w:tab w:val="num" w:pos="2880"/>
        </w:tabs>
        <w:ind w:left="2880" w:hanging="360"/>
      </w:pPr>
      <w:rPr>
        <w:rFonts w:cs="Times New Roman"/>
      </w:rPr>
    </w:lvl>
    <w:lvl w:ilvl="8" w:tplc="E2A20C52">
      <w:start w:val="1"/>
      <w:numFmt w:val="lowerRoman"/>
      <w:lvlText w:val="%9."/>
      <w:lvlJc w:val="left"/>
      <w:pPr>
        <w:tabs>
          <w:tab w:val="num" w:pos="3240"/>
        </w:tabs>
        <w:ind w:left="3240" w:hanging="360"/>
      </w:pPr>
      <w:rPr>
        <w:rFonts w:cs="Times New Roman"/>
      </w:rPr>
    </w:lvl>
  </w:abstractNum>
  <w:abstractNum w:abstractNumId="9">
    <w:nsid w:val="1E670781"/>
    <w:multiLevelType w:val="hybridMultilevel"/>
    <w:tmpl w:val="31DC3030"/>
    <w:styleLink w:val="13"/>
    <w:lvl w:ilvl="0" w:tplc="07048292">
      <w:start w:val="2"/>
      <w:numFmt w:val="decimal"/>
      <w:pStyle w:val="13"/>
      <w:lvlText w:val="%1."/>
      <w:lvlJc w:val="left"/>
      <w:pPr>
        <w:tabs>
          <w:tab w:val="num" w:pos="720"/>
        </w:tabs>
        <w:ind w:left="720" w:hanging="360"/>
      </w:pPr>
    </w:lvl>
    <w:lvl w:ilvl="1" w:tplc="B7DE392E">
      <w:start w:val="1"/>
      <w:numFmt w:val="lowerLetter"/>
      <w:lvlText w:val="%2."/>
      <w:lvlJc w:val="left"/>
      <w:pPr>
        <w:tabs>
          <w:tab w:val="num" w:pos="1440"/>
        </w:tabs>
        <w:ind w:left="1440" w:hanging="360"/>
      </w:pPr>
    </w:lvl>
    <w:lvl w:ilvl="2" w:tplc="E1BA20DE">
      <w:start w:val="1"/>
      <w:numFmt w:val="lowerRoman"/>
      <w:lvlText w:val="%3."/>
      <w:lvlJc w:val="right"/>
      <w:pPr>
        <w:tabs>
          <w:tab w:val="num" w:pos="2160"/>
        </w:tabs>
        <w:ind w:left="2160" w:hanging="180"/>
      </w:pPr>
    </w:lvl>
    <w:lvl w:ilvl="3" w:tplc="25FEDD9A">
      <w:start w:val="1"/>
      <w:numFmt w:val="decimal"/>
      <w:lvlText w:val="%4."/>
      <w:lvlJc w:val="left"/>
      <w:pPr>
        <w:tabs>
          <w:tab w:val="num" w:pos="2880"/>
        </w:tabs>
        <w:ind w:left="2880" w:hanging="360"/>
      </w:pPr>
    </w:lvl>
    <w:lvl w:ilvl="4" w:tplc="099E63FC">
      <w:start w:val="1"/>
      <w:numFmt w:val="lowerLetter"/>
      <w:lvlText w:val="%5."/>
      <w:lvlJc w:val="left"/>
      <w:pPr>
        <w:tabs>
          <w:tab w:val="num" w:pos="3600"/>
        </w:tabs>
        <w:ind w:left="3600" w:hanging="360"/>
      </w:pPr>
    </w:lvl>
    <w:lvl w:ilvl="5" w:tplc="44945122">
      <w:start w:val="1"/>
      <w:numFmt w:val="lowerRoman"/>
      <w:lvlText w:val="%6."/>
      <w:lvlJc w:val="right"/>
      <w:pPr>
        <w:tabs>
          <w:tab w:val="num" w:pos="4320"/>
        </w:tabs>
        <w:ind w:left="4320" w:hanging="180"/>
      </w:pPr>
    </w:lvl>
    <w:lvl w:ilvl="6" w:tplc="D4EA9764">
      <w:start w:val="1"/>
      <w:numFmt w:val="decimal"/>
      <w:lvlText w:val="%7."/>
      <w:lvlJc w:val="left"/>
      <w:pPr>
        <w:tabs>
          <w:tab w:val="num" w:pos="5040"/>
        </w:tabs>
        <w:ind w:left="5040" w:hanging="360"/>
      </w:pPr>
    </w:lvl>
    <w:lvl w:ilvl="7" w:tplc="5A62BF16">
      <w:start w:val="1"/>
      <w:numFmt w:val="lowerLetter"/>
      <w:lvlText w:val="%8."/>
      <w:lvlJc w:val="left"/>
      <w:pPr>
        <w:tabs>
          <w:tab w:val="num" w:pos="5760"/>
        </w:tabs>
        <w:ind w:left="5760" w:hanging="360"/>
      </w:pPr>
    </w:lvl>
    <w:lvl w:ilvl="8" w:tplc="5BD8FF8E">
      <w:start w:val="1"/>
      <w:numFmt w:val="lowerRoman"/>
      <w:lvlText w:val="%9."/>
      <w:lvlJc w:val="right"/>
      <w:pPr>
        <w:tabs>
          <w:tab w:val="num" w:pos="6480"/>
        </w:tabs>
        <w:ind w:left="6480" w:hanging="180"/>
      </w:pPr>
    </w:lvl>
  </w:abstractNum>
  <w:abstractNum w:abstractNumId="10">
    <w:nsid w:val="1ED33816"/>
    <w:multiLevelType w:val="multilevel"/>
    <w:tmpl w:val="4E326B1A"/>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1">
    <w:nsid w:val="1F472B11"/>
    <w:multiLevelType w:val="hybridMultilevel"/>
    <w:tmpl w:val="A74447F8"/>
    <w:styleLink w:val="1ai3"/>
    <w:lvl w:ilvl="0" w:tplc="7A163E8A">
      <w:start w:val="1"/>
      <w:numFmt w:val="bullet"/>
      <w:pStyle w:val="1ai3"/>
      <w:lvlText w:val=""/>
      <w:lvlJc w:val="left"/>
      <w:pPr>
        <w:tabs>
          <w:tab w:val="num" w:pos="927"/>
        </w:tabs>
        <w:ind w:left="927" w:hanging="360"/>
      </w:pPr>
      <w:rPr>
        <w:rFonts w:ascii="Wingdings" w:hAnsi="Wingdings" w:hint="default"/>
      </w:rPr>
    </w:lvl>
    <w:lvl w:ilvl="1" w:tplc="BFF6F2FC">
      <w:start w:val="1"/>
      <w:numFmt w:val="bullet"/>
      <w:lvlText w:val="o"/>
      <w:lvlJc w:val="left"/>
      <w:pPr>
        <w:tabs>
          <w:tab w:val="num" w:pos="2007"/>
        </w:tabs>
        <w:ind w:left="2007" w:hanging="360"/>
      </w:pPr>
      <w:rPr>
        <w:rFonts w:ascii="Courier New" w:hAnsi="Courier New" w:cs="Courier New" w:hint="default"/>
      </w:rPr>
    </w:lvl>
    <w:lvl w:ilvl="2" w:tplc="40DE05BC">
      <w:start w:val="1"/>
      <w:numFmt w:val="bullet"/>
      <w:lvlText w:val=""/>
      <w:lvlJc w:val="left"/>
      <w:pPr>
        <w:tabs>
          <w:tab w:val="num" w:pos="2727"/>
        </w:tabs>
        <w:ind w:left="2727" w:hanging="360"/>
      </w:pPr>
      <w:rPr>
        <w:rFonts w:ascii="Wingdings" w:hAnsi="Wingdings" w:hint="default"/>
      </w:rPr>
    </w:lvl>
    <w:lvl w:ilvl="3" w:tplc="749E577C">
      <w:start w:val="1"/>
      <w:numFmt w:val="bullet"/>
      <w:lvlText w:val=""/>
      <w:lvlJc w:val="left"/>
      <w:pPr>
        <w:tabs>
          <w:tab w:val="num" w:pos="3447"/>
        </w:tabs>
        <w:ind w:left="3447" w:hanging="360"/>
      </w:pPr>
      <w:rPr>
        <w:rFonts w:ascii="Symbol" w:hAnsi="Symbol" w:hint="default"/>
      </w:rPr>
    </w:lvl>
    <w:lvl w:ilvl="4" w:tplc="A5CACEC0">
      <w:start w:val="1"/>
      <w:numFmt w:val="bullet"/>
      <w:lvlText w:val="o"/>
      <w:lvlJc w:val="left"/>
      <w:pPr>
        <w:tabs>
          <w:tab w:val="num" w:pos="4167"/>
        </w:tabs>
        <w:ind w:left="4167" w:hanging="360"/>
      </w:pPr>
      <w:rPr>
        <w:rFonts w:ascii="Courier New" w:hAnsi="Courier New" w:cs="Courier New" w:hint="default"/>
      </w:rPr>
    </w:lvl>
    <w:lvl w:ilvl="5" w:tplc="40A8FD5A">
      <w:start w:val="1"/>
      <w:numFmt w:val="bullet"/>
      <w:lvlText w:val=""/>
      <w:lvlJc w:val="left"/>
      <w:pPr>
        <w:tabs>
          <w:tab w:val="num" w:pos="4887"/>
        </w:tabs>
        <w:ind w:left="4887" w:hanging="360"/>
      </w:pPr>
      <w:rPr>
        <w:rFonts w:ascii="Wingdings" w:hAnsi="Wingdings" w:hint="default"/>
      </w:rPr>
    </w:lvl>
    <w:lvl w:ilvl="6" w:tplc="12129B8C">
      <w:start w:val="1"/>
      <w:numFmt w:val="bullet"/>
      <w:lvlText w:val=""/>
      <w:lvlJc w:val="left"/>
      <w:pPr>
        <w:tabs>
          <w:tab w:val="num" w:pos="5607"/>
        </w:tabs>
        <w:ind w:left="5607" w:hanging="360"/>
      </w:pPr>
      <w:rPr>
        <w:rFonts w:ascii="Symbol" w:hAnsi="Symbol" w:hint="default"/>
      </w:rPr>
    </w:lvl>
    <w:lvl w:ilvl="7" w:tplc="E782E6E4">
      <w:start w:val="1"/>
      <w:numFmt w:val="bullet"/>
      <w:lvlText w:val="o"/>
      <w:lvlJc w:val="left"/>
      <w:pPr>
        <w:tabs>
          <w:tab w:val="num" w:pos="6327"/>
        </w:tabs>
        <w:ind w:left="6327" w:hanging="360"/>
      </w:pPr>
      <w:rPr>
        <w:rFonts w:ascii="Courier New" w:hAnsi="Courier New" w:cs="Courier New" w:hint="default"/>
      </w:rPr>
    </w:lvl>
    <w:lvl w:ilvl="8" w:tplc="4C6AD04A">
      <w:start w:val="1"/>
      <w:numFmt w:val="bullet"/>
      <w:lvlText w:val=""/>
      <w:lvlJc w:val="left"/>
      <w:pPr>
        <w:tabs>
          <w:tab w:val="num" w:pos="7047"/>
        </w:tabs>
        <w:ind w:left="7047" w:hanging="360"/>
      </w:pPr>
      <w:rPr>
        <w:rFonts w:ascii="Wingdings" w:hAnsi="Wingdings" w:hint="default"/>
      </w:rPr>
    </w:lvl>
  </w:abstractNum>
  <w:abstractNum w:abstractNumId="12">
    <w:nsid w:val="30236D07"/>
    <w:multiLevelType w:val="multilevel"/>
    <w:tmpl w:val="54CEC888"/>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3">
    <w:nsid w:val="31FA7626"/>
    <w:multiLevelType w:val="multilevel"/>
    <w:tmpl w:val="B210812A"/>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4">
    <w:nsid w:val="320A5A5F"/>
    <w:multiLevelType w:val="hybridMultilevel"/>
    <w:tmpl w:val="7D5A5EB4"/>
    <w:styleLink w:val="1111111"/>
    <w:lvl w:ilvl="0" w:tplc="B556332C">
      <w:start w:val="1"/>
      <w:numFmt w:val="decimal"/>
      <w:pStyle w:val="1111111"/>
      <w:lvlText w:val="%1."/>
      <w:lvlJc w:val="left"/>
      <w:pPr>
        <w:tabs>
          <w:tab w:val="num" w:pos="643"/>
        </w:tabs>
        <w:ind w:left="643" w:hanging="360"/>
      </w:pPr>
    </w:lvl>
    <w:lvl w:ilvl="1" w:tplc="703E9522">
      <w:start w:val="1"/>
      <w:numFmt w:val="bullet"/>
      <w:lvlText w:val="o"/>
      <w:lvlJc w:val="left"/>
      <w:pPr>
        <w:ind w:left="1440" w:hanging="360"/>
      </w:pPr>
      <w:rPr>
        <w:rFonts w:ascii="Courier New" w:eastAsia="Courier New" w:hAnsi="Courier New" w:cs="Courier New" w:hint="default"/>
      </w:rPr>
    </w:lvl>
    <w:lvl w:ilvl="2" w:tplc="AC385EA4">
      <w:start w:val="1"/>
      <w:numFmt w:val="bullet"/>
      <w:lvlText w:val="§"/>
      <w:lvlJc w:val="left"/>
      <w:pPr>
        <w:ind w:left="2160" w:hanging="360"/>
      </w:pPr>
      <w:rPr>
        <w:rFonts w:ascii="Wingdings" w:eastAsia="Wingdings" w:hAnsi="Wingdings" w:cs="Wingdings" w:hint="default"/>
      </w:rPr>
    </w:lvl>
    <w:lvl w:ilvl="3" w:tplc="3858DF18">
      <w:start w:val="1"/>
      <w:numFmt w:val="bullet"/>
      <w:lvlText w:val="·"/>
      <w:lvlJc w:val="left"/>
      <w:pPr>
        <w:ind w:left="2880" w:hanging="360"/>
      </w:pPr>
      <w:rPr>
        <w:rFonts w:ascii="Symbol" w:eastAsia="Symbol" w:hAnsi="Symbol" w:cs="Symbol" w:hint="default"/>
      </w:rPr>
    </w:lvl>
    <w:lvl w:ilvl="4" w:tplc="15E8BBE8">
      <w:start w:val="1"/>
      <w:numFmt w:val="bullet"/>
      <w:lvlText w:val="o"/>
      <w:lvlJc w:val="left"/>
      <w:pPr>
        <w:ind w:left="3600" w:hanging="360"/>
      </w:pPr>
      <w:rPr>
        <w:rFonts w:ascii="Courier New" w:eastAsia="Courier New" w:hAnsi="Courier New" w:cs="Courier New" w:hint="default"/>
      </w:rPr>
    </w:lvl>
    <w:lvl w:ilvl="5" w:tplc="3C68F224">
      <w:start w:val="1"/>
      <w:numFmt w:val="bullet"/>
      <w:lvlText w:val="§"/>
      <w:lvlJc w:val="left"/>
      <w:pPr>
        <w:ind w:left="4320" w:hanging="360"/>
      </w:pPr>
      <w:rPr>
        <w:rFonts w:ascii="Wingdings" w:eastAsia="Wingdings" w:hAnsi="Wingdings" w:cs="Wingdings" w:hint="default"/>
      </w:rPr>
    </w:lvl>
    <w:lvl w:ilvl="6" w:tplc="0FAA4EDE">
      <w:start w:val="1"/>
      <w:numFmt w:val="bullet"/>
      <w:lvlText w:val="·"/>
      <w:lvlJc w:val="left"/>
      <w:pPr>
        <w:ind w:left="5040" w:hanging="360"/>
      </w:pPr>
      <w:rPr>
        <w:rFonts w:ascii="Symbol" w:eastAsia="Symbol" w:hAnsi="Symbol" w:cs="Symbol" w:hint="default"/>
      </w:rPr>
    </w:lvl>
    <w:lvl w:ilvl="7" w:tplc="0AB40D24">
      <w:start w:val="1"/>
      <w:numFmt w:val="bullet"/>
      <w:lvlText w:val="o"/>
      <w:lvlJc w:val="left"/>
      <w:pPr>
        <w:ind w:left="5760" w:hanging="360"/>
      </w:pPr>
      <w:rPr>
        <w:rFonts w:ascii="Courier New" w:eastAsia="Courier New" w:hAnsi="Courier New" w:cs="Courier New" w:hint="default"/>
      </w:rPr>
    </w:lvl>
    <w:lvl w:ilvl="8" w:tplc="77AEB192">
      <w:start w:val="1"/>
      <w:numFmt w:val="bullet"/>
      <w:lvlText w:val="§"/>
      <w:lvlJc w:val="left"/>
      <w:pPr>
        <w:ind w:left="6480" w:hanging="360"/>
      </w:pPr>
      <w:rPr>
        <w:rFonts w:ascii="Wingdings" w:eastAsia="Wingdings" w:hAnsi="Wingdings" w:cs="Wingdings" w:hint="default"/>
      </w:rPr>
    </w:lvl>
  </w:abstractNum>
  <w:abstractNum w:abstractNumId="15">
    <w:nsid w:val="37C710D8"/>
    <w:multiLevelType w:val="hybridMultilevel"/>
    <w:tmpl w:val="28F21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3A3EF4"/>
    <w:multiLevelType w:val="hybridMultilevel"/>
    <w:tmpl w:val="CC5C5FC2"/>
    <w:styleLink w:val="21"/>
    <w:lvl w:ilvl="0" w:tplc="18967EA4">
      <w:start w:val="1"/>
      <w:numFmt w:val="bullet"/>
      <w:pStyle w:val="21"/>
      <w:lvlText w:val=""/>
      <w:lvlJc w:val="left"/>
      <w:pPr>
        <w:tabs>
          <w:tab w:val="num" w:pos="1080"/>
        </w:tabs>
        <w:ind w:left="1080" w:hanging="360"/>
      </w:pPr>
      <w:rPr>
        <w:rFonts w:ascii="Wingdings" w:hAnsi="Wingdings" w:hint="default"/>
      </w:rPr>
    </w:lvl>
    <w:lvl w:ilvl="1" w:tplc="D158BCB2">
      <w:start w:val="1"/>
      <w:numFmt w:val="lowerLetter"/>
      <w:lvlText w:val="%2."/>
      <w:lvlJc w:val="left"/>
      <w:pPr>
        <w:tabs>
          <w:tab w:val="num" w:pos="1440"/>
        </w:tabs>
        <w:ind w:left="1440" w:hanging="360"/>
      </w:pPr>
    </w:lvl>
    <w:lvl w:ilvl="2" w:tplc="71962938">
      <w:start w:val="1"/>
      <w:numFmt w:val="lowerRoman"/>
      <w:lvlText w:val="%3."/>
      <w:lvlJc w:val="right"/>
      <w:pPr>
        <w:tabs>
          <w:tab w:val="num" w:pos="2160"/>
        </w:tabs>
        <w:ind w:left="2160" w:hanging="180"/>
      </w:pPr>
    </w:lvl>
    <w:lvl w:ilvl="3" w:tplc="D60AB532">
      <w:start w:val="1"/>
      <w:numFmt w:val="decimal"/>
      <w:lvlText w:val="%4."/>
      <w:lvlJc w:val="left"/>
      <w:pPr>
        <w:tabs>
          <w:tab w:val="num" w:pos="360"/>
        </w:tabs>
        <w:ind w:left="360" w:hanging="360"/>
      </w:pPr>
    </w:lvl>
    <w:lvl w:ilvl="4" w:tplc="DB889594">
      <w:start w:val="1"/>
      <w:numFmt w:val="lowerLetter"/>
      <w:lvlText w:val="%5."/>
      <w:lvlJc w:val="left"/>
      <w:pPr>
        <w:tabs>
          <w:tab w:val="num" w:pos="3600"/>
        </w:tabs>
        <w:ind w:left="3600" w:hanging="360"/>
      </w:pPr>
    </w:lvl>
    <w:lvl w:ilvl="5" w:tplc="B1C8EEFA">
      <w:start w:val="1"/>
      <w:numFmt w:val="lowerRoman"/>
      <w:lvlText w:val="%6."/>
      <w:lvlJc w:val="right"/>
      <w:pPr>
        <w:tabs>
          <w:tab w:val="num" w:pos="4320"/>
        </w:tabs>
        <w:ind w:left="4320" w:hanging="180"/>
      </w:pPr>
    </w:lvl>
    <w:lvl w:ilvl="6" w:tplc="AB008AA0">
      <w:start w:val="1"/>
      <w:numFmt w:val="decimal"/>
      <w:lvlText w:val="%7."/>
      <w:lvlJc w:val="left"/>
      <w:pPr>
        <w:tabs>
          <w:tab w:val="num" w:pos="5040"/>
        </w:tabs>
        <w:ind w:left="5040" w:hanging="360"/>
      </w:pPr>
    </w:lvl>
    <w:lvl w:ilvl="7" w:tplc="B3DA519C">
      <w:start w:val="1"/>
      <w:numFmt w:val="lowerLetter"/>
      <w:lvlText w:val="%8."/>
      <w:lvlJc w:val="left"/>
      <w:pPr>
        <w:tabs>
          <w:tab w:val="num" w:pos="5760"/>
        </w:tabs>
        <w:ind w:left="5760" w:hanging="360"/>
      </w:pPr>
    </w:lvl>
    <w:lvl w:ilvl="8" w:tplc="305EF164">
      <w:start w:val="1"/>
      <w:numFmt w:val="lowerRoman"/>
      <w:lvlText w:val="%9."/>
      <w:lvlJc w:val="right"/>
      <w:pPr>
        <w:tabs>
          <w:tab w:val="num" w:pos="6480"/>
        </w:tabs>
        <w:ind w:left="6480" w:hanging="180"/>
      </w:pPr>
    </w:lvl>
  </w:abstractNum>
  <w:abstractNum w:abstractNumId="17">
    <w:nsid w:val="384C6AB4"/>
    <w:multiLevelType w:val="hybridMultilevel"/>
    <w:tmpl w:val="9C4A512E"/>
    <w:styleLink w:val="1111112"/>
    <w:lvl w:ilvl="0" w:tplc="E2C2E384">
      <w:start w:val="1"/>
      <w:numFmt w:val="bullet"/>
      <w:pStyle w:val="1111112"/>
      <w:lvlText w:val=""/>
      <w:lvlJc w:val="left"/>
      <w:pPr>
        <w:ind w:left="0" w:firstLine="0"/>
      </w:pPr>
      <w:rPr>
        <w:rFonts w:ascii="Symbol" w:hAnsi="Symbol"/>
      </w:rPr>
    </w:lvl>
    <w:lvl w:ilvl="1" w:tplc="E084AA54">
      <w:start w:val="1"/>
      <w:numFmt w:val="bullet"/>
      <w:lvlText w:val="o"/>
      <w:lvlJc w:val="left"/>
      <w:pPr>
        <w:ind w:left="0" w:firstLine="0"/>
      </w:pPr>
      <w:rPr>
        <w:rFonts w:ascii="Courier New" w:hAnsi="Courier New" w:cs="Courier New"/>
      </w:rPr>
    </w:lvl>
    <w:lvl w:ilvl="2" w:tplc="F4C6F32C">
      <w:start w:val="1"/>
      <w:numFmt w:val="bullet"/>
      <w:lvlText w:val=""/>
      <w:lvlJc w:val="left"/>
      <w:pPr>
        <w:ind w:left="0" w:firstLine="0"/>
      </w:pPr>
      <w:rPr>
        <w:rFonts w:ascii="Wingdings" w:hAnsi="Wingdings"/>
      </w:rPr>
    </w:lvl>
    <w:lvl w:ilvl="3" w:tplc="8B721132">
      <w:start w:val="1"/>
      <w:numFmt w:val="bullet"/>
      <w:lvlText w:val=""/>
      <w:lvlJc w:val="left"/>
      <w:pPr>
        <w:ind w:left="0" w:firstLine="0"/>
      </w:pPr>
      <w:rPr>
        <w:rFonts w:ascii="Symbol" w:hAnsi="Symbol"/>
      </w:rPr>
    </w:lvl>
    <w:lvl w:ilvl="4" w:tplc="F0269A32">
      <w:start w:val="1"/>
      <w:numFmt w:val="bullet"/>
      <w:lvlText w:val="o"/>
      <w:lvlJc w:val="left"/>
      <w:pPr>
        <w:ind w:left="0" w:firstLine="0"/>
      </w:pPr>
      <w:rPr>
        <w:rFonts w:ascii="Courier New" w:hAnsi="Courier New" w:cs="Courier New"/>
      </w:rPr>
    </w:lvl>
    <w:lvl w:ilvl="5" w:tplc="E28C9E0E">
      <w:start w:val="1"/>
      <w:numFmt w:val="bullet"/>
      <w:lvlText w:val=""/>
      <w:lvlJc w:val="left"/>
      <w:pPr>
        <w:ind w:left="0" w:firstLine="0"/>
      </w:pPr>
      <w:rPr>
        <w:rFonts w:ascii="Wingdings" w:hAnsi="Wingdings"/>
      </w:rPr>
    </w:lvl>
    <w:lvl w:ilvl="6" w:tplc="EBF0DE5E">
      <w:start w:val="1"/>
      <w:numFmt w:val="bullet"/>
      <w:lvlText w:val=""/>
      <w:lvlJc w:val="left"/>
      <w:pPr>
        <w:ind w:left="0" w:firstLine="0"/>
      </w:pPr>
      <w:rPr>
        <w:rFonts w:ascii="Symbol" w:hAnsi="Symbol"/>
      </w:rPr>
    </w:lvl>
    <w:lvl w:ilvl="7" w:tplc="64A6AC3C">
      <w:start w:val="1"/>
      <w:numFmt w:val="bullet"/>
      <w:lvlText w:val="o"/>
      <w:lvlJc w:val="left"/>
      <w:pPr>
        <w:ind w:left="0" w:firstLine="0"/>
      </w:pPr>
      <w:rPr>
        <w:rFonts w:ascii="Courier New" w:hAnsi="Courier New" w:cs="Courier New"/>
      </w:rPr>
    </w:lvl>
    <w:lvl w:ilvl="8" w:tplc="19FC343A">
      <w:start w:val="1"/>
      <w:numFmt w:val="bullet"/>
      <w:lvlText w:val=""/>
      <w:lvlJc w:val="left"/>
      <w:pPr>
        <w:ind w:left="0" w:firstLine="0"/>
      </w:pPr>
      <w:rPr>
        <w:rFonts w:ascii="Wingdings" w:hAnsi="Wingdings"/>
      </w:rPr>
    </w:lvl>
  </w:abstractNum>
  <w:abstractNum w:abstractNumId="18">
    <w:nsid w:val="3962323B"/>
    <w:multiLevelType w:val="hybridMultilevel"/>
    <w:tmpl w:val="2B4E92BE"/>
    <w:lvl w:ilvl="0" w:tplc="F3906C54">
      <w:start w:val="1"/>
      <w:numFmt w:val="decimal"/>
      <w:lvlText w:val="%1."/>
      <w:lvlJc w:val="left"/>
      <w:pPr>
        <w:ind w:left="1083" w:hanging="375"/>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9">
    <w:nsid w:val="3A2D148D"/>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20">
    <w:nsid w:val="418E314B"/>
    <w:multiLevelType w:val="hybridMultilevel"/>
    <w:tmpl w:val="9EE4163E"/>
    <w:styleLink w:val="11"/>
    <w:lvl w:ilvl="0" w:tplc="A23C47FE">
      <w:start w:val="1"/>
      <w:numFmt w:val="decimal"/>
      <w:pStyle w:val="11"/>
      <w:lvlText w:val="%1."/>
      <w:lvlJc w:val="left"/>
      <w:pPr>
        <w:tabs>
          <w:tab w:val="num" w:pos="720"/>
        </w:tabs>
        <w:ind w:left="720" w:hanging="360"/>
      </w:pPr>
    </w:lvl>
    <w:lvl w:ilvl="1" w:tplc="65528EBA">
      <w:start w:val="1"/>
      <w:numFmt w:val="lowerLetter"/>
      <w:lvlText w:val="%2."/>
      <w:lvlJc w:val="left"/>
      <w:pPr>
        <w:tabs>
          <w:tab w:val="num" w:pos="1440"/>
        </w:tabs>
        <w:ind w:left="1440" w:hanging="360"/>
      </w:pPr>
    </w:lvl>
    <w:lvl w:ilvl="2" w:tplc="0FF6940C">
      <w:start w:val="1"/>
      <w:numFmt w:val="lowerRoman"/>
      <w:lvlText w:val="%3."/>
      <w:lvlJc w:val="right"/>
      <w:pPr>
        <w:tabs>
          <w:tab w:val="num" w:pos="2160"/>
        </w:tabs>
        <w:ind w:left="2160" w:hanging="180"/>
      </w:pPr>
    </w:lvl>
    <w:lvl w:ilvl="3" w:tplc="195AEBB8">
      <w:start w:val="1"/>
      <w:numFmt w:val="decimal"/>
      <w:lvlText w:val="%4."/>
      <w:lvlJc w:val="left"/>
      <w:pPr>
        <w:tabs>
          <w:tab w:val="num" w:pos="2880"/>
        </w:tabs>
        <w:ind w:left="2880" w:hanging="360"/>
      </w:pPr>
    </w:lvl>
    <w:lvl w:ilvl="4" w:tplc="7DD2551C">
      <w:start w:val="1"/>
      <w:numFmt w:val="lowerLetter"/>
      <w:lvlText w:val="%5."/>
      <w:lvlJc w:val="left"/>
      <w:pPr>
        <w:tabs>
          <w:tab w:val="num" w:pos="3600"/>
        </w:tabs>
        <w:ind w:left="3600" w:hanging="360"/>
      </w:pPr>
    </w:lvl>
    <w:lvl w:ilvl="5" w:tplc="92D67F7C">
      <w:start w:val="1"/>
      <w:numFmt w:val="lowerRoman"/>
      <w:lvlText w:val="%6."/>
      <w:lvlJc w:val="right"/>
      <w:pPr>
        <w:tabs>
          <w:tab w:val="num" w:pos="4320"/>
        </w:tabs>
        <w:ind w:left="4320" w:hanging="180"/>
      </w:pPr>
    </w:lvl>
    <w:lvl w:ilvl="6" w:tplc="4D369056">
      <w:start w:val="1"/>
      <w:numFmt w:val="decimal"/>
      <w:lvlText w:val="%7."/>
      <w:lvlJc w:val="left"/>
      <w:pPr>
        <w:tabs>
          <w:tab w:val="num" w:pos="5040"/>
        </w:tabs>
        <w:ind w:left="5040" w:hanging="360"/>
      </w:pPr>
    </w:lvl>
    <w:lvl w:ilvl="7" w:tplc="D65405EC">
      <w:start w:val="1"/>
      <w:numFmt w:val="lowerLetter"/>
      <w:lvlText w:val="%8."/>
      <w:lvlJc w:val="left"/>
      <w:pPr>
        <w:tabs>
          <w:tab w:val="num" w:pos="5760"/>
        </w:tabs>
        <w:ind w:left="5760" w:hanging="360"/>
      </w:pPr>
    </w:lvl>
    <w:lvl w:ilvl="8" w:tplc="7E1A2768">
      <w:start w:val="1"/>
      <w:numFmt w:val="lowerRoman"/>
      <w:lvlText w:val="%9."/>
      <w:lvlJc w:val="right"/>
      <w:pPr>
        <w:tabs>
          <w:tab w:val="num" w:pos="6480"/>
        </w:tabs>
        <w:ind w:left="6480" w:hanging="180"/>
      </w:pPr>
    </w:lvl>
  </w:abstractNum>
  <w:abstractNum w:abstractNumId="21">
    <w:nsid w:val="470F5735"/>
    <w:multiLevelType w:val="multilevel"/>
    <w:tmpl w:val="BF94351E"/>
    <w:lvl w:ilvl="0">
      <w:start w:val="1"/>
      <w:numFmt w:val="decimal"/>
      <w:pStyle w:val="a0"/>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2">
    <w:nsid w:val="482A37B4"/>
    <w:multiLevelType w:val="multilevel"/>
    <w:tmpl w:val="291EE42E"/>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3">
    <w:nsid w:val="4FD027D9"/>
    <w:multiLevelType w:val="hybridMultilevel"/>
    <w:tmpl w:val="ECA4E7B6"/>
    <w:styleLink w:val="12"/>
    <w:lvl w:ilvl="0" w:tplc="D792A8C6">
      <w:start w:val="1"/>
      <w:numFmt w:val="bullet"/>
      <w:pStyle w:val="12"/>
      <w:lvlText w:val="-"/>
      <w:lvlJc w:val="left"/>
      <w:pPr>
        <w:ind w:left="0" w:firstLine="0"/>
      </w:pPr>
      <w:rPr>
        <w:rFonts w:ascii="OpenSymbol" w:hAnsi="OpenSymbol"/>
      </w:rPr>
    </w:lvl>
    <w:lvl w:ilvl="1" w:tplc="42B20D12">
      <w:start w:val="1"/>
      <w:numFmt w:val="decimal"/>
      <w:lvlText w:val="%2."/>
      <w:lvlJc w:val="left"/>
      <w:pPr>
        <w:ind w:left="0" w:firstLine="0"/>
      </w:pPr>
    </w:lvl>
    <w:lvl w:ilvl="2" w:tplc="EAEC09B2">
      <w:start w:val="1"/>
      <w:numFmt w:val="decimal"/>
      <w:lvlText w:val="%3."/>
      <w:lvlJc w:val="left"/>
      <w:pPr>
        <w:ind w:left="0" w:firstLine="0"/>
      </w:pPr>
    </w:lvl>
    <w:lvl w:ilvl="3" w:tplc="5B32156C">
      <w:start w:val="1"/>
      <w:numFmt w:val="decimal"/>
      <w:lvlText w:val="%4."/>
      <w:lvlJc w:val="left"/>
      <w:pPr>
        <w:ind w:left="0" w:firstLine="0"/>
      </w:pPr>
    </w:lvl>
    <w:lvl w:ilvl="4" w:tplc="2F92632C">
      <w:start w:val="1"/>
      <w:numFmt w:val="decimal"/>
      <w:lvlText w:val="%5."/>
      <w:lvlJc w:val="left"/>
      <w:pPr>
        <w:ind w:left="0" w:firstLine="0"/>
      </w:pPr>
    </w:lvl>
    <w:lvl w:ilvl="5" w:tplc="270448BA">
      <w:start w:val="1"/>
      <w:numFmt w:val="decimal"/>
      <w:lvlText w:val="%6."/>
      <w:lvlJc w:val="left"/>
      <w:pPr>
        <w:ind w:left="0" w:firstLine="0"/>
      </w:pPr>
    </w:lvl>
    <w:lvl w:ilvl="6" w:tplc="8A9E3B08">
      <w:start w:val="1"/>
      <w:numFmt w:val="decimal"/>
      <w:lvlText w:val="%7."/>
      <w:lvlJc w:val="left"/>
      <w:pPr>
        <w:ind w:left="0" w:firstLine="0"/>
      </w:pPr>
    </w:lvl>
    <w:lvl w:ilvl="7" w:tplc="F160912A">
      <w:start w:val="1"/>
      <w:numFmt w:val="decimal"/>
      <w:lvlText w:val="%8."/>
      <w:lvlJc w:val="left"/>
      <w:pPr>
        <w:ind w:left="0" w:firstLine="0"/>
      </w:pPr>
    </w:lvl>
    <w:lvl w:ilvl="8" w:tplc="73004CC6">
      <w:start w:val="1"/>
      <w:numFmt w:val="decimal"/>
      <w:lvlText w:val="%9."/>
      <w:lvlJc w:val="left"/>
      <w:pPr>
        <w:ind w:left="0" w:firstLine="0"/>
      </w:pPr>
    </w:lvl>
  </w:abstractNum>
  <w:abstractNum w:abstractNumId="24">
    <w:nsid w:val="5ADA165D"/>
    <w:multiLevelType w:val="hybridMultilevel"/>
    <w:tmpl w:val="63623ABE"/>
    <w:styleLink w:val="1"/>
    <w:lvl w:ilvl="0" w:tplc="D9169B9C">
      <w:start w:val="1"/>
      <w:numFmt w:val="bullet"/>
      <w:pStyle w:val="1"/>
      <w:lvlText w:val=""/>
      <w:lvlJc w:val="left"/>
      <w:pPr>
        <w:tabs>
          <w:tab w:val="num" w:pos="1080"/>
        </w:tabs>
        <w:ind w:left="1080" w:hanging="360"/>
      </w:pPr>
      <w:rPr>
        <w:rFonts w:ascii="Wingdings" w:hAnsi="Wingdings" w:hint="default"/>
      </w:rPr>
    </w:lvl>
    <w:lvl w:ilvl="1" w:tplc="415CE54A">
      <w:start w:val="1"/>
      <w:numFmt w:val="lowerLetter"/>
      <w:lvlText w:val="%2."/>
      <w:lvlJc w:val="left"/>
      <w:pPr>
        <w:tabs>
          <w:tab w:val="num" w:pos="1440"/>
        </w:tabs>
        <w:ind w:left="1440" w:hanging="360"/>
      </w:pPr>
    </w:lvl>
    <w:lvl w:ilvl="2" w:tplc="FB3EFC50">
      <w:start w:val="1"/>
      <w:numFmt w:val="lowerRoman"/>
      <w:lvlText w:val="%3."/>
      <w:lvlJc w:val="right"/>
      <w:pPr>
        <w:tabs>
          <w:tab w:val="num" w:pos="2160"/>
        </w:tabs>
        <w:ind w:left="2160" w:hanging="180"/>
      </w:pPr>
    </w:lvl>
    <w:lvl w:ilvl="3" w:tplc="1F72CDF8">
      <w:start w:val="1"/>
      <w:numFmt w:val="decimal"/>
      <w:lvlText w:val="%4."/>
      <w:lvlJc w:val="left"/>
      <w:pPr>
        <w:tabs>
          <w:tab w:val="num" w:pos="360"/>
        </w:tabs>
        <w:ind w:left="360" w:hanging="360"/>
      </w:pPr>
    </w:lvl>
    <w:lvl w:ilvl="4" w:tplc="3A94A6D2">
      <w:start w:val="1"/>
      <w:numFmt w:val="lowerLetter"/>
      <w:lvlText w:val="%5."/>
      <w:lvlJc w:val="left"/>
      <w:pPr>
        <w:tabs>
          <w:tab w:val="num" w:pos="3600"/>
        </w:tabs>
        <w:ind w:left="3600" w:hanging="360"/>
      </w:pPr>
    </w:lvl>
    <w:lvl w:ilvl="5" w:tplc="6456A21C">
      <w:start w:val="1"/>
      <w:numFmt w:val="lowerRoman"/>
      <w:lvlText w:val="%6."/>
      <w:lvlJc w:val="right"/>
      <w:pPr>
        <w:tabs>
          <w:tab w:val="num" w:pos="4320"/>
        </w:tabs>
        <w:ind w:left="4320" w:hanging="180"/>
      </w:pPr>
    </w:lvl>
    <w:lvl w:ilvl="6" w:tplc="9D08E126">
      <w:start w:val="1"/>
      <w:numFmt w:val="decimal"/>
      <w:lvlText w:val="%7."/>
      <w:lvlJc w:val="left"/>
      <w:pPr>
        <w:tabs>
          <w:tab w:val="num" w:pos="5040"/>
        </w:tabs>
        <w:ind w:left="5040" w:hanging="360"/>
      </w:pPr>
    </w:lvl>
    <w:lvl w:ilvl="7" w:tplc="F94A44CC">
      <w:start w:val="1"/>
      <w:numFmt w:val="lowerLetter"/>
      <w:lvlText w:val="%8."/>
      <w:lvlJc w:val="left"/>
      <w:pPr>
        <w:tabs>
          <w:tab w:val="num" w:pos="5760"/>
        </w:tabs>
        <w:ind w:left="5760" w:hanging="360"/>
      </w:pPr>
    </w:lvl>
    <w:lvl w:ilvl="8" w:tplc="BB22BAA6">
      <w:start w:val="1"/>
      <w:numFmt w:val="lowerRoman"/>
      <w:lvlText w:val="%9."/>
      <w:lvlJc w:val="right"/>
      <w:pPr>
        <w:tabs>
          <w:tab w:val="num" w:pos="6480"/>
        </w:tabs>
        <w:ind w:left="6480" w:hanging="180"/>
      </w:pPr>
    </w:lvl>
  </w:abstractNum>
  <w:abstractNum w:abstractNumId="25">
    <w:nsid w:val="5F94696D"/>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26">
    <w:nsid w:val="645F5306"/>
    <w:multiLevelType w:val="multilevel"/>
    <w:tmpl w:val="57BC3498"/>
    <w:styleLink w:val="110"/>
    <w:lvl w:ilvl="0">
      <w:start w:val="1"/>
      <w:numFmt w:val="decimal"/>
      <w:pStyle w:val="110"/>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7">
    <w:nsid w:val="662D170E"/>
    <w:multiLevelType w:val="hybridMultilevel"/>
    <w:tmpl w:val="5642BE88"/>
    <w:lvl w:ilvl="0" w:tplc="F004938C">
      <w:start w:val="1"/>
      <w:numFmt w:val="bullet"/>
      <w:lvlText w:val=""/>
      <w:lvlJc w:val="left"/>
      <w:pPr>
        <w:ind w:left="1429" w:hanging="360"/>
      </w:pPr>
      <w:rPr>
        <w:rFonts w:ascii="Symbol" w:hAnsi="Symbol" w:hint="default"/>
      </w:rPr>
    </w:lvl>
    <w:lvl w:ilvl="1" w:tplc="E848DA30">
      <w:start w:val="1"/>
      <w:numFmt w:val="bullet"/>
      <w:lvlText w:val="o"/>
      <w:lvlJc w:val="left"/>
      <w:pPr>
        <w:ind w:left="2149" w:hanging="360"/>
      </w:pPr>
      <w:rPr>
        <w:rFonts w:ascii="Courier New" w:hAnsi="Courier New" w:cs="Courier New" w:hint="default"/>
      </w:rPr>
    </w:lvl>
    <w:lvl w:ilvl="2" w:tplc="DC72A05E">
      <w:start w:val="1"/>
      <w:numFmt w:val="bullet"/>
      <w:lvlText w:val=""/>
      <w:lvlJc w:val="left"/>
      <w:pPr>
        <w:ind w:left="2869" w:hanging="360"/>
      </w:pPr>
      <w:rPr>
        <w:rFonts w:ascii="Wingdings" w:hAnsi="Wingdings" w:hint="default"/>
      </w:rPr>
    </w:lvl>
    <w:lvl w:ilvl="3" w:tplc="ABF6869A">
      <w:start w:val="1"/>
      <w:numFmt w:val="bullet"/>
      <w:lvlText w:val=""/>
      <w:lvlJc w:val="left"/>
      <w:pPr>
        <w:ind w:left="3589" w:hanging="360"/>
      </w:pPr>
      <w:rPr>
        <w:rFonts w:ascii="Symbol" w:hAnsi="Symbol" w:hint="default"/>
      </w:rPr>
    </w:lvl>
    <w:lvl w:ilvl="4" w:tplc="56488156">
      <w:start w:val="1"/>
      <w:numFmt w:val="bullet"/>
      <w:lvlText w:val="o"/>
      <w:lvlJc w:val="left"/>
      <w:pPr>
        <w:ind w:left="4309" w:hanging="360"/>
      </w:pPr>
      <w:rPr>
        <w:rFonts w:ascii="Courier New" w:hAnsi="Courier New" w:cs="Courier New" w:hint="default"/>
      </w:rPr>
    </w:lvl>
    <w:lvl w:ilvl="5" w:tplc="3B42D8FE">
      <w:start w:val="1"/>
      <w:numFmt w:val="bullet"/>
      <w:lvlText w:val=""/>
      <w:lvlJc w:val="left"/>
      <w:pPr>
        <w:ind w:left="5029" w:hanging="360"/>
      </w:pPr>
      <w:rPr>
        <w:rFonts w:ascii="Wingdings" w:hAnsi="Wingdings" w:hint="default"/>
      </w:rPr>
    </w:lvl>
    <w:lvl w:ilvl="6" w:tplc="22E8691C">
      <w:start w:val="1"/>
      <w:numFmt w:val="bullet"/>
      <w:lvlText w:val=""/>
      <w:lvlJc w:val="left"/>
      <w:pPr>
        <w:ind w:left="5749" w:hanging="360"/>
      </w:pPr>
      <w:rPr>
        <w:rFonts w:ascii="Symbol" w:hAnsi="Symbol" w:hint="default"/>
      </w:rPr>
    </w:lvl>
    <w:lvl w:ilvl="7" w:tplc="F02A03A6">
      <w:start w:val="1"/>
      <w:numFmt w:val="bullet"/>
      <w:lvlText w:val="o"/>
      <w:lvlJc w:val="left"/>
      <w:pPr>
        <w:ind w:left="6469" w:hanging="360"/>
      </w:pPr>
      <w:rPr>
        <w:rFonts w:ascii="Courier New" w:hAnsi="Courier New" w:cs="Courier New" w:hint="default"/>
      </w:rPr>
    </w:lvl>
    <w:lvl w:ilvl="8" w:tplc="52D87A5C">
      <w:start w:val="1"/>
      <w:numFmt w:val="bullet"/>
      <w:lvlText w:val=""/>
      <w:lvlJc w:val="left"/>
      <w:pPr>
        <w:ind w:left="7189" w:hanging="360"/>
      </w:pPr>
      <w:rPr>
        <w:rFonts w:ascii="Wingdings" w:hAnsi="Wingdings" w:hint="default"/>
      </w:rPr>
    </w:lvl>
  </w:abstractNum>
  <w:abstractNum w:abstractNumId="28">
    <w:nsid w:val="73235123"/>
    <w:multiLevelType w:val="hybridMultilevel"/>
    <w:tmpl w:val="DF52F7BC"/>
    <w:styleLink w:val="23"/>
    <w:lvl w:ilvl="0" w:tplc="A6AA6A56">
      <w:start w:val="1"/>
      <w:numFmt w:val="bullet"/>
      <w:pStyle w:val="23"/>
      <w:lvlText w:val=""/>
      <w:lvlJc w:val="left"/>
      <w:pPr>
        <w:tabs>
          <w:tab w:val="num" w:pos="1080"/>
        </w:tabs>
        <w:ind w:left="1080" w:hanging="360"/>
      </w:pPr>
      <w:rPr>
        <w:rFonts w:ascii="Wingdings" w:hAnsi="Wingdings" w:hint="default"/>
      </w:rPr>
    </w:lvl>
    <w:lvl w:ilvl="1" w:tplc="BCBAA802">
      <w:start w:val="1"/>
      <w:numFmt w:val="lowerLetter"/>
      <w:lvlText w:val="%2."/>
      <w:lvlJc w:val="left"/>
      <w:pPr>
        <w:tabs>
          <w:tab w:val="num" w:pos="1440"/>
        </w:tabs>
        <w:ind w:left="1440" w:hanging="360"/>
      </w:pPr>
    </w:lvl>
    <w:lvl w:ilvl="2" w:tplc="D5D25F2C">
      <w:start w:val="1"/>
      <w:numFmt w:val="lowerRoman"/>
      <w:lvlText w:val="%3."/>
      <w:lvlJc w:val="right"/>
      <w:pPr>
        <w:tabs>
          <w:tab w:val="num" w:pos="2160"/>
        </w:tabs>
        <w:ind w:left="2160" w:hanging="180"/>
      </w:pPr>
    </w:lvl>
    <w:lvl w:ilvl="3" w:tplc="935E13C0">
      <w:start w:val="1"/>
      <w:numFmt w:val="decimal"/>
      <w:lvlText w:val="%4."/>
      <w:lvlJc w:val="left"/>
      <w:pPr>
        <w:tabs>
          <w:tab w:val="num" w:pos="360"/>
        </w:tabs>
        <w:ind w:left="360" w:hanging="360"/>
      </w:pPr>
    </w:lvl>
    <w:lvl w:ilvl="4" w:tplc="10B65C7C">
      <w:start w:val="1"/>
      <w:numFmt w:val="lowerLetter"/>
      <w:lvlText w:val="%5."/>
      <w:lvlJc w:val="left"/>
      <w:pPr>
        <w:tabs>
          <w:tab w:val="num" w:pos="3600"/>
        </w:tabs>
        <w:ind w:left="3600" w:hanging="360"/>
      </w:pPr>
    </w:lvl>
    <w:lvl w:ilvl="5" w:tplc="7C86C28E">
      <w:start w:val="1"/>
      <w:numFmt w:val="lowerRoman"/>
      <w:lvlText w:val="%6."/>
      <w:lvlJc w:val="right"/>
      <w:pPr>
        <w:tabs>
          <w:tab w:val="num" w:pos="4320"/>
        </w:tabs>
        <w:ind w:left="4320" w:hanging="180"/>
      </w:pPr>
    </w:lvl>
    <w:lvl w:ilvl="6" w:tplc="5F408DEE">
      <w:start w:val="1"/>
      <w:numFmt w:val="decimal"/>
      <w:lvlText w:val="%7."/>
      <w:lvlJc w:val="left"/>
      <w:pPr>
        <w:tabs>
          <w:tab w:val="num" w:pos="5040"/>
        </w:tabs>
        <w:ind w:left="5040" w:hanging="360"/>
      </w:pPr>
    </w:lvl>
    <w:lvl w:ilvl="7" w:tplc="745EA21E">
      <w:start w:val="1"/>
      <w:numFmt w:val="lowerLetter"/>
      <w:lvlText w:val="%8."/>
      <w:lvlJc w:val="left"/>
      <w:pPr>
        <w:tabs>
          <w:tab w:val="num" w:pos="5760"/>
        </w:tabs>
        <w:ind w:left="5760" w:hanging="360"/>
      </w:pPr>
    </w:lvl>
    <w:lvl w:ilvl="8" w:tplc="C8562E46">
      <w:start w:val="1"/>
      <w:numFmt w:val="lowerRoman"/>
      <w:lvlText w:val="%9."/>
      <w:lvlJc w:val="right"/>
      <w:pPr>
        <w:tabs>
          <w:tab w:val="num" w:pos="6480"/>
        </w:tabs>
        <w:ind w:left="6480" w:hanging="180"/>
      </w:pPr>
    </w:lvl>
  </w:abstractNum>
  <w:abstractNum w:abstractNumId="29">
    <w:nsid w:val="76AE47C5"/>
    <w:multiLevelType w:val="multilevel"/>
    <w:tmpl w:val="61880D2A"/>
    <w:lvl w:ilvl="0">
      <w:start w:val="1"/>
      <w:numFmt w:val="decimalZero"/>
      <w:lvlText w:val="%1"/>
      <w:lvlJc w:val="left"/>
      <w:pPr>
        <w:ind w:left="630" w:hanging="630"/>
      </w:pPr>
      <w:rPr>
        <w:rFonts w:hint="default"/>
      </w:rPr>
    </w:lvl>
    <w:lvl w:ilvl="1">
      <w:start w:val="1"/>
      <w:numFmt w:val="decimalZero"/>
      <w:lvlText w:val="%1.%2"/>
      <w:lvlJc w:val="left"/>
      <w:pPr>
        <w:ind w:left="1170" w:hanging="630"/>
      </w:pPr>
      <w:rPr>
        <w:rFonts w:hint="default"/>
      </w:rPr>
    </w:lvl>
    <w:lvl w:ilvl="2">
      <w:start w:val="1"/>
      <w:numFmt w:val="decimalZero"/>
      <w:lvlText w:val="%1.%2.%3"/>
      <w:lvlJc w:val="left"/>
      <w:pPr>
        <w:ind w:left="1710" w:hanging="63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420" w:hanging="72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400" w:hanging="1080"/>
      </w:pPr>
      <w:rPr>
        <w:rFonts w:hint="default"/>
      </w:rPr>
    </w:lvl>
  </w:abstractNum>
  <w:abstractNum w:abstractNumId="30">
    <w:nsid w:val="774200D5"/>
    <w:multiLevelType w:val="hybridMultilevel"/>
    <w:tmpl w:val="3FE49652"/>
    <w:styleLink w:val="WW8Num21"/>
    <w:lvl w:ilvl="0" w:tplc="4F0E3102">
      <w:start w:val="1"/>
      <w:numFmt w:val="decimal"/>
      <w:pStyle w:val="30"/>
      <w:lvlText w:val="%1."/>
      <w:lvlJc w:val="left"/>
      <w:pPr>
        <w:tabs>
          <w:tab w:val="num" w:pos="360"/>
        </w:tabs>
        <w:ind w:left="360" w:hanging="360"/>
      </w:pPr>
      <w:rPr>
        <w:rFonts w:cs="Times New Roman"/>
      </w:rPr>
    </w:lvl>
    <w:lvl w:ilvl="1" w:tplc="89E462AA">
      <w:start w:val="1"/>
      <w:numFmt w:val="bullet"/>
      <w:lvlText w:val="o"/>
      <w:lvlJc w:val="left"/>
      <w:pPr>
        <w:ind w:left="1440" w:hanging="360"/>
      </w:pPr>
      <w:rPr>
        <w:rFonts w:ascii="Courier New" w:eastAsia="Courier New" w:hAnsi="Courier New" w:cs="Courier New" w:hint="default"/>
      </w:rPr>
    </w:lvl>
    <w:lvl w:ilvl="2" w:tplc="A2088580">
      <w:start w:val="1"/>
      <w:numFmt w:val="bullet"/>
      <w:lvlText w:val="§"/>
      <w:lvlJc w:val="left"/>
      <w:pPr>
        <w:ind w:left="2160" w:hanging="360"/>
      </w:pPr>
      <w:rPr>
        <w:rFonts w:ascii="Wingdings" w:eastAsia="Wingdings" w:hAnsi="Wingdings" w:cs="Wingdings" w:hint="default"/>
      </w:rPr>
    </w:lvl>
    <w:lvl w:ilvl="3" w:tplc="F1BC4A9C">
      <w:start w:val="1"/>
      <w:numFmt w:val="bullet"/>
      <w:lvlText w:val="·"/>
      <w:lvlJc w:val="left"/>
      <w:pPr>
        <w:ind w:left="2880" w:hanging="360"/>
      </w:pPr>
      <w:rPr>
        <w:rFonts w:ascii="Symbol" w:eastAsia="Symbol" w:hAnsi="Symbol" w:cs="Symbol" w:hint="default"/>
      </w:rPr>
    </w:lvl>
    <w:lvl w:ilvl="4" w:tplc="A4E20828">
      <w:start w:val="1"/>
      <w:numFmt w:val="bullet"/>
      <w:lvlText w:val="o"/>
      <w:lvlJc w:val="left"/>
      <w:pPr>
        <w:ind w:left="3600" w:hanging="360"/>
      </w:pPr>
      <w:rPr>
        <w:rFonts w:ascii="Courier New" w:eastAsia="Courier New" w:hAnsi="Courier New" w:cs="Courier New" w:hint="default"/>
      </w:rPr>
    </w:lvl>
    <w:lvl w:ilvl="5" w:tplc="682CFEB8">
      <w:start w:val="1"/>
      <w:numFmt w:val="bullet"/>
      <w:lvlText w:val="§"/>
      <w:lvlJc w:val="left"/>
      <w:pPr>
        <w:ind w:left="4320" w:hanging="360"/>
      </w:pPr>
      <w:rPr>
        <w:rFonts w:ascii="Wingdings" w:eastAsia="Wingdings" w:hAnsi="Wingdings" w:cs="Wingdings" w:hint="default"/>
      </w:rPr>
    </w:lvl>
    <w:lvl w:ilvl="6" w:tplc="9DA8BA8C">
      <w:start w:val="1"/>
      <w:numFmt w:val="bullet"/>
      <w:lvlText w:val="·"/>
      <w:lvlJc w:val="left"/>
      <w:pPr>
        <w:ind w:left="5040" w:hanging="360"/>
      </w:pPr>
      <w:rPr>
        <w:rFonts w:ascii="Symbol" w:eastAsia="Symbol" w:hAnsi="Symbol" w:cs="Symbol" w:hint="default"/>
      </w:rPr>
    </w:lvl>
    <w:lvl w:ilvl="7" w:tplc="16CA9918">
      <w:start w:val="1"/>
      <w:numFmt w:val="bullet"/>
      <w:lvlText w:val="o"/>
      <w:lvlJc w:val="left"/>
      <w:pPr>
        <w:ind w:left="5760" w:hanging="360"/>
      </w:pPr>
      <w:rPr>
        <w:rFonts w:ascii="Courier New" w:eastAsia="Courier New" w:hAnsi="Courier New" w:cs="Courier New" w:hint="default"/>
      </w:rPr>
    </w:lvl>
    <w:lvl w:ilvl="8" w:tplc="B7F85562">
      <w:start w:val="1"/>
      <w:numFmt w:val="bullet"/>
      <w:lvlText w:val="§"/>
      <w:lvlJc w:val="left"/>
      <w:pPr>
        <w:ind w:left="6480" w:hanging="360"/>
      </w:pPr>
      <w:rPr>
        <w:rFonts w:ascii="Wingdings" w:eastAsia="Wingdings" w:hAnsi="Wingdings" w:cs="Wingdings" w:hint="default"/>
      </w:rPr>
    </w:lvl>
  </w:abstractNum>
  <w:abstractNum w:abstractNumId="31">
    <w:nsid w:val="7C6C21AA"/>
    <w:multiLevelType w:val="multilevel"/>
    <w:tmpl w:val="04F6A678"/>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num w:numId="1">
    <w:abstractNumId w:val="21"/>
  </w:num>
  <w:num w:numId="2">
    <w:abstractNumId w:val="13"/>
  </w:num>
  <w:num w:numId="3">
    <w:abstractNumId w:val="30"/>
  </w:num>
  <w:num w:numId="4">
    <w:abstractNumId w:val="5"/>
  </w:num>
  <w:num w:numId="5">
    <w:abstractNumId w:val="12"/>
  </w:num>
  <w:num w:numId="6">
    <w:abstractNumId w:val="31"/>
  </w:num>
  <w:num w:numId="7">
    <w:abstractNumId w:val="26"/>
  </w:num>
  <w:num w:numId="8">
    <w:abstractNumId w:val="8"/>
  </w:num>
  <w:num w:numId="9">
    <w:abstractNumId w:val="24"/>
  </w:num>
  <w:num w:numId="10">
    <w:abstractNumId w:val="16"/>
  </w:num>
  <w:num w:numId="11">
    <w:abstractNumId w:val="7"/>
  </w:num>
  <w:num w:numId="12">
    <w:abstractNumId w:val="28"/>
  </w:num>
  <w:num w:numId="13">
    <w:abstractNumId w:val="11"/>
  </w:num>
  <w:num w:numId="14">
    <w:abstractNumId w:val="17"/>
  </w:num>
  <w:num w:numId="15">
    <w:abstractNumId w:val="23"/>
  </w:num>
  <w:num w:numId="16">
    <w:abstractNumId w:val="3"/>
  </w:num>
  <w:num w:numId="17">
    <w:abstractNumId w:val="14"/>
  </w:num>
  <w:num w:numId="18">
    <w:abstractNumId w:val="10"/>
  </w:num>
  <w:num w:numId="19">
    <w:abstractNumId w:val="27"/>
  </w:num>
  <w:num w:numId="20">
    <w:abstractNumId w:val="0"/>
  </w:num>
  <w:num w:numId="21">
    <w:abstractNumId w:val="1"/>
  </w:num>
  <w:num w:numId="22">
    <w:abstractNumId w:val="9"/>
  </w:num>
  <w:num w:numId="23">
    <w:abstractNumId w:val="20"/>
  </w:num>
  <w:num w:numId="24">
    <w:abstractNumId w:val="22"/>
  </w:num>
  <w:num w:numId="25">
    <w:abstractNumId w:val="15"/>
  </w:num>
  <w:num w:numId="26">
    <w:abstractNumId w:val="6"/>
  </w:num>
  <w:num w:numId="27">
    <w:abstractNumId w:val="4"/>
  </w:num>
  <w:num w:numId="28">
    <w:abstractNumId w:val="19"/>
  </w:num>
  <w:num w:numId="29">
    <w:abstractNumId w:val="25"/>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9"/>
  </w:num>
  <w:num w:numId="33">
    <w:abstractNumId w:val="2"/>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613"/>
    <w:rsid w:val="00005865"/>
    <w:rsid w:val="00007AB1"/>
    <w:rsid w:val="0001055B"/>
    <w:rsid w:val="00014993"/>
    <w:rsid w:val="0001715E"/>
    <w:rsid w:val="000206D5"/>
    <w:rsid w:val="00022DC3"/>
    <w:rsid w:val="00024A3E"/>
    <w:rsid w:val="00035E91"/>
    <w:rsid w:val="00041568"/>
    <w:rsid w:val="00043275"/>
    <w:rsid w:val="00043DF4"/>
    <w:rsid w:val="00045744"/>
    <w:rsid w:val="00050F63"/>
    <w:rsid w:val="00052CA6"/>
    <w:rsid w:val="00054B02"/>
    <w:rsid w:val="000608E5"/>
    <w:rsid w:val="00066F46"/>
    <w:rsid w:val="00070124"/>
    <w:rsid w:val="00070E3C"/>
    <w:rsid w:val="00072D2F"/>
    <w:rsid w:val="00083A1B"/>
    <w:rsid w:val="00083F65"/>
    <w:rsid w:val="00086FD4"/>
    <w:rsid w:val="000878E3"/>
    <w:rsid w:val="00087A60"/>
    <w:rsid w:val="00091837"/>
    <w:rsid w:val="00091D19"/>
    <w:rsid w:val="00092F05"/>
    <w:rsid w:val="000931C9"/>
    <w:rsid w:val="00096477"/>
    <w:rsid w:val="000A0D0F"/>
    <w:rsid w:val="000A5DBC"/>
    <w:rsid w:val="000A79C1"/>
    <w:rsid w:val="000B28D3"/>
    <w:rsid w:val="000C2C74"/>
    <w:rsid w:val="000C2CCE"/>
    <w:rsid w:val="000D47CA"/>
    <w:rsid w:val="000F2900"/>
    <w:rsid w:val="000F4C80"/>
    <w:rsid w:val="001014CF"/>
    <w:rsid w:val="00103AE7"/>
    <w:rsid w:val="00104BF4"/>
    <w:rsid w:val="00121220"/>
    <w:rsid w:val="00123E56"/>
    <w:rsid w:val="001260BB"/>
    <w:rsid w:val="00130281"/>
    <w:rsid w:val="00132205"/>
    <w:rsid w:val="00133005"/>
    <w:rsid w:val="00134DAA"/>
    <w:rsid w:val="00135284"/>
    <w:rsid w:val="00135DB4"/>
    <w:rsid w:val="00136686"/>
    <w:rsid w:val="00136859"/>
    <w:rsid w:val="00141068"/>
    <w:rsid w:val="00146BEA"/>
    <w:rsid w:val="00147606"/>
    <w:rsid w:val="0015796F"/>
    <w:rsid w:val="00161474"/>
    <w:rsid w:val="00162127"/>
    <w:rsid w:val="00162129"/>
    <w:rsid w:val="0016419B"/>
    <w:rsid w:val="001707AA"/>
    <w:rsid w:val="0018018E"/>
    <w:rsid w:val="00193FD9"/>
    <w:rsid w:val="00194D8F"/>
    <w:rsid w:val="00197F60"/>
    <w:rsid w:val="001A3E33"/>
    <w:rsid w:val="001A491B"/>
    <w:rsid w:val="001B2C58"/>
    <w:rsid w:val="001B6660"/>
    <w:rsid w:val="001B766A"/>
    <w:rsid w:val="001B7EDE"/>
    <w:rsid w:val="001C1148"/>
    <w:rsid w:val="001C171C"/>
    <w:rsid w:val="001C7D6A"/>
    <w:rsid w:val="001D0E78"/>
    <w:rsid w:val="001D0EA4"/>
    <w:rsid w:val="001E6146"/>
    <w:rsid w:val="001E687F"/>
    <w:rsid w:val="001E7BA5"/>
    <w:rsid w:val="001E7EA9"/>
    <w:rsid w:val="001F4E85"/>
    <w:rsid w:val="001F7AF7"/>
    <w:rsid w:val="002036A1"/>
    <w:rsid w:val="00204EEB"/>
    <w:rsid w:val="00205DB3"/>
    <w:rsid w:val="00213074"/>
    <w:rsid w:val="002133EE"/>
    <w:rsid w:val="00214B46"/>
    <w:rsid w:val="00222A20"/>
    <w:rsid w:val="002252C5"/>
    <w:rsid w:val="002315BC"/>
    <w:rsid w:val="00237424"/>
    <w:rsid w:val="00240C91"/>
    <w:rsid w:val="00250636"/>
    <w:rsid w:val="00256C76"/>
    <w:rsid w:val="002577CA"/>
    <w:rsid w:val="002635EE"/>
    <w:rsid w:val="00267590"/>
    <w:rsid w:val="0028083D"/>
    <w:rsid w:val="00282C68"/>
    <w:rsid w:val="00285CA3"/>
    <w:rsid w:val="00290305"/>
    <w:rsid w:val="002914CB"/>
    <w:rsid w:val="00292FE1"/>
    <w:rsid w:val="002936ED"/>
    <w:rsid w:val="00294CDD"/>
    <w:rsid w:val="00295AD0"/>
    <w:rsid w:val="00297731"/>
    <w:rsid w:val="002B7B15"/>
    <w:rsid w:val="002C36F5"/>
    <w:rsid w:val="002C3DBC"/>
    <w:rsid w:val="002C5318"/>
    <w:rsid w:val="002E6BA6"/>
    <w:rsid w:val="002E7104"/>
    <w:rsid w:val="002F1580"/>
    <w:rsid w:val="003108C2"/>
    <w:rsid w:val="00312B40"/>
    <w:rsid w:val="00313B84"/>
    <w:rsid w:val="003179F6"/>
    <w:rsid w:val="00327611"/>
    <w:rsid w:val="00327DFD"/>
    <w:rsid w:val="00331629"/>
    <w:rsid w:val="00336563"/>
    <w:rsid w:val="0035120E"/>
    <w:rsid w:val="00361C9D"/>
    <w:rsid w:val="003648E8"/>
    <w:rsid w:val="0037656D"/>
    <w:rsid w:val="003879CB"/>
    <w:rsid w:val="00390E4A"/>
    <w:rsid w:val="003A0351"/>
    <w:rsid w:val="003A3D01"/>
    <w:rsid w:val="003A5EBF"/>
    <w:rsid w:val="003B1286"/>
    <w:rsid w:val="003B422C"/>
    <w:rsid w:val="003C200D"/>
    <w:rsid w:val="003C2E55"/>
    <w:rsid w:val="003C36ED"/>
    <w:rsid w:val="003C46C1"/>
    <w:rsid w:val="003D1117"/>
    <w:rsid w:val="003D3380"/>
    <w:rsid w:val="003D594B"/>
    <w:rsid w:val="003D59DA"/>
    <w:rsid w:val="003D6A33"/>
    <w:rsid w:val="003E22B7"/>
    <w:rsid w:val="003E3915"/>
    <w:rsid w:val="003E5EDB"/>
    <w:rsid w:val="003F36B0"/>
    <w:rsid w:val="003F4576"/>
    <w:rsid w:val="003F6479"/>
    <w:rsid w:val="004023EC"/>
    <w:rsid w:val="00410EA0"/>
    <w:rsid w:val="00411899"/>
    <w:rsid w:val="00417AD9"/>
    <w:rsid w:val="00420598"/>
    <w:rsid w:val="0042540D"/>
    <w:rsid w:val="004404FA"/>
    <w:rsid w:val="00444C51"/>
    <w:rsid w:val="00445B4B"/>
    <w:rsid w:val="0045363E"/>
    <w:rsid w:val="00455E34"/>
    <w:rsid w:val="00460164"/>
    <w:rsid w:val="00462A76"/>
    <w:rsid w:val="004770AB"/>
    <w:rsid w:val="00483932"/>
    <w:rsid w:val="00485050"/>
    <w:rsid w:val="00490A5E"/>
    <w:rsid w:val="0049221C"/>
    <w:rsid w:val="00497FB3"/>
    <w:rsid w:val="004A149D"/>
    <w:rsid w:val="004A3FC7"/>
    <w:rsid w:val="004B3659"/>
    <w:rsid w:val="004B3D04"/>
    <w:rsid w:val="004C737C"/>
    <w:rsid w:val="004D0F70"/>
    <w:rsid w:val="004D1017"/>
    <w:rsid w:val="004D1053"/>
    <w:rsid w:val="004D587D"/>
    <w:rsid w:val="004E04F6"/>
    <w:rsid w:val="004E2F17"/>
    <w:rsid w:val="004E6F0C"/>
    <w:rsid w:val="004E7161"/>
    <w:rsid w:val="004F0B4C"/>
    <w:rsid w:val="004F1938"/>
    <w:rsid w:val="004F4CB4"/>
    <w:rsid w:val="004F577F"/>
    <w:rsid w:val="00506206"/>
    <w:rsid w:val="005070C8"/>
    <w:rsid w:val="005105C9"/>
    <w:rsid w:val="00511213"/>
    <w:rsid w:val="005156DA"/>
    <w:rsid w:val="00516637"/>
    <w:rsid w:val="005249B7"/>
    <w:rsid w:val="00530895"/>
    <w:rsid w:val="005325B9"/>
    <w:rsid w:val="005365EF"/>
    <w:rsid w:val="005377C1"/>
    <w:rsid w:val="00544D51"/>
    <w:rsid w:val="00544E72"/>
    <w:rsid w:val="005453E6"/>
    <w:rsid w:val="00552B9F"/>
    <w:rsid w:val="0055391E"/>
    <w:rsid w:val="00561E34"/>
    <w:rsid w:val="00565866"/>
    <w:rsid w:val="0056692E"/>
    <w:rsid w:val="0057264E"/>
    <w:rsid w:val="005766CD"/>
    <w:rsid w:val="00577C17"/>
    <w:rsid w:val="0058268E"/>
    <w:rsid w:val="00586810"/>
    <w:rsid w:val="00590974"/>
    <w:rsid w:val="00590FF1"/>
    <w:rsid w:val="00593C19"/>
    <w:rsid w:val="005942BF"/>
    <w:rsid w:val="0059627E"/>
    <w:rsid w:val="005A1112"/>
    <w:rsid w:val="005A48DE"/>
    <w:rsid w:val="005A4BAA"/>
    <w:rsid w:val="005B11F5"/>
    <w:rsid w:val="005B544D"/>
    <w:rsid w:val="005C1AFF"/>
    <w:rsid w:val="005C4AD3"/>
    <w:rsid w:val="005D3A8B"/>
    <w:rsid w:val="005D4CB9"/>
    <w:rsid w:val="005E751C"/>
    <w:rsid w:val="005F0BAF"/>
    <w:rsid w:val="005F3919"/>
    <w:rsid w:val="005F5745"/>
    <w:rsid w:val="006042B4"/>
    <w:rsid w:val="00606A89"/>
    <w:rsid w:val="0061368B"/>
    <w:rsid w:val="0061380B"/>
    <w:rsid w:val="0061399C"/>
    <w:rsid w:val="006223D3"/>
    <w:rsid w:val="006234D6"/>
    <w:rsid w:val="00631A48"/>
    <w:rsid w:val="00635475"/>
    <w:rsid w:val="00635BCE"/>
    <w:rsid w:val="00640E1A"/>
    <w:rsid w:val="00641E28"/>
    <w:rsid w:val="00646740"/>
    <w:rsid w:val="00647F54"/>
    <w:rsid w:val="00650F9B"/>
    <w:rsid w:val="00672359"/>
    <w:rsid w:val="00694835"/>
    <w:rsid w:val="00696884"/>
    <w:rsid w:val="006A0215"/>
    <w:rsid w:val="006A11E0"/>
    <w:rsid w:val="006A4E2A"/>
    <w:rsid w:val="006A508D"/>
    <w:rsid w:val="006A5D78"/>
    <w:rsid w:val="006B0161"/>
    <w:rsid w:val="006B37C6"/>
    <w:rsid w:val="006B6BAE"/>
    <w:rsid w:val="006B7613"/>
    <w:rsid w:val="006B7E00"/>
    <w:rsid w:val="006C174E"/>
    <w:rsid w:val="006C1C69"/>
    <w:rsid w:val="006C3DDF"/>
    <w:rsid w:val="006C6069"/>
    <w:rsid w:val="006D0A42"/>
    <w:rsid w:val="006F0335"/>
    <w:rsid w:val="00701452"/>
    <w:rsid w:val="00703408"/>
    <w:rsid w:val="0070664B"/>
    <w:rsid w:val="00714D06"/>
    <w:rsid w:val="00720D64"/>
    <w:rsid w:val="007237C8"/>
    <w:rsid w:val="0074072E"/>
    <w:rsid w:val="00741175"/>
    <w:rsid w:val="007417BF"/>
    <w:rsid w:val="007435BF"/>
    <w:rsid w:val="00744F38"/>
    <w:rsid w:val="007519DE"/>
    <w:rsid w:val="0075342C"/>
    <w:rsid w:val="007573E8"/>
    <w:rsid w:val="00760228"/>
    <w:rsid w:val="007774C2"/>
    <w:rsid w:val="00782440"/>
    <w:rsid w:val="007833BE"/>
    <w:rsid w:val="00787B76"/>
    <w:rsid w:val="007954F1"/>
    <w:rsid w:val="007A4922"/>
    <w:rsid w:val="007B04B2"/>
    <w:rsid w:val="007B2147"/>
    <w:rsid w:val="007B4AD4"/>
    <w:rsid w:val="007B73BE"/>
    <w:rsid w:val="007C0075"/>
    <w:rsid w:val="007C3626"/>
    <w:rsid w:val="007C5114"/>
    <w:rsid w:val="007E1693"/>
    <w:rsid w:val="007E654F"/>
    <w:rsid w:val="007F096C"/>
    <w:rsid w:val="007F4BE9"/>
    <w:rsid w:val="0080201D"/>
    <w:rsid w:val="008060D3"/>
    <w:rsid w:val="00807DC7"/>
    <w:rsid w:val="00810E6D"/>
    <w:rsid w:val="00815483"/>
    <w:rsid w:val="00822CFC"/>
    <w:rsid w:val="008233BF"/>
    <w:rsid w:val="008277A5"/>
    <w:rsid w:val="00831AA9"/>
    <w:rsid w:val="00837350"/>
    <w:rsid w:val="00840BD3"/>
    <w:rsid w:val="008433A9"/>
    <w:rsid w:val="0084636F"/>
    <w:rsid w:val="008470C7"/>
    <w:rsid w:val="00850570"/>
    <w:rsid w:val="0085215C"/>
    <w:rsid w:val="00861BC6"/>
    <w:rsid w:val="00862594"/>
    <w:rsid w:val="00862E0A"/>
    <w:rsid w:val="00875D57"/>
    <w:rsid w:val="00877A76"/>
    <w:rsid w:val="00877CFA"/>
    <w:rsid w:val="00883E5C"/>
    <w:rsid w:val="00885DFF"/>
    <w:rsid w:val="00886207"/>
    <w:rsid w:val="008873F8"/>
    <w:rsid w:val="00887683"/>
    <w:rsid w:val="00892032"/>
    <w:rsid w:val="00894CF5"/>
    <w:rsid w:val="00895D6D"/>
    <w:rsid w:val="008A18ED"/>
    <w:rsid w:val="008A4C6E"/>
    <w:rsid w:val="008A7FE6"/>
    <w:rsid w:val="008B1338"/>
    <w:rsid w:val="008B76AA"/>
    <w:rsid w:val="008B78F9"/>
    <w:rsid w:val="008B7FDE"/>
    <w:rsid w:val="008C32D9"/>
    <w:rsid w:val="008D2182"/>
    <w:rsid w:val="008D5765"/>
    <w:rsid w:val="008D74FF"/>
    <w:rsid w:val="008E01CB"/>
    <w:rsid w:val="008E62FB"/>
    <w:rsid w:val="008E757F"/>
    <w:rsid w:val="008F01D6"/>
    <w:rsid w:val="008F0A12"/>
    <w:rsid w:val="008F1994"/>
    <w:rsid w:val="00915FE2"/>
    <w:rsid w:val="00926945"/>
    <w:rsid w:val="00933ECF"/>
    <w:rsid w:val="0096024A"/>
    <w:rsid w:val="00961C3F"/>
    <w:rsid w:val="009658BC"/>
    <w:rsid w:val="00972DE1"/>
    <w:rsid w:val="00974485"/>
    <w:rsid w:val="009858CE"/>
    <w:rsid w:val="009957FB"/>
    <w:rsid w:val="009A3960"/>
    <w:rsid w:val="009A4D95"/>
    <w:rsid w:val="009A79FF"/>
    <w:rsid w:val="009B59B5"/>
    <w:rsid w:val="009B71E5"/>
    <w:rsid w:val="009C086E"/>
    <w:rsid w:val="009C6E08"/>
    <w:rsid w:val="009D4A5F"/>
    <w:rsid w:val="009D7F6E"/>
    <w:rsid w:val="009E0642"/>
    <w:rsid w:val="009E26DC"/>
    <w:rsid w:val="009E297F"/>
    <w:rsid w:val="009E33AA"/>
    <w:rsid w:val="009E486F"/>
    <w:rsid w:val="009E5616"/>
    <w:rsid w:val="009F4DCE"/>
    <w:rsid w:val="009F5387"/>
    <w:rsid w:val="009F799A"/>
    <w:rsid w:val="00A05B29"/>
    <w:rsid w:val="00A22B43"/>
    <w:rsid w:val="00A26CE6"/>
    <w:rsid w:val="00A27B26"/>
    <w:rsid w:val="00A32688"/>
    <w:rsid w:val="00A343E7"/>
    <w:rsid w:val="00A36E40"/>
    <w:rsid w:val="00A37972"/>
    <w:rsid w:val="00A422DC"/>
    <w:rsid w:val="00A467E2"/>
    <w:rsid w:val="00A50E6A"/>
    <w:rsid w:val="00A5561F"/>
    <w:rsid w:val="00A55CE5"/>
    <w:rsid w:val="00A6485E"/>
    <w:rsid w:val="00A85C0F"/>
    <w:rsid w:val="00A85C1C"/>
    <w:rsid w:val="00A93E54"/>
    <w:rsid w:val="00AB0C7F"/>
    <w:rsid w:val="00AB0F0F"/>
    <w:rsid w:val="00AB1FEC"/>
    <w:rsid w:val="00AB461A"/>
    <w:rsid w:val="00AB4F99"/>
    <w:rsid w:val="00AB65D0"/>
    <w:rsid w:val="00AC285B"/>
    <w:rsid w:val="00AC3AE4"/>
    <w:rsid w:val="00AC52AD"/>
    <w:rsid w:val="00AD2CB8"/>
    <w:rsid w:val="00AD33C2"/>
    <w:rsid w:val="00AD5E66"/>
    <w:rsid w:val="00AD7850"/>
    <w:rsid w:val="00AE038D"/>
    <w:rsid w:val="00AE13B6"/>
    <w:rsid w:val="00AE6853"/>
    <w:rsid w:val="00AF10C4"/>
    <w:rsid w:val="00B07375"/>
    <w:rsid w:val="00B12F92"/>
    <w:rsid w:val="00B26EB2"/>
    <w:rsid w:val="00B26EBD"/>
    <w:rsid w:val="00B44C6A"/>
    <w:rsid w:val="00B50450"/>
    <w:rsid w:val="00B517D0"/>
    <w:rsid w:val="00B53275"/>
    <w:rsid w:val="00B53731"/>
    <w:rsid w:val="00B564DE"/>
    <w:rsid w:val="00B641A5"/>
    <w:rsid w:val="00B64EEF"/>
    <w:rsid w:val="00B653AB"/>
    <w:rsid w:val="00B7043C"/>
    <w:rsid w:val="00B70A00"/>
    <w:rsid w:val="00B73F39"/>
    <w:rsid w:val="00B82E71"/>
    <w:rsid w:val="00B864B8"/>
    <w:rsid w:val="00B90E34"/>
    <w:rsid w:val="00B9102E"/>
    <w:rsid w:val="00B92733"/>
    <w:rsid w:val="00B92A58"/>
    <w:rsid w:val="00B97A1E"/>
    <w:rsid w:val="00BA3D2F"/>
    <w:rsid w:val="00BA6770"/>
    <w:rsid w:val="00BB36AB"/>
    <w:rsid w:val="00BC6750"/>
    <w:rsid w:val="00BD490F"/>
    <w:rsid w:val="00BE155B"/>
    <w:rsid w:val="00BF1B36"/>
    <w:rsid w:val="00C06C2F"/>
    <w:rsid w:val="00C06F2A"/>
    <w:rsid w:val="00C1200C"/>
    <w:rsid w:val="00C16A6D"/>
    <w:rsid w:val="00C172A2"/>
    <w:rsid w:val="00C207A0"/>
    <w:rsid w:val="00C25A5B"/>
    <w:rsid w:val="00C25DCA"/>
    <w:rsid w:val="00C3011F"/>
    <w:rsid w:val="00C311E2"/>
    <w:rsid w:val="00C36C9F"/>
    <w:rsid w:val="00C37F02"/>
    <w:rsid w:val="00C5295D"/>
    <w:rsid w:val="00C54E3E"/>
    <w:rsid w:val="00C561B2"/>
    <w:rsid w:val="00C573C8"/>
    <w:rsid w:val="00C5742D"/>
    <w:rsid w:val="00C607C4"/>
    <w:rsid w:val="00C60BC8"/>
    <w:rsid w:val="00C6623F"/>
    <w:rsid w:val="00C75102"/>
    <w:rsid w:val="00C76A0C"/>
    <w:rsid w:val="00C812A4"/>
    <w:rsid w:val="00C85D69"/>
    <w:rsid w:val="00C863B2"/>
    <w:rsid w:val="00C924FF"/>
    <w:rsid w:val="00C97966"/>
    <w:rsid w:val="00CA23DA"/>
    <w:rsid w:val="00CA283C"/>
    <w:rsid w:val="00CB1B79"/>
    <w:rsid w:val="00CC2B5A"/>
    <w:rsid w:val="00CC3933"/>
    <w:rsid w:val="00CC650C"/>
    <w:rsid w:val="00CC67DB"/>
    <w:rsid w:val="00CD11B4"/>
    <w:rsid w:val="00CE27D0"/>
    <w:rsid w:val="00CE4714"/>
    <w:rsid w:val="00CE71C2"/>
    <w:rsid w:val="00CF35C1"/>
    <w:rsid w:val="00CF484A"/>
    <w:rsid w:val="00CF59E2"/>
    <w:rsid w:val="00D05410"/>
    <w:rsid w:val="00D111B7"/>
    <w:rsid w:val="00D278B6"/>
    <w:rsid w:val="00D320E5"/>
    <w:rsid w:val="00D36D04"/>
    <w:rsid w:val="00D479B0"/>
    <w:rsid w:val="00D47A84"/>
    <w:rsid w:val="00D53057"/>
    <w:rsid w:val="00D551CA"/>
    <w:rsid w:val="00D56779"/>
    <w:rsid w:val="00D57037"/>
    <w:rsid w:val="00D617D5"/>
    <w:rsid w:val="00D62F43"/>
    <w:rsid w:val="00D6778F"/>
    <w:rsid w:val="00D72F49"/>
    <w:rsid w:val="00D875B5"/>
    <w:rsid w:val="00D936E1"/>
    <w:rsid w:val="00D9464C"/>
    <w:rsid w:val="00D94B7B"/>
    <w:rsid w:val="00DA0845"/>
    <w:rsid w:val="00DA5D90"/>
    <w:rsid w:val="00DA6B82"/>
    <w:rsid w:val="00DB56B2"/>
    <w:rsid w:val="00DD08BD"/>
    <w:rsid w:val="00DD3B37"/>
    <w:rsid w:val="00DD492A"/>
    <w:rsid w:val="00DD4CA0"/>
    <w:rsid w:val="00DD793C"/>
    <w:rsid w:val="00DF4FA5"/>
    <w:rsid w:val="00DF5B98"/>
    <w:rsid w:val="00DF6634"/>
    <w:rsid w:val="00E03E4F"/>
    <w:rsid w:val="00E05F6C"/>
    <w:rsid w:val="00E17723"/>
    <w:rsid w:val="00E25E25"/>
    <w:rsid w:val="00E30542"/>
    <w:rsid w:val="00E40AA3"/>
    <w:rsid w:val="00E44A52"/>
    <w:rsid w:val="00E44F6D"/>
    <w:rsid w:val="00E46074"/>
    <w:rsid w:val="00E55CA1"/>
    <w:rsid w:val="00E65108"/>
    <w:rsid w:val="00E6540B"/>
    <w:rsid w:val="00E6597A"/>
    <w:rsid w:val="00E675ED"/>
    <w:rsid w:val="00E7133F"/>
    <w:rsid w:val="00E83171"/>
    <w:rsid w:val="00E9514E"/>
    <w:rsid w:val="00EA769B"/>
    <w:rsid w:val="00EB5C38"/>
    <w:rsid w:val="00ED2177"/>
    <w:rsid w:val="00ED2202"/>
    <w:rsid w:val="00EE00A0"/>
    <w:rsid w:val="00EE0974"/>
    <w:rsid w:val="00EE29B7"/>
    <w:rsid w:val="00EE4172"/>
    <w:rsid w:val="00EE55F6"/>
    <w:rsid w:val="00EE5B98"/>
    <w:rsid w:val="00EF7326"/>
    <w:rsid w:val="00F03C80"/>
    <w:rsid w:val="00F06B4D"/>
    <w:rsid w:val="00F0715D"/>
    <w:rsid w:val="00F11C03"/>
    <w:rsid w:val="00F127C0"/>
    <w:rsid w:val="00F142D2"/>
    <w:rsid w:val="00F16919"/>
    <w:rsid w:val="00F25CE5"/>
    <w:rsid w:val="00F344B2"/>
    <w:rsid w:val="00F40EFD"/>
    <w:rsid w:val="00F41F77"/>
    <w:rsid w:val="00F433B6"/>
    <w:rsid w:val="00F53023"/>
    <w:rsid w:val="00F61A86"/>
    <w:rsid w:val="00F67D82"/>
    <w:rsid w:val="00F76225"/>
    <w:rsid w:val="00F800D3"/>
    <w:rsid w:val="00F809AA"/>
    <w:rsid w:val="00F8108D"/>
    <w:rsid w:val="00F82517"/>
    <w:rsid w:val="00F83FFA"/>
    <w:rsid w:val="00F87368"/>
    <w:rsid w:val="00F91D95"/>
    <w:rsid w:val="00FA151E"/>
    <w:rsid w:val="00FA34FE"/>
    <w:rsid w:val="00FA4299"/>
    <w:rsid w:val="00FA575D"/>
    <w:rsid w:val="00FB3C6D"/>
    <w:rsid w:val="00FB78D1"/>
    <w:rsid w:val="00FC577C"/>
    <w:rsid w:val="00FD6D18"/>
    <w:rsid w:val="00FE0CB3"/>
    <w:rsid w:val="00FE6C5B"/>
    <w:rsid w:val="00FE7904"/>
    <w:rsid w:val="00FF4B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F1994"/>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0">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20"/>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7"/>
      </w:numPr>
    </w:pPr>
  </w:style>
  <w:style w:type="numbering" w:customStyle="1" w:styleId="11">
    <w:name w:val="Текущий список11"/>
    <w:pPr>
      <w:numPr>
        <w:numId w:val="23"/>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4"/>
      </w:numPr>
    </w:pPr>
  </w:style>
  <w:style w:type="numbering" w:customStyle="1" w:styleId="12">
    <w:name w:val="Текущий список12"/>
    <w:pPr>
      <w:numPr>
        <w:numId w:val="15"/>
      </w:numPr>
    </w:pPr>
  </w:style>
  <w:style w:type="numbering" w:customStyle="1" w:styleId="2">
    <w:name w:val="Статья / Раздел2"/>
    <w:basedOn w:val="a4"/>
    <w:next w:val="afffff9"/>
    <w:pPr>
      <w:numPr>
        <w:numId w:val="16"/>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21"/>
      </w:numPr>
    </w:pPr>
  </w:style>
  <w:style w:type="numbering" w:customStyle="1" w:styleId="13">
    <w:name w:val="Текущий список13"/>
    <w:pPr>
      <w:numPr>
        <w:numId w:val="22"/>
      </w:numPr>
    </w:pPr>
  </w:style>
  <w:style w:type="numbering" w:customStyle="1" w:styleId="3">
    <w:name w:val="Статья / Раздел3"/>
    <w:basedOn w:val="a4"/>
    <w:next w:val="afffff9"/>
    <w:semiHidden/>
    <w:unhideWhenUsed/>
    <w:pPr>
      <w:numPr>
        <w:numId w:val="24"/>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18"/>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4">
    <w:name w:val="Style4"/>
    <w:basedOn w:val="a1"/>
    <w:uiPriority w:val="99"/>
    <w:rsid w:val="003C46C1"/>
    <w:pPr>
      <w:widowControl w:val="0"/>
      <w:autoSpaceDE w:val="0"/>
      <w:autoSpaceDN w:val="0"/>
      <w:adjustRightInd w:val="0"/>
      <w:spacing w:line="270" w:lineRule="exact"/>
      <w:ind w:firstLine="565"/>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F1994"/>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0">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20"/>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7"/>
      </w:numPr>
    </w:pPr>
  </w:style>
  <w:style w:type="numbering" w:customStyle="1" w:styleId="11">
    <w:name w:val="Текущий список11"/>
    <w:pPr>
      <w:numPr>
        <w:numId w:val="23"/>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4"/>
      </w:numPr>
    </w:pPr>
  </w:style>
  <w:style w:type="numbering" w:customStyle="1" w:styleId="12">
    <w:name w:val="Текущий список12"/>
    <w:pPr>
      <w:numPr>
        <w:numId w:val="15"/>
      </w:numPr>
    </w:pPr>
  </w:style>
  <w:style w:type="numbering" w:customStyle="1" w:styleId="2">
    <w:name w:val="Статья / Раздел2"/>
    <w:basedOn w:val="a4"/>
    <w:next w:val="afffff9"/>
    <w:pPr>
      <w:numPr>
        <w:numId w:val="16"/>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21"/>
      </w:numPr>
    </w:pPr>
  </w:style>
  <w:style w:type="numbering" w:customStyle="1" w:styleId="13">
    <w:name w:val="Текущий список13"/>
    <w:pPr>
      <w:numPr>
        <w:numId w:val="22"/>
      </w:numPr>
    </w:pPr>
  </w:style>
  <w:style w:type="numbering" w:customStyle="1" w:styleId="3">
    <w:name w:val="Статья / Раздел3"/>
    <w:basedOn w:val="a4"/>
    <w:next w:val="afffff9"/>
    <w:semiHidden/>
    <w:unhideWhenUsed/>
    <w:pPr>
      <w:numPr>
        <w:numId w:val="24"/>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18"/>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4">
    <w:name w:val="Style4"/>
    <w:basedOn w:val="a1"/>
    <w:uiPriority w:val="99"/>
    <w:rsid w:val="003C46C1"/>
    <w:pPr>
      <w:widowControl w:val="0"/>
      <w:autoSpaceDE w:val="0"/>
      <w:autoSpaceDN w:val="0"/>
      <w:adjustRightInd w:val="0"/>
      <w:spacing w:line="270" w:lineRule="exact"/>
      <w:ind w:firstLine="565"/>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499361">
      <w:bodyDiv w:val="1"/>
      <w:marLeft w:val="0"/>
      <w:marRight w:val="0"/>
      <w:marTop w:val="0"/>
      <w:marBottom w:val="0"/>
      <w:divBdr>
        <w:top w:val="none" w:sz="0" w:space="0" w:color="auto"/>
        <w:left w:val="none" w:sz="0" w:space="0" w:color="auto"/>
        <w:bottom w:val="none" w:sz="0" w:space="0" w:color="auto"/>
        <w:right w:val="none" w:sz="0" w:space="0" w:color="auto"/>
      </w:divBdr>
    </w:div>
    <w:div w:id="357631995">
      <w:bodyDiv w:val="1"/>
      <w:marLeft w:val="0"/>
      <w:marRight w:val="0"/>
      <w:marTop w:val="0"/>
      <w:marBottom w:val="0"/>
      <w:divBdr>
        <w:top w:val="none" w:sz="0" w:space="0" w:color="auto"/>
        <w:left w:val="none" w:sz="0" w:space="0" w:color="auto"/>
        <w:bottom w:val="none" w:sz="0" w:space="0" w:color="auto"/>
        <w:right w:val="none" w:sz="0" w:space="0" w:color="auto"/>
      </w:divBdr>
    </w:div>
    <w:div w:id="454955197">
      <w:bodyDiv w:val="1"/>
      <w:marLeft w:val="0"/>
      <w:marRight w:val="0"/>
      <w:marTop w:val="0"/>
      <w:marBottom w:val="0"/>
      <w:divBdr>
        <w:top w:val="none" w:sz="0" w:space="0" w:color="auto"/>
        <w:left w:val="none" w:sz="0" w:space="0" w:color="auto"/>
        <w:bottom w:val="none" w:sz="0" w:space="0" w:color="auto"/>
        <w:right w:val="none" w:sz="0" w:space="0" w:color="auto"/>
      </w:divBdr>
    </w:div>
    <w:div w:id="579020351">
      <w:bodyDiv w:val="1"/>
      <w:marLeft w:val="0"/>
      <w:marRight w:val="0"/>
      <w:marTop w:val="0"/>
      <w:marBottom w:val="0"/>
      <w:divBdr>
        <w:top w:val="none" w:sz="0" w:space="0" w:color="auto"/>
        <w:left w:val="none" w:sz="0" w:space="0" w:color="auto"/>
        <w:bottom w:val="none" w:sz="0" w:space="0" w:color="auto"/>
        <w:right w:val="none" w:sz="0" w:space="0" w:color="auto"/>
      </w:divBdr>
    </w:div>
    <w:div w:id="1098259002">
      <w:bodyDiv w:val="1"/>
      <w:marLeft w:val="0"/>
      <w:marRight w:val="0"/>
      <w:marTop w:val="0"/>
      <w:marBottom w:val="0"/>
      <w:divBdr>
        <w:top w:val="none" w:sz="0" w:space="0" w:color="auto"/>
        <w:left w:val="none" w:sz="0" w:space="0" w:color="auto"/>
        <w:bottom w:val="none" w:sz="0" w:space="0" w:color="auto"/>
        <w:right w:val="none" w:sz="0" w:space="0" w:color="auto"/>
      </w:divBdr>
    </w:div>
    <w:div w:id="1110667978">
      <w:bodyDiv w:val="1"/>
      <w:marLeft w:val="0"/>
      <w:marRight w:val="0"/>
      <w:marTop w:val="0"/>
      <w:marBottom w:val="0"/>
      <w:divBdr>
        <w:top w:val="none" w:sz="0" w:space="0" w:color="auto"/>
        <w:left w:val="none" w:sz="0" w:space="0" w:color="auto"/>
        <w:bottom w:val="none" w:sz="0" w:space="0" w:color="auto"/>
        <w:right w:val="none" w:sz="0" w:space="0" w:color="auto"/>
      </w:divBdr>
    </w:div>
    <w:div w:id="1234857503">
      <w:bodyDiv w:val="1"/>
      <w:marLeft w:val="0"/>
      <w:marRight w:val="0"/>
      <w:marTop w:val="0"/>
      <w:marBottom w:val="0"/>
      <w:divBdr>
        <w:top w:val="none" w:sz="0" w:space="0" w:color="auto"/>
        <w:left w:val="none" w:sz="0" w:space="0" w:color="auto"/>
        <w:bottom w:val="none" w:sz="0" w:space="0" w:color="auto"/>
        <w:right w:val="none" w:sz="0" w:space="0" w:color="auto"/>
      </w:divBdr>
    </w:div>
    <w:div w:id="1363047792">
      <w:bodyDiv w:val="1"/>
      <w:marLeft w:val="0"/>
      <w:marRight w:val="0"/>
      <w:marTop w:val="0"/>
      <w:marBottom w:val="0"/>
      <w:divBdr>
        <w:top w:val="none" w:sz="0" w:space="0" w:color="auto"/>
        <w:left w:val="none" w:sz="0" w:space="0" w:color="auto"/>
        <w:bottom w:val="none" w:sz="0" w:space="0" w:color="auto"/>
        <w:right w:val="none" w:sz="0" w:space="0" w:color="auto"/>
      </w:divBdr>
    </w:div>
    <w:div w:id="1386953409">
      <w:bodyDiv w:val="1"/>
      <w:marLeft w:val="0"/>
      <w:marRight w:val="0"/>
      <w:marTop w:val="0"/>
      <w:marBottom w:val="0"/>
      <w:divBdr>
        <w:top w:val="none" w:sz="0" w:space="0" w:color="auto"/>
        <w:left w:val="none" w:sz="0" w:space="0" w:color="auto"/>
        <w:bottom w:val="none" w:sz="0" w:space="0" w:color="auto"/>
        <w:right w:val="none" w:sz="0" w:space="0" w:color="auto"/>
      </w:divBdr>
    </w:div>
    <w:div w:id="1668704812">
      <w:bodyDiv w:val="1"/>
      <w:marLeft w:val="0"/>
      <w:marRight w:val="0"/>
      <w:marTop w:val="0"/>
      <w:marBottom w:val="0"/>
      <w:divBdr>
        <w:top w:val="none" w:sz="0" w:space="0" w:color="auto"/>
        <w:left w:val="none" w:sz="0" w:space="0" w:color="auto"/>
        <w:bottom w:val="none" w:sz="0" w:space="0" w:color="auto"/>
        <w:right w:val="none" w:sz="0" w:space="0" w:color="auto"/>
      </w:divBdr>
    </w:div>
    <w:div w:id="1749115112">
      <w:bodyDiv w:val="1"/>
      <w:marLeft w:val="0"/>
      <w:marRight w:val="0"/>
      <w:marTop w:val="0"/>
      <w:marBottom w:val="0"/>
      <w:divBdr>
        <w:top w:val="none" w:sz="0" w:space="0" w:color="auto"/>
        <w:left w:val="none" w:sz="0" w:space="0" w:color="auto"/>
        <w:bottom w:val="none" w:sz="0" w:space="0" w:color="auto"/>
        <w:right w:val="none" w:sz="0" w:space="0" w:color="auto"/>
      </w:divBdr>
    </w:div>
    <w:div w:id="1823498740">
      <w:bodyDiv w:val="1"/>
      <w:marLeft w:val="0"/>
      <w:marRight w:val="0"/>
      <w:marTop w:val="0"/>
      <w:marBottom w:val="0"/>
      <w:divBdr>
        <w:top w:val="none" w:sz="0" w:space="0" w:color="auto"/>
        <w:left w:val="none" w:sz="0" w:space="0" w:color="auto"/>
        <w:bottom w:val="none" w:sz="0" w:space="0" w:color="auto"/>
        <w:right w:val="none" w:sz="0" w:space="0" w:color="auto"/>
      </w:divBdr>
    </w:div>
    <w:div w:id="2013677917">
      <w:bodyDiv w:val="1"/>
      <w:marLeft w:val="0"/>
      <w:marRight w:val="0"/>
      <w:marTop w:val="0"/>
      <w:marBottom w:val="0"/>
      <w:divBdr>
        <w:top w:val="none" w:sz="0" w:space="0" w:color="auto"/>
        <w:left w:val="none" w:sz="0" w:space="0" w:color="auto"/>
        <w:bottom w:val="none" w:sz="0" w:space="0" w:color="auto"/>
        <w:right w:val="none" w:sz="0" w:space="0" w:color="auto"/>
      </w:divBdr>
    </w:div>
    <w:div w:id="2047218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171B76908CDBFA5A72AACAF6FD0EBBAC0EF4F95B5E1ADB52624D49E9019F5F2F29E4D08271CE3D3528A241374Fj0vBG"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footer" Target="footer6.xml"/><Relationship Id="rId10" Type="http://schemas.openxmlformats.org/officeDocument/2006/relationships/image" Target="media/image2.emf"/><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footer" Target="footer5.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85QJtFJlG5S+uUS784JSB0OZKc/OfXDOmeFzuB1vEds=</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oQMPxRgNUuelF/TWjxTLhH+4OoqyU1EI520aBxK4MMQ=</DigestValue>
    </Reference>
  </SignedInfo>
  <SignatureValue>4eotW9MJOw7VqzcqvSZ9gtE4DF814LctdqmBFaXUJARmI2T7gMc0ECOEY/AHtwYx
xVdz+n8MBQgBtQGhuNOGFQ==</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nQnTrjBDYr1Xrl1yQRQzoDiVY/I=</DigestValue>
      </Reference>
      <Reference URI="/word/document.xml?ContentType=application/vnd.openxmlformats-officedocument.wordprocessingml.document.main+xml">
        <DigestMethod Algorithm="http://www.w3.org/2000/09/xmldsig#sha1"/>
        <DigestValue>atOxz9QD6Tzx8FAdoSdWAdLgeLI=</DigestValue>
      </Reference>
      <Reference URI="/word/endnotes.xml?ContentType=application/vnd.openxmlformats-officedocument.wordprocessingml.endnotes+xml">
        <DigestMethod Algorithm="http://www.w3.org/2000/09/xmldsig#sha1"/>
        <DigestValue>myjF2sCE1Jerywv6CvnLxFiIabI=</DigestValue>
      </Reference>
      <Reference URI="/word/fontTable.xml?ContentType=application/vnd.openxmlformats-officedocument.wordprocessingml.fontTable+xml">
        <DigestMethod Algorithm="http://www.w3.org/2000/09/xmldsig#sha1"/>
        <DigestValue>3ooKjZC5lU3bBAvmb/GFk2U0A00=</DigestValue>
      </Reference>
      <Reference URI="/word/footer1.xml?ContentType=application/vnd.openxmlformats-officedocument.wordprocessingml.footer+xml">
        <DigestMethod Algorithm="http://www.w3.org/2000/09/xmldsig#sha1"/>
        <DigestValue>IwKKhh1/jmmECaFjPVyFLyYJOe0=</DigestValue>
      </Reference>
      <Reference URI="/word/footer2.xml?ContentType=application/vnd.openxmlformats-officedocument.wordprocessingml.footer+xml">
        <DigestMethod Algorithm="http://www.w3.org/2000/09/xmldsig#sha1"/>
        <DigestValue>4HRagd5VyF4Ysyf6EF6vNzhWLbc=</DigestValue>
      </Reference>
      <Reference URI="/word/footer3.xml?ContentType=application/vnd.openxmlformats-officedocument.wordprocessingml.footer+xml">
        <DigestMethod Algorithm="http://www.w3.org/2000/09/xmldsig#sha1"/>
        <DigestValue>QTzfG3kEm7km+DORQaqacgQ9DDg=</DigestValue>
      </Reference>
      <Reference URI="/word/footer4.xml?ContentType=application/vnd.openxmlformats-officedocument.wordprocessingml.footer+xml">
        <DigestMethod Algorithm="http://www.w3.org/2000/09/xmldsig#sha1"/>
        <DigestValue>hjn1c5lPUESpuMvnVoAtvGC80h0=</DigestValue>
      </Reference>
      <Reference URI="/word/footer5.xml?ContentType=application/vnd.openxmlformats-officedocument.wordprocessingml.footer+xml">
        <DigestMethod Algorithm="http://www.w3.org/2000/09/xmldsig#sha1"/>
        <DigestValue>QTzfG3kEm7km+DORQaqacgQ9DDg=</DigestValue>
      </Reference>
      <Reference URI="/word/footer6.xml?ContentType=application/vnd.openxmlformats-officedocument.wordprocessingml.footer+xml">
        <DigestMethod Algorithm="http://www.w3.org/2000/09/xmldsig#sha1"/>
        <DigestValue>hBB2sI3WOSHI0lIkV95xK7wV7ng=</DigestValue>
      </Reference>
      <Reference URI="/word/footnotes.xml?ContentType=application/vnd.openxmlformats-officedocument.wordprocessingml.footnotes+xml">
        <DigestMethod Algorithm="http://www.w3.org/2000/09/xmldsig#sha1"/>
        <DigestValue>9SKsxNlgQwiEJLGC4vBKGFkf1us=</DigestValue>
      </Reference>
      <Reference URI="/word/media/image1.emf?ContentType=image/x-emf">
        <DigestMethod Algorithm="http://www.w3.org/2000/09/xmldsig#sha1"/>
        <DigestValue>boQ52s00qsNZm7uO60F6ZwAjTL8=</DigestValue>
      </Reference>
      <Reference URI="/word/media/image10.png?ContentType=image/png">
        <DigestMethod Algorithm="http://www.w3.org/2000/09/xmldsig#sha1"/>
        <DigestValue>vc57vXeyVYCT1viZ2QgcM2g0p+I=</DigestValue>
      </Reference>
      <Reference URI="/word/media/image11.png?ContentType=image/png">
        <DigestMethod Algorithm="http://www.w3.org/2000/09/xmldsig#sha1"/>
        <DigestValue>vlERC4moA5UxKb21cCUtJHyl1Yo=</DigestValue>
      </Reference>
      <Reference URI="/word/media/image12.png?ContentType=image/png">
        <DigestMethod Algorithm="http://www.w3.org/2000/09/xmldsig#sha1"/>
        <DigestValue>WXP6uKo2C9aCmupuYvRpHuw2DM4=</DigestValue>
      </Reference>
      <Reference URI="/word/media/image13.emf?ContentType=image/x-emf">
        <DigestMethod Algorithm="http://www.w3.org/2000/09/xmldsig#sha1"/>
        <DigestValue>BZed7gZTj5oxRfeLNRF3G56Fsjg=</DigestValue>
      </Reference>
      <Reference URI="/word/media/image2.emf?ContentType=image/x-emf">
        <DigestMethod Algorithm="http://www.w3.org/2000/09/xmldsig#sha1"/>
        <DigestValue>jRU0WfWLHcSPwSafqYjK61zBGLM=</DigestValue>
      </Reference>
      <Reference URI="/word/media/image3.emf?ContentType=image/x-emf">
        <DigestMethod Algorithm="http://www.w3.org/2000/09/xmldsig#sha1"/>
        <DigestValue>Js9u6rmOcwYSaoDNNXjiI5YRkdQ=</DigestValue>
      </Reference>
      <Reference URI="/word/media/image4.emf?ContentType=image/x-emf">
        <DigestMethod Algorithm="http://www.w3.org/2000/09/xmldsig#sha1"/>
        <DigestValue>4igtNnZmZFEWgp28K0L4XMmeFWY=</DigestValue>
      </Reference>
      <Reference URI="/word/media/image5.emf?ContentType=image/x-emf">
        <DigestMethod Algorithm="http://www.w3.org/2000/09/xmldsig#sha1"/>
        <DigestValue>uqb15mwSQBDF/707dmgguT6TVks=</DigestValue>
      </Reference>
      <Reference URI="/word/media/image6.png?ContentType=image/png">
        <DigestMethod Algorithm="http://www.w3.org/2000/09/xmldsig#sha1"/>
        <DigestValue>+r/5Uo0ypTW3BMqrN8AZJ3vnuYY=</DigestValue>
      </Reference>
      <Reference URI="/word/media/image7.png?ContentType=image/png">
        <DigestMethod Algorithm="http://www.w3.org/2000/09/xmldsig#sha1"/>
        <DigestValue>4Wfppsy/FyQD1T1hNl5dLqh25Ko=</DigestValue>
      </Reference>
      <Reference URI="/word/media/image8.png?ContentType=image/png">
        <DigestMethod Algorithm="http://www.w3.org/2000/09/xmldsig#sha1"/>
        <DigestValue>8mZbrtY/0ZncF4luD7cwn+M18QQ=</DigestValue>
      </Reference>
      <Reference URI="/word/media/image9.png?ContentType=image/png">
        <DigestMethod Algorithm="http://www.w3.org/2000/09/xmldsig#sha1"/>
        <DigestValue>onCXRlxgKOepHlZkTtVzSVa6xv0=</DigestValue>
      </Reference>
      <Reference URI="/word/numbering.xml?ContentType=application/vnd.openxmlformats-officedocument.wordprocessingml.numbering+xml">
        <DigestMethod Algorithm="http://www.w3.org/2000/09/xmldsig#sha1"/>
        <DigestValue>YN6wOMit77LnIpa3wml4AR784B0=</DigestValue>
      </Reference>
      <Reference URI="/word/settings.xml?ContentType=application/vnd.openxmlformats-officedocument.wordprocessingml.settings+xml">
        <DigestMethod Algorithm="http://www.w3.org/2000/09/xmldsig#sha1"/>
        <DigestValue>2F2IIOWv+/QCqLAa5Assf2UFp1I=</DigestValue>
      </Reference>
      <Reference URI="/word/styles.xml?ContentType=application/vnd.openxmlformats-officedocument.wordprocessingml.styles+xml">
        <DigestMethod Algorithm="http://www.w3.org/2000/09/xmldsig#sha1"/>
        <DigestValue>mHF7L5Z9HHUHA8bPwR77aUPQPeQ=</DigestValue>
      </Reference>
      <Reference URI="/word/stylesWithEffects.xml?ContentType=application/vnd.ms-word.stylesWithEffects+xml">
        <DigestMethod Algorithm="http://www.w3.org/2000/09/xmldsig#sha1"/>
        <DigestValue>0NNNyU4rTEM1ECGDWwgb0KZa+/0=</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jxyG3Tn0TAhxbx8wpabPbv+4Cmw=</DigestValue>
      </Reference>
    </Manifest>
    <SignatureProperties>
      <SignatureProperty Id="idSignatureTime" Target="#idPackageSignature">
        <mdssi:SignatureTime>
          <mdssi:Format>YYYY-MM-DDThh:mm:ssTZD</mdssi:Format>
          <mdssi:Value>2025-10-03T10:15:31Z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2025-10-03T10:15:31Z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30E372-DAB2-4E7F-9F89-3356C4399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59</Pages>
  <Words>22782</Words>
  <Characters>129863</Characters>
  <Application>Microsoft Office Word</Application>
  <DocSecurity>0</DocSecurity>
  <Lines>1082</Lines>
  <Paragraphs>304</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152341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26</cp:revision>
  <cp:lastPrinted>2025-04-02T06:31:00Z</cp:lastPrinted>
  <dcterms:created xsi:type="dcterms:W3CDTF">2025-04-02T00:56:00Z</dcterms:created>
  <dcterms:modified xsi:type="dcterms:W3CDTF">2025-10-03T10:15:00Z</dcterms:modified>
</cp:coreProperties>
</file>