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F09" w:rsidRDefault="004C5F09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C5F09" w:rsidRDefault="004C5F09">
      <w:pPr>
        <w:pStyle w:val="ConsPlusNormal"/>
        <w:ind w:firstLine="540"/>
        <w:jc w:val="both"/>
        <w:outlineLvl w:val="0"/>
      </w:pPr>
    </w:p>
    <w:p w:rsidR="004C5F09" w:rsidRDefault="004C5F09">
      <w:pPr>
        <w:pStyle w:val="ConsPlusTitle"/>
        <w:jc w:val="center"/>
        <w:outlineLvl w:val="0"/>
      </w:pPr>
      <w:r>
        <w:t>ГУБЕРНАТОР НОВОСИБИРСКОЙ ОБЛАСТИ</w:t>
      </w:r>
    </w:p>
    <w:p w:rsidR="004C5F09" w:rsidRDefault="004C5F09">
      <w:pPr>
        <w:pStyle w:val="ConsPlusTitle"/>
        <w:jc w:val="center"/>
      </w:pPr>
    </w:p>
    <w:p w:rsidR="004C5F09" w:rsidRDefault="004C5F09">
      <w:pPr>
        <w:pStyle w:val="ConsPlusTitle"/>
        <w:jc w:val="center"/>
      </w:pPr>
      <w:r>
        <w:t>РАСПОРЯЖЕНИЕ</w:t>
      </w:r>
    </w:p>
    <w:p w:rsidR="004C5F09" w:rsidRDefault="004C5F09">
      <w:pPr>
        <w:pStyle w:val="ConsPlusTitle"/>
        <w:jc w:val="center"/>
      </w:pPr>
      <w:r>
        <w:t>от 23 июля 2018 г. N 148-р</w:t>
      </w:r>
    </w:p>
    <w:p w:rsidR="004C5F09" w:rsidRDefault="004C5F09">
      <w:pPr>
        <w:pStyle w:val="ConsPlusTitle"/>
        <w:jc w:val="center"/>
      </w:pPr>
    </w:p>
    <w:p w:rsidR="004C5F09" w:rsidRDefault="004C5F09">
      <w:pPr>
        <w:pStyle w:val="ConsPlusTitle"/>
        <w:jc w:val="center"/>
      </w:pPr>
      <w:r>
        <w:t>О ПЛАНЕ СОВМЕСТНЫХ МЕРОПРИЯТИЙ ОБЩЕСТВЕННОЙ ПАЛАТЫ</w:t>
      </w:r>
    </w:p>
    <w:p w:rsidR="004C5F09" w:rsidRDefault="004C5F09">
      <w:pPr>
        <w:pStyle w:val="ConsPlusTitle"/>
        <w:jc w:val="center"/>
      </w:pPr>
      <w:r>
        <w:t>НОВОСИБИРСКОЙ ОБЛАСТИ, ОРГАНОВ ГОСУДАРСТВЕННОЙ</w:t>
      </w:r>
    </w:p>
    <w:p w:rsidR="004C5F09" w:rsidRDefault="004C5F09">
      <w:pPr>
        <w:pStyle w:val="ConsPlusTitle"/>
        <w:jc w:val="center"/>
      </w:pPr>
      <w:r>
        <w:t>ВЛАСТИ НОВОСИБИРСКОЙ ОБЛАСТИ, ГОСУДАРСТВЕННЫХ ОРГАНОВ</w:t>
      </w:r>
    </w:p>
    <w:p w:rsidR="004C5F09" w:rsidRDefault="004C5F09">
      <w:pPr>
        <w:pStyle w:val="ConsPlusTitle"/>
        <w:jc w:val="center"/>
      </w:pPr>
      <w:r>
        <w:t>НОВОСИБИРСКОЙ ОБЛАСТИ ПО ПОВЫШЕНИЮ РОЛИ ГРАЖДАНСКОГО</w:t>
      </w:r>
    </w:p>
    <w:p w:rsidR="004C5F09" w:rsidRDefault="004C5F09">
      <w:pPr>
        <w:pStyle w:val="ConsPlusTitle"/>
        <w:jc w:val="center"/>
      </w:pPr>
      <w:r>
        <w:t>ОБЩЕСТВА В ПРОТИВОДЕЙСТВИИ КОРРУПЦИИ НА 2018 ГОД</w:t>
      </w:r>
    </w:p>
    <w:p w:rsidR="004C5F09" w:rsidRDefault="004C5F09">
      <w:pPr>
        <w:pStyle w:val="ConsPlusNormal"/>
        <w:ind w:firstLine="540"/>
        <w:jc w:val="both"/>
      </w:pPr>
    </w:p>
    <w:p w:rsidR="004C5F09" w:rsidRDefault="004C5F09">
      <w:pPr>
        <w:pStyle w:val="ConsPlusNormal"/>
        <w:ind w:firstLine="540"/>
        <w:jc w:val="both"/>
      </w:pPr>
      <w:r>
        <w:t>В целях повышения правовой культуры и формирования антикоррупционного правосознания граждан, укрепления взаимодействия Общественной палаты Новосибирской области, органов государственной власти Новосибирской области, государственных органов Новосибирской области по повышению роли гражданского общества в противодействии коррупции:</w:t>
      </w:r>
    </w:p>
    <w:p w:rsidR="004C5F09" w:rsidRDefault="004C5F09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31" w:history="1">
        <w:r>
          <w:rPr>
            <w:color w:val="0000FF"/>
          </w:rPr>
          <w:t>План</w:t>
        </w:r>
      </w:hyperlink>
      <w:r>
        <w:t xml:space="preserve"> совместных мероприятий Общественной палаты Новосибирской области, органов государственной власти Новосибирской области, государственных органов Новосибирской области по повышению роли гражданского общества в противодействии коррупции на 2018 год (далее - План).</w:t>
      </w:r>
    </w:p>
    <w:p w:rsidR="004C5F09" w:rsidRDefault="004C5F09">
      <w:pPr>
        <w:pStyle w:val="ConsPlusNormal"/>
        <w:spacing w:before="220"/>
        <w:ind w:firstLine="540"/>
        <w:jc w:val="both"/>
      </w:pPr>
      <w:r>
        <w:t>2. Областным исполнительным органам государственной власти Новосибирской области, администрации Губернатора Новосибирской области и Правительства Новосибирской области обеспечить согласно Плану взаимодействие с Общественной палатой Новосибирской области, Уполномоченным по правам человека в Новосибирской области, Уполномоченным по защите прав предпринимателей в Новосибирской области, Уполномоченным по правам ребенка в Новосибирской области, общественными организациями при подготовке и проведении мероприятий, предусмотренных Планом.</w:t>
      </w:r>
    </w:p>
    <w:p w:rsidR="004C5F09" w:rsidRDefault="004C5F09">
      <w:pPr>
        <w:pStyle w:val="ConsPlusNormal"/>
        <w:spacing w:before="220"/>
        <w:ind w:firstLine="540"/>
        <w:jc w:val="both"/>
      </w:pPr>
      <w:r>
        <w:t xml:space="preserve">3. Областным исполнительным органам государственной власти Новосибирской области, определенным ответственными исполнителями мероприятий, предусмотренных </w:t>
      </w:r>
      <w:hyperlink w:anchor="P63" w:history="1">
        <w:r>
          <w:rPr>
            <w:color w:val="0000FF"/>
          </w:rPr>
          <w:t>пунктами 4</w:t>
        </w:r>
      </w:hyperlink>
      <w:r>
        <w:t xml:space="preserve">, </w:t>
      </w:r>
      <w:hyperlink w:anchor="P68" w:history="1">
        <w:r>
          <w:rPr>
            <w:color w:val="0000FF"/>
          </w:rPr>
          <w:t>5</w:t>
        </w:r>
      </w:hyperlink>
      <w:r>
        <w:t xml:space="preserve">, </w:t>
      </w:r>
      <w:hyperlink w:anchor="P92" w:history="1">
        <w:r>
          <w:rPr>
            <w:color w:val="0000FF"/>
          </w:rPr>
          <w:t>9</w:t>
        </w:r>
      </w:hyperlink>
      <w:r>
        <w:t xml:space="preserve">, </w:t>
      </w:r>
      <w:hyperlink w:anchor="P156" w:history="1">
        <w:r>
          <w:rPr>
            <w:color w:val="0000FF"/>
          </w:rPr>
          <w:t>19</w:t>
        </w:r>
      </w:hyperlink>
      <w:r>
        <w:t xml:space="preserve"> Плана, принять планы по реализации таких мероприятий до 1 августа 2018 года.</w:t>
      </w:r>
    </w:p>
    <w:p w:rsidR="004C5F09" w:rsidRDefault="004C5F09">
      <w:pPr>
        <w:pStyle w:val="ConsPlusNormal"/>
        <w:spacing w:before="220"/>
        <w:ind w:firstLine="540"/>
        <w:jc w:val="both"/>
      </w:pPr>
      <w:r>
        <w:t>4. Контроль за исполнением настоящего распоряжения возложить на временно исполняющего обязанности первого заместителя Губернатора Новосибирской области Петухова Ю.Ф.</w:t>
      </w:r>
    </w:p>
    <w:p w:rsidR="004C5F09" w:rsidRDefault="004C5F09">
      <w:pPr>
        <w:pStyle w:val="ConsPlusNormal"/>
        <w:ind w:firstLine="540"/>
        <w:jc w:val="both"/>
      </w:pPr>
    </w:p>
    <w:p w:rsidR="004C5F09" w:rsidRDefault="004C5F09">
      <w:pPr>
        <w:pStyle w:val="ConsPlusNormal"/>
        <w:jc w:val="right"/>
      </w:pPr>
      <w:r>
        <w:t>Временно исполняющий обязанности</w:t>
      </w:r>
    </w:p>
    <w:p w:rsidR="004C5F09" w:rsidRDefault="004C5F09">
      <w:pPr>
        <w:pStyle w:val="ConsPlusNormal"/>
        <w:jc w:val="right"/>
      </w:pPr>
      <w:r>
        <w:t>Губернатора Новосибирской области</w:t>
      </w:r>
    </w:p>
    <w:p w:rsidR="004C5F09" w:rsidRDefault="004C5F09">
      <w:pPr>
        <w:pStyle w:val="ConsPlusNormal"/>
        <w:jc w:val="right"/>
      </w:pPr>
      <w:r>
        <w:t>А.А.ТРАВНИКОВ</w:t>
      </w:r>
    </w:p>
    <w:p w:rsidR="004C5F09" w:rsidRDefault="004C5F09">
      <w:pPr>
        <w:pStyle w:val="ConsPlusNormal"/>
        <w:ind w:firstLine="540"/>
        <w:jc w:val="both"/>
      </w:pPr>
    </w:p>
    <w:p w:rsidR="004C5F09" w:rsidRDefault="004C5F09">
      <w:pPr>
        <w:pStyle w:val="ConsPlusNormal"/>
        <w:ind w:firstLine="540"/>
        <w:jc w:val="both"/>
      </w:pPr>
    </w:p>
    <w:p w:rsidR="004C5F09" w:rsidRDefault="004C5F09">
      <w:pPr>
        <w:pStyle w:val="ConsPlusNormal"/>
        <w:ind w:firstLine="540"/>
        <w:jc w:val="both"/>
      </w:pPr>
    </w:p>
    <w:p w:rsidR="004C5F09" w:rsidRDefault="004C5F09">
      <w:pPr>
        <w:pStyle w:val="ConsPlusNormal"/>
        <w:ind w:firstLine="540"/>
        <w:jc w:val="both"/>
      </w:pPr>
    </w:p>
    <w:p w:rsidR="004C5F09" w:rsidRDefault="004C5F09">
      <w:pPr>
        <w:pStyle w:val="ConsPlusNormal"/>
        <w:ind w:firstLine="540"/>
        <w:jc w:val="both"/>
      </w:pPr>
    </w:p>
    <w:p w:rsidR="004C5F09" w:rsidRDefault="004C5F09">
      <w:pPr>
        <w:pStyle w:val="ConsPlusNormal"/>
        <w:jc w:val="right"/>
        <w:outlineLvl w:val="0"/>
      </w:pPr>
      <w:r>
        <w:t>Утвержден</w:t>
      </w:r>
    </w:p>
    <w:p w:rsidR="004C5F09" w:rsidRDefault="004C5F09">
      <w:pPr>
        <w:pStyle w:val="ConsPlusNormal"/>
        <w:jc w:val="right"/>
      </w:pPr>
      <w:r>
        <w:t>распоряжением</w:t>
      </w:r>
    </w:p>
    <w:p w:rsidR="004C5F09" w:rsidRDefault="004C5F09">
      <w:pPr>
        <w:pStyle w:val="ConsPlusNormal"/>
        <w:jc w:val="right"/>
      </w:pPr>
      <w:r>
        <w:t>Губернатора Новосибирской области</w:t>
      </w:r>
    </w:p>
    <w:p w:rsidR="004C5F09" w:rsidRDefault="004C5F09">
      <w:pPr>
        <w:pStyle w:val="ConsPlusNormal"/>
        <w:jc w:val="right"/>
      </w:pPr>
      <w:r>
        <w:t>от 23.07.2018 N 148-р</w:t>
      </w:r>
    </w:p>
    <w:p w:rsidR="004C5F09" w:rsidRDefault="004C5F09">
      <w:pPr>
        <w:pStyle w:val="ConsPlusNormal"/>
        <w:ind w:firstLine="540"/>
        <w:jc w:val="both"/>
      </w:pPr>
    </w:p>
    <w:p w:rsidR="004C5F09" w:rsidRDefault="004C5F09">
      <w:pPr>
        <w:pStyle w:val="ConsPlusTitle"/>
        <w:jc w:val="center"/>
      </w:pPr>
      <w:bookmarkStart w:id="0" w:name="P31"/>
      <w:bookmarkEnd w:id="0"/>
      <w:r>
        <w:t>ПЛАН</w:t>
      </w:r>
    </w:p>
    <w:p w:rsidR="004C5F09" w:rsidRDefault="004C5F09">
      <w:pPr>
        <w:pStyle w:val="ConsPlusTitle"/>
        <w:jc w:val="center"/>
      </w:pPr>
      <w:r>
        <w:t>СОВМЕСТНЫХ МЕРОПРИЯТИЙ ОБЩЕСТВЕННОЙ ПАЛАТЫ НОВОСИБИРСКОЙ</w:t>
      </w:r>
    </w:p>
    <w:p w:rsidR="004C5F09" w:rsidRDefault="004C5F09">
      <w:pPr>
        <w:pStyle w:val="ConsPlusTitle"/>
        <w:jc w:val="center"/>
      </w:pPr>
      <w:r>
        <w:lastRenderedPageBreak/>
        <w:t>ОБЛАСТИ, ОРГАНОВ ГОСУДАРСТВЕННОЙ ВЛАСТИ НОВОСИБИРСКОЙ</w:t>
      </w:r>
    </w:p>
    <w:p w:rsidR="004C5F09" w:rsidRDefault="004C5F09">
      <w:pPr>
        <w:pStyle w:val="ConsPlusTitle"/>
        <w:jc w:val="center"/>
      </w:pPr>
      <w:r>
        <w:t>ОБЛАСТИ, ГОСУДАРСТВЕННЫХ ОРГАНОВ НОВОСИБИРСКОЙ</w:t>
      </w:r>
    </w:p>
    <w:p w:rsidR="004C5F09" w:rsidRDefault="004C5F09">
      <w:pPr>
        <w:pStyle w:val="ConsPlusTitle"/>
        <w:jc w:val="center"/>
      </w:pPr>
      <w:r>
        <w:t>ОБЛАСТИ ПО ПОВЫШЕНИЮ РОЛИ ГРАЖДАНСКОГО ОБЩЕСТВА</w:t>
      </w:r>
    </w:p>
    <w:p w:rsidR="004C5F09" w:rsidRDefault="004C5F09">
      <w:pPr>
        <w:pStyle w:val="ConsPlusTitle"/>
        <w:jc w:val="center"/>
      </w:pPr>
      <w:r>
        <w:t>В ПРОТИВОДЕЙСТВИИ КОРРУПЦИИ НА 2018 ГОД</w:t>
      </w:r>
    </w:p>
    <w:p w:rsidR="004C5F09" w:rsidRDefault="004C5F09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2835"/>
        <w:gridCol w:w="850"/>
        <w:gridCol w:w="1701"/>
        <w:gridCol w:w="3061"/>
      </w:tblGrid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Срок исполнения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  <w:jc w:val="center"/>
            </w:pPr>
            <w:r>
              <w:t>Участники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>Проведение конкурса среди молодых ученых и студентов высших учебных заведений г. Новосибирска по антикоррупционной тематике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Июль - сентябрь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Общественная палата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Министерство образования Новосибирской области;</w:t>
            </w:r>
          </w:p>
          <w:p w:rsidR="004C5F09" w:rsidRDefault="004C5F09">
            <w:pPr>
              <w:pStyle w:val="ConsPlusNormal"/>
            </w:pPr>
            <w:r>
              <w:t>министерство региональной политики Новосибирской области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 xml:space="preserve">Подготовка и тиражирование методических рекомендаций, памяток по выявлению </w:t>
            </w:r>
            <w:proofErr w:type="spellStart"/>
            <w:r>
              <w:t>коррупциогенных</w:t>
            </w:r>
            <w:proofErr w:type="spellEnd"/>
            <w:r>
              <w:t xml:space="preserve"> факторов и о законных способах борьбы с проявлениями коррупции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Июль - декабрь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Общественная палата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Администрация Губернатора Новосибирской области и Правительства Новосибирской области;</w:t>
            </w:r>
          </w:p>
          <w:p w:rsidR="004C5F09" w:rsidRDefault="004C5F09">
            <w:pPr>
              <w:pStyle w:val="ConsPlusNormal"/>
            </w:pPr>
            <w:r>
              <w:t>министерство региональной политики Новосибирской области;</w:t>
            </w:r>
          </w:p>
          <w:p w:rsidR="004C5F09" w:rsidRDefault="004C5F09">
            <w:pPr>
              <w:pStyle w:val="ConsPlusNormal"/>
            </w:pPr>
            <w:r>
              <w:t>Новосибирское региональное отделение Общероссийской общественно-государственной просветительской организации "Российское общество "Знание"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>Организация демонстрации видеороликов и распространения методических рекомендаций, памяток антикоррупционной тематики в филиалах государственного автономного учреждения Новосибирской области "Многофункциональный центр организации предоставления государственных и муниципальных услуг Новосибирской области", государственных казенных учреждениях Новосибирской области центрах занятости населения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В течение всего периода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Министерство экономического развития Новосибирской области;</w:t>
            </w:r>
          </w:p>
          <w:p w:rsidR="004C5F09" w:rsidRDefault="004C5F09">
            <w:pPr>
              <w:pStyle w:val="ConsPlusNormal"/>
            </w:pPr>
            <w:r>
              <w:t>министерство труда и социального развития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Общественная палата Новосибирской области;</w:t>
            </w:r>
          </w:p>
          <w:p w:rsidR="004C5F09" w:rsidRDefault="004C5F09">
            <w:pPr>
              <w:pStyle w:val="ConsPlusNormal"/>
            </w:pPr>
            <w:r>
              <w:t>министерство образования Новосибирской области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bookmarkStart w:id="1" w:name="P63"/>
            <w:bookmarkEnd w:id="1"/>
            <w:r>
              <w:t>4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 xml:space="preserve">Оформление в библиотеках профессиональных </w:t>
            </w:r>
            <w:r>
              <w:lastRenderedPageBreak/>
              <w:t>образовательных организаций Новосибирской области информационно-иллюстрированных выставок "Скажи коррупции НЕТ"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lastRenderedPageBreak/>
              <w:t>По отдель</w:t>
            </w:r>
            <w:r>
              <w:lastRenderedPageBreak/>
              <w:t>ным планам органов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lastRenderedPageBreak/>
              <w:t xml:space="preserve">Областные исполнительные </w:t>
            </w:r>
            <w:r>
              <w:lastRenderedPageBreak/>
              <w:t>органы государственной власти Новосибирской области, имеющие подведомственные профессиональные образовательные учреждения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lastRenderedPageBreak/>
              <w:t xml:space="preserve">Профессиональные образовательные учреждения, </w:t>
            </w:r>
            <w:r>
              <w:lastRenderedPageBreak/>
              <w:t>подведомственные областным исполнительным органам государственной власти Новосибирской области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bookmarkStart w:id="2" w:name="P68"/>
            <w:bookmarkEnd w:id="2"/>
            <w:r>
              <w:lastRenderedPageBreak/>
              <w:t>5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>Введение в медиаплан группы "Студенческое самоуправление" в социальной сети "</w:t>
            </w:r>
            <w:proofErr w:type="spellStart"/>
            <w:r>
              <w:t>ВКонтакте</w:t>
            </w:r>
            <w:proofErr w:type="spellEnd"/>
            <w:r>
              <w:t>" рубрики, посвященной антикоррупционному просвещению, а также проведение викторины по антикоррупционным действиям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По отдельному плану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Министерство образования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Подписчики группы в социальной сети "</w:t>
            </w:r>
            <w:proofErr w:type="spellStart"/>
            <w:r>
              <w:t>ВКонтакте</w:t>
            </w:r>
            <w:proofErr w:type="spellEnd"/>
            <w:r>
              <w:t>"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>Проведение круглого стола на тему "Общественный контроль как ключевой фактор противодействия коррупции"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Август - сентябрь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Общественная палата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Администрация Губернатора Новосибирской области и Правительства Новосибирской области;</w:t>
            </w:r>
          </w:p>
          <w:p w:rsidR="004C5F09" w:rsidRDefault="004C5F09">
            <w:pPr>
              <w:pStyle w:val="ConsPlusNormal"/>
            </w:pPr>
            <w:r>
              <w:t>министерство региональной политики Новосибирской области;</w:t>
            </w:r>
          </w:p>
          <w:p w:rsidR="004C5F09" w:rsidRDefault="004C5F09">
            <w:pPr>
              <w:pStyle w:val="ConsPlusNormal"/>
            </w:pPr>
            <w:r>
              <w:t>Новосибирское региональное отделение Общероссийской общественно-государственной просветительской организации "Российское общество "Знание";</w:t>
            </w:r>
          </w:p>
          <w:p w:rsidR="004C5F09" w:rsidRDefault="004C5F09">
            <w:pPr>
              <w:pStyle w:val="ConsPlusNormal"/>
            </w:pPr>
            <w:r>
              <w:t>общественные советы при областных исполнительных органах государственной власти Новосибирской области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>Мониторинг снижения коррупционных рисков при осуществлении контрольно-надзорных функций, в том числе путем участия в публичных обсуждениях правоприменительной практики контрольно-надзорных органов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По отдельному плану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Уполномоченный по защите прав предпринимателей в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Общественные объединения предпринимателей;</w:t>
            </w:r>
          </w:p>
          <w:p w:rsidR="004C5F09" w:rsidRDefault="004C5F09">
            <w:pPr>
              <w:pStyle w:val="ConsPlusNormal"/>
            </w:pPr>
            <w:r>
              <w:t>общественные помощники Уполномоченного по защите прав предпринимателей в Новосибирской области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 xml:space="preserve">Проведение студенческих </w:t>
            </w:r>
            <w:r>
              <w:lastRenderedPageBreak/>
              <w:t>дебатов по антикоррупционной тематике на базе "Кейс-клуба" Сибирского института управления - филиала федерального государственного бюджетного образовательного учреждения высшего образования "Российская академия народного хозяйства и государственной службы при Президенте Российской Федерации"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lastRenderedPageBreak/>
              <w:t>Октябр</w:t>
            </w:r>
            <w:r>
              <w:lastRenderedPageBreak/>
              <w:t>ь - ноябрь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lastRenderedPageBreak/>
              <w:t xml:space="preserve">Департамент </w:t>
            </w:r>
            <w:r>
              <w:lastRenderedPageBreak/>
              <w:t>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lastRenderedPageBreak/>
              <w:t xml:space="preserve">Сибирский институт </w:t>
            </w:r>
            <w:r>
              <w:lastRenderedPageBreak/>
              <w:t>управления - филиал федерального государственного бюджетного образовательного учреждения высшего образования "Российская академия народного хозяйства и государственной службы при Президенте Российской Федерации"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bookmarkStart w:id="3" w:name="P92"/>
            <w:bookmarkEnd w:id="3"/>
            <w:r>
              <w:lastRenderedPageBreak/>
              <w:t>9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>Открытые уроки, лекции, направленные на формирование у обучающихся профессиональных образовательных организаций Новосибирской области правовых знаний в области противодействия коррупции и антикоррупционных стандартов поведения, а также убеждений в неотвратимости наказания за коррупционные правонарушения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По отдельным планам органов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Министерство региональной политики Новосибирской области;</w:t>
            </w:r>
          </w:p>
          <w:p w:rsidR="004C5F09" w:rsidRDefault="004C5F09">
            <w:pPr>
              <w:pStyle w:val="ConsPlusNormal"/>
            </w:pPr>
            <w:r>
              <w:t>областные исполнительные органы государственной власти Новосибирской области, имеющие подведомственные профессиональные образовательные учреждения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Некоммерческое партнерство "Новосибирский дом молодежи";</w:t>
            </w:r>
          </w:p>
          <w:p w:rsidR="004C5F09" w:rsidRDefault="004C5F09">
            <w:pPr>
              <w:pStyle w:val="ConsPlusNormal"/>
            </w:pPr>
            <w:r>
              <w:t>местная общественная организация по правам человека "Партнер";</w:t>
            </w:r>
          </w:p>
          <w:p w:rsidR="004C5F09" w:rsidRDefault="004C5F09">
            <w:pPr>
              <w:pStyle w:val="ConsPlusNormal"/>
            </w:pPr>
            <w:r>
              <w:t>профессиональные образовательные учреждения, подведомственные областным исполнительным органам государственной власти Новосибирской области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>Проведение в рамках 5-й областной конференции общественного актива Уполномоченного по защите прав предпринимателей в Новосибирской области круглого стола на тему "Бизнес против коррупции"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Октябрь - ноябрь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Уполномоченный по защите прав предпринимателей в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Общественные объединения предпринимателей;</w:t>
            </w:r>
          </w:p>
          <w:p w:rsidR="004C5F09" w:rsidRDefault="004C5F09">
            <w:pPr>
              <w:pStyle w:val="ConsPlusNormal"/>
            </w:pPr>
            <w:r>
              <w:t>общественные помощники Уполномоченного по защите прав предпринимателей в Новосибирской области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 xml:space="preserve">Организация и проведение научно-практической конференции "Участие институтов гражданского общества в противодействии коррупции" с подведением </w:t>
            </w:r>
            <w:r>
              <w:lastRenderedPageBreak/>
              <w:t>итогов конкурсов по антикоррупционной тематике, организованных Общественной палатой Новосибирской области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lastRenderedPageBreak/>
              <w:t>Октябрь - декабрь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Общественная палата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Администрация Губернатора Новосибирской области и Правительства Новосибирской области;</w:t>
            </w:r>
          </w:p>
          <w:p w:rsidR="004C5F09" w:rsidRDefault="004C5F09">
            <w:pPr>
              <w:pStyle w:val="ConsPlusNormal"/>
            </w:pPr>
            <w:r>
              <w:t>министерство культуры Новосибирской области;</w:t>
            </w:r>
          </w:p>
          <w:p w:rsidR="004C5F09" w:rsidRDefault="004C5F09">
            <w:pPr>
              <w:pStyle w:val="ConsPlusNormal"/>
            </w:pPr>
            <w:r>
              <w:t xml:space="preserve">министерство образования </w:t>
            </w:r>
            <w:r>
              <w:lastRenderedPageBreak/>
              <w:t>Новосибирской области;</w:t>
            </w:r>
          </w:p>
          <w:p w:rsidR="004C5F09" w:rsidRDefault="004C5F09">
            <w:pPr>
              <w:pStyle w:val="ConsPlusNormal"/>
            </w:pPr>
            <w:r>
              <w:t>министерство региональной политики Новосибирской области;</w:t>
            </w:r>
          </w:p>
          <w:p w:rsidR="004C5F09" w:rsidRDefault="004C5F09">
            <w:pPr>
              <w:pStyle w:val="ConsPlusNormal"/>
            </w:pPr>
            <w:r>
              <w:t>Новосибирское региональное отделение Общероссийской общественно-государственной просветительской организации "Российское общество "Знание"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>Организация и проведение в ходе конкурса среди студентов высших учебных заведений города Новосибирска "Права человека и правозащитная деятельность на территории Новосибирской области: проблемы и перспективы развития" конкурса студенческих работ по номинации "Коррупция как социально-нравственная проблема общества"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По отдельному плану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Уполномоченный по правам человека в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Новосибирское региональное отделение Общероссийской общественной организации "Ассоциация юристов России"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>Организация и проведение научно-практической конференции "Права человека и правозащитная деятельность на территории Новосибирской области: проблемы и перспективы развития" с обсуждением темы "Коррупция как социально-нравственная проблема общества"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По отдельному плану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Уполномоченный по правам человека в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Новосибирское региональное отделение Общероссийской общественной организации "Ассоциация юристов России"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>Подготовка и проведение серии игр "Коррупция СТОП" на базе высших учебных заведений Новосибирской области по антикоррупционной тематике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Октябрь - декабрь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Молодежный парламент Новосибирской области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 xml:space="preserve">Проведение круглого стола с учащимися </w:t>
            </w:r>
            <w:r>
              <w:lastRenderedPageBreak/>
              <w:t>общеобразовательных учреждений на тему "Что я знаю о коррупции" на базе Новосибирской государственной областной научной библиотеки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lastRenderedPageBreak/>
              <w:t xml:space="preserve">Октябрь - </w:t>
            </w:r>
            <w:r>
              <w:lastRenderedPageBreak/>
              <w:t>декабрь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lastRenderedPageBreak/>
              <w:t xml:space="preserve">Уполномоченный по правам </w:t>
            </w:r>
            <w:r>
              <w:lastRenderedPageBreak/>
              <w:t>ребенка в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lastRenderedPageBreak/>
              <w:t xml:space="preserve">Государственное автономное учреждение культуры </w:t>
            </w:r>
            <w:r>
              <w:lastRenderedPageBreak/>
              <w:t>Новосибирской области "Новосибирская государственная областная научная библиотека";</w:t>
            </w:r>
          </w:p>
          <w:p w:rsidR="004C5F09" w:rsidRDefault="004C5F09">
            <w:pPr>
              <w:pStyle w:val="ConsPlusNormal"/>
            </w:pPr>
            <w:r>
              <w:t>общеобразовательные учреждения г. Новосибирска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>Конкурс видеороликов "Молодежь против коррупции" среди обучающихся в профессиональных образовательных организациях Новосибирской области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Октябрь - декабрь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Министерство образования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Департамент физической культуры и спорта Новосибирской области;</w:t>
            </w:r>
          </w:p>
          <w:p w:rsidR="004C5F09" w:rsidRDefault="004C5F09">
            <w:pPr>
              <w:pStyle w:val="ConsPlusNormal"/>
            </w:pPr>
            <w:r>
              <w:t>министерство здравоохранения Новосибирской области;</w:t>
            </w:r>
          </w:p>
          <w:p w:rsidR="004C5F09" w:rsidRDefault="004C5F09">
            <w:pPr>
              <w:pStyle w:val="ConsPlusNormal"/>
            </w:pPr>
            <w:r>
              <w:t>министерство культуры Новосибирской области;</w:t>
            </w:r>
          </w:p>
          <w:p w:rsidR="004C5F09" w:rsidRDefault="004C5F09">
            <w:pPr>
              <w:pStyle w:val="ConsPlusNormal"/>
            </w:pPr>
            <w:r>
              <w:t>министерство природных ресурсов и экологии Новосибирской области;</w:t>
            </w:r>
          </w:p>
          <w:p w:rsidR="004C5F09" w:rsidRDefault="004C5F09">
            <w:pPr>
              <w:pStyle w:val="ConsPlusNormal"/>
            </w:pPr>
            <w:r>
              <w:t>профессиональные образовательные учреждения, подведомственные областным исполнительным органам государственной власти Новосибирской области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>Проведение семинара на тему "Актуальные вопросы правовых механизмов противодействия коррупции в государственных учреждениях" на базе Новосибирской государственной областной научной библиотеки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Министерство культуры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Администрация Губернатора Новосибирской области и Правительства Новосибирской области;</w:t>
            </w:r>
          </w:p>
          <w:p w:rsidR="004C5F09" w:rsidRDefault="004C5F09">
            <w:pPr>
              <w:pStyle w:val="ConsPlusNormal"/>
            </w:pPr>
            <w:r>
              <w:t>учреждения, подведомственные министерству культуры Новосибирской области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>Рассмотрение на заседаниях общественных советов при областных исполнительных органах государственной власти Новосибирской области вопросов по организации деятельности по противодействию коррупции в органе и подведомственных ему государственных учреждениях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t>В течение всего периода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t>Областные исполнительные органы государственной власти Новосибирской области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  <w:r>
              <w:t>Общественные советы при областных исполнительных органах государственной власти Новосибирской области</w:t>
            </w:r>
          </w:p>
        </w:tc>
      </w:tr>
      <w:tr w:rsidR="004C5F09">
        <w:tc>
          <w:tcPr>
            <w:tcW w:w="624" w:type="dxa"/>
          </w:tcPr>
          <w:p w:rsidR="004C5F09" w:rsidRDefault="004C5F09">
            <w:pPr>
              <w:pStyle w:val="ConsPlusNormal"/>
              <w:jc w:val="center"/>
            </w:pPr>
            <w:bookmarkStart w:id="4" w:name="P156"/>
            <w:bookmarkEnd w:id="4"/>
            <w:r>
              <w:t>19</w:t>
            </w:r>
          </w:p>
        </w:tc>
        <w:tc>
          <w:tcPr>
            <w:tcW w:w="2835" w:type="dxa"/>
          </w:tcPr>
          <w:p w:rsidR="004C5F09" w:rsidRDefault="004C5F09">
            <w:pPr>
              <w:pStyle w:val="ConsPlusNormal"/>
            </w:pPr>
            <w:r>
              <w:t xml:space="preserve">Проведение мероприятий, направленных на антикоррупционное просвещение граждан при получении ими </w:t>
            </w:r>
            <w:r>
              <w:lastRenderedPageBreak/>
              <w:t>государственных услуг</w:t>
            </w:r>
          </w:p>
        </w:tc>
        <w:tc>
          <w:tcPr>
            <w:tcW w:w="850" w:type="dxa"/>
          </w:tcPr>
          <w:p w:rsidR="004C5F09" w:rsidRDefault="004C5F09">
            <w:pPr>
              <w:pStyle w:val="ConsPlusNormal"/>
              <w:jc w:val="center"/>
            </w:pPr>
            <w:r>
              <w:lastRenderedPageBreak/>
              <w:t>По отдельным планам органо</w:t>
            </w:r>
            <w:r>
              <w:lastRenderedPageBreak/>
              <w:t>в</w:t>
            </w:r>
          </w:p>
        </w:tc>
        <w:tc>
          <w:tcPr>
            <w:tcW w:w="1701" w:type="dxa"/>
          </w:tcPr>
          <w:p w:rsidR="004C5F09" w:rsidRDefault="004C5F09">
            <w:pPr>
              <w:pStyle w:val="ConsPlusNormal"/>
            </w:pPr>
            <w:r>
              <w:lastRenderedPageBreak/>
              <w:t xml:space="preserve">Областные исполнительные органы государственной власти </w:t>
            </w:r>
            <w:r>
              <w:lastRenderedPageBreak/>
              <w:t>Новосибирской области, предоставляющие государственные услуги гражданам</w:t>
            </w:r>
          </w:p>
        </w:tc>
        <w:tc>
          <w:tcPr>
            <w:tcW w:w="3061" w:type="dxa"/>
          </w:tcPr>
          <w:p w:rsidR="004C5F09" w:rsidRDefault="004C5F09">
            <w:pPr>
              <w:pStyle w:val="ConsPlusNormal"/>
            </w:pPr>
          </w:p>
        </w:tc>
      </w:tr>
    </w:tbl>
    <w:p w:rsidR="004C5F09" w:rsidRDefault="004C5F09">
      <w:pPr>
        <w:pStyle w:val="ConsPlusNormal"/>
        <w:ind w:firstLine="540"/>
        <w:jc w:val="both"/>
      </w:pPr>
    </w:p>
    <w:p w:rsidR="004C5F09" w:rsidRDefault="004C5F09">
      <w:pPr>
        <w:pStyle w:val="ConsPlusNormal"/>
        <w:ind w:firstLine="540"/>
        <w:jc w:val="both"/>
      </w:pPr>
    </w:p>
    <w:p w:rsidR="004C5F09" w:rsidRDefault="004C5F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4C5F09">
      <w:bookmarkStart w:id="5" w:name="_GoBack"/>
      <w:bookmarkEnd w:id="5"/>
    </w:p>
    <w:sectPr w:rsidR="003F0DEF" w:rsidSect="001F6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F09"/>
    <w:rsid w:val="004C5F09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72DC93-F752-49AB-9E04-91AC8CDA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5F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5F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5F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1774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2020-05-12T04:24:00Z</dcterms:created>
  <dcterms:modified xsi:type="dcterms:W3CDTF">2020-05-12T04:24:00Z</dcterms:modified>
</cp:coreProperties>
</file>